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53" w:rsidRDefault="00EC245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C2453" w:rsidRDefault="00EC2453">
      <w:pPr>
        <w:pStyle w:val="ConsPlusNormal"/>
        <w:jc w:val="both"/>
        <w:outlineLvl w:val="0"/>
      </w:pPr>
    </w:p>
    <w:p w:rsidR="00EC2453" w:rsidRDefault="00EC245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C2453" w:rsidRDefault="00EC2453">
      <w:pPr>
        <w:pStyle w:val="ConsPlusTitle"/>
        <w:jc w:val="center"/>
      </w:pPr>
    </w:p>
    <w:p w:rsidR="00EC2453" w:rsidRDefault="00EC2453">
      <w:pPr>
        <w:pStyle w:val="ConsPlusTitle"/>
        <w:jc w:val="center"/>
      </w:pPr>
      <w:r>
        <w:t>ПОСТАНОВЛЕНИЕ</w:t>
      </w:r>
    </w:p>
    <w:p w:rsidR="00EC2453" w:rsidRDefault="00EC2453">
      <w:pPr>
        <w:pStyle w:val="ConsPlusTitle"/>
        <w:jc w:val="center"/>
      </w:pPr>
      <w:r>
        <w:t>от 27 августа 2016 г. N 854</w:t>
      </w:r>
    </w:p>
    <w:p w:rsidR="00EC2453" w:rsidRDefault="00EC2453">
      <w:pPr>
        <w:pStyle w:val="ConsPlusTitle"/>
        <w:jc w:val="center"/>
      </w:pPr>
    </w:p>
    <w:p w:rsidR="00EC2453" w:rsidRDefault="00EC2453">
      <w:pPr>
        <w:pStyle w:val="ConsPlusTitle"/>
        <w:jc w:val="center"/>
      </w:pPr>
      <w:r>
        <w:t>ОБ УТВЕРЖДЕНИИ ПОЛОЖЕНИЯ</w:t>
      </w:r>
    </w:p>
    <w:p w:rsidR="00EC2453" w:rsidRDefault="00EC2453">
      <w:pPr>
        <w:pStyle w:val="ConsPlusTitle"/>
        <w:jc w:val="center"/>
      </w:pPr>
      <w:r>
        <w:t>О НАЗНАЧЕНИИ И ВЫПЛАТЕ СТИПЕНДИЙ ПРЕЗИДЕНТА</w:t>
      </w:r>
    </w:p>
    <w:p w:rsidR="00EC2453" w:rsidRDefault="00EC2453">
      <w:pPr>
        <w:pStyle w:val="ConsPlusTitle"/>
        <w:jc w:val="center"/>
      </w:pPr>
      <w:r>
        <w:t>РОССИЙСКОЙ ФЕДЕРАЦИИ ОБУЧАЮЩИМСЯ ПО ОБРАЗОВАТЕЛЬНЫМ</w:t>
      </w:r>
    </w:p>
    <w:p w:rsidR="00EC2453" w:rsidRDefault="00EC2453">
      <w:pPr>
        <w:pStyle w:val="ConsPlusTitle"/>
        <w:jc w:val="center"/>
      </w:pPr>
      <w:r>
        <w:t>ПРОГРАММАМ ВЫСШЕГО ОБРАЗОВАНИЯ, ИМЕЮЩИМ ГОСУДАРСТВЕННУЮ</w:t>
      </w:r>
    </w:p>
    <w:p w:rsidR="00EC2453" w:rsidRDefault="00EC2453">
      <w:pPr>
        <w:pStyle w:val="ConsPlusTitle"/>
        <w:jc w:val="center"/>
      </w:pPr>
      <w:r>
        <w:t>АККРЕДИТАЦИЮ, ПО ОЧНОЙ ФОРМЕ ОБУЧЕНИЯ ПО СПЕЦИАЛЬНОСТЯМ</w:t>
      </w:r>
    </w:p>
    <w:p w:rsidR="00EC2453" w:rsidRDefault="00EC2453">
      <w:pPr>
        <w:pStyle w:val="ConsPlusTitle"/>
        <w:jc w:val="center"/>
      </w:pPr>
      <w:r>
        <w:t>ИЛИ НАПРАВЛЕНИЯМ ПОДГОТОВКИ, СООТВЕТСТВУЮЩИМ ПРИОРИТЕТНЫМ</w:t>
      </w:r>
    </w:p>
    <w:p w:rsidR="00EC2453" w:rsidRDefault="00EC2453">
      <w:pPr>
        <w:pStyle w:val="ConsPlusTitle"/>
        <w:jc w:val="center"/>
      </w:pPr>
      <w:r>
        <w:t>НАПРАВЛЕНИЯМ МОДЕРНИЗАЦИИ И ТЕХНОЛОГИЧЕСКОГО</w:t>
      </w:r>
    </w:p>
    <w:p w:rsidR="00EC2453" w:rsidRDefault="00EC2453">
      <w:pPr>
        <w:pStyle w:val="ConsPlusTitle"/>
        <w:jc w:val="center"/>
      </w:pPr>
      <w:r>
        <w:t>РАЗВИТИЯ РОССИЙСКОЙ ЭКОНОМИКИ</w:t>
      </w:r>
    </w:p>
    <w:p w:rsidR="00EC2453" w:rsidRDefault="00EC24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24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2453" w:rsidRDefault="00EC24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2453" w:rsidRDefault="00EC24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01.10.2018 N 1168)</w:t>
            </w:r>
          </w:p>
        </w:tc>
      </w:tr>
    </w:tbl>
    <w:p w:rsidR="00EC2453" w:rsidRDefault="00EC2453">
      <w:pPr>
        <w:pStyle w:val="ConsPlusNormal"/>
        <w:jc w:val="both"/>
      </w:pPr>
    </w:p>
    <w:p w:rsidR="00EC2453" w:rsidRDefault="00EC245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16 мая 2016 г. N 227 "Об изменении порядка назначения и выплаты стипендий Президента Российской Федерации, учрежденных Указом Президента Российской Федерации от 14 сентября 2011 г. N 1198 "О стипендиях Президента Российской Федерации для студентов и аспирантов, обучающихся по направлениям подготовки (специальностям), соответствующим приоритетным направлениям модернизации и технологического развития российской экономики" Правительство Российской Федерации постановляет: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назначении и выплате стипендий Президента Российской Федерации обучающимся по образовательным программам высшего образования, имеющим государственную аккредитацию, по очной форме обучения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экономики.</w:t>
      </w:r>
    </w:p>
    <w:p w:rsidR="00EC2453" w:rsidRDefault="00EC2453">
      <w:pPr>
        <w:pStyle w:val="ConsPlusNormal"/>
        <w:jc w:val="both"/>
      </w:pPr>
    </w:p>
    <w:p w:rsidR="00EC2453" w:rsidRDefault="00EC2453">
      <w:pPr>
        <w:pStyle w:val="ConsPlusNormal"/>
        <w:jc w:val="right"/>
      </w:pPr>
      <w:r>
        <w:t>Председатель Правительства</w:t>
      </w:r>
    </w:p>
    <w:p w:rsidR="00EC2453" w:rsidRDefault="00EC2453">
      <w:pPr>
        <w:pStyle w:val="ConsPlusNormal"/>
        <w:jc w:val="right"/>
      </w:pPr>
      <w:r>
        <w:t>Российской Федерации</w:t>
      </w:r>
    </w:p>
    <w:p w:rsidR="00EC2453" w:rsidRDefault="00EC2453">
      <w:pPr>
        <w:pStyle w:val="ConsPlusNormal"/>
        <w:jc w:val="right"/>
      </w:pPr>
      <w:r>
        <w:t>Д.МЕДВЕДЕВ</w:t>
      </w:r>
    </w:p>
    <w:p w:rsidR="00EC2453" w:rsidRDefault="00EC2453">
      <w:pPr>
        <w:pStyle w:val="ConsPlusNormal"/>
        <w:jc w:val="both"/>
      </w:pPr>
    </w:p>
    <w:p w:rsidR="00EC2453" w:rsidRDefault="00EC2453">
      <w:pPr>
        <w:pStyle w:val="ConsPlusNormal"/>
        <w:jc w:val="both"/>
      </w:pPr>
    </w:p>
    <w:p w:rsidR="00EC2453" w:rsidRDefault="00EC2453">
      <w:pPr>
        <w:pStyle w:val="ConsPlusNormal"/>
        <w:jc w:val="both"/>
      </w:pPr>
    </w:p>
    <w:p w:rsidR="00EC2453" w:rsidRDefault="00EC2453">
      <w:pPr>
        <w:pStyle w:val="ConsPlusNormal"/>
        <w:jc w:val="both"/>
      </w:pPr>
    </w:p>
    <w:p w:rsidR="00EC2453" w:rsidRDefault="00EC2453">
      <w:pPr>
        <w:pStyle w:val="ConsPlusNormal"/>
        <w:jc w:val="both"/>
      </w:pPr>
    </w:p>
    <w:p w:rsidR="00EC2453" w:rsidRDefault="00EC2453">
      <w:pPr>
        <w:pStyle w:val="ConsPlusNormal"/>
        <w:jc w:val="right"/>
        <w:outlineLvl w:val="0"/>
      </w:pPr>
      <w:r>
        <w:t>Утверждено</w:t>
      </w:r>
    </w:p>
    <w:p w:rsidR="00EC2453" w:rsidRDefault="00EC2453">
      <w:pPr>
        <w:pStyle w:val="ConsPlusNormal"/>
        <w:jc w:val="right"/>
      </w:pPr>
      <w:r>
        <w:t>постановлением Правительства</w:t>
      </w:r>
    </w:p>
    <w:p w:rsidR="00EC2453" w:rsidRDefault="00EC2453">
      <w:pPr>
        <w:pStyle w:val="ConsPlusNormal"/>
        <w:jc w:val="right"/>
      </w:pPr>
      <w:r>
        <w:t>Российской Федерации</w:t>
      </w:r>
    </w:p>
    <w:p w:rsidR="00EC2453" w:rsidRDefault="00EC2453">
      <w:pPr>
        <w:pStyle w:val="ConsPlusNormal"/>
        <w:jc w:val="right"/>
      </w:pPr>
      <w:r>
        <w:t>от 27 августа 2016 г. N 854</w:t>
      </w:r>
    </w:p>
    <w:p w:rsidR="00EC2453" w:rsidRDefault="00EC2453">
      <w:pPr>
        <w:pStyle w:val="ConsPlusNormal"/>
        <w:jc w:val="both"/>
      </w:pPr>
    </w:p>
    <w:p w:rsidR="00EC2453" w:rsidRDefault="00EC2453">
      <w:pPr>
        <w:pStyle w:val="ConsPlusTitle"/>
        <w:jc w:val="center"/>
      </w:pPr>
      <w:bookmarkStart w:id="0" w:name="P33"/>
      <w:bookmarkEnd w:id="0"/>
      <w:r>
        <w:t>ПОЛОЖЕНИЕ</w:t>
      </w:r>
    </w:p>
    <w:p w:rsidR="00EC2453" w:rsidRDefault="00EC2453">
      <w:pPr>
        <w:pStyle w:val="ConsPlusTitle"/>
        <w:jc w:val="center"/>
      </w:pPr>
      <w:r>
        <w:t>О НАЗНАЧЕНИИ И ВЫПЛАТЕ СТИПЕНДИЙ ПРЕЗИДЕНТА</w:t>
      </w:r>
    </w:p>
    <w:p w:rsidR="00EC2453" w:rsidRDefault="00EC2453">
      <w:pPr>
        <w:pStyle w:val="ConsPlusTitle"/>
        <w:jc w:val="center"/>
      </w:pPr>
      <w:r>
        <w:t>РОССИЙСКОЙ ФЕДЕРАЦИИ ОБУЧАЮЩИМСЯ ПО ОБРАЗОВАТЕЛЬНЫМ</w:t>
      </w:r>
    </w:p>
    <w:p w:rsidR="00EC2453" w:rsidRDefault="00EC2453">
      <w:pPr>
        <w:pStyle w:val="ConsPlusTitle"/>
        <w:jc w:val="center"/>
      </w:pPr>
      <w:r>
        <w:t>ПРОГРАММАМ ВЫСШЕГО ОБРАЗОВАНИЯ, ИМЕЮЩИМ ГОСУДАРСТВЕННУЮ</w:t>
      </w:r>
    </w:p>
    <w:p w:rsidR="00EC2453" w:rsidRDefault="00EC2453">
      <w:pPr>
        <w:pStyle w:val="ConsPlusTitle"/>
        <w:jc w:val="center"/>
      </w:pPr>
      <w:r>
        <w:t>АККРЕДИТАЦИЮ, ПО ОЧНОЙ ФОРМЕ ОБУЧЕНИЯ ПО СПЕЦИАЛЬНОСТЯМ</w:t>
      </w:r>
    </w:p>
    <w:p w:rsidR="00EC2453" w:rsidRDefault="00EC2453">
      <w:pPr>
        <w:pStyle w:val="ConsPlusTitle"/>
        <w:jc w:val="center"/>
      </w:pPr>
      <w:r>
        <w:t>ИЛИ НАПРАВЛЕНИЯМ ПОДГОТОВКИ, СООТВЕТСТВУЮЩИМ ПРИОРИТЕТНЫМ</w:t>
      </w:r>
    </w:p>
    <w:p w:rsidR="00EC2453" w:rsidRDefault="00EC2453">
      <w:pPr>
        <w:pStyle w:val="ConsPlusTitle"/>
        <w:jc w:val="center"/>
      </w:pPr>
      <w:r>
        <w:lastRenderedPageBreak/>
        <w:t>НАПРАВЛЕНИЯМ МОДЕРНИЗАЦИИ И ТЕХНОЛОГИЧЕСКОГО</w:t>
      </w:r>
    </w:p>
    <w:p w:rsidR="00EC2453" w:rsidRDefault="00EC2453">
      <w:pPr>
        <w:pStyle w:val="ConsPlusTitle"/>
        <w:jc w:val="center"/>
      </w:pPr>
      <w:r>
        <w:t>РАЗВИТИЯ РОССИЙСКОЙ ЭКОНОМИКИ</w:t>
      </w:r>
    </w:p>
    <w:p w:rsidR="00EC2453" w:rsidRDefault="00EC24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24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2453" w:rsidRDefault="00EC24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2453" w:rsidRDefault="00EC24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01.10.2018 N 1168)</w:t>
            </w:r>
          </w:p>
        </w:tc>
      </w:tr>
    </w:tbl>
    <w:p w:rsidR="00EC2453" w:rsidRDefault="00EC2453">
      <w:pPr>
        <w:pStyle w:val="ConsPlusNormal"/>
        <w:jc w:val="both"/>
      </w:pPr>
    </w:p>
    <w:p w:rsidR="00EC2453" w:rsidRDefault="00EC2453">
      <w:pPr>
        <w:pStyle w:val="ConsPlusNormal"/>
        <w:ind w:firstLine="540"/>
        <w:jc w:val="both"/>
      </w:pPr>
      <w:r>
        <w:t>1. Настоящим Положением устанавливается порядок назначения и выплаты стипендий Президента Российской Федерации обучающимся по образовательным программам высшего образования, имеющим государственную аккредитацию, по очной форме обучения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 (далее - стипендия):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а) студентам (курсантам) и аспирантам (адъюнктам);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б) слушателям образовательных организаций, осуществляющих подготовку кадров в интересах обороны и безопасности государства, обеспечения законности и правопорядка.</w:t>
      </w:r>
    </w:p>
    <w:p w:rsidR="00EC2453" w:rsidRDefault="00EC2453">
      <w:pPr>
        <w:pStyle w:val="ConsPlusNormal"/>
        <w:spacing w:before="220"/>
        <w:ind w:firstLine="540"/>
        <w:jc w:val="both"/>
      </w:pPr>
      <w:bookmarkStart w:id="1" w:name="P47"/>
      <w:bookmarkEnd w:id="1"/>
      <w:r>
        <w:t>2. Стипендии назначаются обучающимся в организациях, осуществляющих образовательную деятельность по образовательным программам высшего образования, имеющим государственную аккредитацию (далее - организации, осуществляющие образовательную деятельность), по специальностям или направлениям подготовки, включенным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утверждаемый Правительством Российской Федерации.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3. Назначение стипендий осуществляется ежегодно, с 1 сентября, на один учебный год.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Назначение стипендий осуществляется по результатам отбора претендентов из числа студентов (курсантов, слушателей) и аспирантов (адъюнктов) в соответствии с критериями отбора, указанными в </w:t>
      </w:r>
      <w:hyperlink w:anchor="P50" w:history="1">
        <w:r>
          <w:rPr>
            <w:color w:val="0000FF"/>
          </w:rPr>
          <w:t>пункте 4</w:t>
        </w:r>
      </w:hyperlink>
      <w:r>
        <w:t xml:space="preserve"> настоящего Положения, и квотами на стипендии.</w:t>
      </w:r>
    </w:p>
    <w:p w:rsidR="00EC2453" w:rsidRDefault="00EC2453">
      <w:pPr>
        <w:pStyle w:val="ConsPlusNormal"/>
        <w:spacing w:before="220"/>
        <w:ind w:firstLine="540"/>
        <w:jc w:val="both"/>
      </w:pPr>
      <w:bookmarkStart w:id="2" w:name="P50"/>
      <w:bookmarkEnd w:id="2"/>
      <w:r>
        <w:t>4. Устанавливаются следующие критерии отбора претендентов на назначение стипендий:</w:t>
      </w:r>
    </w:p>
    <w:p w:rsidR="00EC2453" w:rsidRDefault="00EC2453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а) для претендентов, обучающихся по образовательным программам высшего образования - программам бакалавриата или программам специалитета, и претендентов из числа студентов (курсантов, слушателей) второго и последующих курсов обучения, обучающихся по образовательным программам высшего образования - программам магистратуры, - наличие по результатам промежуточных аттестаций не менее 50 процентов оценок "отлично" от общего количества полученных оценок при отсутствии оценок "удовлетворительно", полученных в течение года, предшествующего назначению стипендий, и отсутствие академической задолженности за весь период обучения;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для претендентов из числа студентов (курсантов, слушателей) первого курса обучения, обучающихся по образовательным программам высшего образования - программам магистратуры, - наличие не менее 50 процентов оценок "отлично" от общего количества полученных оценок при отсутствии оценок "удовлетворительно" в приложении к диплому бакалавра или диплому специалиста;</w:t>
      </w:r>
    </w:p>
    <w:p w:rsidR="00EC2453" w:rsidRDefault="00EC2453">
      <w:pPr>
        <w:pStyle w:val="ConsPlusNormal"/>
        <w:spacing w:before="220"/>
        <w:ind w:firstLine="540"/>
        <w:jc w:val="both"/>
      </w:pPr>
      <w:bookmarkStart w:id="4" w:name="P53"/>
      <w:bookmarkEnd w:id="4"/>
      <w:r>
        <w:t>б) признание обучающегося победителем либо призером международной или всероссийской олимпиады, конкурса, соревнования, состязания, иного мероприятия, направленного на выявление учебных достижений обучающихся, проведенных в течение двух лет, предшествующих назначению стипендии;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в) получение обучающимся в течение двух лет, предшествующих назначению стипендии: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lastRenderedPageBreak/>
        <w:t>награды (приза) за результаты научно-исследовательской работы, проводимой организацией, осуществляющей образовательную деятельность, или иной организацией;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документа, удостоверяющего исключительное право обучающегося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гранта на выполнение научно-исследовательской работы, в том числе содержащей информацию ограниченного доступа;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г) наличие у обучающегося публикации в научном (учебно-научном, учебно-методическом) международном, всероссийском или ведомственном издании в течение одного года, предшествующего назначению стипендии. Указанная публикация может содержать информацию ограниченного доступа;</w:t>
      </w:r>
    </w:p>
    <w:p w:rsidR="00EC2453" w:rsidRDefault="00EC2453">
      <w:pPr>
        <w:pStyle w:val="ConsPlusNormal"/>
        <w:spacing w:before="220"/>
        <w:ind w:firstLine="540"/>
        <w:jc w:val="both"/>
      </w:pPr>
      <w:bookmarkStart w:id="5" w:name="P59"/>
      <w:bookmarkEnd w:id="5"/>
      <w:r>
        <w:t>д) иное публичное представление обучающимся в течение одного года, предшествующего назначению стипендии, результатов научно-исследовательской работы, в том числе путем выступления с докладом (сообщением) на международной, всероссийской или ведомственной конференции, семинаре, ином мероприятии соответствующего уровня.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5. Претенденты на назначение стипендий из числа студентов (курсантов, слушателей) должны удовлетворять критерию, указанному в </w:t>
      </w:r>
      <w:hyperlink w:anchor="P51" w:history="1">
        <w:r>
          <w:rPr>
            <w:color w:val="0000FF"/>
          </w:rPr>
          <w:t>подпункте "а" пункта 4</w:t>
        </w:r>
      </w:hyperlink>
      <w:r>
        <w:t xml:space="preserve"> настоящего Положения, и одному или нескольким критериям, указанным в </w:t>
      </w:r>
      <w:hyperlink w:anchor="P53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59" w:history="1">
        <w:r>
          <w:rPr>
            <w:color w:val="0000FF"/>
          </w:rPr>
          <w:t>"д" пункта 4</w:t>
        </w:r>
      </w:hyperlink>
      <w:r>
        <w:t xml:space="preserve"> настоящего Положения.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Претенденты на назначение стипендий из числа аспирантов (адъюнктов) должны удовлетворять двум или более критериям, указанным в </w:t>
      </w:r>
      <w:hyperlink w:anchor="P53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59" w:history="1">
        <w:r>
          <w:rPr>
            <w:color w:val="0000FF"/>
          </w:rPr>
          <w:t>"д" пункта 4</w:t>
        </w:r>
      </w:hyperlink>
      <w:r>
        <w:t xml:space="preserve"> настоящего Положения.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6. Министерство науки и высшего образования Российской Федерации ежегодно, до 30 декабря, устанавливает квоты на стипендии следующим получателям квот:</w:t>
      </w:r>
    </w:p>
    <w:p w:rsidR="00EC2453" w:rsidRDefault="00EC245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01.10.2018 N 1168)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а) федеральным органам исполнительной власти или другим главным распорядителям средств федерального бюджета, в ведении которых находятся организации, осуществляющие образовательную деятельность.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Министерство науки и высшего образования Российской Федерации также является получателем квот на стипендии для обучающихся в организациях, осуществляющих образовательную деятельность, находящихся в ведении субъектов Российской Федерации, муниципальных и частных организациях, осуществляющих образовательную деятельность, расположенных на территории субъектов Российской Федерации;</w:t>
      </w:r>
    </w:p>
    <w:p w:rsidR="00EC2453" w:rsidRDefault="00EC245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01.10.2018 N 1168)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б) организациям, осуществляющим образовательную деятельность, функции и полномочия учредителя в отношении которых осуществляет Правительство Российской Федерации.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7. Квоты на стипендии устанавливаются отдельно для студентов (курсантов, слушателей) и для аспирантов (адъюнктов) пропорционально численности соответственно студентов (курсантов, слушателей) и аспирантов (адъюнктов) организаций, осуществляющих образовательную деятельность, обучающихся по специальностям или направлениям подготовки, включенным в перечень, указанный в </w:t>
      </w:r>
      <w:hyperlink w:anchor="P47" w:history="1">
        <w:r>
          <w:rPr>
            <w:color w:val="0000FF"/>
          </w:rPr>
          <w:t>пункте 2</w:t>
        </w:r>
      </w:hyperlink>
      <w:r>
        <w:t xml:space="preserve"> настоящего Положения.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Федеральные органы исполнительной власти и другие главные распорядители средств федерального бюджета на основании квот, установленных Министерством науки и высшего образования Российской Федерации, ежегодно, до 20 марта, устанавливают квоты на стипендии для обучающихся в организациях, осуществляющих образовательную деятельность, находящихся в </w:t>
      </w:r>
      <w:r>
        <w:lastRenderedPageBreak/>
        <w:t>их ведении, пропорционально численности соответственно студентов (курсантов, слушателей) и аспирантов (адъюнктов), обучающихся в указанных организациях.</w:t>
      </w:r>
    </w:p>
    <w:p w:rsidR="00EC2453" w:rsidRDefault="00EC2453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01.10.2018 N 1168)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Министерство науки и высшего образования Российской Федерации на основании квот, установленных этим Министерством, ежегодно, до 20 марта, распределяет квоты на стипендии между:</w:t>
      </w:r>
    </w:p>
    <w:p w:rsidR="00EC2453" w:rsidRDefault="00EC245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01.10.2018 N 1168)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частными организациями, осуществляющими образовательную деятельность, пропорционально численности соответственно студентов (курсантов, слушателей) и аспирантов (адъюнктов), обучающихся в таких организациях;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организациями, осуществляющими образовательную деятельность, находящимися в ведении субъектов Российской Федерации, и муниципальными организациями, осуществляющими образовательную деятельность, находящимися на территории субъектов Российской Федерации, пропорционально численности соответственно студентов (курсантов, слушателей) и аспирантов (адъюнктов), обучающихся в таких организациях.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8. Информация о численности студентов (курсантов, слушателей) и аспирантов (адъюнктов) для установления квот на стипендии по состоянию на 1 октября года, в котором устанавливаются квоты, ежегодно, до 20 ноября, представляется в Министерство науки и высшего образования Российской Федерации по </w:t>
      </w:r>
      <w:hyperlink r:id="rId12" w:history="1">
        <w:r>
          <w:rPr>
            <w:color w:val="0000FF"/>
          </w:rPr>
          <w:t>форме</w:t>
        </w:r>
      </w:hyperlink>
      <w:r>
        <w:t>, устанавливаемой этим Министерством:</w:t>
      </w:r>
    </w:p>
    <w:p w:rsidR="00EC2453" w:rsidRDefault="00EC245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01.10.2018 N 1168)</w:t>
      </w:r>
    </w:p>
    <w:p w:rsidR="00EC2453" w:rsidRDefault="00EC2453">
      <w:pPr>
        <w:pStyle w:val="ConsPlusNormal"/>
        <w:spacing w:before="220"/>
        <w:ind w:firstLine="540"/>
        <w:jc w:val="both"/>
      </w:pPr>
      <w:bookmarkStart w:id="6" w:name="P77"/>
      <w:bookmarkEnd w:id="6"/>
      <w:r>
        <w:t>а) федеральными органами исполнительной власти и другими главными распорядителями средств федерального бюджета - в отношении студентов (курсантов, слушателей) и аспирантов (адъюнктов) организаций, осуществляющих образовательную деятельность, находящихся в их ведении;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б) организациями, осуществляющими образовательную деятельность, функции и полномочия учредителя в отношении которых осуществляет Правительство Российской Федерации, - в отношении студентов (курсантов, слушателей) и аспирантов (адъюнктов) таких организаций;</w:t>
      </w:r>
    </w:p>
    <w:p w:rsidR="00EC2453" w:rsidRDefault="00EC2453">
      <w:pPr>
        <w:pStyle w:val="ConsPlusNormal"/>
        <w:spacing w:before="220"/>
        <w:ind w:firstLine="540"/>
        <w:jc w:val="both"/>
      </w:pPr>
      <w:bookmarkStart w:id="7" w:name="P79"/>
      <w:bookmarkEnd w:id="7"/>
      <w:r>
        <w:t>в) высшими исполнительными органами государственной власти субъектов Российской Федерации (уполномоченными органами исполнительной власти субъектов Российской Федерации) - в отношении студентов (курсантов, слушателей) и аспирантов (адъюнктов) организаций, осуществляющих образовательную деятельность, находящихся в ведении субъектов Российской Федерации, муниципальных и частных организаций, осуществляющих образовательную деятельность, расположенных на территориях субъектов Российской Федерации.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9. Организации, осуществляющие образовательную деятельность, указанные в </w:t>
      </w:r>
      <w:hyperlink w:anchor="P77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79" w:history="1">
        <w:r>
          <w:rPr>
            <w:color w:val="0000FF"/>
          </w:rPr>
          <w:t>"в" пункта 8</w:t>
        </w:r>
      </w:hyperlink>
      <w:r>
        <w:t xml:space="preserve"> настоящего Положения, представляют сведения о численности студентов (курсантов, слушателей) и аспирантов (адъюнктов) для установления квот на стипендии по состоянию на 1 октября года, в котором устанавливаются квоты, федеральным органам исполнительной власти и другим главным распорядителям средств федерального бюджета, высшим исполнительным органам государственной власти субъектов Российской Федерации (уполномоченным органам исполнительной власти субъектов Российской Федерации) ежегодно, до 20 октября.</w:t>
      </w:r>
    </w:p>
    <w:p w:rsidR="00EC2453" w:rsidRDefault="00EC2453">
      <w:pPr>
        <w:pStyle w:val="ConsPlusNormal"/>
        <w:spacing w:before="220"/>
        <w:ind w:firstLine="540"/>
        <w:jc w:val="both"/>
      </w:pPr>
      <w:bookmarkStart w:id="8" w:name="P81"/>
      <w:bookmarkEnd w:id="8"/>
      <w:r>
        <w:t>10. Организации, осуществляющие образовательную деятельность: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а) определяют порядок отбора претендентов на назначение стипендий в зависимости от курса обучения и с учетом приоритетного отбора претендентов из числа лиц, обучающихся на старших курсах, предусматривающий установление курса (семестра), начиная с которого </w:t>
      </w:r>
      <w:r>
        <w:lastRenderedPageBreak/>
        <w:t>осуществляется отбор претендентов по каждой образовательной программе, и формирование экспертной комиссии для проведения отбора претендентов на назначение стипендий;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б) проводят отбор претендентов в соответствии с критериями отбора, указанными в </w:t>
      </w:r>
      <w:hyperlink w:anchor="P50" w:history="1">
        <w:r>
          <w:rPr>
            <w:color w:val="0000FF"/>
          </w:rPr>
          <w:t>пункте 4</w:t>
        </w:r>
      </w:hyperlink>
      <w:r>
        <w:t xml:space="preserve"> настоящего Положения, и формируют список претендентов на назначение стипендий;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в) на основании решения экспертной комиссии до 20 апреля издают приказы о назначении стипендий и в 3-дневный срок направляют их копии в Министерство науки и высшего образования Российской Федерации.</w:t>
      </w:r>
    </w:p>
    <w:p w:rsidR="00EC2453" w:rsidRDefault="00EC245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01.10.2018 N 1168)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В состав экспертной комиссии для проведения отбора претендентов на назначение стипендий включаются уполномоченные представители студентов (курсантов, слушателей) и аспирантов (адъюнктов) организаций, осуществляющих образовательную деятельность, представители коллегиальных органов управления организаций, осуществляющих образовательную деятельность, профессиональных и общественных организаций и объединений, научно-педагогические работники организаций, осуществляющих образовательную деятельность, а в случае, если работы претендентов содержат информацию ограниченного доступа, также работники организаций, осуществляющих образовательную деятельность, имеющие допуск к информации ограниченного доступа.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11. Студенты (курсанты, слушатели) или аспиранты (адъюнкты), включенные в список претендентов на назначение стипендий в соответствии с </w:t>
      </w:r>
      <w:hyperlink w:anchor="P81" w:history="1">
        <w:r>
          <w:rPr>
            <w:color w:val="0000FF"/>
          </w:rPr>
          <w:t>пунктом 10</w:t>
        </w:r>
      </w:hyperlink>
      <w:r>
        <w:t xml:space="preserve"> настоящего Положения, не могут быть одновременно включены в список претендентов на назначение стипендий Правительства Российской Федерации для студентов (курсантов, слушателей) и аспирантов (адъюнктов) организаций, осуществляющих образовательную деятельность, обучающихся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12. Министерство науки и высшего образования Российской Федерации в пределах бюджетных ассигнований, предусмотренных ему в федеральном бюджете на соответствующий финансовый год на выплату стипендий студентам (курсантам, слушателям) и аспирантам (адъюнктам), обеспечивает в установленном </w:t>
      </w:r>
      <w:hyperlink r:id="rId15" w:history="1">
        <w:r>
          <w:rPr>
            <w:color w:val="0000FF"/>
          </w:rPr>
          <w:t>порядке</w:t>
        </w:r>
      </w:hyperlink>
      <w:r>
        <w:t>:</w:t>
      </w:r>
    </w:p>
    <w:p w:rsidR="00EC2453" w:rsidRDefault="00EC245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01.10.2018 N 1168)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а) передачу указанных бюджетных ассигнований соответственно федеральным органам исполнительной власти, другим главным распорядителям средств федерального бюджета, в ведении которых находятся организации, осуществляющие образовательную деятельность, в которых обучаются стипендиаты, организациям, осуществляющим образовательную деятельность, являющимся главными распорядителями средств федерального бюджета, в которых обучаются стипендиаты, а также Управлению делами Президента Российской Федерации;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б) предоставление из федерального бюджета грантов в форме субсидий организациям, осуществляющим образовательную деятельность, находящимся в ведении субъектов Российской Федерации, и муниципальным организациям, осуществляющим образовательную деятельность, в которых обучаются стипендиаты;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в) предоставление субсидий из федерального бюджета частным организациям, осуществляющим образовательную деятельность, в которых обучаются стипендиаты.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13. Выплата стипендий стипендиатам производится организацией, осуществляющей образовательную деятельность, в которой обучаются стипендиаты.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 xml:space="preserve">14. Отчет о выплате стипендий за предыдущий учебный год по </w:t>
      </w:r>
      <w:hyperlink r:id="rId17" w:history="1">
        <w:r>
          <w:rPr>
            <w:color w:val="0000FF"/>
          </w:rPr>
          <w:t>форме</w:t>
        </w:r>
      </w:hyperlink>
      <w:r>
        <w:t xml:space="preserve">, устанавливаемой Министерством науки и высшего образования Российской Федерации, представляется ежегодно, </w:t>
      </w:r>
      <w:r>
        <w:lastRenderedPageBreak/>
        <w:t>до 1 сентября, в Министерство науки и высшего образования Российской Федерации:</w:t>
      </w:r>
    </w:p>
    <w:p w:rsidR="00EC2453" w:rsidRDefault="00EC245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01.10.2018 N 1168)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а) федеральными органами исполнительной власти и другими главными распорядителями средств федерального бюджета, в ведении которых находятся организации, осуществляющие образовательную деятельность;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б) организациями, осуществляющими образовательную деятельность, функции и полномочия учредителя в отношении которых осуществляет Правительство Российской Федерации;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в) организациями, осуществляющими образовательную деятельность, находящимися в ведении субъектов Российской Федерации, и муниципальными организациями, осуществляющими образовательную деятельность, находящимися на территории субъектов Российской Федерации;</w:t>
      </w:r>
    </w:p>
    <w:p w:rsidR="00EC2453" w:rsidRDefault="00EC2453">
      <w:pPr>
        <w:pStyle w:val="ConsPlusNormal"/>
        <w:spacing w:before="220"/>
        <w:ind w:firstLine="540"/>
        <w:jc w:val="both"/>
      </w:pPr>
      <w:r>
        <w:t>г) частными организациями, осуществляющими образовательную деятельность.</w:t>
      </w:r>
    </w:p>
    <w:p w:rsidR="00EC2453" w:rsidRDefault="00EC2453">
      <w:pPr>
        <w:pStyle w:val="ConsPlusNormal"/>
        <w:jc w:val="both"/>
      </w:pPr>
    </w:p>
    <w:p w:rsidR="00EC2453" w:rsidRDefault="00EC2453">
      <w:pPr>
        <w:pStyle w:val="ConsPlusNormal"/>
        <w:jc w:val="both"/>
      </w:pPr>
    </w:p>
    <w:p w:rsidR="00EC2453" w:rsidRDefault="00EC24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737C" w:rsidRDefault="00DC737C">
      <w:bookmarkStart w:id="9" w:name="_GoBack"/>
      <w:bookmarkEnd w:id="9"/>
    </w:p>
    <w:sectPr w:rsidR="00DC737C" w:rsidSect="00AF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53"/>
    <w:rsid w:val="00DC737C"/>
    <w:rsid w:val="00E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247112-63F9-4118-B509-FCADAF18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2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2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C3FADD9FE9CEC6BB5CBAEB287856276E2A4117DE97AF04A49F8F504E650F09BDFCE426C83B32B43195F97BC326516139CC8280427F01D149l7X" TargetMode="External"/><Relationship Id="rId13" Type="http://schemas.openxmlformats.org/officeDocument/2006/relationships/hyperlink" Target="consultantplus://offline/ref=67C3FADD9FE9CEC6BB5CBAEB287856276E2A4117DE97AF04A49F8F504E650F09BDFCE426C83B32B43195F97BC326516139CC8280427F01D149l7X" TargetMode="External"/><Relationship Id="rId18" Type="http://schemas.openxmlformats.org/officeDocument/2006/relationships/hyperlink" Target="consultantplus://offline/ref=67C3FADD9FE9CEC6BB5CBAEB287856276E2A4117DE97AF04A49F8F504E650F09BDFCE426C83B32B43195F97BC326516139CC8280427F01D149l7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C3FADD9FE9CEC6BB5CBAEB287856276E2A4117DE97AF04A49F8F504E650F09BDFCE426C83B32B43195F97BC326516139CC8280427F01D149l7X" TargetMode="External"/><Relationship Id="rId12" Type="http://schemas.openxmlformats.org/officeDocument/2006/relationships/hyperlink" Target="consultantplus://offline/ref=67C3FADD9FE9CEC6BB5CBAEB287856276F284617DC95AF04A49F8F504E650F09BDFCE426C83B33B63595F97BC326516139CC8280427F01D149l7X" TargetMode="External"/><Relationship Id="rId17" Type="http://schemas.openxmlformats.org/officeDocument/2006/relationships/hyperlink" Target="consultantplus://offline/ref=67C3FADD9FE9CEC6BB5CBAEB287856276F284617DC95AF04A49F8F504E650F09BDFCE426C83B33B43895F97BC326516139CC8280427F01D149l7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C3FADD9FE9CEC6BB5CBAEB287856276E2A4117DE97AF04A49F8F504E650F09BDFCE426C83B32B43195F97BC326516139CC8280427F01D149l7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C3FADD9FE9CEC6BB5CBAEB287856276C204417D993AF04A49F8F504E650F09BDFCE426C83B33B73795F97BC326516139CC8280427F01D149l7X" TargetMode="External"/><Relationship Id="rId11" Type="http://schemas.openxmlformats.org/officeDocument/2006/relationships/hyperlink" Target="consultantplus://offline/ref=67C3FADD9FE9CEC6BB5CBAEB287856276E2A4117DE97AF04A49F8F504E650F09BDFCE426C83B32B43195F97BC326516139CC8280427F01D149l7X" TargetMode="External"/><Relationship Id="rId5" Type="http://schemas.openxmlformats.org/officeDocument/2006/relationships/hyperlink" Target="consultantplus://offline/ref=67C3FADD9FE9CEC6BB5CBAEB287856276E2A4117DE97AF04A49F8F504E650F09BDFCE426C83B32B43195F97BC326516139CC8280427F01D149l7X" TargetMode="External"/><Relationship Id="rId15" Type="http://schemas.openxmlformats.org/officeDocument/2006/relationships/hyperlink" Target="consultantplus://offline/ref=67C3FADD9FE9CEC6BB5CBAEB287856276E2A4116D396AF04A49F8F504E650F09BDFCE426C83B33B63295F97BC326516139CC8280427F01D149l7X" TargetMode="External"/><Relationship Id="rId10" Type="http://schemas.openxmlformats.org/officeDocument/2006/relationships/hyperlink" Target="consultantplus://offline/ref=67C3FADD9FE9CEC6BB5CBAEB287856276E2A4117DE97AF04A49F8F504E650F09BDFCE426C83B32B43195F97BC326516139CC8280427F01D149l7X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7C3FADD9FE9CEC6BB5CBAEB287856276E2A4117DE97AF04A49F8F504E650F09BDFCE426C83B32B43195F97BC326516139CC8280427F01D149l7X" TargetMode="External"/><Relationship Id="rId14" Type="http://schemas.openxmlformats.org/officeDocument/2006/relationships/hyperlink" Target="consultantplus://offline/ref=67C3FADD9FE9CEC6BB5CBAEB287856276E2A4117DE97AF04A49F8F504E650F09BDFCE426C83B32B43195F97BC326516139CC8280427F01D149l7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Жаворонкова Татьяна</dc:creator>
  <cp:keywords/>
  <dc:description/>
  <cp:lastModifiedBy>Жаворонкова Татьяна</cp:lastModifiedBy>
  <cp:revision>1</cp:revision>
  <dcterms:created xsi:type="dcterms:W3CDTF">2020-07-20T23:37:00Z</dcterms:created>
  <dcterms:modified xsi:type="dcterms:W3CDTF">2020-07-20T23:38:00Z</dcterms:modified>
</cp:coreProperties>
</file>