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>МИНОБРНАУКИ РОССИИ</w:t>
      </w: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 xml:space="preserve">ВЛАДИВОСТОКСКИЙ ГОСУДАРСТВЕННЫЙ УНИВЕРСИТЕТ </w:t>
      </w: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 xml:space="preserve">ЭКОНОМИКИ И СЕРВИСА </w:t>
      </w: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>КАФЕДРА МЕЖДУНАРОДНОГО МАРКЕТИНГА И ТОРГОВЛИ</w:t>
      </w: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084254" w:rsidRDefault="00084254" w:rsidP="0008425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РЕГУЛИРОВАНИЕ ПРОФЕССИОНАЛЬНОЙ ДЕЯТЕЛЬНОСТИ</w:t>
      </w: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и направленность (профиль):</w:t>
      </w: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>Направление и профиль подготовки:</w:t>
      </w: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>38.03.06 Торговое дело</w:t>
      </w: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84254" w:rsidRPr="00084254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4" w:rsidRPr="00084254" w:rsidRDefault="00084254" w:rsidP="0008425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</w:t>
      </w:r>
      <w:r w:rsidRPr="000842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: </w:t>
      </w:r>
      <w:r w:rsidRPr="00084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Интернет-маркетинг и электронная торговля</w:t>
      </w:r>
    </w:p>
    <w:p w:rsidR="00084254" w:rsidRPr="00084254" w:rsidRDefault="00084254" w:rsidP="00084254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логистика и управление поставками</w:t>
      </w:r>
    </w:p>
    <w:p w:rsidR="00084254" w:rsidRPr="00444D30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E270C">
        <w:rPr>
          <w:rFonts w:ascii="Times New Roman" w:eastAsia="Calibri" w:hAnsi="Times New Roman" w:cs="Times New Roman"/>
          <w:sz w:val="28"/>
          <w:szCs w:val="24"/>
        </w:rPr>
        <w:t>Форма обучения очная</w:t>
      </w:r>
    </w:p>
    <w:p w:rsidR="00084254" w:rsidRPr="00AE270C" w:rsidRDefault="00084254" w:rsidP="0008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270C">
        <w:rPr>
          <w:rFonts w:ascii="Times New Roman" w:eastAsia="Calibri" w:hAnsi="Times New Roman" w:cs="Times New Roman"/>
          <w:sz w:val="24"/>
        </w:rPr>
        <w:t xml:space="preserve">Составитель:  </w:t>
      </w:r>
    </w:p>
    <w:p w:rsidR="00084254" w:rsidRPr="00AE270C" w:rsidRDefault="00084254" w:rsidP="000842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E2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А.Г., к.э.н., профессор</w:t>
      </w:r>
      <w:r w:rsidRPr="00AE27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кафедры международного </w:t>
      </w:r>
      <w:r w:rsidRPr="00AE2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 и торговли</w:t>
      </w:r>
      <w:r w:rsidRPr="00AE27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</w:t>
      </w:r>
    </w:p>
    <w:p w:rsidR="00084254" w:rsidRPr="00AE270C" w:rsidRDefault="00084254" w:rsidP="000842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angelina</w:t>
      </w:r>
      <w:proofErr w:type="spellEnd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kim</w:t>
      </w:r>
      <w:proofErr w:type="spellEnd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@</w:t>
      </w:r>
      <w:proofErr w:type="spellStart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vvsu</w:t>
      </w:r>
      <w:proofErr w:type="spellEnd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AE2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084254" w:rsidRPr="00AE270C" w:rsidRDefault="00084254" w:rsidP="00084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84254" w:rsidRPr="00AE270C" w:rsidRDefault="00084254" w:rsidP="00084254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084254" w:rsidRPr="00AE270C" w:rsidRDefault="00084254" w:rsidP="00084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AE27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Утверждены на заседании кафедры ММТ</w:t>
      </w:r>
    </w:p>
    <w:p w:rsidR="00084254" w:rsidRPr="00AE270C" w:rsidRDefault="00084254" w:rsidP="00084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от 15.05.</w:t>
      </w:r>
      <w:r w:rsidRPr="00AE270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t>2020г., протокол № 9</w:t>
      </w:r>
    </w:p>
    <w:p w:rsidR="00084254" w:rsidRPr="00AE270C" w:rsidRDefault="00084254" w:rsidP="0008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4" w:rsidRPr="00AE270C" w:rsidRDefault="00084254" w:rsidP="0008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4" w:rsidRPr="00AE270C" w:rsidRDefault="00084254" w:rsidP="0008425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2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2020</w:t>
      </w:r>
    </w:p>
    <w:p w:rsidR="00084254" w:rsidRPr="00084254" w:rsidRDefault="00084254" w:rsidP="0008425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5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Методические рекомендации к выполнению практических работ</w:t>
      </w:r>
    </w:p>
    <w:p w:rsidR="00084254" w:rsidRPr="00084254" w:rsidRDefault="00084254" w:rsidP="00084254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4254">
        <w:rPr>
          <w:rFonts w:ascii="Arial" w:eastAsia="Times New Roman" w:hAnsi="Arial" w:cs="Arial"/>
          <w:sz w:val="26"/>
          <w:szCs w:val="26"/>
          <w:lang w:eastAsia="ru-RU"/>
        </w:rPr>
        <w:t xml:space="preserve">Формы и методы проведения практических занятий по теме, применяемые </w:t>
      </w:r>
      <w:proofErr w:type="gramStart"/>
      <w:r w:rsidRPr="00084254">
        <w:rPr>
          <w:rFonts w:ascii="Arial" w:eastAsia="Times New Roman" w:hAnsi="Arial" w:cs="Arial"/>
          <w:sz w:val="26"/>
          <w:szCs w:val="26"/>
          <w:lang w:eastAsia="ru-RU"/>
        </w:rPr>
        <w:t>образовательные  технологии</w:t>
      </w:r>
      <w:proofErr w:type="gramEnd"/>
    </w:p>
    <w:p w:rsidR="00084254" w:rsidRPr="00084254" w:rsidRDefault="00084254" w:rsidP="000842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знаний предусмотрено проведение практических занятий. Подборка </w:t>
      </w:r>
      <w:bookmarkStart w:id="0" w:name="_GoBack"/>
      <w:bookmarkEnd w:id="0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практических работ позволяют студентам закрепить теоретические знания в рассматриваемой области и приобрести соответствующие навыки по работе с потребителями.   </w:t>
      </w:r>
    </w:p>
    <w:p w:rsidR="00084254" w:rsidRPr="00084254" w:rsidRDefault="00084254" w:rsidP="000842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предусматривают, в том числе активные, интерактивные формы проведения занятий - моделирование деловой ситуации, деловые игры, разбор практических кейсов (остальные 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работы).</w:t>
      </w:r>
    </w:p>
    <w:p w:rsidR="00084254" w:rsidRPr="00084254" w:rsidRDefault="00084254" w:rsidP="0008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1</w:t>
      </w:r>
    </w:p>
    <w:p w:rsidR="00084254" w:rsidRPr="00084254" w:rsidRDefault="00084254" w:rsidP="0008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 предпринимательской деятельности в РФ. Предпринимательские правоотношения. Право собственности.</w:t>
      </w:r>
    </w:p>
    <w:p w:rsidR="00084254" w:rsidRPr="00084254" w:rsidRDefault="00084254" w:rsidP="00084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основными понятиями. Рассмотреть и проанализировать структуру Федерального закона РФ «О развитии малого и среднего предпринимательства»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теоретические знания в рассматриваемой области.</w:t>
      </w:r>
    </w:p>
    <w:p w:rsidR="00084254" w:rsidRPr="00084254" w:rsidRDefault="00084254" w:rsidP="000842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работы: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254" w:rsidRPr="00084254" w:rsidRDefault="00084254" w:rsidP="0008425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основными разделами закона РФ «О развитии малого и среднего предпринимательства».</w:t>
      </w:r>
    </w:p>
    <w:p w:rsidR="00084254" w:rsidRPr="00084254" w:rsidRDefault="00084254" w:rsidP="0008425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структуру вышеназванного закона.</w:t>
      </w:r>
    </w:p>
    <w:p w:rsidR="00084254" w:rsidRPr="00084254" w:rsidRDefault="00084254" w:rsidP="0008425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понятия: Предпринимательская деятельность, закон, собственная имущественная ответственность предпринимателя, основные виды и формы предпринимательства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http://government.ru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данных: Консультант «Плюс», Гарант-Сервис, 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«Практический маркетинг» и др. </w:t>
      </w:r>
    </w:p>
    <w:p w:rsidR="00084254" w:rsidRPr="00084254" w:rsidRDefault="00084254" w:rsidP="0008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084254" w:rsidRPr="00084254" w:rsidRDefault="00084254" w:rsidP="00084254">
      <w:pPr>
        <w:widowControl w:val="0"/>
        <w:shd w:val="clear" w:color="auto" w:fill="FFFFFF"/>
        <w:spacing w:after="0" w:line="240" w:lineRule="auto"/>
        <w:ind w:left="11" w:right="-7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Начертите схему «Источники предпринимательского права РФ». На схеме изобразите иерархию источников права, регулирующих предпринимательскую деятельность в РФ в порядке убывания их юридической силы.</w:t>
      </w:r>
    </w:p>
    <w:p w:rsidR="00084254" w:rsidRPr="00084254" w:rsidRDefault="00084254" w:rsidP="0008425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Изобразите в виде схемы формы собственности, закрепленные в российском законодательстве.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№2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842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как субъекты предпринимательской деятельности.</w:t>
      </w: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4254" w:rsidRPr="00084254" w:rsidRDefault="00084254" w:rsidP="00084254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outlineLvl w:val="4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Цель занятия: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учредительные документы для создания юридического лица, организационно - правовые формы предпринимательства</w:t>
      </w:r>
    </w:p>
    <w:p w:rsidR="00084254" w:rsidRPr="00084254" w:rsidRDefault="00084254" w:rsidP="0008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работы: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понятия юридического лица, его признаки, учредительные документы Лицензирование, реорганизация и ликвидация юридических лиц.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084254" w:rsidRPr="00084254" w:rsidRDefault="00084254" w:rsidP="000842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http://government.ru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данных: Консультант «Плюс», Гарант-Сервис, 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Журналы «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«Практический маркетинг» и др. </w:t>
      </w:r>
    </w:p>
    <w:p w:rsidR="00084254" w:rsidRPr="00084254" w:rsidRDefault="00084254" w:rsidP="0008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084254" w:rsidRPr="00084254" w:rsidRDefault="00084254" w:rsidP="00084254">
      <w:pPr>
        <w:widowControl w:val="0"/>
        <w:shd w:val="clear" w:color="auto" w:fill="FFFFFF"/>
        <w:spacing w:after="0" w:line="240" w:lineRule="auto"/>
        <w:ind w:left="11" w:right="-7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Опишите порядок создания юридического лица.</w:t>
      </w:r>
    </w:p>
    <w:p w:rsidR="00084254" w:rsidRPr="00084254" w:rsidRDefault="00084254" w:rsidP="00084254">
      <w:pPr>
        <w:widowControl w:val="0"/>
        <w:shd w:val="clear" w:color="auto" w:fill="FFFFFF"/>
        <w:spacing w:after="0" w:line="240" w:lineRule="auto"/>
        <w:ind w:left="11" w:right="-7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 Задание: Три фермера, имеющие смежно расположенные участки земли, создали товарищество «Белая дача» по выращиванию овощей и фруктов и продаже их на рынке. Они подали документы в налоговые органы с просьбой о регистрации их товарищества в качестве юридического лица. С какого момента товарищество «Белая дача» будет считаться созданным?</w:t>
      </w:r>
    </w:p>
    <w:p w:rsidR="00084254" w:rsidRPr="00084254" w:rsidRDefault="00084254" w:rsidP="00084254">
      <w:pPr>
        <w:widowControl w:val="0"/>
        <w:shd w:val="clear" w:color="auto" w:fill="FFFFFF"/>
        <w:spacing w:after="0" w:line="240" w:lineRule="auto"/>
        <w:ind w:left="11" w:right="-7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Составьте схему «Виды юридических лиц», отразив на ней все известные вам классификации.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</w:t>
      </w:r>
    </w:p>
    <w:p w:rsidR="00084254" w:rsidRPr="00084254" w:rsidRDefault="00084254" w:rsidP="00084254">
      <w:pPr>
        <w:widowControl w:val="0"/>
        <w:shd w:val="clear" w:color="auto" w:fill="FFFFFF"/>
        <w:spacing w:before="120" w:after="0" w:line="240" w:lineRule="auto"/>
        <w:ind w:left="11" w:right="-6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 (граждане), их права и обязанности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законодательную базу предпринимательской деятельности в РФ, терминологию, соответствующую теме занятия.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работы: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терминологию законодательной базы, уметь её использовать в различных практических ситуациях.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http://government.ru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данных: Консультант «Плюс», Гарант-Сервис, 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«Практический маркетинг» и др. </w:t>
      </w:r>
    </w:p>
    <w:p w:rsidR="00084254" w:rsidRPr="00084254" w:rsidRDefault="00084254" w:rsidP="0008425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084254" w:rsidRPr="00084254" w:rsidRDefault="00084254" w:rsidP="0008425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434"/>
      </w:tblGrid>
      <w:tr w:rsidR="00084254" w:rsidRPr="00084254" w:rsidTr="00116799">
        <w:trPr>
          <w:trHeight w:val="575"/>
          <w:jc w:val="center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left="11" w:right="-74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Опираясь на гл. 3 ГК РФ, заполните таблицу «Объем дееспособности граждан».</w:t>
            </w:r>
          </w:p>
        </w:tc>
      </w:tr>
      <w:tr w:rsidR="00084254" w:rsidRPr="00084254" w:rsidTr="00116799">
        <w:trPr>
          <w:trHeight w:val="574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left="11" w:right="-74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left="11" w:right="-74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дееспособности граждан</w:t>
            </w:r>
          </w:p>
        </w:tc>
      </w:tr>
      <w:tr w:rsidR="00084254" w:rsidRPr="00084254" w:rsidTr="00116799">
        <w:trPr>
          <w:trHeight w:val="27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left="11" w:right="-74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— 14 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left="11" w:right="-74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4254" w:rsidRPr="00084254" w:rsidTr="00116799">
        <w:trPr>
          <w:trHeight w:val="271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left="11" w:right="-74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— 18 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left="11" w:right="-74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4254" w:rsidRPr="00084254" w:rsidTr="00116799">
        <w:trPr>
          <w:trHeight w:val="251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left="11" w:right="-74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18 лет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pacing w:after="0" w:line="240" w:lineRule="auto"/>
              <w:ind w:left="11" w:right="-74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4254" w:rsidRPr="00084254" w:rsidTr="00116799">
        <w:trPr>
          <w:trHeight w:val="98"/>
          <w:jc w:val="center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4</w:t>
      </w:r>
    </w:p>
    <w:p w:rsidR="00084254" w:rsidRPr="00084254" w:rsidRDefault="00084254" w:rsidP="00084254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Гражданско-правовой договор: понятие, содержание, порядок заключения. Отдельные виды гражданских договоров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гражданско-правовой договор: понятие, содержание, порядок заключения. Отдельные виды гражданских договоров.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работы: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основными терминами договора, его формами, видами, содержанием и порядком заключения. 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http://government.ru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данных: Консультант «Плюс», Гарант-Сервис, 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«Практический маркетинг» и др. </w:t>
      </w:r>
    </w:p>
    <w:p w:rsidR="00084254" w:rsidRPr="00084254" w:rsidRDefault="00084254" w:rsidP="0008425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084254" w:rsidRPr="00084254" w:rsidRDefault="00084254" w:rsidP="00084254">
      <w:pPr>
        <w:widowControl w:val="0"/>
        <w:shd w:val="clear" w:color="auto" w:fill="FFFFFF"/>
        <w:spacing w:after="0" w:line="240" w:lineRule="auto"/>
        <w:ind w:right="-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Составьте и опишите схему «Виды договоров».</w:t>
      </w:r>
    </w:p>
    <w:p w:rsidR="00084254" w:rsidRPr="00084254" w:rsidRDefault="00084254" w:rsidP="00084254">
      <w:pPr>
        <w:widowControl w:val="0"/>
        <w:shd w:val="clear" w:color="auto" w:fill="FFFFFF"/>
        <w:spacing w:after="0" w:line="240" w:lineRule="auto"/>
        <w:ind w:right="-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Опишите общий порядок заключения договоров.</w:t>
      </w:r>
    </w:p>
    <w:p w:rsidR="00084254" w:rsidRPr="00084254" w:rsidRDefault="00084254" w:rsidP="00084254">
      <w:pPr>
        <w:widowControl w:val="0"/>
        <w:shd w:val="clear" w:color="auto" w:fill="FFFFFF"/>
        <w:spacing w:after="0" w:line="240" w:lineRule="auto"/>
        <w:ind w:right="-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Опираясь на положения Гражданского кодекса РФ, заключите с однокурсником договор дарения мобильного телефона.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5</w:t>
      </w:r>
    </w:p>
    <w:p w:rsidR="00084254" w:rsidRPr="00084254" w:rsidRDefault="00084254" w:rsidP="00084254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субъектов предпринимательской деятельности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законодательную базу о защите, гарантиях предпринимательской деятельности в РФ, систему арбитражных судов.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работы: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терминологию законодательной базы, уметь её использовать в различных практических ситуациях.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http://government.ru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данных: Консультант «Плюс», Гарант-Сервис, 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«Практический маркетинг» и др. </w:t>
      </w:r>
    </w:p>
    <w:p w:rsidR="00084254" w:rsidRPr="00084254" w:rsidRDefault="00084254" w:rsidP="0008425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084254" w:rsidRPr="00084254" w:rsidRDefault="00084254" w:rsidP="00084254">
      <w:pPr>
        <w:widowControl w:val="0"/>
        <w:shd w:val="clear" w:color="auto" w:fill="FFFFFF"/>
        <w:tabs>
          <w:tab w:val="left" w:pos="619"/>
        </w:tabs>
        <w:spacing w:after="0" w:line="240" w:lineRule="auto"/>
        <w:ind w:right="-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схему «Виды хозяйственных споров» и опишите процесс производства в порядке надзора.</w:t>
      </w:r>
    </w:p>
    <w:p w:rsidR="00084254" w:rsidRPr="00084254" w:rsidRDefault="00084254" w:rsidP="00084254">
      <w:pPr>
        <w:widowControl w:val="0"/>
        <w:shd w:val="clear" w:color="auto" w:fill="FFFFFF"/>
        <w:tabs>
          <w:tab w:val="left" w:pos="619"/>
        </w:tabs>
        <w:spacing w:after="0" w:line="240" w:lineRule="auto"/>
        <w:ind w:right="-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процесс производства в апелляционной инстанции и стадию исполнительного производства. </w:t>
      </w:r>
    </w:p>
    <w:p w:rsidR="00084254" w:rsidRPr="00084254" w:rsidRDefault="00084254" w:rsidP="00084254">
      <w:pPr>
        <w:widowControl w:val="0"/>
        <w:shd w:val="clear" w:color="auto" w:fill="FFFFFF"/>
        <w:tabs>
          <w:tab w:val="left" w:pos="619"/>
        </w:tabs>
        <w:spacing w:after="0" w:line="240" w:lineRule="auto"/>
        <w:ind w:right="-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процесс производства в кассационной инстанции и процедуру рассмотрения дела в третейском суде. 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6</w:t>
      </w:r>
    </w:p>
    <w:p w:rsidR="00084254" w:rsidRPr="00084254" w:rsidRDefault="00084254" w:rsidP="00084254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842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правоотношения и основания их возникновения. Заключение трудового договора</w:t>
      </w: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основные понятия, связанные с трудовыми правоотношениями и трудовым договором.  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работы:</w:t>
      </w:r>
    </w:p>
    <w:p w:rsidR="00084254" w:rsidRPr="00084254" w:rsidRDefault="00084254" w:rsidP="0008425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основными правами и обязанностями в соответствии с трудовым законодательством.</w:t>
      </w:r>
    </w:p>
    <w:p w:rsidR="00084254" w:rsidRPr="00084254" w:rsidRDefault="00084254" w:rsidP="0008425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оформлять документацию, связанную с выполнением трудовых обязательств (договор, распоряжения, приказы и т.д.).  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http://government.ru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данных: Консультант «Плюс», Гарант-Сервис, 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«Практический маркетинг» и др. </w:t>
      </w:r>
    </w:p>
    <w:p w:rsidR="00084254" w:rsidRPr="00084254" w:rsidRDefault="00084254" w:rsidP="0008425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084254" w:rsidRPr="00084254" w:rsidRDefault="00084254" w:rsidP="00084254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в виде схемы систему источников трудового права по мере убывания их юридической силы. Охарактеризуйте место и значение каждого источника трудового права в этой системе.</w:t>
      </w:r>
    </w:p>
    <w:p w:rsidR="00084254" w:rsidRPr="00084254" w:rsidRDefault="00084254" w:rsidP="00084254">
      <w:pPr>
        <w:widowControl w:val="0"/>
        <w:shd w:val="clear" w:color="auto" w:fill="FFFFFF"/>
        <w:spacing w:after="0" w:line="240" w:lineRule="auto"/>
        <w:ind w:right="-68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Илья Сергеевич работает в ЗАО «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Электросвет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техником по ремонту электрического оборудования. Два года назад он заключил с ЗАО трудовой договор на неопределенный срок. Ему предложили другую работу на более выгодных условиях в ООО «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Евросервис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Петров хотел расторгнуть действующий договор с ЗАО «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Электросвет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через неделю, так как ООО «Евро- сервис» попросило его приступить к работе как можно скорее. Однако администрация ему в этом отказала и согласилась уволить Петрова только через три недели, ссылаясь на тот факт, что раньше она найти ему замену не сможет. Правомерны ли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администрации?</w:t>
      </w:r>
    </w:p>
    <w:p w:rsidR="00084254" w:rsidRPr="00084254" w:rsidRDefault="00084254" w:rsidP="000842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Дайте определение понятия «индивидуальный трудовой спор». Опишите порядок рассмотрения индивидуального трудового спора в комиссии по трудовым спорам (КТС). Опишите порядок рассмотрения индивидуального трудового спора в суде.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 7</w:t>
      </w:r>
    </w:p>
    <w:p w:rsidR="00084254" w:rsidRPr="00084254" w:rsidRDefault="00084254" w:rsidP="00084254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правонарушение и административная ответственность. Виды административных наказаний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нормативно - правовую базу об административном правонарушении и административной ответственности.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работы: </w:t>
      </w: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терминологию: административное </w:t>
      </w:r>
      <w:proofErr w:type="gram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правонарушение,  административная</w:t>
      </w:r>
      <w:proofErr w:type="gram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 законодательная база, уметь её использовать в различных практических ситуациях.</w:t>
      </w:r>
    </w:p>
    <w:p w:rsidR="00084254" w:rsidRPr="00084254" w:rsidRDefault="00084254" w:rsidP="00084254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источники: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nalog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http://marketing.com.ru</w:t>
      </w:r>
    </w:p>
    <w:p w:rsidR="00084254" w:rsidRPr="00084254" w:rsidRDefault="00084254" w:rsidP="00084254">
      <w:pPr>
        <w:widowControl w:val="0"/>
        <w:numPr>
          <w:ilvl w:val="0"/>
          <w:numId w:val="4"/>
        </w:numPr>
        <w:tabs>
          <w:tab w:val="left" w:pos="6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http://government.ru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данных: Консультант «Плюс», Гарант-Сервис, 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084254" w:rsidRPr="00084254" w:rsidRDefault="00084254" w:rsidP="0008425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</w:t>
      </w:r>
      <w:proofErr w:type="spellStart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08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«Практический маркетинг» и др. </w:t>
      </w:r>
    </w:p>
    <w:p w:rsidR="00084254" w:rsidRPr="00084254" w:rsidRDefault="00084254" w:rsidP="0008425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084254" w:rsidRPr="00084254" w:rsidRDefault="00084254" w:rsidP="0008425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3840"/>
        <w:gridCol w:w="2754"/>
      </w:tblGrid>
      <w:tr w:rsidR="00084254" w:rsidRPr="00084254" w:rsidTr="00116799">
        <w:trPr>
          <w:trHeight w:val="456"/>
          <w:jc w:val="center"/>
        </w:trPr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Заполните таблицу.</w:t>
            </w:r>
          </w:p>
          <w:p w:rsidR="00084254" w:rsidRPr="00084254" w:rsidRDefault="00084254" w:rsidP="00084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4254" w:rsidRPr="00084254" w:rsidTr="00116799">
        <w:trPr>
          <w:trHeight w:val="31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правонарушение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Наказание за него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наказания</w:t>
            </w:r>
          </w:p>
          <w:p w:rsidR="00084254" w:rsidRPr="00084254" w:rsidRDefault="00084254" w:rsidP="000842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4254" w:rsidRPr="00084254" w:rsidTr="00116799">
        <w:trPr>
          <w:trHeight w:val="25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4" w:rsidRPr="00084254" w:rsidRDefault="00084254" w:rsidP="00084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5F66" w:rsidRDefault="00555F66"/>
    <w:sectPr w:rsidR="0055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CBF"/>
    <w:multiLevelType w:val="hybridMultilevel"/>
    <w:tmpl w:val="02E6B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76779"/>
    <w:multiLevelType w:val="hybridMultilevel"/>
    <w:tmpl w:val="8CA4D252"/>
    <w:lvl w:ilvl="0" w:tplc="353CB6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D7920"/>
    <w:multiLevelType w:val="hybridMultilevel"/>
    <w:tmpl w:val="62F25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F4C31"/>
    <w:multiLevelType w:val="hybridMultilevel"/>
    <w:tmpl w:val="8902B74E"/>
    <w:lvl w:ilvl="0" w:tplc="04DA795E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4"/>
    <w:rsid w:val="00084254"/>
    <w:rsid w:val="0055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0AAF-7B45-4444-AFFE-7D9B23AB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</dc:creator>
  <cp:keywords/>
  <dc:description/>
  <cp:lastModifiedBy>Орлова Татьяна</cp:lastModifiedBy>
  <cp:revision>1</cp:revision>
  <dcterms:created xsi:type="dcterms:W3CDTF">2020-06-10T07:04:00Z</dcterms:created>
  <dcterms:modified xsi:type="dcterms:W3CDTF">2020-06-10T07:10:00Z</dcterms:modified>
</cp:coreProperties>
</file>