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54F9" w:rsidRPr="0058269A" w:rsidRDefault="00284B0F" w:rsidP="00284B0F">
      <w:pPr>
        <w:jc w:val="center"/>
        <w:rPr>
          <w:rFonts w:ascii="Times New Roman" w:hAnsi="Times New Roman" w:cs="Times New Roman"/>
          <w:b/>
          <w:bCs/>
        </w:rPr>
      </w:pPr>
      <w:r w:rsidRPr="0058269A">
        <w:rPr>
          <w:rFonts w:ascii="Times New Roman" w:hAnsi="Times New Roman" w:cs="Times New Roman"/>
          <w:b/>
          <w:bCs/>
        </w:rPr>
        <w:t>ТЕМ</w:t>
      </w:r>
      <w:r w:rsidR="0058269A">
        <w:rPr>
          <w:rFonts w:ascii="Times New Roman" w:hAnsi="Times New Roman" w:cs="Times New Roman"/>
          <w:b/>
          <w:bCs/>
        </w:rPr>
        <w:t>АТИКА</w:t>
      </w:r>
      <w:r w:rsidRPr="0058269A">
        <w:rPr>
          <w:rFonts w:ascii="Times New Roman" w:hAnsi="Times New Roman" w:cs="Times New Roman"/>
          <w:b/>
          <w:bCs/>
        </w:rPr>
        <w:t xml:space="preserve"> КОНТРОЛЬНЫХ РАБОТ</w:t>
      </w:r>
    </w:p>
    <w:p w:rsidR="0058269A" w:rsidRDefault="00284B0F" w:rsidP="00284B0F">
      <w:pPr>
        <w:jc w:val="center"/>
        <w:rPr>
          <w:rFonts w:ascii="Times New Roman" w:hAnsi="Times New Roman" w:cs="Times New Roman"/>
          <w:b/>
          <w:bCs/>
        </w:rPr>
      </w:pPr>
      <w:r w:rsidRPr="0058269A">
        <w:rPr>
          <w:rFonts w:ascii="Times New Roman" w:hAnsi="Times New Roman" w:cs="Times New Roman"/>
          <w:b/>
          <w:bCs/>
        </w:rPr>
        <w:t xml:space="preserve">по </w:t>
      </w:r>
      <w:r w:rsidR="0058269A">
        <w:rPr>
          <w:rFonts w:ascii="Times New Roman" w:hAnsi="Times New Roman" w:cs="Times New Roman"/>
          <w:b/>
          <w:bCs/>
        </w:rPr>
        <w:t xml:space="preserve">дисциплине </w:t>
      </w:r>
      <w:r w:rsidR="0058269A" w:rsidRPr="0058269A">
        <w:rPr>
          <w:rFonts w:ascii="Times New Roman" w:hAnsi="Times New Roman" w:cs="Times New Roman"/>
          <w:b/>
          <w:bCs/>
        </w:rPr>
        <w:t>МАРКЕТИНГ</w:t>
      </w:r>
      <w:r w:rsidR="00E06782" w:rsidRPr="0058269A">
        <w:rPr>
          <w:rFonts w:ascii="Times New Roman" w:hAnsi="Times New Roman" w:cs="Times New Roman"/>
          <w:b/>
          <w:bCs/>
        </w:rPr>
        <w:t xml:space="preserve"> </w:t>
      </w:r>
    </w:p>
    <w:p w:rsidR="00E06782" w:rsidRDefault="00E06782" w:rsidP="00284B0F">
      <w:pPr>
        <w:jc w:val="center"/>
        <w:rPr>
          <w:b/>
          <w:bCs/>
        </w:rPr>
      </w:pPr>
    </w:p>
    <w:p w:rsidR="00B31FE8" w:rsidRDefault="00B31FE8" w:rsidP="00284B0F">
      <w:pPr>
        <w:jc w:val="center"/>
        <w:rPr>
          <w:b/>
          <w:bCs/>
        </w:rPr>
      </w:pPr>
      <w:bookmarkStart w:id="0" w:name="_GoBack"/>
      <w:bookmarkEnd w:id="0"/>
    </w:p>
    <w:p w:rsidR="00D07200" w:rsidRPr="0076421B" w:rsidRDefault="00D07200" w:rsidP="00D07200">
      <w:pPr>
        <w:numPr>
          <w:ilvl w:val="0"/>
          <w:numId w:val="1"/>
        </w:numPr>
        <w:autoSpaceDE w:val="0"/>
        <w:autoSpaceDN w:val="0"/>
        <w:ind w:hanging="502"/>
        <w:jc w:val="both"/>
        <w:rPr>
          <w:rFonts w:ascii="Times New Roman" w:hAnsi="Times New Roman" w:cs="Times New Roman"/>
        </w:rPr>
      </w:pPr>
      <w:r w:rsidRPr="0076421B">
        <w:rPr>
          <w:rFonts w:ascii="Times New Roman" w:hAnsi="Times New Roman" w:cs="Times New Roman"/>
        </w:rPr>
        <w:t>Сущность сервисной услуги в маркетинге</w:t>
      </w:r>
    </w:p>
    <w:p w:rsidR="00D07200" w:rsidRDefault="00D07200" w:rsidP="00D07200">
      <w:pPr>
        <w:numPr>
          <w:ilvl w:val="0"/>
          <w:numId w:val="1"/>
        </w:numPr>
        <w:autoSpaceDE w:val="0"/>
        <w:autoSpaceDN w:val="0"/>
        <w:ind w:hanging="502"/>
        <w:jc w:val="both"/>
        <w:rPr>
          <w:rFonts w:ascii="Times New Roman" w:hAnsi="Times New Roman" w:cs="Times New Roman"/>
        </w:rPr>
      </w:pPr>
      <w:r w:rsidRPr="0076421B">
        <w:rPr>
          <w:rFonts w:ascii="Times New Roman" w:hAnsi="Times New Roman" w:cs="Times New Roman"/>
        </w:rPr>
        <w:t>Сущность туристского продукта</w:t>
      </w:r>
    </w:p>
    <w:p w:rsidR="00D07200" w:rsidRPr="0076421B" w:rsidRDefault="00D07200" w:rsidP="00D07200">
      <w:pPr>
        <w:numPr>
          <w:ilvl w:val="0"/>
          <w:numId w:val="1"/>
        </w:numPr>
        <w:autoSpaceDE w:val="0"/>
        <w:autoSpaceDN w:val="0"/>
        <w:ind w:hanging="502"/>
        <w:jc w:val="both"/>
        <w:rPr>
          <w:rFonts w:ascii="Times New Roman" w:hAnsi="Times New Roman" w:cs="Times New Roman"/>
        </w:rPr>
      </w:pPr>
      <w:r w:rsidRPr="0076421B">
        <w:rPr>
          <w:rFonts w:ascii="Times New Roman" w:hAnsi="Times New Roman" w:cs="Times New Roman"/>
        </w:rPr>
        <w:t>Маркетинг услуг: основные принципы.</w:t>
      </w:r>
    </w:p>
    <w:p w:rsidR="00D07200" w:rsidRPr="0076421B" w:rsidRDefault="00D07200" w:rsidP="00D07200">
      <w:pPr>
        <w:numPr>
          <w:ilvl w:val="0"/>
          <w:numId w:val="1"/>
        </w:numPr>
        <w:autoSpaceDE w:val="0"/>
        <w:autoSpaceDN w:val="0"/>
        <w:ind w:hanging="502"/>
        <w:jc w:val="both"/>
        <w:rPr>
          <w:rFonts w:ascii="Times New Roman" w:hAnsi="Times New Roman" w:cs="Times New Roman"/>
        </w:rPr>
      </w:pPr>
      <w:r w:rsidRPr="0076421B">
        <w:rPr>
          <w:rFonts w:ascii="Times New Roman" w:hAnsi="Times New Roman" w:cs="Times New Roman"/>
        </w:rPr>
        <w:t>Маркетинг-микс (модели маркетинга), привести конкретные примеры.</w:t>
      </w:r>
    </w:p>
    <w:p w:rsidR="00D07200" w:rsidRPr="0076421B" w:rsidRDefault="00D07200" w:rsidP="00D07200">
      <w:pPr>
        <w:numPr>
          <w:ilvl w:val="0"/>
          <w:numId w:val="1"/>
        </w:numPr>
        <w:autoSpaceDE w:val="0"/>
        <w:autoSpaceDN w:val="0"/>
        <w:ind w:hanging="502"/>
        <w:jc w:val="both"/>
        <w:rPr>
          <w:rFonts w:ascii="Times New Roman" w:hAnsi="Times New Roman" w:cs="Times New Roman"/>
        </w:rPr>
      </w:pPr>
      <w:r w:rsidRPr="0076421B">
        <w:rPr>
          <w:rFonts w:ascii="Times New Roman" w:hAnsi="Times New Roman" w:cs="Times New Roman"/>
        </w:rPr>
        <w:t>Внешняя маркетинговая среда фирмы (примеры)</w:t>
      </w:r>
    </w:p>
    <w:p w:rsidR="00D07200" w:rsidRPr="0076421B" w:rsidRDefault="00D07200" w:rsidP="00D07200">
      <w:pPr>
        <w:numPr>
          <w:ilvl w:val="0"/>
          <w:numId w:val="1"/>
        </w:numPr>
        <w:autoSpaceDE w:val="0"/>
        <w:autoSpaceDN w:val="0"/>
        <w:ind w:hanging="502"/>
        <w:jc w:val="both"/>
        <w:rPr>
          <w:rFonts w:ascii="Times New Roman" w:hAnsi="Times New Roman" w:cs="Times New Roman"/>
        </w:rPr>
      </w:pPr>
      <w:r w:rsidRPr="0076421B">
        <w:rPr>
          <w:rFonts w:ascii="Times New Roman" w:hAnsi="Times New Roman" w:cs="Times New Roman"/>
        </w:rPr>
        <w:t>Внутренняя среда фирмы (примеры)</w:t>
      </w:r>
    </w:p>
    <w:p w:rsidR="00D07200" w:rsidRPr="0076421B" w:rsidRDefault="00D07200" w:rsidP="00D07200">
      <w:pPr>
        <w:numPr>
          <w:ilvl w:val="0"/>
          <w:numId w:val="1"/>
        </w:numPr>
        <w:autoSpaceDE w:val="0"/>
        <w:autoSpaceDN w:val="0"/>
        <w:ind w:hanging="502"/>
        <w:jc w:val="both"/>
        <w:rPr>
          <w:rFonts w:ascii="Times New Roman" w:hAnsi="Times New Roman" w:cs="Times New Roman"/>
        </w:rPr>
      </w:pPr>
      <w:r w:rsidRPr="0076421B">
        <w:rPr>
          <w:rFonts w:ascii="Times New Roman" w:hAnsi="Times New Roman" w:cs="Times New Roman"/>
        </w:rPr>
        <w:t xml:space="preserve">Схема маркетинговой информационной системы (МИС) на примере предприятия </w:t>
      </w:r>
      <w:r>
        <w:rPr>
          <w:rFonts w:ascii="Times New Roman" w:hAnsi="Times New Roman" w:cs="Times New Roman"/>
        </w:rPr>
        <w:t>туристских услуг</w:t>
      </w:r>
    </w:p>
    <w:p w:rsidR="00D07200" w:rsidRPr="0076421B" w:rsidRDefault="00D07200" w:rsidP="00D07200">
      <w:pPr>
        <w:numPr>
          <w:ilvl w:val="0"/>
          <w:numId w:val="1"/>
        </w:numPr>
        <w:autoSpaceDE w:val="0"/>
        <w:autoSpaceDN w:val="0"/>
        <w:ind w:hanging="502"/>
        <w:jc w:val="both"/>
        <w:rPr>
          <w:rFonts w:ascii="Times New Roman" w:hAnsi="Times New Roman" w:cs="Times New Roman"/>
        </w:rPr>
      </w:pPr>
      <w:r w:rsidRPr="0076421B">
        <w:rPr>
          <w:rFonts w:ascii="Times New Roman" w:hAnsi="Times New Roman" w:cs="Times New Roman"/>
        </w:rPr>
        <w:t>Формирование маркетинговой информационной системы (МИС)</w:t>
      </w:r>
    </w:p>
    <w:p w:rsidR="00D07200" w:rsidRPr="0076421B" w:rsidRDefault="00D07200" w:rsidP="00D07200">
      <w:pPr>
        <w:numPr>
          <w:ilvl w:val="0"/>
          <w:numId w:val="1"/>
        </w:numPr>
        <w:autoSpaceDE w:val="0"/>
        <w:autoSpaceDN w:val="0"/>
        <w:ind w:hanging="502"/>
        <w:jc w:val="both"/>
        <w:rPr>
          <w:rFonts w:ascii="Times New Roman" w:hAnsi="Times New Roman" w:cs="Times New Roman"/>
        </w:rPr>
      </w:pPr>
      <w:r w:rsidRPr="0076421B">
        <w:rPr>
          <w:rFonts w:ascii="Times New Roman" w:hAnsi="Times New Roman" w:cs="Times New Roman"/>
        </w:rPr>
        <w:t>Качественные методы маркетинговых исследований (примеры)</w:t>
      </w:r>
    </w:p>
    <w:p w:rsidR="00D07200" w:rsidRPr="0076421B" w:rsidRDefault="00D07200" w:rsidP="00D07200">
      <w:pPr>
        <w:numPr>
          <w:ilvl w:val="0"/>
          <w:numId w:val="1"/>
        </w:numPr>
        <w:autoSpaceDE w:val="0"/>
        <w:autoSpaceDN w:val="0"/>
        <w:ind w:hanging="502"/>
        <w:jc w:val="both"/>
        <w:rPr>
          <w:rFonts w:ascii="Times New Roman" w:hAnsi="Times New Roman" w:cs="Times New Roman"/>
        </w:rPr>
      </w:pPr>
      <w:r w:rsidRPr="0076421B">
        <w:rPr>
          <w:rFonts w:ascii="Times New Roman" w:hAnsi="Times New Roman" w:cs="Times New Roman"/>
        </w:rPr>
        <w:t>Количественные методы маркетинговых исследований (примеры)</w:t>
      </w:r>
    </w:p>
    <w:p w:rsidR="00D07200" w:rsidRPr="0076421B" w:rsidRDefault="00D07200" w:rsidP="00D07200">
      <w:pPr>
        <w:numPr>
          <w:ilvl w:val="0"/>
          <w:numId w:val="1"/>
        </w:numPr>
        <w:autoSpaceDE w:val="0"/>
        <w:autoSpaceDN w:val="0"/>
        <w:ind w:hanging="502"/>
        <w:jc w:val="both"/>
        <w:rPr>
          <w:rFonts w:ascii="Times New Roman" w:hAnsi="Times New Roman" w:cs="Times New Roman"/>
        </w:rPr>
      </w:pPr>
      <w:r w:rsidRPr="0076421B">
        <w:rPr>
          <w:rFonts w:ascii="Times New Roman" w:hAnsi="Times New Roman" w:cs="Times New Roman"/>
        </w:rPr>
        <w:t xml:space="preserve">Модель покупательского поведения на примере предприятий </w:t>
      </w:r>
      <w:r>
        <w:rPr>
          <w:rFonts w:ascii="Times New Roman" w:hAnsi="Times New Roman" w:cs="Times New Roman"/>
        </w:rPr>
        <w:t>туристских и гостиничных комплексов</w:t>
      </w:r>
    </w:p>
    <w:p w:rsidR="00D07200" w:rsidRPr="0076421B" w:rsidRDefault="00D07200" w:rsidP="00D07200">
      <w:pPr>
        <w:numPr>
          <w:ilvl w:val="0"/>
          <w:numId w:val="1"/>
        </w:numPr>
        <w:autoSpaceDE w:val="0"/>
        <w:autoSpaceDN w:val="0"/>
        <w:ind w:hanging="502"/>
        <w:jc w:val="both"/>
        <w:rPr>
          <w:rFonts w:ascii="Times New Roman" w:hAnsi="Times New Roman" w:cs="Times New Roman"/>
        </w:rPr>
      </w:pPr>
      <w:r w:rsidRPr="0076421B">
        <w:rPr>
          <w:rFonts w:ascii="Times New Roman" w:hAnsi="Times New Roman" w:cs="Times New Roman"/>
        </w:rPr>
        <w:t>Определение потребительского рынка услуг (на примере Приморского края)</w:t>
      </w:r>
    </w:p>
    <w:p w:rsidR="00D07200" w:rsidRPr="0076421B" w:rsidRDefault="00D07200" w:rsidP="00D07200">
      <w:pPr>
        <w:numPr>
          <w:ilvl w:val="0"/>
          <w:numId w:val="1"/>
        </w:numPr>
        <w:autoSpaceDE w:val="0"/>
        <w:autoSpaceDN w:val="0"/>
        <w:ind w:hanging="502"/>
        <w:jc w:val="both"/>
        <w:rPr>
          <w:rFonts w:ascii="Times New Roman" w:hAnsi="Times New Roman" w:cs="Times New Roman"/>
        </w:rPr>
      </w:pPr>
      <w:r w:rsidRPr="0076421B">
        <w:rPr>
          <w:rFonts w:ascii="Times New Roman" w:hAnsi="Times New Roman" w:cs="Times New Roman"/>
        </w:rPr>
        <w:t>Определение потребительского рынка туризма (на примере Приморского края)</w:t>
      </w:r>
    </w:p>
    <w:p w:rsidR="00D07200" w:rsidRPr="0076421B" w:rsidRDefault="00D07200" w:rsidP="00D07200">
      <w:pPr>
        <w:numPr>
          <w:ilvl w:val="0"/>
          <w:numId w:val="1"/>
        </w:numPr>
        <w:autoSpaceDE w:val="0"/>
        <w:autoSpaceDN w:val="0"/>
        <w:ind w:hanging="502"/>
        <w:jc w:val="both"/>
        <w:rPr>
          <w:rFonts w:ascii="Times New Roman" w:hAnsi="Times New Roman" w:cs="Times New Roman"/>
        </w:rPr>
      </w:pPr>
      <w:r w:rsidRPr="0076421B">
        <w:rPr>
          <w:rFonts w:ascii="Times New Roman" w:hAnsi="Times New Roman" w:cs="Times New Roman"/>
        </w:rPr>
        <w:t>Сущность сегментирования туристского рынка (на примере Приморского края)</w:t>
      </w:r>
    </w:p>
    <w:p w:rsidR="00D07200" w:rsidRPr="0076421B" w:rsidRDefault="00D07200" w:rsidP="00D07200">
      <w:pPr>
        <w:numPr>
          <w:ilvl w:val="0"/>
          <w:numId w:val="1"/>
        </w:numPr>
        <w:autoSpaceDE w:val="0"/>
        <w:autoSpaceDN w:val="0"/>
        <w:ind w:hanging="502"/>
        <w:jc w:val="both"/>
        <w:rPr>
          <w:rFonts w:ascii="Times New Roman" w:hAnsi="Times New Roman" w:cs="Times New Roman"/>
        </w:rPr>
      </w:pPr>
      <w:r w:rsidRPr="0076421B">
        <w:rPr>
          <w:rFonts w:ascii="Times New Roman" w:hAnsi="Times New Roman" w:cs="Times New Roman"/>
        </w:rPr>
        <w:t>Позиционирование туристского продукт</w:t>
      </w:r>
      <w:r>
        <w:rPr>
          <w:rFonts w:ascii="Times New Roman" w:hAnsi="Times New Roman" w:cs="Times New Roman"/>
        </w:rPr>
        <w:t>а</w:t>
      </w:r>
    </w:p>
    <w:p w:rsidR="00D07200" w:rsidRPr="0076421B" w:rsidRDefault="00D07200" w:rsidP="00D07200">
      <w:pPr>
        <w:numPr>
          <w:ilvl w:val="0"/>
          <w:numId w:val="1"/>
        </w:numPr>
        <w:autoSpaceDE w:val="0"/>
        <w:autoSpaceDN w:val="0"/>
        <w:ind w:hanging="502"/>
        <w:jc w:val="both"/>
        <w:rPr>
          <w:rFonts w:ascii="Times New Roman" w:hAnsi="Times New Roman" w:cs="Times New Roman"/>
        </w:rPr>
      </w:pPr>
      <w:r w:rsidRPr="0076421B">
        <w:rPr>
          <w:rFonts w:ascii="Times New Roman" w:hAnsi="Times New Roman" w:cs="Times New Roman"/>
        </w:rPr>
        <w:t>Матричные методы исследования</w:t>
      </w:r>
    </w:p>
    <w:p w:rsidR="00D07200" w:rsidRPr="0076421B" w:rsidRDefault="00D07200" w:rsidP="00D07200">
      <w:pPr>
        <w:numPr>
          <w:ilvl w:val="0"/>
          <w:numId w:val="1"/>
        </w:numPr>
        <w:autoSpaceDE w:val="0"/>
        <w:autoSpaceDN w:val="0"/>
        <w:ind w:hanging="502"/>
        <w:jc w:val="both"/>
        <w:rPr>
          <w:rFonts w:ascii="Times New Roman" w:hAnsi="Times New Roman" w:cs="Times New Roman"/>
        </w:rPr>
      </w:pPr>
      <w:r w:rsidRPr="0076421B">
        <w:rPr>
          <w:rFonts w:ascii="Times New Roman" w:hAnsi="Times New Roman" w:cs="Times New Roman"/>
        </w:rPr>
        <w:t>О роли брендинга в формировании туристской привлекательности Приморского края</w:t>
      </w:r>
    </w:p>
    <w:p w:rsidR="00D07200" w:rsidRPr="0076421B" w:rsidRDefault="00D07200" w:rsidP="00D07200">
      <w:pPr>
        <w:numPr>
          <w:ilvl w:val="0"/>
          <w:numId w:val="1"/>
        </w:numPr>
        <w:autoSpaceDE w:val="0"/>
        <w:autoSpaceDN w:val="0"/>
        <w:ind w:hanging="502"/>
        <w:jc w:val="both"/>
        <w:rPr>
          <w:rFonts w:ascii="Times New Roman" w:hAnsi="Times New Roman" w:cs="Times New Roman"/>
        </w:rPr>
      </w:pPr>
      <w:r w:rsidRPr="0076421B">
        <w:rPr>
          <w:rFonts w:ascii="Times New Roman" w:hAnsi="Times New Roman" w:cs="Times New Roman"/>
        </w:rPr>
        <w:t>Брендинг в сфере туризма и сервиса</w:t>
      </w:r>
    </w:p>
    <w:p w:rsidR="00D07200" w:rsidRPr="0076421B" w:rsidRDefault="00D07200" w:rsidP="00D07200">
      <w:pPr>
        <w:numPr>
          <w:ilvl w:val="0"/>
          <w:numId w:val="1"/>
        </w:numPr>
        <w:autoSpaceDE w:val="0"/>
        <w:autoSpaceDN w:val="0"/>
        <w:ind w:hanging="502"/>
        <w:jc w:val="both"/>
        <w:rPr>
          <w:rFonts w:ascii="Times New Roman" w:hAnsi="Times New Roman" w:cs="Times New Roman"/>
        </w:rPr>
      </w:pPr>
      <w:r w:rsidRPr="0076421B">
        <w:rPr>
          <w:rFonts w:ascii="Times New Roman" w:hAnsi="Times New Roman" w:cs="Times New Roman"/>
        </w:rPr>
        <w:t xml:space="preserve">Сущность и цели ценовой политики </w:t>
      </w:r>
      <w:r>
        <w:rPr>
          <w:rFonts w:ascii="Times New Roman" w:hAnsi="Times New Roman" w:cs="Times New Roman"/>
        </w:rPr>
        <w:t>туристских комплексов</w:t>
      </w:r>
    </w:p>
    <w:p w:rsidR="00D07200" w:rsidRPr="0076421B" w:rsidRDefault="00D07200" w:rsidP="00D07200">
      <w:pPr>
        <w:numPr>
          <w:ilvl w:val="0"/>
          <w:numId w:val="1"/>
        </w:numPr>
        <w:autoSpaceDE w:val="0"/>
        <w:autoSpaceDN w:val="0"/>
        <w:ind w:hanging="502"/>
        <w:jc w:val="both"/>
        <w:rPr>
          <w:rFonts w:ascii="Times New Roman" w:hAnsi="Times New Roman" w:cs="Times New Roman"/>
        </w:rPr>
      </w:pPr>
      <w:r w:rsidRPr="0076421B">
        <w:rPr>
          <w:rFonts w:ascii="Times New Roman" w:hAnsi="Times New Roman" w:cs="Times New Roman"/>
        </w:rPr>
        <w:t>Ценовые стратегии в туризме</w:t>
      </w:r>
      <w:r>
        <w:rPr>
          <w:rFonts w:ascii="Times New Roman" w:hAnsi="Times New Roman" w:cs="Times New Roman"/>
        </w:rPr>
        <w:t xml:space="preserve"> </w:t>
      </w:r>
    </w:p>
    <w:p w:rsidR="00D07200" w:rsidRPr="0076421B" w:rsidRDefault="00D07200" w:rsidP="00D07200">
      <w:pPr>
        <w:numPr>
          <w:ilvl w:val="0"/>
          <w:numId w:val="1"/>
        </w:numPr>
        <w:autoSpaceDE w:val="0"/>
        <w:autoSpaceDN w:val="0"/>
        <w:ind w:hanging="502"/>
        <w:jc w:val="both"/>
        <w:rPr>
          <w:rFonts w:ascii="Times New Roman" w:hAnsi="Times New Roman" w:cs="Times New Roman"/>
        </w:rPr>
      </w:pPr>
      <w:r w:rsidRPr="0076421B">
        <w:rPr>
          <w:rFonts w:ascii="Times New Roman" w:hAnsi="Times New Roman" w:cs="Times New Roman"/>
        </w:rPr>
        <w:t>Методы формирование цены на услуги</w:t>
      </w:r>
    </w:p>
    <w:p w:rsidR="00D07200" w:rsidRPr="0076421B" w:rsidRDefault="00D07200" w:rsidP="00D07200">
      <w:pPr>
        <w:numPr>
          <w:ilvl w:val="0"/>
          <w:numId w:val="1"/>
        </w:numPr>
        <w:autoSpaceDE w:val="0"/>
        <w:autoSpaceDN w:val="0"/>
        <w:ind w:hanging="502"/>
        <w:jc w:val="both"/>
        <w:rPr>
          <w:rFonts w:ascii="Times New Roman" w:hAnsi="Times New Roman" w:cs="Times New Roman"/>
        </w:rPr>
      </w:pPr>
      <w:r w:rsidRPr="0076421B">
        <w:rPr>
          <w:rFonts w:ascii="Times New Roman" w:hAnsi="Times New Roman" w:cs="Times New Roman"/>
        </w:rPr>
        <w:t>Рекламные средства: классификация, виды и методы</w:t>
      </w:r>
    </w:p>
    <w:p w:rsidR="00D07200" w:rsidRPr="0076421B" w:rsidRDefault="00D07200" w:rsidP="00D07200">
      <w:pPr>
        <w:numPr>
          <w:ilvl w:val="0"/>
          <w:numId w:val="1"/>
        </w:numPr>
        <w:autoSpaceDE w:val="0"/>
        <w:autoSpaceDN w:val="0"/>
        <w:ind w:hanging="502"/>
        <w:jc w:val="both"/>
        <w:rPr>
          <w:rFonts w:ascii="Times New Roman" w:hAnsi="Times New Roman" w:cs="Times New Roman"/>
        </w:rPr>
      </w:pPr>
      <w:r w:rsidRPr="0076421B">
        <w:rPr>
          <w:rFonts w:ascii="Times New Roman" w:hAnsi="Times New Roman" w:cs="Times New Roman"/>
        </w:rPr>
        <w:t>Схема рекламной коммуникации в туриндустрии</w:t>
      </w:r>
    </w:p>
    <w:p w:rsidR="00D07200" w:rsidRPr="0076421B" w:rsidRDefault="00D07200" w:rsidP="00D07200">
      <w:pPr>
        <w:numPr>
          <w:ilvl w:val="0"/>
          <w:numId w:val="1"/>
        </w:numPr>
        <w:autoSpaceDE w:val="0"/>
        <w:autoSpaceDN w:val="0"/>
        <w:ind w:hanging="502"/>
        <w:jc w:val="both"/>
        <w:rPr>
          <w:rFonts w:ascii="Times New Roman" w:hAnsi="Times New Roman" w:cs="Times New Roman"/>
        </w:rPr>
      </w:pPr>
      <w:r w:rsidRPr="0076421B">
        <w:rPr>
          <w:rFonts w:ascii="Times New Roman" w:hAnsi="Times New Roman" w:cs="Times New Roman"/>
        </w:rPr>
        <w:t>Реклама услуги как коммуникация – принципы и практика.</w:t>
      </w:r>
    </w:p>
    <w:p w:rsidR="00D07200" w:rsidRPr="0076421B" w:rsidRDefault="00D07200" w:rsidP="00D07200">
      <w:pPr>
        <w:numPr>
          <w:ilvl w:val="0"/>
          <w:numId w:val="1"/>
        </w:numPr>
        <w:autoSpaceDE w:val="0"/>
        <w:autoSpaceDN w:val="0"/>
        <w:ind w:hanging="502"/>
        <w:jc w:val="both"/>
        <w:rPr>
          <w:rFonts w:ascii="Times New Roman" w:hAnsi="Times New Roman" w:cs="Times New Roman"/>
        </w:rPr>
      </w:pPr>
      <w:r w:rsidRPr="0076421B">
        <w:rPr>
          <w:rFonts w:ascii="Times New Roman" w:hAnsi="Times New Roman" w:cs="Times New Roman"/>
        </w:rPr>
        <w:t>Стимулирование сбыта услуг (примеры)</w:t>
      </w:r>
    </w:p>
    <w:p w:rsidR="00D07200" w:rsidRPr="0076421B" w:rsidRDefault="00D07200" w:rsidP="00D07200">
      <w:pPr>
        <w:numPr>
          <w:ilvl w:val="0"/>
          <w:numId w:val="1"/>
        </w:numPr>
        <w:autoSpaceDE w:val="0"/>
        <w:autoSpaceDN w:val="0"/>
        <w:ind w:hanging="502"/>
        <w:jc w:val="both"/>
        <w:rPr>
          <w:rFonts w:ascii="Times New Roman" w:hAnsi="Times New Roman" w:cs="Times New Roman"/>
        </w:rPr>
      </w:pPr>
      <w:r w:rsidRPr="0076421B">
        <w:rPr>
          <w:rFonts w:ascii="Times New Roman" w:hAnsi="Times New Roman" w:cs="Times New Roman"/>
        </w:rPr>
        <w:t>Сущность личной продажи в сервисе и туризме (примеры)</w:t>
      </w:r>
    </w:p>
    <w:p w:rsidR="00D07200" w:rsidRPr="0076421B" w:rsidRDefault="00D07200" w:rsidP="00D07200">
      <w:pPr>
        <w:numPr>
          <w:ilvl w:val="0"/>
          <w:numId w:val="1"/>
        </w:numPr>
        <w:autoSpaceDE w:val="0"/>
        <w:autoSpaceDN w:val="0"/>
        <w:ind w:hanging="502"/>
        <w:jc w:val="both"/>
        <w:rPr>
          <w:rFonts w:ascii="Times New Roman" w:hAnsi="Times New Roman" w:cs="Times New Roman"/>
        </w:rPr>
      </w:pPr>
      <w:r w:rsidRPr="0076421B">
        <w:rPr>
          <w:rFonts w:ascii="Times New Roman" w:hAnsi="Times New Roman" w:cs="Times New Roman"/>
        </w:rPr>
        <w:t>Управленческие решения при продвижении туристского продукта</w:t>
      </w:r>
    </w:p>
    <w:p w:rsidR="00D07200" w:rsidRPr="0076421B" w:rsidRDefault="00D07200" w:rsidP="00D07200">
      <w:pPr>
        <w:numPr>
          <w:ilvl w:val="0"/>
          <w:numId w:val="1"/>
        </w:numPr>
        <w:autoSpaceDE w:val="0"/>
        <w:autoSpaceDN w:val="0"/>
        <w:ind w:hanging="502"/>
        <w:jc w:val="both"/>
        <w:rPr>
          <w:rFonts w:ascii="Times New Roman" w:hAnsi="Times New Roman" w:cs="Times New Roman"/>
        </w:rPr>
      </w:pPr>
      <w:r w:rsidRPr="0076421B">
        <w:rPr>
          <w:rFonts w:ascii="Times New Roman" w:hAnsi="Times New Roman" w:cs="Times New Roman"/>
        </w:rPr>
        <w:t>Определение международного рынка услуг</w:t>
      </w:r>
    </w:p>
    <w:p w:rsidR="00D07200" w:rsidRPr="0076421B" w:rsidRDefault="00D07200" w:rsidP="00D07200">
      <w:pPr>
        <w:numPr>
          <w:ilvl w:val="0"/>
          <w:numId w:val="1"/>
        </w:numPr>
        <w:autoSpaceDE w:val="0"/>
        <w:autoSpaceDN w:val="0"/>
        <w:ind w:hanging="502"/>
        <w:jc w:val="both"/>
        <w:rPr>
          <w:rFonts w:ascii="Times New Roman" w:hAnsi="Times New Roman" w:cs="Times New Roman"/>
        </w:rPr>
      </w:pPr>
      <w:r w:rsidRPr="0076421B">
        <w:rPr>
          <w:rFonts w:ascii="Times New Roman" w:hAnsi="Times New Roman" w:cs="Times New Roman"/>
        </w:rPr>
        <w:t>Маркетинговые исследования международного рынка туризма</w:t>
      </w:r>
    </w:p>
    <w:p w:rsidR="00D07200" w:rsidRDefault="00D07200" w:rsidP="00D07200">
      <w:pPr>
        <w:numPr>
          <w:ilvl w:val="0"/>
          <w:numId w:val="1"/>
        </w:numPr>
        <w:autoSpaceDE w:val="0"/>
        <w:autoSpaceDN w:val="0"/>
        <w:ind w:hanging="502"/>
        <w:jc w:val="both"/>
        <w:rPr>
          <w:rFonts w:ascii="Times New Roman" w:hAnsi="Times New Roman" w:cs="Times New Roman"/>
        </w:rPr>
      </w:pPr>
      <w:r w:rsidRPr="0076421B">
        <w:rPr>
          <w:rFonts w:ascii="Times New Roman" w:hAnsi="Times New Roman" w:cs="Times New Roman"/>
        </w:rPr>
        <w:t>Торгово-марочная практика в сфере услуг (примеры)</w:t>
      </w:r>
    </w:p>
    <w:p w:rsidR="009803D1" w:rsidRPr="009803D1" w:rsidRDefault="009803D1" w:rsidP="009803D1">
      <w:pPr>
        <w:numPr>
          <w:ilvl w:val="0"/>
          <w:numId w:val="1"/>
        </w:numPr>
        <w:autoSpaceDE w:val="0"/>
        <w:autoSpaceDN w:val="0"/>
        <w:ind w:hanging="502"/>
        <w:jc w:val="both"/>
        <w:rPr>
          <w:rFonts w:ascii="Times New Roman" w:hAnsi="Times New Roman" w:cs="Times New Roman"/>
        </w:rPr>
      </w:pPr>
      <w:r w:rsidRPr="009803D1">
        <w:rPr>
          <w:rFonts w:ascii="Times New Roman" w:hAnsi="Times New Roman" w:cs="Times New Roman"/>
        </w:rPr>
        <w:t>Сущность и примеры наружной рекламы</w:t>
      </w:r>
    </w:p>
    <w:p w:rsidR="009803D1" w:rsidRPr="009803D1" w:rsidRDefault="009803D1" w:rsidP="009803D1">
      <w:pPr>
        <w:numPr>
          <w:ilvl w:val="0"/>
          <w:numId w:val="1"/>
        </w:numPr>
        <w:autoSpaceDE w:val="0"/>
        <w:autoSpaceDN w:val="0"/>
        <w:ind w:hanging="502"/>
        <w:jc w:val="both"/>
        <w:rPr>
          <w:rFonts w:ascii="Times New Roman" w:hAnsi="Times New Roman" w:cs="Times New Roman"/>
        </w:rPr>
      </w:pPr>
      <w:r w:rsidRPr="009803D1">
        <w:rPr>
          <w:rFonts w:ascii="Times New Roman" w:hAnsi="Times New Roman" w:cs="Times New Roman"/>
        </w:rPr>
        <w:t>Сущность и примеры таргетированной рекламы</w:t>
      </w:r>
    </w:p>
    <w:p w:rsidR="009803D1" w:rsidRPr="009803D1" w:rsidRDefault="009803D1" w:rsidP="009803D1">
      <w:pPr>
        <w:numPr>
          <w:ilvl w:val="0"/>
          <w:numId w:val="1"/>
        </w:numPr>
        <w:autoSpaceDE w:val="0"/>
        <w:autoSpaceDN w:val="0"/>
        <w:ind w:hanging="502"/>
        <w:jc w:val="both"/>
        <w:rPr>
          <w:rFonts w:ascii="Times New Roman" w:hAnsi="Times New Roman" w:cs="Times New Roman"/>
        </w:rPr>
      </w:pPr>
      <w:r w:rsidRPr="009803D1">
        <w:rPr>
          <w:rFonts w:ascii="Times New Roman" w:hAnsi="Times New Roman" w:cs="Times New Roman"/>
        </w:rPr>
        <w:t>Сущность и примеры социальной рекламы</w:t>
      </w:r>
    </w:p>
    <w:p w:rsidR="009803D1" w:rsidRPr="009803D1" w:rsidRDefault="009803D1" w:rsidP="009803D1">
      <w:pPr>
        <w:numPr>
          <w:ilvl w:val="0"/>
          <w:numId w:val="1"/>
        </w:numPr>
        <w:autoSpaceDE w:val="0"/>
        <w:autoSpaceDN w:val="0"/>
        <w:ind w:hanging="502"/>
        <w:jc w:val="both"/>
        <w:rPr>
          <w:rFonts w:ascii="Times New Roman" w:hAnsi="Times New Roman" w:cs="Times New Roman"/>
        </w:rPr>
      </w:pPr>
      <w:r w:rsidRPr="009803D1">
        <w:rPr>
          <w:rFonts w:ascii="Times New Roman" w:hAnsi="Times New Roman" w:cs="Times New Roman"/>
        </w:rPr>
        <w:t>Сущность и примеры коммерческой рекламы</w:t>
      </w:r>
    </w:p>
    <w:p w:rsidR="009803D1" w:rsidRPr="0076421B" w:rsidRDefault="009803D1" w:rsidP="009803D1">
      <w:pPr>
        <w:numPr>
          <w:ilvl w:val="0"/>
          <w:numId w:val="1"/>
        </w:numPr>
        <w:autoSpaceDE w:val="0"/>
        <w:autoSpaceDN w:val="0"/>
        <w:ind w:hanging="502"/>
        <w:jc w:val="both"/>
        <w:rPr>
          <w:rFonts w:ascii="Times New Roman" w:hAnsi="Times New Roman" w:cs="Times New Roman"/>
        </w:rPr>
      </w:pPr>
      <w:r w:rsidRPr="009803D1">
        <w:rPr>
          <w:rFonts w:ascii="Times New Roman" w:hAnsi="Times New Roman" w:cs="Times New Roman"/>
        </w:rPr>
        <w:t>Сущность и примеры имиджевой рекламы</w:t>
      </w:r>
    </w:p>
    <w:p w:rsidR="004378A3" w:rsidRPr="004378A3" w:rsidRDefault="004378A3" w:rsidP="004378A3">
      <w:pPr>
        <w:numPr>
          <w:ilvl w:val="0"/>
          <w:numId w:val="1"/>
        </w:numPr>
        <w:autoSpaceDE w:val="0"/>
        <w:autoSpaceDN w:val="0"/>
        <w:ind w:hanging="502"/>
        <w:jc w:val="both"/>
        <w:rPr>
          <w:rFonts w:ascii="Times New Roman" w:hAnsi="Times New Roman" w:cs="Times New Roman"/>
        </w:rPr>
      </w:pPr>
      <w:r w:rsidRPr="004378A3">
        <w:rPr>
          <w:rFonts w:ascii="Times New Roman" w:hAnsi="Times New Roman" w:cs="Times New Roman"/>
        </w:rPr>
        <w:t>Конкурентоспособность и оценка отрасли</w:t>
      </w:r>
    </w:p>
    <w:p w:rsidR="004378A3" w:rsidRPr="004378A3" w:rsidRDefault="004378A3" w:rsidP="004378A3">
      <w:pPr>
        <w:numPr>
          <w:ilvl w:val="0"/>
          <w:numId w:val="1"/>
        </w:numPr>
        <w:autoSpaceDE w:val="0"/>
        <w:autoSpaceDN w:val="0"/>
        <w:ind w:hanging="502"/>
        <w:jc w:val="both"/>
        <w:rPr>
          <w:rFonts w:ascii="Times New Roman" w:hAnsi="Times New Roman" w:cs="Times New Roman"/>
        </w:rPr>
      </w:pPr>
      <w:r w:rsidRPr="004378A3">
        <w:rPr>
          <w:rFonts w:ascii="Times New Roman" w:hAnsi="Times New Roman" w:cs="Times New Roman"/>
        </w:rPr>
        <w:t>Анализ и оценка конкурентоспособности предприятия</w:t>
      </w:r>
    </w:p>
    <w:p w:rsidR="00284B0F" w:rsidRDefault="004378A3" w:rsidP="004378A3">
      <w:pPr>
        <w:numPr>
          <w:ilvl w:val="0"/>
          <w:numId w:val="1"/>
        </w:numPr>
        <w:autoSpaceDE w:val="0"/>
        <w:autoSpaceDN w:val="0"/>
        <w:ind w:hanging="502"/>
        <w:jc w:val="both"/>
        <w:rPr>
          <w:rFonts w:ascii="Times New Roman" w:hAnsi="Times New Roman" w:cs="Times New Roman"/>
        </w:rPr>
      </w:pPr>
      <w:r w:rsidRPr="004378A3">
        <w:rPr>
          <w:rFonts w:ascii="Times New Roman" w:hAnsi="Times New Roman" w:cs="Times New Roman"/>
        </w:rPr>
        <w:t>Анализ и оценка конкурентоспособности товара/продукта</w:t>
      </w:r>
    </w:p>
    <w:p w:rsidR="00E25627" w:rsidRPr="009803D1" w:rsidRDefault="00E25627" w:rsidP="00E25627">
      <w:pPr>
        <w:numPr>
          <w:ilvl w:val="0"/>
          <w:numId w:val="1"/>
        </w:numPr>
        <w:autoSpaceDE w:val="0"/>
        <w:autoSpaceDN w:val="0"/>
        <w:ind w:hanging="502"/>
        <w:jc w:val="both"/>
        <w:rPr>
          <w:rFonts w:ascii="Times New Roman" w:hAnsi="Times New Roman" w:cs="Times New Roman"/>
        </w:rPr>
      </w:pPr>
      <w:r w:rsidRPr="004378A3">
        <w:rPr>
          <w:rFonts w:ascii="Times New Roman" w:hAnsi="Times New Roman" w:cs="Times New Roman"/>
        </w:rPr>
        <w:t xml:space="preserve">Анализ и оценка конкурентоспособности </w:t>
      </w:r>
      <w:r>
        <w:rPr>
          <w:rFonts w:ascii="Times New Roman" w:hAnsi="Times New Roman" w:cs="Times New Roman"/>
        </w:rPr>
        <w:t>услуги</w:t>
      </w:r>
    </w:p>
    <w:p w:rsidR="00E25627" w:rsidRPr="009803D1" w:rsidRDefault="00E25627" w:rsidP="004378A3">
      <w:pPr>
        <w:numPr>
          <w:ilvl w:val="0"/>
          <w:numId w:val="1"/>
        </w:numPr>
        <w:autoSpaceDE w:val="0"/>
        <w:autoSpaceDN w:val="0"/>
        <w:ind w:hanging="50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Формирование маркетинговой деятельности на предприятии</w:t>
      </w:r>
    </w:p>
    <w:sectPr w:rsidR="00E25627" w:rsidRPr="009803D1" w:rsidSect="00407C72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84F21BE"/>
    <w:multiLevelType w:val="hybridMultilevel"/>
    <w:tmpl w:val="320699EE"/>
    <w:lvl w:ilvl="0" w:tplc="2A267DB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4B0F"/>
    <w:rsid w:val="00284B0F"/>
    <w:rsid w:val="00407C72"/>
    <w:rsid w:val="004354F9"/>
    <w:rsid w:val="004378A3"/>
    <w:rsid w:val="0058269A"/>
    <w:rsid w:val="009803D1"/>
    <w:rsid w:val="009C298F"/>
    <w:rsid w:val="00B31FE8"/>
    <w:rsid w:val="00D07200"/>
    <w:rsid w:val="00E06782"/>
    <w:rsid w:val="00E25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901CE0B-22E4-DB43-A06A-6AC87E3E7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306</Words>
  <Characters>1746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Денисюк Ксения</cp:lastModifiedBy>
  <cp:revision>3</cp:revision>
  <dcterms:created xsi:type="dcterms:W3CDTF">2024-09-27T01:45:00Z</dcterms:created>
  <dcterms:modified xsi:type="dcterms:W3CDTF">2024-09-27T02:58:00Z</dcterms:modified>
</cp:coreProperties>
</file>