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2227" w:rsidRPr="00142227" w:rsidRDefault="00142227" w:rsidP="00142227">
      <w:pPr>
        <w:widowControl/>
        <w:autoSpaceDE/>
        <w:autoSpaceDN/>
        <w:adjustRightInd/>
        <w:spacing w:line="480" w:lineRule="auto"/>
        <w:jc w:val="center"/>
        <w:rPr>
          <w:sz w:val="24"/>
          <w:szCs w:val="24"/>
        </w:rPr>
      </w:pPr>
      <w:r w:rsidRPr="00142227">
        <w:rPr>
          <w:sz w:val="24"/>
          <w:szCs w:val="24"/>
        </w:rPr>
        <w:t>МИНИСТЕРСТВО ОБРАЗОВАНИЯ И НАУКИ РФ</w:t>
      </w:r>
    </w:p>
    <w:p w:rsidR="00142227" w:rsidRPr="00142227" w:rsidRDefault="00142227" w:rsidP="00147033">
      <w:pPr>
        <w:widowControl/>
        <w:autoSpaceDE/>
        <w:autoSpaceDN/>
        <w:adjustRightInd/>
        <w:jc w:val="center"/>
        <w:rPr>
          <w:sz w:val="24"/>
          <w:szCs w:val="24"/>
        </w:rPr>
      </w:pPr>
      <w:r w:rsidRPr="00142227">
        <w:rPr>
          <w:sz w:val="24"/>
          <w:szCs w:val="24"/>
        </w:rPr>
        <w:t xml:space="preserve">   ВЛАДИВОСТОКСКИЙ ГОСУДАРСТВЕННЫЙ УНИВЕРСИТЕТ                    </w:t>
      </w:r>
      <w:r w:rsidRPr="00142227">
        <w:rPr>
          <w:b/>
          <w:i/>
        </w:rPr>
        <w:t xml:space="preserve"> </w:t>
      </w:r>
      <w:r w:rsidRPr="00142227">
        <w:rPr>
          <w:sz w:val="24"/>
          <w:szCs w:val="24"/>
        </w:rPr>
        <w:t xml:space="preserve">                                                                    </w:t>
      </w:r>
    </w:p>
    <w:p w:rsidR="00142227" w:rsidRPr="00142227" w:rsidRDefault="00142227" w:rsidP="00142227">
      <w:pPr>
        <w:widowControl/>
        <w:autoSpaceDE/>
        <w:autoSpaceDN/>
        <w:adjustRightInd/>
        <w:spacing w:line="480" w:lineRule="auto"/>
        <w:jc w:val="center"/>
        <w:rPr>
          <w:sz w:val="24"/>
          <w:szCs w:val="24"/>
        </w:rPr>
      </w:pPr>
      <w:r w:rsidRPr="00142227">
        <w:rPr>
          <w:sz w:val="24"/>
          <w:szCs w:val="24"/>
        </w:rPr>
        <w:t>ИНСТИТУТ ПРАВА</w:t>
      </w:r>
    </w:p>
    <w:p w:rsidR="00142227" w:rsidRPr="00142227" w:rsidRDefault="00142227" w:rsidP="00142227">
      <w:pPr>
        <w:widowControl/>
        <w:autoSpaceDE/>
        <w:autoSpaceDN/>
        <w:adjustRightInd/>
        <w:spacing w:line="360" w:lineRule="auto"/>
        <w:jc w:val="center"/>
        <w:rPr>
          <w:caps/>
          <w:sz w:val="24"/>
          <w:szCs w:val="24"/>
        </w:rPr>
      </w:pPr>
      <w:r w:rsidRPr="00142227">
        <w:rPr>
          <w:caps/>
          <w:sz w:val="24"/>
          <w:szCs w:val="24"/>
        </w:rPr>
        <w:t xml:space="preserve">Кафедра </w:t>
      </w:r>
      <w:r>
        <w:rPr>
          <w:caps/>
          <w:sz w:val="24"/>
          <w:szCs w:val="24"/>
        </w:rPr>
        <w:t>гражданско-правовых дисциплин</w:t>
      </w:r>
    </w:p>
    <w:p w:rsidR="00142227" w:rsidRPr="00142227" w:rsidRDefault="00142227" w:rsidP="00142227">
      <w:pPr>
        <w:widowControl/>
        <w:autoSpaceDE/>
        <w:autoSpaceDN/>
        <w:adjustRightInd/>
        <w:spacing w:line="360" w:lineRule="auto"/>
        <w:jc w:val="center"/>
        <w:rPr>
          <w:sz w:val="28"/>
          <w:szCs w:val="28"/>
        </w:rPr>
      </w:pPr>
    </w:p>
    <w:p w:rsidR="00142227" w:rsidRPr="00142227" w:rsidRDefault="00142227" w:rsidP="00142227">
      <w:pPr>
        <w:widowControl/>
        <w:autoSpaceDE/>
        <w:autoSpaceDN/>
        <w:adjustRightInd/>
        <w:spacing w:line="360" w:lineRule="auto"/>
        <w:jc w:val="center"/>
        <w:rPr>
          <w:sz w:val="28"/>
          <w:szCs w:val="28"/>
        </w:rPr>
      </w:pPr>
    </w:p>
    <w:p w:rsidR="00142227" w:rsidRPr="00142227" w:rsidRDefault="00142227" w:rsidP="00142227">
      <w:pPr>
        <w:widowControl/>
        <w:autoSpaceDE/>
        <w:autoSpaceDN/>
        <w:adjustRightInd/>
        <w:spacing w:line="360" w:lineRule="auto"/>
        <w:jc w:val="right"/>
        <w:rPr>
          <w:sz w:val="24"/>
          <w:szCs w:val="24"/>
        </w:rPr>
      </w:pPr>
      <w:r w:rsidRPr="00142227">
        <w:rPr>
          <w:sz w:val="28"/>
          <w:szCs w:val="28"/>
        </w:rPr>
        <w:t xml:space="preserve">                                                                         </w:t>
      </w:r>
    </w:p>
    <w:p w:rsidR="00142227" w:rsidRPr="00142227" w:rsidRDefault="00142227" w:rsidP="00142227">
      <w:pPr>
        <w:widowControl/>
        <w:autoSpaceDE/>
        <w:autoSpaceDN/>
        <w:adjustRightInd/>
        <w:spacing w:line="360" w:lineRule="auto"/>
        <w:jc w:val="right"/>
        <w:rPr>
          <w:sz w:val="28"/>
          <w:szCs w:val="28"/>
        </w:rPr>
      </w:pPr>
      <w:r w:rsidRPr="00142227">
        <w:rPr>
          <w:sz w:val="28"/>
          <w:szCs w:val="28"/>
        </w:rPr>
        <w:t xml:space="preserve">                                                                                     </w:t>
      </w:r>
    </w:p>
    <w:p w:rsidR="00142227" w:rsidRPr="00142227" w:rsidRDefault="00142227" w:rsidP="00142227">
      <w:pPr>
        <w:widowControl/>
        <w:autoSpaceDE/>
        <w:autoSpaceDN/>
        <w:adjustRightInd/>
        <w:spacing w:line="360" w:lineRule="auto"/>
        <w:jc w:val="center"/>
        <w:rPr>
          <w:sz w:val="28"/>
          <w:szCs w:val="28"/>
        </w:rPr>
      </w:pPr>
    </w:p>
    <w:p w:rsidR="00142227" w:rsidRDefault="00142227" w:rsidP="00142227">
      <w:pPr>
        <w:widowControl/>
        <w:autoSpaceDE/>
        <w:autoSpaceDN/>
        <w:adjustRightInd/>
        <w:spacing w:line="360" w:lineRule="auto"/>
        <w:jc w:val="center"/>
        <w:rPr>
          <w:sz w:val="48"/>
          <w:szCs w:val="48"/>
        </w:rPr>
      </w:pPr>
      <w:r>
        <w:rPr>
          <w:sz w:val="48"/>
          <w:szCs w:val="48"/>
        </w:rPr>
        <w:t>Задания к контрольным работам</w:t>
      </w:r>
    </w:p>
    <w:p w:rsidR="00395D1C" w:rsidRPr="00395D1C" w:rsidRDefault="001833F8" w:rsidP="00142227">
      <w:pPr>
        <w:widowControl/>
        <w:autoSpaceDE/>
        <w:autoSpaceDN/>
        <w:adjustRightInd/>
        <w:spacing w:line="360" w:lineRule="auto"/>
        <w:jc w:val="center"/>
        <w:rPr>
          <w:sz w:val="36"/>
          <w:szCs w:val="36"/>
        </w:rPr>
      </w:pPr>
      <w:r>
        <w:rPr>
          <w:sz w:val="36"/>
          <w:szCs w:val="36"/>
        </w:rPr>
        <w:t>на 20</w:t>
      </w:r>
      <w:r w:rsidR="00D94652">
        <w:rPr>
          <w:sz w:val="36"/>
          <w:szCs w:val="36"/>
        </w:rPr>
        <w:t>2</w:t>
      </w:r>
      <w:r w:rsidR="00F37C6F">
        <w:rPr>
          <w:sz w:val="36"/>
          <w:szCs w:val="36"/>
        </w:rPr>
        <w:t>5</w:t>
      </w:r>
      <w:r>
        <w:rPr>
          <w:sz w:val="36"/>
          <w:szCs w:val="36"/>
        </w:rPr>
        <w:t>-20</w:t>
      </w:r>
      <w:r w:rsidR="00D94652">
        <w:rPr>
          <w:sz w:val="36"/>
          <w:szCs w:val="36"/>
        </w:rPr>
        <w:t>2</w:t>
      </w:r>
      <w:r w:rsidR="001424C4">
        <w:rPr>
          <w:sz w:val="36"/>
          <w:szCs w:val="36"/>
        </w:rPr>
        <w:t>6</w:t>
      </w:r>
      <w:r w:rsidR="00395D1C" w:rsidRPr="00395D1C">
        <w:rPr>
          <w:sz w:val="36"/>
          <w:szCs w:val="36"/>
        </w:rPr>
        <w:t xml:space="preserve"> уч.</w:t>
      </w:r>
      <w:r w:rsidR="00395D1C">
        <w:rPr>
          <w:sz w:val="36"/>
          <w:szCs w:val="36"/>
        </w:rPr>
        <w:t xml:space="preserve"> </w:t>
      </w:r>
      <w:r w:rsidR="00395D1C" w:rsidRPr="00395D1C">
        <w:rPr>
          <w:sz w:val="36"/>
          <w:szCs w:val="36"/>
        </w:rPr>
        <w:t>год</w:t>
      </w:r>
    </w:p>
    <w:p w:rsidR="00142227" w:rsidRDefault="00142227" w:rsidP="00142227">
      <w:pPr>
        <w:widowControl/>
        <w:autoSpaceDE/>
        <w:autoSpaceDN/>
        <w:adjustRightInd/>
        <w:spacing w:line="360" w:lineRule="auto"/>
        <w:jc w:val="center"/>
        <w:rPr>
          <w:sz w:val="36"/>
          <w:szCs w:val="36"/>
        </w:rPr>
      </w:pPr>
      <w:r>
        <w:rPr>
          <w:sz w:val="36"/>
          <w:szCs w:val="36"/>
        </w:rPr>
        <w:t>по дисциплине «Юридическая клиника»</w:t>
      </w:r>
    </w:p>
    <w:p w:rsidR="00F37C6F" w:rsidRPr="0037477C" w:rsidRDefault="00F37C6F" w:rsidP="00142227">
      <w:pPr>
        <w:widowControl/>
        <w:autoSpaceDE/>
        <w:autoSpaceDN/>
        <w:adjustRightInd/>
        <w:spacing w:line="360" w:lineRule="auto"/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часть </w:t>
      </w:r>
      <w:r w:rsidR="0037477C" w:rsidRPr="0037477C">
        <w:rPr>
          <w:sz w:val="36"/>
          <w:szCs w:val="36"/>
        </w:rPr>
        <w:t>2</w:t>
      </w:r>
    </w:p>
    <w:p w:rsidR="00142227" w:rsidRPr="00395D1C" w:rsidRDefault="00142227" w:rsidP="00142227">
      <w:pPr>
        <w:widowControl/>
        <w:autoSpaceDE/>
        <w:autoSpaceDN/>
        <w:adjustRightInd/>
        <w:spacing w:line="360" w:lineRule="auto"/>
        <w:jc w:val="center"/>
        <w:rPr>
          <w:b/>
          <w:i/>
          <w:sz w:val="32"/>
          <w:szCs w:val="32"/>
        </w:rPr>
      </w:pPr>
      <w:r w:rsidRPr="00395D1C">
        <w:rPr>
          <w:sz w:val="32"/>
          <w:szCs w:val="32"/>
        </w:rPr>
        <w:t xml:space="preserve">для студентов </w:t>
      </w:r>
      <w:r w:rsidRPr="00395D1C">
        <w:rPr>
          <w:sz w:val="32"/>
          <w:szCs w:val="32"/>
          <w:lang w:eastAsia="en-US"/>
        </w:rPr>
        <w:t>ОПОП ВО</w:t>
      </w:r>
      <w:r w:rsidRPr="00395D1C">
        <w:rPr>
          <w:b/>
          <w:sz w:val="32"/>
          <w:szCs w:val="32"/>
          <w:lang w:eastAsia="en-US"/>
        </w:rPr>
        <w:t xml:space="preserve">: </w:t>
      </w:r>
      <w:r w:rsidRPr="00395D1C">
        <w:rPr>
          <w:sz w:val="32"/>
          <w:szCs w:val="32"/>
          <w:lang w:eastAsia="en-US"/>
        </w:rPr>
        <w:t>40.03.01 Юриспруденция</w:t>
      </w:r>
    </w:p>
    <w:p w:rsidR="00142227" w:rsidRPr="00142227" w:rsidRDefault="00142227" w:rsidP="00142227">
      <w:pPr>
        <w:widowControl/>
        <w:autoSpaceDE/>
        <w:autoSpaceDN/>
        <w:adjustRightInd/>
        <w:spacing w:line="360" w:lineRule="auto"/>
        <w:rPr>
          <w:sz w:val="28"/>
          <w:szCs w:val="28"/>
        </w:rPr>
      </w:pPr>
    </w:p>
    <w:p w:rsidR="00142227" w:rsidRPr="00142227" w:rsidRDefault="00142227" w:rsidP="00142227">
      <w:pPr>
        <w:widowControl/>
        <w:autoSpaceDE/>
        <w:autoSpaceDN/>
        <w:adjustRightInd/>
        <w:spacing w:line="360" w:lineRule="auto"/>
        <w:jc w:val="center"/>
        <w:rPr>
          <w:sz w:val="28"/>
          <w:szCs w:val="28"/>
        </w:rPr>
      </w:pPr>
    </w:p>
    <w:p w:rsidR="00142227" w:rsidRDefault="00142227" w:rsidP="00142227">
      <w:pPr>
        <w:widowControl/>
        <w:autoSpaceDE/>
        <w:autoSpaceDN/>
        <w:adjustRightInd/>
        <w:spacing w:line="360" w:lineRule="auto"/>
        <w:jc w:val="both"/>
        <w:rPr>
          <w:sz w:val="24"/>
          <w:szCs w:val="24"/>
        </w:rPr>
      </w:pPr>
    </w:p>
    <w:p w:rsidR="00142227" w:rsidRDefault="00142227" w:rsidP="00142227">
      <w:pPr>
        <w:widowControl/>
        <w:autoSpaceDE/>
        <w:autoSpaceDN/>
        <w:adjustRightInd/>
        <w:spacing w:line="360" w:lineRule="auto"/>
        <w:jc w:val="both"/>
        <w:rPr>
          <w:sz w:val="24"/>
          <w:szCs w:val="24"/>
        </w:rPr>
      </w:pPr>
    </w:p>
    <w:p w:rsidR="00142227" w:rsidRDefault="00142227" w:rsidP="00142227">
      <w:pPr>
        <w:widowControl/>
        <w:autoSpaceDE/>
        <w:autoSpaceDN/>
        <w:adjustRightInd/>
        <w:spacing w:line="360" w:lineRule="auto"/>
        <w:jc w:val="both"/>
        <w:rPr>
          <w:sz w:val="24"/>
          <w:szCs w:val="24"/>
        </w:rPr>
      </w:pPr>
    </w:p>
    <w:p w:rsidR="00142227" w:rsidRDefault="00142227" w:rsidP="00142227">
      <w:pPr>
        <w:widowControl/>
        <w:autoSpaceDE/>
        <w:autoSpaceDN/>
        <w:adjustRightInd/>
        <w:spacing w:line="360" w:lineRule="auto"/>
        <w:jc w:val="both"/>
        <w:rPr>
          <w:sz w:val="24"/>
          <w:szCs w:val="24"/>
        </w:rPr>
      </w:pPr>
    </w:p>
    <w:p w:rsidR="00142227" w:rsidRDefault="00142227" w:rsidP="00142227">
      <w:pPr>
        <w:widowControl/>
        <w:autoSpaceDE/>
        <w:autoSpaceDN/>
        <w:adjustRightInd/>
        <w:spacing w:line="360" w:lineRule="auto"/>
        <w:jc w:val="both"/>
        <w:rPr>
          <w:sz w:val="24"/>
          <w:szCs w:val="24"/>
        </w:rPr>
      </w:pPr>
    </w:p>
    <w:p w:rsidR="00142227" w:rsidRDefault="00142227" w:rsidP="00142227">
      <w:pPr>
        <w:widowControl/>
        <w:autoSpaceDE/>
        <w:autoSpaceDN/>
        <w:adjustRightInd/>
        <w:spacing w:line="360" w:lineRule="auto"/>
        <w:jc w:val="both"/>
        <w:rPr>
          <w:sz w:val="24"/>
          <w:szCs w:val="24"/>
        </w:rPr>
      </w:pPr>
    </w:p>
    <w:p w:rsidR="00142227" w:rsidRDefault="00142227" w:rsidP="00142227">
      <w:pPr>
        <w:widowControl/>
        <w:autoSpaceDE/>
        <w:autoSpaceDN/>
        <w:adjustRightInd/>
        <w:spacing w:line="360" w:lineRule="auto"/>
        <w:jc w:val="both"/>
        <w:rPr>
          <w:sz w:val="24"/>
          <w:szCs w:val="24"/>
        </w:rPr>
      </w:pPr>
    </w:p>
    <w:p w:rsidR="00142227" w:rsidRPr="00142227" w:rsidRDefault="00142227" w:rsidP="00142227">
      <w:pPr>
        <w:widowControl/>
        <w:autoSpaceDE/>
        <w:autoSpaceDN/>
        <w:adjustRightInd/>
        <w:spacing w:line="360" w:lineRule="auto"/>
        <w:jc w:val="both"/>
        <w:rPr>
          <w:sz w:val="24"/>
          <w:szCs w:val="24"/>
        </w:rPr>
      </w:pPr>
      <w:r w:rsidRPr="00142227">
        <w:rPr>
          <w:sz w:val="24"/>
          <w:szCs w:val="24"/>
        </w:rPr>
        <w:t xml:space="preserve">  </w:t>
      </w:r>
    </w:p>
    <w:p w:rsidR="00142227" w:rsidRPr="00142227" w:rsidRDefault="00142227" w:rsidP="00142227">
      <w:pPr>
        <w:widowControl/>
        <w:autoSpaceDE/>
        <w:autoSpaceDN/>
        <w:adjustRightInd/>
        <w:spacing w:line="360" w:lineRule="auto"/>
        <w:jc w:val="both"/>
        <w:rPr>
          <w:sz w:val="24"/>
          <w:szCs w:val="24"/>
        </w:rPr>
      </w:pPr>
    </w:p>
    <w:p w:rsidR="00142227" w:rsidRPr="00142227" w:rsidRDefault="00142227" w:rsidP="00142227">
      <w:pPr>
        <w:widowControl/>
        <w:autoSpaceDE/>
        <w:autoSpaceDN/>
        <w:adjustRightInd/>
        <w:spacing w:line="360" w:lineRule="auto"/>
        <w:jc w:val="both"/>
        <w:rPr>
          <w:sz w:val="24"/>
          <w:szCs w:val="24"/>
        </w:rPr>
      </w:pPr>
    </w:p>
    <w:p w:rsidR="00142227" w:rsidRDefault="00142227" w:rsidP="00142227">
      <w:pPr>
        <w:widowControl/>
        <w:autoSpaceDE/>
        <w:autoSpaceDN/>
        <w:adjustRightInd/>
        <w:spacing w:line="360" w:lineRule="auto"/>
        <w:jc w:val="both"/>
        <w:rPr>
          <w:sz w:val="24"/>
          <w:szCs w:val="24"/>
        </w:rPr>
      </w:pPr>
    </w:p>
    <w:p w:rsidR="00142227" w:rsidRPr="00142227" w:rsidRDefault="00142227" w:rsidP="00142227">
      <w:pPr>
        <w:widowControl/>
        <w:autoSpaceDE/>
        <w:autoSpaceDN/>
        <w:adjustRightInd/>
        <w:spacing w:line="360" w:lineRule="auto"/>
        <w:jc w:val="both"/>
        <w:rPr>
          <w:sz w:val="24"/>
          <w:szCs w:val="24"/>
        </w:rPr>
      </w:pPr>
    </w:p>
    <w:p w:rsidR="00142227" w:rsidRDefault="00142227" w:rsidP="00142227">
      <w:pPr>
        <w:widowControl/>
        <w:autoSpaceDE/>
        <w:autoSpaceDN/>
        <w:adjustRightInd/>
        <w:spacing w:line="360" w:lineRule="auto"/>
        <w:jc w:val="both"/>
        <w:rPr>
          <w:sz w:val="24"/>
          <w:szCs w:val="24"/>
        </w:rPr>
      </w:pPr>
    </w:p>
    <w:p w:rsidR="00147033" w:rsidRDefault="00147033" w:rsidP="00142227">
      <w:pPr>
        <w:widowControl/>
        <w:autoSpaceDE/>
        <w:autoSpaceDN/>
        <w:adjustRightInd/>
        <w:spacing w:line="360" w:lineRule="auto"/>
        <w:jc w:val="both"/>
        <w:rPr>
          <w:sz w:val="24"/>
          <w:szCs w:val="24"/>
        </w:rPr>
      </w:pPr>
    </w:p>
    <w:p w:rsidR="00142227" w:rsidRPr="00147033" w:rsidRDefault="00142227" w:rsidP="00142227">
      <w:pPr>
        <w:widowControl/>
        <w:autoSpaceDE/>
        <w:autoSpaceDN/>
        <w:adjustRightInd/>
        <w:spacing w:line="360" w:lineRule="auto"/>
        <w:jc w:val="center"/>
        <w:rPr>
          <w:sz w:val="24"/>
          <w:szCs w:val="24"/>
        </w:rPr>
      </w:pPr>
      <w:bookmarkStart w:id="0" w:name="_GoBack"/>
      <w:bookmarkEnd w:id="0"/>
      <w:r w:rsidRPr="00142227">
        <w:rPr>
          <w:sz w:val="24"/>
          <w:szCs w:val="24"/>
        </w:rPr>
        <w:t>Владивосток 20</w:t>
      </w:r>
      <w:r w:rsidR="00D33884" w:rsidRPr="0037477C">
        <w:rPr>
          <w:sz w:val="24"/>
          <w:szCs w:val="24"/>
        </w:rPr>
        <w:t>2</w:t>
      </w:r>
      <w:r w:rsidR="00F37C6F">
        <w:rPr>
          <w:sz w:val="24"/>
          <w:szCs w:val="24"/>
        </w:rPr>
        <w:t>5</w:t>
      </w:r>
    </w:p>
    <w:p w:rsidR="00494318" w:rsidRDefault="00494318" w:rsidP="00494318">
      <w:pPr>
        <w:widowControl/>
        <w:autoSpaceDE/>
        <w:autoSpaceDN/>
        <w:adjustRightInd/>
        <w:spacing w:after="160" w:line="259" w:lineRule="auto"/>
        <w:rPr>
          <w:b/>
          <w:sz w:val="24"/>
          <w:szCs w:val="24"/>
          <w:lang w:eastAsia="en-US"/>
        </w:rPr>
      </w:pPr>
    </w:p>
    <w:p w:rsidR="00494318" w:rsidRPr="00494318" w:rsidRDefault="00494318" w:rsidP="00494318">
      <w:pPr>
        <w:widowControl/>
        <w:autoSpaceDE/>
        <w:autoSpaceDN/>
        <w:adjustRightInd/>
        <w:spacing w:after="160" w:line="259" w:lineRule="auto"/>
        <w:rPr>
          <w:sz w:val="24"/>
          <w:szCs w:val="24"/>
          <w:lang w:eastAsia="en-US"/>
        </w:rPr>
      </w:pPr>
      <w:r w:rsidRPr="00494318">
        <w:rPr>
          <w:b/>
          <w:sz w:val="24"/>
          <w:szCs w:val="24"/>
          <w:lang w:eastAsia="en-US"/>
        </w:rPr>
        <w:t xml:space="preserve">Наименование дисциплины (модуля): </w:t>
      </w:r>
      <w:r w:rsidRPr="00494318">
        <w:rPr>
          <w:sz w:val="24"/>
          <w:szCs w:val="24"/>
          <w:lang w:eastAsia="en-US"/>
        </w:rPr>
        <w:t>Юридическая клиника</w:t>
      </w:r>
    </w:p>
    <w:p w:rsidR="00494318" w:rsidRPr="00494318" w:rsidRDefault="00494318" w:rsidP="00494318">
      <w:pPr>
        <w:widowControl/>
        <w:autoSpaceDE/>
        <w:autoSpaceDN/>
        <w:adjustRightInd/>
        <w:spacing w:after="160" w:line="259" w:lineRule="auto"/>
        <w:rPr>
          <w:b/>
          <w:sz w:val="24"/>
          <w:szCs w:val="24"/>
          <w:lang w:eastAsia="en-US"/>
        </w:rPr>
      </w:pPr>
      <w:r w:rsidRPr="00494318">
        <w:rPr>
          <w:b/>
          <w:sz w:val="24"/>
          <w:szCs w:val="24"/>
          <w:lang w:eastAsia="en-US"/>
        </w:rPr>
        <w:t xml:space="preserve">Наименование ОПОП ВО: </w:t>
      </w:r>
      <w:r w:rsidRPr="00494318">
        <w:rPr>
          <w:sz w:val="24"/>
          <w:szCs w:val="24"/>
          <w:lang w:eastAsia="en-US"/>
        </w:rPr>
        <w:t>40.03.01 Юриспруденция</w:t>
      </w:r>
    </w:p>
    <w:p w:rsidR="00494318" w:rsidRPr="00494318" w:rsidRDefault="00494318" w:rsidP="00494318">
      <w:pPr>
        <w:widowControl/>
        <w:autoSpaceDE/>
        <w:autoSpaceDN/>
        <w:adjustRightInd/>
        <w:spacing w:after="160" w:line="259" w:lineRule="auto"/>
        <w:rPr>
          <w:b/>
          <w:sz w:val="24"/>
          <w:szCs w:val="24"/>
          <w:lang w:eastAsia="en-US"/>
        </w:rPr>
      </w:pPr>
      <w:r w:rsidRPr="00494318">
        <w:rPr>
          <w:b/>
          <w:sz w:val="24"/>
          <w:szCs w:val="24"/>
          <w:lang w:eastAsia="en-US"/>
        </w:rPr>
        <w:t>Цели и задачи дисциплины (модуля):</w:t>
      </w:r>
    </w:p>
    <w:p w:rsidR="00494318" w:rsidRPr="00494318" w:rsidRDefault="00494318" w:rsidP="00494318">
      <w:pPr>
        <w:widowControl/>
        <w:autoSpaceDE/>
        <w:autoSpaceDN/>
        <w:adjustRightInd/>
        <w:spacing w:after="160" w:line="259" w:lineRule="auto"/>
        <w:rPr>
          <w:sz w:val="24"/>
          <w:szCs w:val="24"/>
          <w:lang w:eastAsia="en-US"/>
        </w:rPr>
      </w:pPr>
      <w:r w:rsidRPr="00494318">
        <w:rPr>
          <w:sz w:val="24"/>
          <w:szCs w:val="24"/>
          <w:lang w:eastAsia="en-US"/>
        </w:rPr>
        <w:t xml:space="preserve">Целью освоения дисциплины является формирование профессиональных компетенций у студентов направления 40.03.01 Юриспруденция. </w:t>
      </w:r>
    </w:p>
    <w:p w:rsidR="00494318" w:rsidRPr="00494318" w:rsidRDefault="00494318" w:rsidP="00494318">
      <w:pPr>
        <w:widowControl/>
        <w:autoSpaceDE/>
        <w:autoSpaceDN/>
        <w:adjustRightInd/>
        <w:spacing w:after="160" w:line="259" w:lineRule="auto"/>
        <w:jc w:val="both"/>
        <w:rPr>
          <w:sz w:val="24"/>
          <w:szCs w:val="24"/>
          <w:lang w:eastAsia="en-US"/>
        </w:rPr>
      </w:pPr>
      <w:r w:rsidRPr="00494318">
        <w:rPr>
          <w:sz w:val="24"/>
          <w:szCs w:val="24"/>
          <w:lang w:eastAsia="en-US"/>
        </w:rPr>
        <w:t>Задачи освоения дисциплины: сформировать навыки и умения</w:t>
      </w:r>
      <w:r>
        <w:rPr>
          <w:sz w:val="24"/>
          <w:szCs w:val="24"/>
          <w:lang w:eastAsia="en-US"/>
        </w:rPr>
        <w:t>, необходимые</w:t>
      </w:r>
      <w:r w:rsidRPr="00494318">
        <w:rPr>
          <w:sz w:val="24"/>
          <w:szCs w:val="24"/>
          <w:lang w:eastAsia="en-US"/>
        </w:rPr>
        <w:t xml:space="preserve"> для самостоятельной профессиональной деятельности.</w:t>
      </w:r>
    </w:p>
    <w:p w:rsidR="00494318" w:rsidRPr="00494318" w:rsidRDefault="00494318" w:rsidP="00494318">
      <w:pPr>
        <w:widowControl/>
        <w:autoSpaceDE/>
        <w:autoSpaceDN/>
        <w:adjustRightInd/>
        <w:spacing w:after="160" w:line="259" w:lineRule="auto"/>
        <w:rPr>
          <w:b/>
          <w:sz w:val="24"/>
          <w:szCs w:val="24"/>
          <w:lang w:eastAsia="en-US"/>
        </w:rPr>
      </w:pPr>
      <w:r w:rsidRPr="00494318">
        <w:rPr>
          <w:b/>
          <w:sz w:val="24"/>
          <w:szCs w:val="24"/>
          <w:lang w:eastAsia="en-US"/>
        </w:rPr>
        <w:t>Результаты освоения дисциплины (модуля)</w:t>
      </w:r>
    </w:p>
    <w:p w:rsidR="00494318" w:rsidRPr="00494318" w:rsidRDefault="00494318" w:rsidP="00494318">
      <w:pPr>
        <w:widowControl/>
        <w:autoSpaceDE/>
        <w:autoSpaceDN/>
        <w:adjustRightInd/>
        <w:spacing w:after="160" w:line="259" w:lineRule="auto"/>
        <w:rPr>
          <w:sz w:val="24"/>
          <w:szCs w:val="24"/>
          <w:lang w:eastAsia="en-US"/>
        </w:rPr>
      </w:pPr>
      <w:r w:rsidRPr="00494318">
        <w:rPr>
          <w:sz w:val="24"/>
          <w:szCs w:val="24"/>
          <w:lang w:eastAsia="en-US"/>
        </w:rPr>
        <w:t>Процесс изучения дисциплины направлен на формирование следующих компетенций:</w:t>
      </w:r>
    </w:p>
    <w:p w:rsidR="00494318" w:rsidRPr="00494318" w:rsidRDefault="00494318" w:rsidP="00494318">
      <w:pPr>
        <w:widowControl/>
        <w:autoSpaceDE/>
        <w:autoSpaceDN/>
        <w:adjustRightInd/>
        <w:spacing w:after="160" w:line="259" w:lineRule="auto"/>
        <w:jc w:val="both"/>
        <w:rPr>
          <w:sz w:val="24"/>
          <w:szCs w:val="24"/>
          <w:lang w:eastAsia="en-US"/>
        </w:rPr>
      </w:pPr>
      <w:r w:rsidRPr="00494318">
        <w:rPr>
          <w:sz w:val="24"/>
          <w:szCs w:val="24"/>
          <w:lang w:eastAsia="en-US"/>
        </w:rPr>
        <w:t>ПК-7: владени</w:t>
      </w:r>
      <w:smartTag w:uri="urn:schemas-microsoft-com:office:smarttags" w:element="PersonName">
        <w:r w:rsidRPr="00494318">
          <w:rPr>
            <w:sz w:val="24"/>
            <w:szCs w:val="24"/>
            <w:lang w:eastAsia="en-US"/>
          </w:rPr>
          <w:t>е н</w:t>
        </w:r>
      </w:smartTag>
      <w:r w:rsidRPr="00494318">
        <w:rPr>
          <w:sz w:val="24"/>
          <w:szCs w:val="24"/>
          <w:lang w:eastAsia="en-US"/>
        </w:rPr>
        <w:t>авыками подготовки юридических документов</w:t>
      </w:r>
    </w:p>
    <w:p w:rsidR="00494318" w:rsidRPr="00494318" w:rsidRDefault="00494318" w:rsidP="00494318">
      <w:pPr>
        <w:widowControl/>
        <w:autoSpaceDE/>
        <w:autoSpaceDN/>
        <w:adjustRightInd/>
        <w:spacing w:after="160" w:line="259" w:lineRule="auto"/>
        <w:jc w:val="both"/>
        <w:rPr>
          <w:sz w:val="24"/>
          <w:szCs w:val="24"/>
          <w:lang w:eastAsia="en-US"/>
        </w:rPr>
      </w:pPr>
      <w:r w:rsidRPr="00494318">
        <w:rPr>
          <w:sz w:val="24"/>
          <w:szCs w:val="24"/>
          <w:lang w:eastAsia="en-US"/>
        </w:rPr>
        <w:t>ПК-16:</w:t>
      </w:r>
      <w:r w:rsidRPr="00494318">
        <w:rPr>
          <w:rFonts w:ascii="Calibri" w:hAnsi="Calibri"/>
          <w:sz w:val="22"/>
          <w:szCs w:val="22"/>
          <w:lang w:eastAsia="en-US"/>
        </w:rPr>
        <w:t xml:space="preserve"> </w:t>
      </w:r>
      <w:r w:rsidRPr="00494318">
        <w:rPr>
          <w:sz w:val="24"/>
          <w:szCs w:val="24"/>
          <w:lang w:eastAsia="en-US"/>
        </w:rPr>
        <w:t>способность давать квалифицированные юридические заключения и консультации в конкретных видах юридической деятельности</w:t>
      </w:r>
    </w:p>
    <w:p w:rsidR="0083372D" w:rsidRDefault="0083372D" w:rsidP="0083372D">
      <w:pPr>
        <w:widowControl/>
        <w:autoSpaceDE/>
        <w:autoSpaceDN/>
        <w:adjustRightInd/>
        <w:spacing w:after="160" w:line="259" w:lineRule="auto"/>
        <w:rPr>
          <w:b/>
          <w:sz w:val="24"/>
          <w:szCs w:val="24"/>
          <w:lang w:eastAsia="en-US"/>
        </w:rPr>
      </w:pPr>
      <w:r>
        <w:rPr>
          <w:b/>
          <w:sz w:val="24"/>
          <w:szCs w:val="24"/>
          <w:lang w:eastAsia="en-US"/>
        </w:rPr>
        <w:t xml:space="preserve">Виды </w:t>
      </w:r>
      <w:r w:rsidR="00B04B8D">
        <w:rPr>
          <w:b/>
          <w:sz w:val="24"/>
          <w:szCs w:val="24"/>
          <w:lang w:eastAsia="en-US"/>
        </w:rPr>
        <w:t xml:space="preserve">задания в варианте </w:t>
      </w:r>
      <w:r>
        <w:rPr>
          <w:b/>
          <w:sz w:val="24"/>
          <w:szCs w:val="24"/>
          <w:lang w:eastAsia="en-US"/>
        </w:rPr>
        <w:t>контрольн</w:t>
      </w:r>
      <w:r w:rsidR="00B04B8D">
        <w:rPr>
          <w:b/>
          <w:sz w:val="24"/>
          <w:szCs w:val="24"/>
          <w:lang w:eastAsia="en-US"/>
        </w:rPr>
        <w:t>ой</w:t>
      </w:r>
      <w:r>
        <w:rPr>
          <w:b/>
          <w:sz w:val="24"/>
          <w:szCs w:val="24"/>
          <w:lang w:eastAsia="en-US"/>
        </w:rPr>
        <w:t xml:space="preserve"> работ</w:t>
      </w:r>
      <w:r w:rsidR="00B04B8D">
        <w:rPr>
          <w:b/>
          <w:sz w:val="24"/>
          <w:szCs w:val="24"/>
          <w:lang w:eastAsia="en-US"/>
        </w:rPr>
        <w:t>е</w:t>
      </w:r>
    </w:p>
    <w:p w:rsidR="0083372D" w:rsidRDefault="0083372D" w:rsidP="0083372D">
      <w:pPr>
        <w:widowControl/>
        <w:numPr>
          <w:ilvl w:val="1"/>
          <w:numId w:val="1"/>
        </w:numPr>
        <w:tabs>
          <w:tab w:val="clear" w:pos="1440"/>
          <w:tab w:val="left" w:pos="0"/>
          <w:tab w:val="left" w:pos="900"/>
          <w:tab w:val="left" w:pos="1080"/>
        </w:tabs>
        <w:autoSpaceDE/>
        <w:autoSpaceDN/>
        <w:adjustRightInd/>
        <w:spacing w:after="160" w:line="259" w:lineRule="auto"/>
        <w:ind w:left="0" w:firstLine="720"/>
        <w:contextualSpacing/>
        <w:jc w:val="both"/>
        <w:rPr>
          <w:sz w:val="24"/>
          <w:szCs w:val="24"/>
          <w:lang w:eastAsia="en-US"/>
        </w:rPr>
      </w:pPr>
      <w:r w:rsidRPr="00494318">
        <w:rPr>
          <w:sz w:val="24"/>
          <w:szCs w:val="24"/>
          <w:lang w:eastAsia="en-US"/>
        </w:rPr>
        <w:t>Письменные консультации по вопросам частного права</w:t>
      </w:r>
    </w:p>
    <w:p w:rsidR="0083372D" w:rsidRDefault="0083372D" w:rsidP="0083372D">
      <w:pPr>
        <w:widowControl/>
        <w:numPr>
          <w:ilvl w:val="1"/>
          <w:numId w:val="1"/>
        </w:numPr>
        <w:tabs>
          <w:tab w:val="clear" w:pos="1440"/>
          <w:tab w:val="left" w:pos="0"/>
          <w:tab w:val="left" w:pos="900"/>
          <w:tab w:val="left" w:pos="1080"/>
        </w:tabs>
        <w:autoSpaceDE/>
        <w:autoSpaceDN/>
        <w:adjustRightInd/>
        <w:spacing w:after="160" w:line="259" w:lineRule="auto"/>
        <w:ind w:left="0" w:firstLine="720"/>
        <w:contextualSpacing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П</w:t>
      </w:r>
      <w:r w:rsidRPr="00494318">
        <w:rPr>
          <w:sz w:val="24"/>
          <w:szCs w:val="24"/>
          <w:lang w:eastAsia="en-US"/>
        </w:rPr>
        <w:t>одготовка юридических документов</w:t>
      </w:r>
      <w:r>
        <w:rPr>
          <w:sz w:val="24"/>
          <w:szCs w:val="24"/>
          <w:lang w:eastAsia="en-US"/>
        </w:rPr>
        <w:t xml:space="preserve"> по вопросам частного права</w:t>
      </w:r>
    </w:p>
    <w:p w:rsidR="00B04B8D" w:rsidRDefault="00B04B8D" w:rsidP="00B04B8D">
      <w:pPr>
        <w:spacing w:line="360" w:lineRule="auto"/>
        <w:jc w:val="both"/>
        <w:rPr>
          <w:b/>
          <w:iCs/>
          <w:sz w:val="24"/>
          <w:szCs w:val="24"/>
        </w:rPr>
      </w:pPr>
    </w:p>
    <w:p w:rsidR="00B04B8D" w:rsidRPr="00B4626C" w:rsidRDefault="00B04B8D" w:rsidP="00B04B8D">
      <w:pPr>
        <w:spacing w:line="360" w:lineRule="auto"/>
        <w:jc w:val="both"/>
        <w:rPr>
          <w:b/>
          <w:iCs/>
          <w:sz w:val="24"/>
          <w:szCs w:val="24"/>
        </w:rPr>
      </w:pPr>
      <w:r w:rsidRPr="00B4626C">
        <w:rPr>
          <w:b/>
          <w:iCs/>
          <w:sz w:val="24"/>
          <w:szCs w:val="24"/>
        </w:rPr>
        <w:t>Краткие методические указания:</w:t>
      </w:r>
    </w:p>
    <w:p w:rsidR="00B04B8D" w:rsidRDefault="00B04B8D" w:rsidP="00B04B8D">
      <w:pPr>
        <w:spacing w:line="360" w:lineRule="auto"/>
        <w:jc w:val="both"/>
        <w:rPr>
          <w:iCs/>
          <w:sz w:val="24"/>
          <w:szCs w:val="24"/>
        </w:rPr>
      </w:pPr>
      <w:r w:rsidRPr="00B4626C">
        <w:rPr>
          <w:i/>
          <w:iCs/>
          <w:sz w:val="24"/>
          <w:szCs w:val="24"/>
        </w:rPr>
        <w:tab/>
      </w:r>
      <w:r w:rsidRPr="0064366E">
        <w:rPr>
          <w:iCs/>
          <w:sz w:val="24"/>
          <w:szCs w:val="24"/>
        </w:rPr>
        <w:t>Контрольная работа</w:t>
      </w:r>
      <w:r>
        <w:rPr>
          <w:iCs/>
          <w:sz w:val="24"/>
          <w:szCs w:val="24"/>
        </w:rPr>
        <w:t xml:space="preserve"> </w:t>
      </w:r>
      <w:r w:rsidRPr="0064366E">
        <w:rPr>
          <w:iCs/>
          <w:sz w:val="24"/>
          <w:szCs w:val="24"/>
        </w:rPr>
        <w:t xml:space="preserve">– это результат самостоятельной работы студентов. При ее выполнении работы студент должен проявить умение и навыки работы с </w:t>
      </w:r>
      <w:r>
        <w:rPr>
          <w:iCs/>
          <w:sz w:val="24"/>
          <w:szCs w:val="24"/>
        </w:rPr>
        <w:t>источниками права</w:t>
      </w:r>
      <w:r w:rsidR="00395D1C">
        <w:rPr>
          <w:iCs/>
          <w:sz w:val="24"/>
          <w:szCs w:val="24"/>
        </w:rPr>
        <w:t>, аргументировано давать юридические консультации, составлять юридические документы (исковое заявление).</w:t>
      </w:r>
    </w:p>
    <w:p w:rsidR="00B04B8D" w:rsidRPr="00D33884" w:rsidRDefault="00B04B8D" w:rsidP="00B04B8D">
      <w:pPr>
        <w:spacing w:line="360" w:lineRule="auto"/>
        <w:ind w:firstLine="720"/>
        <w:jc w:val="both"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При написании </w:t>
      </w:r>
      <w:r w:rsidR="00395D1C">
        <w:rPr>
          <w:iCs/>
          <w:sz w:val="24"/>
          <w:szCs w:val="24"/>
        </w:rPr>
        <w:t xml:space="preserve">и оформлении </w:t>
      </w:r>
      <w:r>
        <w:rPr>
          <w:iCs/>
          <w:sz w:val="24"/>
          <w:szCs w:val="24"/>
        </w:rPr>
        <w:t>работы студент должен руководствоваться следующим нормативным актом ВГУЭС:</w:t>
      </w:r>
      <w:r w:rsidRPr="00B04B8D">
        <w:rPr>
          <w:rFonts w:ascii="RobotoRegular" w:hAnsi="RobotoRegular" w:cs="Helvetica"/>
          <w:color w:val="333333"/>
          <w:sz w:val="23"/>
          <w:szCs w:val="23"/>
        </w:rPr>
        <w:t xml:space="preserve"> </w:t>
      </w:r>
      <w:r>
        <w:rPr>
          <w:rFonts w:cs="Helvetica"/>
          <w:sz w:val="23"/>
          <w:szCs w:val="23"/>
        </w:rPr>
        <w:t xml:space="preserve">Требования к оформлению текстовой части ВКР, курсовых работ (проектов), рефератов, контрольных работ, отчетов по практикам, лабораторным работам. </w:t>
      </w:r>
      <w:r w:rsidRPr="00D33884">
        <w:rPr>
          <w:iCs/>
          <w:sz w:val="24"/>
          <w:szCs w:val="24"/>
        </w:rPr>
        <w:t>Структура и правила оформления. СК-СТО-ТР-1.005-2015</w:t>
      </w:r>
      <w:r w:rsidR="00D33884" w:rsidRPr="00D33884">
        <w:rPr>
          <w:iCs/>
          <w:sz w:val="24"/>
          <w:szCs w:val="24"/>
        </w:rPr>
        <w:t xml:space="preserve"> и </w:t>
      </w:r>
      <w:hyperlink r:id="rId5" w:history="1">
        <w:r w:rsidR="00D33884" w:rsidRPr="00D33884">
          <w:rPr>
            <w:iCs/>
            <w:sz w:val="24"/>
            <w:szCs w:val="24"/>
          </w:rPr>
          <w:t>Дополнение к СТО. Внесенные изменения, согласно ГОСТ Р 7.0.100-2018</w:t>
        </w:r>
      </w:hyperlink>
      <w:r w:rsidR="00D33884" w:rsidRPr="00D33884">
        <w:rPr>
          <w:iCs/>
          <w:sz w:val="24"/>
          <w:szCs w:val="24"/>
        </w:rPr>
        <w:t>.</w:t>
      </w:r>
      <w:r w:rsidRPr="00D33884">
        <w:rPr>
          <w:iCs/>
          <w:sz w:val="24"/>
          <w:szCs w:val="24"/>
        </w:rPr>
        <w:t xml:space="preserve"> Режим доступа: http://law.vvsu.ru/for_students/methodical_recommendations/</w:t>
      </w:r>
    </w:p>
    <w:p w:rsidR="0083372D" w:rsidRDefault="00B04B8D" w:rsidP="00395D1C">
      <w:pPr>
        <w:widowControl/>
        <w:tabs>
          <w:tab w:val="left" w:pos="1080"/>
        </w:tabs>
        <w:autoSpaceDE/>
        <w:autoSpaceDN/>
        <w:adjustRightInd/>
        <w:spacing w:after="160" w:line="360" w:lineRule="auto"/>
        <w:ind w:firstLine="720"/>
        <w:jc w:val="both"/>
        <w:rPr>
          <w:sz w:val="24"/>
          <w:szCs w:val="24"/>
          <w:lang w:eastAsia="en-US"/>
        </w:rPr>
      </w:pPr>
      <w:r w:rsidRPr="00D33884">
        <w:rPr>
          <w:b/>
          <w:bCs/>
          <w:sz w:val="24"/>
          <w:szCs w:val="24"/>
          <w:lang w:eastAsia="en-US"/>
        </w:rPr>
        <w:t>По первому заданию</w:t>
      </w:r>
      <w:r w:rsidRPr="00B04B8D">
        <w:rPr>
          <w:sz w:val="24"/>
          <w:szCs w:val="24"/>
          <w:lang w:eastAsia="en-US"/>
        </w:rPr>
        <w:t xml:space="preserve"> студент должен дать письменную консультацию</w:t>
      </w:r>
      <w:r w:rsidR="001833F8">
        <w:rPr>
          <w:sz w:val="24"/>
          <w:szCs w:val="24"/>
          <w:lang w:eastAsia="en-US"/>
        </w:rPr>
        <w:t xml:space="preserve"> на поставленный вопрос</w:t>
      </w:r>
      <w:r>
        <w:rPr>
          <w:sz w:val="24"/>
          <w:szCs w:val="24"/>
          <w:lang w:eastAsia="en-US"/>
        </w:rPr>
        <w:t xml:space="preserve">, ссылаясь при этом </w:t>
      </w:r>
      <w:r w:rsidR="00347743">
        <w:rPr>
          <w:sz w:val="24"/>
          <w:szCs w:val="24"/>
          <w:lang w:eastAsia="en-US"/>
        </w:rPr>
        <w:t>на действующие источники права. После консультации также должен быть список использованных источников права.</w:t>
      </w:r>
    </w:p>
    <w:p w:rsidR="00B03A60" w:rsidRDefault="00347743" w:rsidP="00B03A60">
      <w:pPr>
        <w:spacing w:line="360" w:lineRule="auto"/>
        <w:ind w:firstLine="708"/>
        <w:jc w:val="both"/>
        <w:rPr>
          <w:sz w:val="24"/>
          <w:szCs w:val="24"/>
          <w:lang w:eastAsia="en-US"/>
        </w:rPr>
      </w:pPr>
      <w:r w:rsidRPr="00D33884">
        <w:rPr>
          <w:b/>
          <w:bCs/>
          <w:sz w:val="24"/>
          <w:szCs w:val="24"/>
          <w:lang w:eastAsia="en-US"/>
        </w:rPr>
        <w:t>По второму заданию</w:t>
      </w:r>
      <w:r>
        <w:rPr>
          <w:sz w:val="24"/>
          <w:szCs w:val="24"/>
          <w:lang w:eastAsia="en-US"/>
        </w:rPr>
        <w:t xml:space="preserve"> студент должен написать исковое заявление, соответствующ</w:t>
      </w:r>
      <w:r w:rsidR="005D718B">
        <w:rPr>
          <w:sz w:val="24"/>
          <w:szCs w:val="24"/>
          <w:lang w:eastAsia="en-US"/>
        </w:rPr>
        <w:t>и</w:t>
      </w:r>
      <w:r>
        <w:rPr>
          <w:sz w:val="24"/>
          <w:szCs w:val="24"/>
          <w:lang w:eastAsia="en-US"/>
        </w:rPr>
        <w:t xml:space="preserve">е требованиям российского </w:t>
      </w:r>
      <w:r w:rsidRPr="00B32EC3">
        <w:rPr>
          <w:sz w:val="24"/>
          <w:szCs w:val="24"/>
          <w:lang w:eastAsia="en-US"/>
        </w:rPr>
        <w:t>законодательства.</w:t>
      </w:r>
      <w:r w:rsidR="00B03A60">
        <w:rPr>
          <w:sz w:val="24"/>
          <w:szCs w:val="24"/>
          <w:lang w:eastAsia="en-US"/>
        </w:rPr>
        <w:t xml:space="preserve"> Необходимо учесть все требования ГПК РФ к форме и содержанию иска и правильно определить подсудность.</w:t>
      </w:r>
      <w:r w:rsidRPr="00B32EC3">
        <w:rPr>
          <w:sz w:val="24"/>
          <w:szCs w:val="24"/>
          <w:lang w:eastAsia="en-US"/>
        </w:rPr>
        <w:t xml:space="preserve"> </w:t>
      </w:r>
      <w:r w:rsidR="00B03A60" w:rsidRPr="00B32EC3">
        <w:rPr>
          <w:sz w:val="24"/>
          <w:szCs w:val="24"/>
          <w:lang w:eastAsia="en-US"/>
        </w:rPr>
        <w:t>Недостающую для правильного оформления информацию можно дополнять самостоятельно.</w:t>
      </w:r>
    </w:p>
    <w:p w:rsidR="00AD1665" w:rsidRPr="00B32EC3" w:rsidRDefault="00B03A60" w:rsidP="00B03A60">
      <w:pPr>
        <w:spacing w:line="360" w:lineRule="auto"/>
        <w:ind w:firstLine="708"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lastRenderedPageBreak/>
        <w:t>Т</w:t>
      </w:r>
      <w:r w:rsidR="00347743" w:rsidRPr="00B32EC3">
        <w:rPr>
          <w:sz w:val="24"/>
          <w:szCs w:val="24"/>
          <w:lang w:eastAsia="en-US"/>
        </w:rPr>
        <w:t xml:space="preserve">ребования </w:t>
      </w:r>
      <w:r w:rsidR="00AD1665" w:rsidRPr="00B32EC3">
        <w:rPr>
          <w:sz w:val="24"/>
          <w:szCs w:val="24"/>
          <w:lang w:eastAsia="en-US"/>
        </w:rPr>
        <w:t>лица</w:t>
      </w:r>
      <w:r w:rsidR="00347743" w:rsidRPr="00B32EC3">
        <w:rPr>
          <w:sz w:val="24"/>
          <w:szCs w:val="24"/>
          <w:lang w:eastAsia="en-US"/>
        </w:rPr>
        <w:t xml:space="preserve"> должны быть сформулированы с учетом тех источников права, которые регулируют спорные отношения.</w:t>
      </w:r>
      <w:r w:rsidR="00395D1C" w:rsidRPr="00B32EC3">
        <w:rPr>
          <w:sz w:val="24"/>
          <w:szCs w:val="24"/>
          <w:lang w:eastAsia="en-US"/>
        </w:rPr>
        <w:t xml:space="preserve"> Эти источники должны быть указаны в заявлении.</w:t>
      </w:r>
      <w:r w:rsidR="00AD1665" w:rsidRPr="00B32EC3">
        <w:rPr>
          <w:sz w:val="24"/>
          <w:szCs w:val="24"/>
          <w:lang w:eastAsia="en-US"/>
        </w:rPr>
        <w:t xml:space="preserve"> </w:t>
      </w:r>
    </w:p>
    <w:p w:rsidR="00B32EC3" w:rsidRPr="00832415" w:rsidRDefault="00B32EC3" w:rsidP="00AD1665">
      <w:pPr>
        <w:ind w:firstLine="708"/>
        <w:jc w:val="both"/>
        <w:rPr>
          <w:sz w:val="24"/>
          <w:szCs w:val="24"/>
          <w:highlight w:val="yellow"/>
          <w:lang w:eastAsia="en-US"/>
        </w:rPr>
      </w:pPr>
    </w:p>
    <w:p w:rsidR="00494318" w:rsidRDefault="0083372D" w:rsidP="00395D1C">
      <w:pPr>
        <w:spacing w:line="360" w:lineRule="auto"/>
        <w:rPr>
          <w:b/>
          <w:sz w:val="24"/>
          <w:szCs w:val="24"/>
          <w:lang w:eastAsia="en-US"/>
        </w:rPr>
      </w:pPr>
      <w:r>
        <w:rPr>
          <w:b/>
          <w:sz w:val="24"/>
          <w:szCs w:val="24"/>
          <w:lang w:eastAsia="en-US"/>
        </w:rPr>
        <w:t>Порядок выбора варианта контрольной работы</w:t>
      </w:r>
    </w:p>
    <w:p w:rsidR="005D718B" w:rsidRDefault="005D718B" w:rsidP="005D718B">
      <w:pPr>
        <w:spacing w:line="360" w:lineRule="auto"/>
        <w:ind w:firstLine="720"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Студенты выбирают вариант в зависимости от </w:t>
      </w:r>
      <w:r>
        <w:rPr>
          <w:sz w:val="24"/>
          <w:szCs w:val="24"/>
          <w:lang w:eastAsia="en-US"/>
        </w:rPr>
        <w:tab/>
        <w:t xml:space="preserve">первой буквы фамилии.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4"/>
        <w:gridCol w:w="6231"/>
      </w:tblGrid>
      <w:tr w:rsidR="005B4B9D" w:rsidRPr="00F611FB">
        <w:tc>
          <w:tcPr>
            <w:tcW w:w="3114" w:type="dxa"/>
            <w:shd w:val="clear" w:color="auto" w:fill="auto"/>
          </w:tcPr>
          <w:p w:rsidR="005B4B9D" w:rsidRPr="00F611FB" w:rsidRDefault="005B4B9D">
            <w:pPr>
              <w:rPr>
                <w:rFonts w:eastAsia="Calibri"/>
                <w:noProof/>
                <w:sz w:val="24"/>
                <w:szCs w:val="24"/>
              </w:rPr>
            </w:pPr>
            <w:r w:rsidRPr="00F611FB">
              <w:rPr>
                <w:rFonts w:eastAsia="Calibri"/>
                <w:noProof/>
                <w:sz w:val="24"/>
                <w:szCs w:val="24"/>
              </w:rPr>
              <w:t>А, Е, Л, Р, Х, Э</w:t>
            </w:r>
            <w:r>
              <w:rPr>
                <w:rFonts w:eastAsia="Calibri"/>
                <w:noProof/>
                <w:sz w:val="24"/>
                <w:szCs w:val="24"/>
              </w:rPr>
              <w:t>,</w:t>
            </w:r>
            <w:r w:rsidRPr="00F611FB">
              <w:rPr>
                <w:rFonts w:eastAsia="Calibri"/>
                <w:noProof/>
                <w:sz w:val="24"/>
                <w:szCs w:val="24"/>
              </w:rPr>
              <w:t xml:space="preserve"> Ф,</w:t>
            </w:r>
          </w:p>
        </w:tc>
        <w:tc>
          <w:tcPr>
            <w:tcW w:w="6231" w:type="dxa"/>
            <w:shd w:val="clear" w:color="auto" w:fill="auto"/>
          </w:tcPr>
          <w:p w:rsidR="005B4B9D" w:rsidRPr="00F611FB" w:rsidRDefault="005B4B9D">
            <w:pPr>
              <w:rPr>
                <w:rFonts w:eastAsia="Calibri"/>
                <w:noProof/>
                <w:sz w:val="24"/>
                <w:szCs w:val="24"/>
              </w:rPr>
            </w:pPr>
            <w:r w:rsidRPr="00F611FB">
              <w:rPr>
                <w:rFonts w:eastAsia="Calibri"/>
                <w:noProof/>
                <w:sz w:val="24"/>
                <w:szCs w:val="24"/>
              </w:rPr>
              <w:t>1 ВАРИАНТ</w:t>
            </w:r>
          </w:p>
        </w:tc>
      </w:tr>
      <w:tr w:rsidR="005B4B9D" w:rsidRPr="00F611FB">
        <w:tc>
          <w:tcPr>
            <w:tcW w:w="3114" w:type="dxa"/>
            <w:shd w:val="clear" w:color="auto" w:fill="auto"/>
          </w:tcPr>
          <w:p w:rsidR="005B4B9D" w:rsidRPr="00F611FB" w:rsidRDefault="005B4B9D">
            <w:pPr>
              <w:rPr>
                <w:rFonts w:eastAsia="Calibri"/>
                <w:noProof/>
                <w:sz w:val="24"/>
                <w:szCs w:val="24"/>
              </w:rPr>
            </w:pPr>
            <w:r w:rsidRPr="00F611FB">
              <w:rPr>
                <w:rFonts w:eastAsia="Calibri"/>
                <w:noProof/>
                <w:sz w:val="24"/>
                <w:szCs w:val="24"/>
              </w:rPr>
              <w:t>Д</w:t>
            </w:r>
            <w:r>
              <w:rPr>
                <w:rFonts w:eastAsia="Calibri"/>
                <w:noProof/>
                <w:sz w:val="24"/>
                <w:szCs w:val="24"/>
              </w:rPr>
              <w:t xml:space="preserve">, </w:t>
            </w:r>
            <w:r w:rsidRPr="00F611FB">
              <w:rPr>
                <w:rFonts w:eastAsia="Calibri"/>
                <w:noProof/>
                <w:sz w:val="24"/>
                <w:szCs w:val="24"/>
              </w:rPr>
              <w:t>Ж, К,</w:t>
            </w:r>
            <w:r>
              <w:rPr>
                <w:rFonts w:eastAsia="Calibri"/>
                <w:noProof/>
                <w:sz w:val="24"/>
                <w:szCs w:val="24"/>
              </w:rPr>
              <w:t xml:space="preserve"> </w:t>
            </w:r>
            <w:r w:rsidRPr="00F611FB">
              <w:rPr>
                <w:rFonts w:eastAsia="Calibri"/>
                <w:noProof/>
                <w:sz w:val="24"/>
                <w:szCs w:val="24"/>
              </w:rPr>
              <w:t>М, С, Ц, Ю</w:t>
            </w:r>
            <w:r>
              <w:rPr>
                <w:rFonts w:eastAsia="Calibri"/>
                <w:noProof/>
                <w:sz w:val="24"/>
                <w:szCs w:val="24"/>
              </w:rPr>
              <w:t>,</w:t>
            </w:r>
            <w:r w:rsidRPr="00F611FB">
              <w:rPr>
                <w:rFonts w:eastAsia="Calibri"/>
                <w:noProof/>
                <w:sz w:val="24"/>
                <w:szCs w:val="24"/>
              </w:rPr>
              <w:t xml:space="preserve"> Ш</w:t>
            </w:r>
          </w:p>
        </w:tc>
        <w:tc>
          <w:tcPr>
            <w:tcW w:w="6231" w:type="dxa"/>
            <w:shd w:val="clear" w:color="auto" w:fill="auto"/>
          </w:tcPr>
          <w:p w:rsidR="005B4B9D" w:rsidRPr="00F611FB" w:rsidRDefault="005B4B9D">
            <w:pPr>
              <w:rPr>
                <w:rFonts w:eastAsia="Calibri"/>
                <w:noProof/>
                <w:sz w:val="24"/>
                <w:szCs w:val="24"/>
              </w:rPr>
            </w:pPr>
            <w:r w:rsidRPr="00F611FB">
              <w:rPr>
                <w:rFonts w:eastAsia="Calibri"/>
                <w:noProof/>
                <w:sz w:val="24"/>
                <w:szCs w:val="24"/>
              </w:rPr>
              <w:t>2 ВАРИАНТ</w:t>
            </w:r>
          </w:p>
        </w:tc>
      </w:tr>
      <w:tr w:rsidR="005B4B9D" w:rsidRPr="00F611FB">
        <w:tc>
          <w:tcPr>
            <w:tcW w:w="3114" w:type="dxa"/>
            <w:shd w:val="clear" w:color="auto" w:fill="auto"/>
          </w:tcPr>
          <w:p w:rsidR="005B4B9D" w:rsidRPr="00F611FB" w:rsidRDefault="005B4B9D">
            <w:pPr>
              <w:rPr>
                <w:rFonts w:eastAsia="Calibri"/>
                <w:noProof/>
                <w:sz w:val="24"/>
                <w:szCs w:val="24"/>
              </w:rPr>
            </w:pPr>
            <w:r w:rsidRPr="00F611FB">
              <w:rPr>
                <w:rFonts w:eastAsia="Calibri"/>
                <w:noProof/>
                <w:sz w:val="24"/>
                <w:szCs w:val="24"/>
              </w:rPr>
              <w:t>В, З, П,</w:t>
            </w:r>
            <w:r>
              <w:rPr>
                <w:rFonts w:eastAsia="Calibri"/>
                <w:noProof/>
                <w:sz w:val="24"/>
                <w:szCs w:val="24"/>
              </w:rPr>
              <w:t xml:space="preserve"> </w:t>
            </w:r>
            <w:r w:rsidRPr="00F611FB">
              <w:rPr>
                <w:rFonts w:eastAsia="Calibri"/>
                <w:noProof/>
                <w:sz w:val="24"/>
                <w:szCs w:val="24"/>
              </w:rPr>
              <w:t>Н, Т, Ч, Щ</w:t>
            </w:r>
          </w:p>
        </w:tc>
        <w:tc>
          <w:tcPr>
            <w:tcW w:w="6231" w:type="dxa"/>
            <w:shd w:val="clear" w:color="auto" w:fill="auto"/>
          </w:tcPr>
          <w:p w:rsidR="005B4B9D" w:rsidRPr="00F611FB" w:rsidRDefault="005B4B9D">
            <w:pPr>
              <w:rPr>
                <w:rFonts w:eastAsia="Calibri"/>
                <w:noProof/>
                <w:sz w:val="24"/>
                <w:szCs w:val="24"/>
              </w:rPr>
            </w:pPr>
            <w:r w:rsidRPr="00F611FB">
              <w:rPr>
                <w:rFonts w:eastAsia="Calibri"/>
                <w:noProof/>
                <w:sz w:val="24"/>
                <w:szCs w:val="24"/>
              </w:rPr>
              <w:t>3 ВАРИАНТ</w:t>
            </w:r>
          </w:p>
        </w:tc>
      </w:tr>
      <w:tr w:rsidR="005B4B9D" w:rsidRPr="00F611FB">
        <w:tc>
          <w:tcPr>
            <w:tcW w:w="3114" w:type="dxa"/>
            <w:shd w:val="clear" w:color="auto" w:fill="auto"/>
          </w:tcPr>
          <w:p w:rsidR="005B4B9D" w:rsidRPr="00F611FB" w:rsidRDefault="005B4B9D">
            <w:pPr>
              <w:rPr>
                <w:rFonts w:eastAsia="Calibri"/>
                <w:noProof/>
                <w:sz w:val="24"/>
                <w:szCs w:val="24"/>
              </w:rPr>
            </w:pPr>
            <w:r w:rsidRPr="00F611FB">
              <w:rPr>
                <w:rFonts w:eastAsia="Calibri"/>
                <w:noProof/>
                <w:sz w:val="24"/>
                <w:szCs w:val="24"/>
              </w:rPr>
              <w:t>Б, Г, И, О, У, Я</w:t>
            </w:r>
          </w:p>
        </w:tc>
        <w:tc>
          <w:tcPr>
            <w:tcW w:w="6231" w:type="dxa"/>
            <w:shd w:val="clear" w:color="auto" w:fill="auto"/>
          </w:tcPr>
          <w:p w:rsidR="005B4B9D" w:rsidRPr="00F611FB" w:rsidRDefault="005B4B9D">
            <w:pPr>
              <w:rPr>
                <w:rFonts w:eastAsia="Calibri"/>
                <w:noProof/>
                <w:sz w:val="24"/>
                <w:szCs w:val="24"/>
              </w:rPr>
            </w:pPr>
            <w:r w:rsidRPr="00F611FB">
              <w:rPr>
                <w:rFonts w:eastAsia="Calibri"/>
                <w:noProof/>
                <w:sz w:val="24"/>
                <w:szCs w:val="24"/>
              </w:rPr>
              <w:t>4 ВАРИАНТ</w:t>
            </w:r>
          </w:p>
        </w:tc>
      </w:tr>
    </w:tbl>
    <w:p w:rsidR="0083372D" w:rsidRDefault="0083372D" w:rsidP="0083372D">
      <w:pPr>
        <w:ind w:firstLine="720"/>
        <w:rPr>
          <w:sz w:val="24"/>
          <w:szCs w:val="24"/>
          <w:lang w:eastAsia="en-US"/>
        </w:rPr>
      </w:pPr>
    </w:p>
    <w:p w:rsidR="0083372D" w:rsidRDefault="0083372D" w:rsidP="00B66E15">
      <w:pPr>
        <w:spacing w:line="360" w:lineRule="auto"/>
        <w:jc w:val="center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1 вариант</w:t>
      </w:r>
    </w:p>
    <w:p w:rsidR="006E1698" w:rsidRPr="0037477C" w:rsidRDefault="0083372D" w:rsidP="0037477C">
      <w:pPr>
        <w:pStyle w:val="a5"/>
        <w:widowControl w:val="0"/>
        <w:shd w:val="clear" w:color="auto" w:fill="FFFFFF"/>
        <w:tabs>
          <w:tab w:val="left" w:pos="426"/>
        </w:tabs>
        <w:spacing w:before="0" w:beforeAutospacing="0" w:after="0" w:afterAutospacing="0"/>
        <w:ind w:firstLine="709"/>
        <w:jc w:val="both"/>
        <w:rPr>
          <w:lang w:eastAsia="en-US"/>
        </w:rPr>
      </w:pPr>
      <w:r w:rsidRPr="0037477C">
        <w:rPr>
          <w:lang w:eastAsia="en-US"/>
        </w:rPr>
        <w:t>1</w:t>
      </w:r>
      <w:r w:rsidR="00395D1C" w:rsidRPr="0037477C">
        <w:rPr>
          <w:lang w:eastAsia="en-US"/>
        </w:rPr>
        <w:t>.</w:t>
      </w:r>
      <w:r w:rsidRPr="0037477C">
        <w:rPr>
          <w:lang w:eastAsia="en-US"/>
        </w:rPr>
        <w:t xml:space="preserve"> Дать аргументированную правовыми нормами письменную консультацию</w:t>
      </w:r>
      <w:r w:rsidR="00385043" w:rsidRPr="0037477C">
        <w:rPr>
          <w:lang w:eastAsia="en-US"/>
        </w:rPr>
        <w:t xml:space="preserve"> по вопросу:</w:t>
      </w:r>
    </w:p>
    <w:p w:rsidR="0037477C" w:rsidRPr="0037477C" w:rsidRDefault="0037477C" w:rsidP="003747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textAlignment w:val="baseline"/>
        <w:rPr>
          <w:spacing w:val="-5"/>
          <w:sz w:val="24"/>
          <w:szCs w:val="24"/>
          <w:bdr w:val="none" w:sz="0" w:space="0" w:color="auto" w:frame="1"/>
        </w:rPr>
      </w:pPr>
      <w:r w:rsidRPr="0037477C">
        <w:rPr>
          <w:spacing w:val="-5"/>
          <w:sz w:val="24"/>
          <w:szCs w:val="24"/>
          <w:bdr w:val="none" w:sz="0" w:space="0" w:color="auto" w:frame="1"/>
        </w:rPr>
        <w:t xml:space="preserve">Гражданину Петрову пришло извещение о задолженности по коммунальным платежам за последние три года. Сам гражданин утверждает, что оплачивал счета регулярно и своевременно, однако квитанций сохранилось лишь частично. </w:t>
      </w:r>
    </w:p>
    <w:p w:rsidR="0037477C" w:rsidRPr="0037477C" w:rsidRDefault="0037477C" w:rsidP="00E45C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textAlignment w:val="baseline"/>
        <w:rPr>
          <w:spacing w:val="-5"/>
          <w:sz w:val="24"/>
          <w:szCs w:val="24"/>
        </w:rPr>
      </w:pPr>
      <w:r w:rsidRPr="00E45C11">
        <w:rPr>
          <w:b/>
          <w:bCs/>
          <w:color w:val="222222"/>
          <w:spacing w:val="-5"/>
          <w:sz w:val="24"/>
          <w:szCs w:val="24"/>
          <w:bdr w:val="none" w:sz="0" w:space="0" w:color="auto" w:frame="1"/>
        </w:rPr>
        <w:t>Вопросы</w:t>
      </w:r>
      <w:r w:rsidRPr="00947CCE">
        <w:rPr>
          <w:bCs/>
          <w:color w:val="222222"/>
          <w:spacing w:val="-5"/>
          <w:sz w:val="24"/>
          <w:szCs w:val="24"/>
          <w:bdr w:val="none" w:sz="0" w:space="0" w:color="auto" w:frame="1"/>
        </w:rPr>
        <w:t>:</w:t>
      </w:r>
      <w:r w:rsidRPr="0037477C">
        <w:rPr>
          <w:spacing w:val="-5"/>
          <w:sz w:val="24"/>
          <w:szCs w:val="24"/>
          <w:bdr w:val="none" w:sz="0" w:space="0" w:color="auto" w:frame="1"/>
        </w:rPr>
        <w:t xml:space="preserve"> Какие доказательства могут подтвердить отсутствие долга? Какой срок исковой давности действует по таким спорам согласно ст. 196 ГК РФ? Нужно ли обращаться в суд немедленно или достаточно подать претензию управляющей компании?</w:t>
      </w:r>
    </w:p>
    <w:p w:rsidR="004A5528" w:rsidRPr="008336B5" w:rsidRDefault="00395D1C" w:rsidP="0037477C">
      <w:pPr>
        <w:ind w:firstLine="709"/>
        <w:jc w:val="both"/>
        <w:rPr>
          <w:sz w:val="24"/>
          <w:szCs w:val="24"/>
          <w:lang w:eastAsia="en-US"/>
        </w:rPr>
      </w:pPr>
      <w:r w:rsidRPr="0037477C">
        <w:rPr>
          <w:sz w:val="24"/>
          <w:szCs w:val="24"/>
          <w:lang w:eastAsia="en-US"/>
        </w:rPr>
        <w:t>2.</w:t>
      </w:r>
      <w:r w:rsidR="0083372D" w:rsidRPr="0037477C">
        <w:rPr>
          <w:sz w:val="24"/>
          <w:szCs w:val="24"/>
          <w:lang w:eastAsia="en-US"/>
        </w:rPr>
        <w:t xml:space="preserve"> </w:t>
      </w:r>
      <w:r w:rsidR="004A5528" w:rsidRPr="0037477C">
        <w:rPr>
          <w:sz w:val="24"/>
          <w:szCs w:val="24"/>
          <w:lang w:eastAsia="en-US"/>
        </w:rPr>
        <w:t xml:space="preserve">Подготовить иск в </w:t>
      </w:r>
      <w:r w:rsidR="00E12E8C" w:rsidRPr="0037477C">
        <w:rPr>
          <w:sz w:val="24"/>
          <w:szCs w:val="24"/>
          <w:lang w:eastAsia="en-US"/>
        </w:rPr>
        <w:t xml:space="preserve">суд по изложенной выше ситуации, в </w:t>
      </w:r>
      <w:r w:rsidR="004A5528" w:rsidRPr="0037477C">
        <w:rPr>
          <w:sz w:val="24"/>
          <w:szCs w:val="24"/>
          <w:lang w:eastAsia="en-US"/>
        </w:rPr>
        <w:t xml:space="preserve">соответствии с требованиями процессуального права </w:t>
      </w:r>
      <w:r w:rsidR="00832415" w:rsidRPr="0037477C">
        <w:rPr>
          <w:sz w:val="24"/>
          <w:szCs w:val="24"/>
          <w:lang w:eastAsia="en-US"/>
        </w:rPr>
        <w:t xml:space="preserve">и </w:t>
      </w:r>
      <w:r w:rsidR="004A5528" w:rsidRPr="0037477C">
        <w:rPr>
          <w:sz w:val="24"/>
          <w:szCs w:val="24"/>
          <w:lang w:eastAsia="en-US"/>
        </w:rPr>
        <w:t>с учетом источников права, на основе которых будет приниматься решение</w:t>
      </w:r>
      <w:r w:rsidR="004A5528" w:rsidRPr="008336B5">
        <w:rPr>
          <w:sz w:val="24"/>
          <w:szCs w:val="24"/>
          <w:lang w:eastAsia="en-US"/>
        </w:rPr>
        <w:t xml:space="preserve">. </w:t>
      </w:r>
    </w:p>
    <w:p w:rsidR="00203AAE" w:rsidRDefault="00203AAE" w:rsidP="00C553B7">
      <w:pPr>
        <w:spacing w:line="360" w:lineRule="auto"/>
        <w:ind w:firstLine="720"/>
        <w:jc w:val="center"/>
        <w:rPr>
          <w:sz w:val="24"/>
          <w:szCs w:val="24"/>
          <w:lang w:eastAsia="en-US"/>
        </w:rPr>
      </w:pPr>
    </w:p>
    <w:p w:rsidR="00C553B7" w:rsidRDefault="00C553B7" w:rsidP="00826E73">
      <w:pPr>
        <w:spacing w:line="360" w:lineRule="auto"/>
        <w:jc w:val="center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2 вариант</w:t>
      </w:r>
    </w:p>
    <w:p w:rsidR="00B67EF2" w:rsidRPr="00947CCE" w:rsidRDefault="00070CE0" w:rsidP="00546A61">
      <w:pPr>
        <w:pStyle w:val="c3"/>
        <w:shd w:val="clear" w:color="auto" w:fill="FFFFFF"/>
        <w:spacing w:before="0" w:beforeAutospacing="0" w:after="0" w:afterAutospacing="0"/>
        <w:jc w:val="both"/>
        <w:rPr>
          <w:spacing w:val="-5"/>
          <w:bdr w:val="none" w:sz="0" w:space="0" w:color="auto" w:frame="1"/>
        </w:rPr>
      </w:pPr>
      <w:r>
        <w:rPr>
          <w:lang w:eastAsia="en-US"/>
        </w:rPr>
        <w:tab/>
      </w:r>
      <w:r w:rsidR="00C553B7" w:rsidRPr="00947CCE">
        <w:rPr>
          <w:spacing w:val="-5"/>
          <w:bdr w:val="none" w:sz="0" w:space="0" w:color="auto" w:frame="1"/>
        </w:rPr>
        <w:t>1</w:t>
      </w:r>
      <w:r w:rsidR="00DA7ED1" w:rsidRPr="00947CCE">
        <w:rPr>
          <w:spacing w:val="-5"/>
          <w:bdr w:val="none" w:sz="0" w:space="0" w:color="auto" w:frame="1"/>
        </w:rPr>
        <w:t>.</w:t>
      </w:r>
      <w:r w:rsidR="00C553B7" w:rsidRPr="00947CCE">
        <w:rPr>
          <w:spacing w:val="-5"/>
          <w:bdr w:val="none" w:sz="0" w:space="0" w:color="auto" w:frame="1"/>
        </w:rPr>
        <w:t xml:space="preserve"> Дать аргументированную правовыми нормами письменную консультацию по вопросу: </w:t>
      </w:r>
    </w:p>
    <w:p w:rsidR="0037477C" w:rsidRPr="00947CCE" w:rsidRDefault="0037477C" w:rsidP="003747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spacing w:val="-5"/>
          <w:sz w:val="24"/>
          <w:szCs w:val="24"/>
          <w:bdr w:val="none" w:sz="0" w:space="0" w:color="auto" w:frame="1"/>
        </w:rPr>
      </w:pPr>
      <w:r w:rsidRPr="00947CCE">
        <w:rPr>
          <w:spacing w:val="-5"/>
          <w:sz w:val="24"/>
          <w:szCs w:val="24"/>
          <w:bdr w:val="none" w:sz="0" w:space="0" w:color="auto" w:frame="1"/>
        </w:rPr>
        <w:t>Студентка Марина получила травму, поскользнувшись на территории школы, где проходила стажировку. Школа отрицает свою вину, утверждая, что несчастный случай произошел вне учебного процесса. У Марины имеется заключение врача о переломе ноги и больничный лист. Каковы перспективы обращения в суд против образовательного учреждения?</w:t>
      </w:r>
    </w:p>
    <w:p w:rsidR="0037477C" w:rsidRPr="00947CCE" w:rsidRDefault="0037477C" w:rsidP="003747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spacing w:val="-5"/>
          <w:sz w:val="24"/>
          <w:szCs w:val="24"/>
          <w:bdr w:val="none" w:sz="0" w:space="0" w:color="auto" w:frame="1"/>
        </w:rPr>
      </w:pPr>
      <w:r w:rsidRPr="00E45C11">
        <w:rPr>
          <w:b/>
          <w:spacing w:val="-5"/>
          <w:sz w:val="24"/>
          <w:szCs w:val="24"/>
          <w:bdr w:val="none" w:sz="0" w:space="0" w:color="auto" w:frame="1"/>
        </w:rPr>
        <w:t>Вопросы</w:t>
      </w:r>
      <w:r w:rsidRPr="00947CCE">
        <w:rPr>
          <w:spacing w:val="-5"/>
          <w:sz w:val="24"/>
          <w:szCs w:val="24"/>
          <w:bdr w:val="none" w:sz="0" w:space="0" w:color="auto" w:frame="1"/>
        </w:rPr>
        <w:t>: Кто несет ответственность за безопасность на территории образовательной организации? Может ли школа избежать ответственности, сославшись на халатность самой студентки? Можно ли требовать компенсацию морального вреда помимо компенсации расходов на лечение?</w:t>
      </w:r>
    </w:p>
    <w:p w:rsidR="0024425C" w:rsidRPr="00947CCE" w:rsidRDefault="00C553B7" w:rsidP="0024425C">
      <w:pPr>
        <w:ind w:firstLine="708"/>
        <w:jc w:val="both"/>
        <w:rPr>
          <w:spacing w:val="-5"/>
          <w:sz w:val="24"/>
          <w:szCs w:val="24"/>
          <w:bdr w:val="none" w:sz="0" w:space="0" w:color="auto" w:frame="1"/>
        </w:rPr>
      </w:pPr>
      <w:r w:rsidRPr="00947CCE">
        <w:rPr>
          <w:spacing w:val="-5"/>
          <w:sz w:val="24"/>
          <w:szCs w:val="24"/>
          <w:bdr w:val="none" w:sz="0" w:space="0" w:color="auto" w:frame="1"/>
        </w:rPr>
        <w:t>2</w:t>
      </w:r>
      <w:r w:rsidR="00DA7ED1" w:rsidRPr="00947CCE">
        <w:rPr>
          <w:spacing w:val="-5"/>
          <w:sz w:val="24"/>
          <w:szCs w:val="24"/>
          <w:bdr w:val="none" w:sz="0" w:space="0" w:color="auto" w:frame="1"/>
        </w:rPr>
        <w:t>.</w:t>
      </w:r>
      <w:r w:rsidRPr="00947CCE">
        <w:rPr>
          <w:spacing w:val="-5"/>
          <w:sz w:val="24"/>
          <w:szCs w:val="24"/>
          <w:bdr w:val="none" w:sz="0" w:space="0" w:color="auto" w:frame="1"/>
        </w:rPr>
        <w:t xml:space="preserve"> Подготовить иск </w:t>
      </w:r>
      <w:r w:rsidR="0024425C" w:rsidRPr="00947CCE">
        <w:rPr>
          <w:spacing w:val="-5"/>
          <w:sz w:val="24"/>
          <w:szCs w:val="24"/>
          <w:bdr w:val="none" w:sz="0" w:space="0" w:color="auto" w:frame="1"/>
        </w:rPr>
        <w:t xml:space="preserve">в суд по изложенной выше ситуации, в соответствии с требованиями процессуального права и с учетом источников права, на основе которых будет приниматься решение. </w:t>
      </w:r>
    </w:p>
    <w:p w:rsidR="00203AAE" w:rsidRPr="003C6C33" w:rsidRDefault="00203AAE" w:rsidP="00861A67">
      <w:pPr>
        <w:pStyle w:val="c3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</w:rPr>
      </w:pPr>
    </w:p>
    <w:p w:rsidR="00880C81" w:rsidRPr="003C6C33" w:rsidRDefault="00880C81" w:rsidP="00826E73">
      <w:pPr>
        <w:spacing w:line="360" w:lineRule="auto"/>
        <w:jc w:val="center"/>
        <w:rPr>
          <w:rStyle w:val="c1"/>
          <w:color w:val="000000"/>
          <w:sz w:val="24"/>
          <w:szCs w:val="24"/>
        </w:rPr>
      </w:pPr>
      <w:r w:rsidRPr="003C6C33">
        <w:rPr>
          <w:rStyle w:val="c1"/>
          <w:color w:val="000000"/>
          <w:sz w:val="24"/>
          <w:szCs w:val="24"/>
        </w:rPr>
        <w:t>3 вариант</w:t>
      </w:r>
    </w:p>
    <w:p w:rsidR="007F4241" w:rsidRPr="00EB78F6" w:rsidRDefault="00880C81" w:rsidP="00EB78F6">
      <w:pPr>
        <w:pStyle w:val="c3"/>
        <w:shd w:val="clear" w:color="auto" w:fill="FFFFFF"/>
        <w:spacing w:before="0" w:beforeAutospacing="0" w:after="0" w:afterAutospacing="0"/>
        <w:ind w:firstLine="709"/>
        <w:jc w:val="both"/>
        <w:rPr>
          <w:rStyle w:val="c1"/>
          <w:color w:val="000000"/>
        </w:rPr>
      </w:pPr>
      <w:r w:rsidRPr="00EB78F6">
        <w:rPr>
          <w:rStyle w:val="c1"/>
          <w:color w:val="000000"/>
        </w:rPr>
        <w:t>1</w:t>
      </w:r>
      <w:r w:rsidR="007F4241" w:rsidRPr="00EB78F6">
        <w:rPr>
          <w:rStyle w:val="c1"/>
          <w:color w:val="000000"/>
        </w:rPr>
        <w:t>.</w:t>
      </w:r>
      <w:r w:rsidRPr="00EB78F6">
        <w:rPr>
          <w:rStyle w:val="c1"/>
          <w:color w:val="000000"/>
        </w:rPr>
        <w:t xml:space="preserve"> Дать аргументированную правовыми нормами пис</w:t>
      </w:r>
      <w:r w:rsidR="00460461" w:rsidRPr="00EB78F6">
        <w:rPr>
          <w:rStyle w:val="c1"/>
          <w:color w:val="000000"/>
        </w:rPr>
        <w:t>ьменную консультацию</w:t>
      </w:r>
      <w:r w:rsidR="008336B5" w:rsidRPr="00EB78F6">
        <w:rPr>
          <w:rStyle w:val="c1"/>
          <w:color w:val="000000"/>
        </w:rPr>
        <w:t xml:space="preserve"> по вопросу:</w:t>
      </w:r>
    </w:p>
    <w:p w:rsidR="00EB78F6" w:rsidRPr="00EB78F6" w:rsidRDefault="00EB78F6" w:rsidP="00EB78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textAlignment w:val="baseline"/>
        <w:rPr>
          <w:spacing w:val="-5"/>
          <w:sz w:val="24"/>
          <w:szCs w:val="24"/>
        </w:rPr>
      </w:pPr>
      <w:r w:rsidRPr="00EB78F6">
        <w:rPr>
          <w:spacing w:val="-5"/>
          <w:sz w:val="24"/>
          <w:szCs w:val="24"/>
          <w:bdr w:val="none" w:sz="0" w:space="0" w:color="auto" w:frame="1"/>
        </w:rPr>
        <w:t>Клиентка Анна Сергеевна хочет вернуть бракованный товар, приобретенный дистанционно. Магазин отказывается принять возврат, ссылаясь на техническую сложность товара. Покупатель требует полного возврата денег.</w:t>
      </w:r>
    </w:p>
    <w:p w:rsidR="00EB78F6" w:rsidRPr="00EB78F6" w:rsidRDefault="00EB78F6" w:rsidP="00E45C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textAlignment w:val="baseline"/>
        <w:rPr>
          <w:spacing w:val="-5"/>
          <w:sz w:val="24"/>
          <w:szCs w:val="24"/>
        </w:rPr>
      </w:pPr>
      <w:r w:rsidRPr="00EB78F6">
        <w:rPr>
          <w:b/>
          <w:bCs/>
          <w:color w:val="222222"/>
          <w:spacing w:val="-5"/>
          <w:sz w:val="24"/>
          <w:szCs w:val="24"/>
          <w:bdr w:val="none" w:sz="0" w:space="0" w:color="auto" w:frame="1"/>
        </w:rPr>
        <w:t>Вопросы:</w:t>
      </w:r>
      <w:r w:rsidRPr="00EB78F6">
        <w:rPr>
          <w:spacing w:val="-5"/>
          <w:sz w:val="24"/>
          <w:szCs w:val="24"/>
          <w:bdr w:val="none" w:sz="0" w:space="0" w:color="auto" w:frame="1"/>
        </w:rPr>
        <w:t xml:space="preserve"> Когда покупатель вправе отказаться от дистанционного договора купли-продажи по закону? Что считается существенным недостатком товара? Какова процедура подачи претензии продавцу? Что делать Анне Сергеевне, если магазин откажется возвращать деньги?</w:t>
      </w:r>
    </w:p>
    <w:p w:rsidR="003C6C33" w:rsidRPr="00EB78F6" w:rsidRDefault="00880C81" w:rsidP="00EB78F6">
      <w:pPr>
        <w:ind w:firstLine="709"/>
        <w:jc w:val="both"/>
        <w:rPr>
          <w:rStyle w:val="c1"/>
          <w:color w:val="000000"/>
          <w:sz w:val="24"/>
          <w:szCs w:val="24"/>
        </w:rPr>
      </w:pPr>
      <w:r w:rsidRPr="00EB78F6">
        <w:rPr>
          <w:rStyle w:val="c1"/>
          <w:color w:val="000000"/>
          <w:sz w:val="24"/>
          <w:szCs w:val="24"/>
        </w:rPr>
        <w:t>2</w:t>
      </w:r>
      <w:r w:rsidR="007F4241" w:rsidRPr="00EB78F6">
        <w:rPr>
          <w:rStyle w:val="c1"/>
          <w:color w:val="000000"/>
          <w:sz w:val="24"/>
          <w:szCs w:val="24"/>
        </w:rPr>
        <w:t>.</w:t>
      </w:r>
      <w:r w:rsidRPr="00EB78F6">
        <w:rPr>
          <w:rStyle w:val="c1"/>
          <w:color w:val="000000"/>
          <w:sz w:val="24"/>
          <w:szCs w:val="24"/>
        </w:rPr>
        <w:t xml:space="preserve"> </w:t>
      </w:r>
      <w:r w:rsidR="003C6C33" w:rsidRPr="00EB78F6">
        <w:rPr>
          <w:rStyle w:val="c1"/>
          <w:color w:val="000000"/>
          <w:sz w:val="24"/>
          <w:szCs w:val="24"/>
        </w:rPr>
        <w:t xml:space="preserve">Подготовить иск в суд по изложенной выше ситуации, в соответствии с требованиями процессуального права и с учетом источников права, на основе которых будет </w:t>
      </w:r>
      <w:r w:rsidR="003C6C33" w:rsidRPr="00EB78F6">
        <w:rPr>
          <w:rStyle w:val="c1"/>
          <w:color w:val="000000"/>
          <w:sz w:val="24"/>
          <w:szCs w:val="24"/>
        </w:rPr>
        <w:lastRenderedPageBreak/>
        <w:t xml:space="preserve">приниматься решение. </w:t>
      </w:r>
    </w:p>
    <w:p w:rsidR="00826E73" w:rsidRPr="003C6C33" w:rsidRDefault="00826E73" w:rsidP="003C6C33">
      <w:pPr>
        <w:pStyle w:val="c3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</w:rPr>
      </w:pPr>
    </w:p>
    <w:p w:rsidR="00880C81" w:rsidRDefault="00880C81" w:rsidP="00EB78F6">
      <w:pPr>
        <w:spacing w:line="360" w:lineRule="auto"/>
        <w:jc w:val="center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4 вариант</w:t>
      </w:r>
    </w:p>
    <w:p w:rsidR="00A96409" w:rsidRPr="00EB78F6" w:rsidRDefault="00880C81" w:rsidP="00EB78F6">
      <w:pPr>
        <w:pStyle w:val="c3"/>
        <w:shd w:val="clear" w:color="auto" w:fill="FFFFFF"/>
        <w:spacing w:before="0" w:beforeAutospacing="0" w:after="0" w:afterAutospacing="0"/>
        <w:ind w:firstLine="709"/>
        <w:jc w:val="both"/>
        <w:rPr>
          <w:rStyle w:val="c1"/>
          <w:color w:val="000000"/>
        </w:rPr>
      </w:pPr>
      <w:r w:rsidRPr="00EB78F6">
        <w:rPr>
          <w:rStyle w:val="c1"/>
          <w:color w:val="000000"/>
        </w:rPr>
        <w:t>1</w:t>
      </w:r>
      <w:r w:rsidR="006F48D9" w:rsidRPr="00EB78F6">
        <w:rPr>
          <w:rStyle w:val="c1"/>
          <w:color w:val="000000"/>
        </w:rPr>
        <w:t>.</w:t>
      </w:r>
      <w:r w:rsidRPr="00EB78F6">
        <w:rPr>
          <w:rStyle w:val="c1"/>
          <w:color w:val="000000"/>
        </w:rPr>
        <w:t xml:space="preserve"> Дать аргументированную правовыми нормами письменную консультацию</w:t>
      </w:r>
      <w:r w:rsidR="008336B5" w:rsidRPr="00EB78F6">
        <w:rPr>
          <w:rStyle w:val="c1"/>
          <w:color w:val="000000"/>
        </w:rPr>
        <w:t xml:space="preserve"> </w:t>
      </w:r>
      <w:r w:rsidR="008336B5" w:rsidRPr="00EB78F6">
        <w:rPr>
          <w:lang w:eastAsia="en-US"/>
        </w:rPr>
        <w:t>по вопросу:</w:t>
      </w:r>
      <w:r w:rsidRPr="00EB78F6">
        <w:rPr>
          <w:rStyle w:val="c1"/>
          <w:color w:val="000000"/>
        </w:rPr>
        <w:t xml:space="preserve"> </w:t>
      </w:r>
    </w:p>
    <w:p w:rsidR="00EB78F6" w:rsidRPr="00EB78F6" w:rsidRDefault="00EB78F6" w:rsidP="00EB78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textAlignment w:val="baseline"/>
        <w:rPr>
          <w:spacing w:val="-5"/>
          <w:sz w:val="24"/>
          <w:szCs w:val="24"/>
        </w:rPr>
      </w:pPr>
      <w:r w:rsidRPr="00EB78F6">
        <w:rPr>
          <w:spacing w:val="-5"/>
          <w:sz w:val="24"/>
          <w:szCs w:val="24"/>
          <w:bdr w:val="none" w:sz="0" w:space="0" w:color="auto" w:frame="1"/>
        </w:rPr>
        <w:t>Жильцы многоквартирного дома решили организовать ТСЖ для управления домом. Часть жильцов поддерживает инициативу, часть категорически против. Возникают споры относительно порядка принятия решений общим собранием собственников помещений.</w:t>
      </w:r>
    </w:p>
    <w:p w:rsidR="00EB78F6" w:rsidRPr="00EB78F6" w:rsidRDefault="00EB78F6" w:rsidP="00D01C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textAlignment w:val="baseline"/>
        <w:rPr>
          <w:spacing w:val="-5"/>
          <w:sz w:val="24"/>
          <w:szCs w:val="24"/>
        </w:rPr>
      </w:pPr>
      <w:r w:rsidRPr="00EB78F6">
        <w:rPr>
          <w:b/>
          <w:bCs/>
          <w:color w:val="222222"/>
          <w:spacing w:val="-5"/>
          <w:sz w:val="24"/>
          <w:szCs w:val="24"/>
          <w:bdr w:val="none" w:sz="0" w:space="0" w:color="auto" w:frame="1"/>
        </w:rPr>
        <w:t>Вопросы:</w:t>
      </w:r>
      <w:r w:rsidRPr="00EB78F6">
        <w:rPr>
          <w:spacing w:val="-5"/>
          <w:sz w:val="24"/>
          <w:szCs w:val="24"/>
          <w:bdr w:val="none" w:sz="0" w:space="0" w:color="auto" w:frame="1"/>
        </w:rPr>
        <w:t xml:space="preserve"> По каким вопросам решения общего собрания принимаются простым большинством голосов? Существуют ли обязательные требования к порядку созыва и проведения общих собраний собственников жилья? Какие права имеют жильцы, несогласные с решением большинства?</w:t>
      </w:r>
    </w:p>
    <w:p w:rsidR="00EF3C81" w:rsidRPr="00EB78F6" w:rsidRDefault="00880C81" w:rsidP="00EB78F6">
      <w:pPr>
        <w:pStyle w:val="c3"/>
        <w:shd w:val="clear" w:color="auto" w:fill="FFFFFF"/>
        <w:spacing w:before="0" w:beforeAutospacing="0" w:after="0" w:afterAutospacing="0"/>
        <w:ind w:firstLine="709"/>
        <w:jc w:val="both"/>
        <w:rPr>
          <w:rStyle w:val="c1"/>
          <w:color w:val="000000"/>
        </w:rPr>
      </w:pPr>
      <w:r w:rsidRPr="00EB78F6">
        <w:rPr>
          <w:rStyle w:val="c1"/>
          <w:color w:val="000000"/>
        </w:rPr>
        <w:t>2</w:t>
      </w:r>
      <w:r w:rsidR="009378E5" w:rsidRPr="00EB78F6">
        <w:rPr>
          <w:rStyle w:val="c1"/>
          <w:color w:val="000000"/>
        </w:rPr>
        <w:t xml:space="preserve"> Подготовить иск в суд по изложенной выше ситуации, в соответствии с требованиями процессуального права и с учетом источников права, на основе которых будет приниматься решение.</w:t>
      </w:r>
    </w:p>
    <w:p w:rsidR="009378E5" w:rsidRDefault="009378E5" w:rsidP="009378E5">
      <w:pPr>
        <w:pStyle w:val="c3"/>
        <w:shd w:val="clear" w:color="auto" w:fill="FFFFFF"/>
        <w:spacing w:before="0" w:beforeAutospacing="0" w:after="0" w:afterAutospacing="0"/>
        <w:ind w:firstLine="709"/>
        <w:jc w:val="both"/>
        <w:rPr>
          <w:b/>
        </w:rPr>
      </w:pPr>
    </w:p>
    <w:p w:rsidR="00347743" w:rsidRDefault="00347743" w:rsidP="00347743">
      <w:pPr>
        <w:jc w:val="both"/>
        <w:rPr>
          <w:b/>
          <w:sz w:val="24"/>
          <w:szCs w:val="24"/>
        </w:rPr>
      </w:pPr>
      <w:r w:rsidRPr="00347743">
        <w:rPr>
          <w:b/>
          <w:sz w:val="24"/>
          <w:szCs w:val="24"/>
        </w:rPr>
        <w:t>Критерии оценки</w:t>
      </w:r>
    </w:p>
    <w:p w:rsidR="00347743" w:rsidRPr="00347743" w:rsidRDefault="00347743" w:rsidP="00347743">
      <w:pPr>
        <w:jc w:val="both"/>
        <w:rPr>
          <w:b/>
          <w:sz w:val="24"/>
          <w:szCs w:val="24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63"/>
        <w:gridCol w:w="7888"/>
      </w:tblGrid>
      <w:tr w:rsidR="00347743" w:rsidRPr="00B3237C" w:rsidTr="004337BC">
        <w:tc>
          <w:tcPr>
            <w:tcW w:w="1463" w:type="dxa"/>
          </w:tcPr>
          <w:p w:rsidR="00347743" w:rsidRPr="00B3237C" w:rsidRDefault="00347743" w:rsidP="00142227">
            <w:pPr>
              <w:jc w:val="center"/>
              <w:rPr>
                <w:sz w:val="24"/>
                <w:szCs w:val="24"/>
              </w:rPr>
            </w:pPr>
            <w:r w:rsidRPr="00B3237C">
              <w:rPr>
                <w:sz w:val="24"/>
                <w:szCs w:val="24"/>
              </w:rPr>
              <w:t>№</w:t>
            </w:r>
          </w:p>
        </w:tc>
        <w:tc>
          <w:tcPr>
            <w:tcW w:w="7888" w:type="dxa"/>
          </w:tcPr>
          <w:p w:rsidR="00347743" w:rsidRPr="00B3237C" w:rsidRDefault="00347743" w:rsidP="00142227">
            <w:pPr>
              <w:jc w:val="center"/>
              <w:rPr>
                <w:sz w:val="24"/>
                <w:szCs w:val="24"/>
              </w:rPr>
            </w:pPr>
            <w:r w:rsidRPr="00B3237C">
              <w:rPr>
                <w:sz w:val="24"/>
                <w:szCs w:val="24"/>
              </w:rPr>
              <w:t>Описание</w:t>
            </w:r>
          </w:p>
        </w:tc>
      </w:tr>
      <w:tr w:rsidR="00347743" w:rsidRPr="00B3237C" w:rsidTr="004337BC">
        <w:tc>
          <w:tcPr>
            <w:tcW w:w="1463" w:type="dxa"/>
          </w:tcPr>
          <w:p w:rsidR="00347743" w:rsidRPr="00B3237C" w:rsidRDefault="004337BC" w:rsidP="0014222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зачтено</w:t>
            </w:r>
          </w:p>
        </w:tc>
        <w:tc>
          <w:tcPr>
            <w:tcW w:w="7888" w:type="dxa"/>
          </w:tcPr>
          <w:p w:rsidR="00347743" w:rsidRPr="00B3237C" w:rsidRDefault="004337BC" w:rsidP="0014222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три задания выполнены в соответствии с методическими указаниями</w:t>
            </w:r>
          </w:p>
        </w:tc>
      </w:tr>
      <w:tr w:rsidR="00347743" w:rsidRPr="00B3237C" w:rsidTr="00ED1E6A">
        <w:trPr>
          <w:trHeight w:val="1327"/>
        </w:trPr>
        <w:tc>
          <w:tcPr>
            <w:tcW w:w="1463" w:type="dxa"/>
          </w:tcPr>
          <w:p w:rsidR="00347743" w:rsidRPr="00B3237C" w:rsidRDefault="004337BC" w:rsidP="0014222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зачтено</w:t>
            </w:r>
          </w:p>
        </w:tc>
        <w:tc>
          <w:tcPr>
            <w:tcW w:w="7888" w:type="dxa"/>
          </w:tcPr>
          <w:p w:rsidR="00710D50" w:rsidRDefault="00ED1E6A" w:rsidP="00ED1E6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1) </w:t>
            </w:r>
            <w:r w:rsidR="004337BC">
              <w:rPr>
                <w:sz w:val="24"/>
                <w:szCs w:val="24"/>
              </w:rPr>
              <w:t xml:space="preserve">хотя бы одно из заданий выполнено без учета методических указаний </w:t>
            </w:r>
          </w:p>
          <w:p w:rsidR="00C16C07" w:rsidRDefault="004337BC" w:rsidP="00ED1E6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2) работа носит несамостоятельный характер </w:t>
            </w:r>
          </w:p>
          <w:p w:rsidR="004337BC" w:rsidRPr="00C16C07" w:rsidRDefault="004337BC" w:rsidP="00C16C07">
            <w:pPr>
              <w:jc w:val="both"/>
              <w:rPr>
                <w:rFonts w:cs="Helvetica"/>
                <w:color w:val="333333"/>
                <w:sz w:val="23"/>
                <w:szCs w:val="23"/>
              </w:rPr>
            </w:pPr>
            <w:r>
              <w:rPr>
                <w:sz w:val="24"/>
                <w:szCs w:val="24"/>
              </w:rPr>
              <w:t xml:space="preserve">3) </w:t>
            </w:r>
            <w:r w:rsidR="00ED1E6A">
              <w:rPr>
                <w:sz w:val="24"/>
                <w:szCs w:val="24"/>
              </w:rPr>
              <w:t xml:space="preserve">работа написана с </w:t>
            </w:r>
            <w:r>
              <w:rPr>
                <w:sz w:val="24"/>
                <w:szCs w:val="24"/>
              </w:rPr>
              <w:t>несоблюдение</w:t>
            </w:r>
            <w:r w:rsidR="00ED1E6A">
              <w:rPr>
                <w:sz w:val="24"/>
                <w:szCs w:val="24"/>
              </w:rPr>
              <w:t>м</w:t>
            </w:r>
            <w:r>
              <w:rPr>
                <w:sz w:val="24"/>
                <w:szCs w:val="24"/>
              </w:rPr>
              <w:t xml:space="preserve"> </w:t>
            </w:r>
            <w:r w:rsidR="00ED1E6A">
              <w:rPr>
                <w:rFonts w:cs="Helvetica"/>
                <w:sz w:val="23"/>
                <w:szCs w:val="23"/>
              </w:rPr>
              <w:t xml:space="preserve">правил оформления (СК-СТО-ТР-1.005-2015. Режим доступа: </w:t>
            </w:r>
            <w:r w:rsidR="00ED1E6A" w:rsidRPr="00B04B8D">
              <w:rPr>
                <w:rFonts w:ascii="RobotoRegular" w:hAnsi="RobotoRegular" w:cs="Helvetica"/>
                <w:color w:val="333333"/>
                <w:sz w:val="23"/>
                <w:szCs w:val="23"/>
              </w:rPr>
              <w:t>http://law.vvsu.ru/for_students/methodical_recommendations/</w:t>
            </w:r>
            <w:r w:rsidR="00ED1E6A">
              <w:rPr>
                <w:rFonts w:cs="Helvetica"/>
                <w:color w:val="333333"/>
                <w:sz w:val="23"/>
                <w:szCs w:val="23"/>
              </w:rPr>
              <w:t>)</w:t>
            </w:r>
          </w:p>
        </w:tc>
      </w:tr>
    </w:tbl>
    <w:p w:rsidR="00347743" w:rsidRDefault="00347743" w:rsidP="00347743">
      <w:pPr>
        <w:contextualSpacing/>
        <w:jc w:val="both"/>
        <w:rPr>
          <w:b/>
          <w:sz w:val="24"/>
          <w:szCs w:val="24"/>
        </w:rPr>
      </w:pPr>
    </w:p>
    <w:p w:rsidR="0083372D" w:rsidRPr="0083372D" w:rsidRDefault="0083372D" w:rsidP="0083372D">
      <w:pPr>
        <w:spacing w:line="360" w:lineRule="auto"/>
        <w:ind w:firstLine="720"/>
      </w:pPr>
    </w:p>
    <w:sectPr w:rsidR="0083372D" w:rsidRPr="0083372D" w:rsidSect="00AD78AE"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 Neue">
    <w:altName w:val="Arial"/>
    <w:charset w:val="00"/>
    <w:family w:val="swiss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RobotoRegular">
    <w:altName w:val="Times New Roman"/>
    <w:charset w:val="00"/>
    <w:family w:val="auto"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8451FD"/>
    <w:multiLevelType w:val="hybridMultilevel"/>
    <w:tmpl w:val="E2BCCB12"/>
    <w:lvl w:ilvl="0" w:tplc="1F4ACB5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D22989"/>
    <w:multiLevelType w:val="hybridMultilevel"/>
    <w:tmpl w:val="EA7E9F00"/>
    <w:lvl w:ilvl="0" w:tplc="223CA29E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43C8C6C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3FBB18EF"/>
    <w:multiLevelType w:val="hybridMultilevel"/>
    <w:tmpl w:val="7A4E9DD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4318"/>
    <w:rsid w:val="0000456E"/>
    <w:rsid w:val="00012831"/>
    <w:rsid w:val="00046508"/>
    <w:rsid w:val="00070CE0"/>
    <w:rsid w:val="000E58EC"/>
    <w:rsid w:val="00142227"/>
    <w:rsid w:val="001424C4"/>
    <w:rsid w:val="00147033"/>
    <w:rsid w:val="001544D5"/>
    <w:rsid w:val="001833F8"/>
    <w:rsid w:val="001F5D77"/>
    <w:rsid w:val="00203AAE"/>
    <w:rsid w:val="00210A8F"/>
    <w:rsid w:val="0024425C"/>
    <w:rsid w:val="00251E80"/>
    <w:rsid w:val="002D78B2"/>
    <w:rsid w:val="002F009D"/>
    <w:rsid w:val="003279E3"/>
    <w:rsid w:val="00347743"/>
    <w:rsid w:val="003534DD"/>
    <w:rsid w:val="00373D4E"/>
    <w:rsid w:val="0037477C"/>
    <w:rsid w:val="00385043"/>
    <w:rsid w:val="00392AFD"/>
    <w:rsid w:val="00395D1C"/>
    <w:rsid w:val="003C4E9F"/>
    <w:rsid w:val="003C6C33"/>
    <w:rsid w:val="003D2A58"/>
    <w:rsid w:val="003F3C63"/>
    <w:rsid w:val="004337BC"/>
    <w:rsid w:val="00460461"/>
    <w:rsid w:val="00494318"/>
    <w:rsid w:val="004A5528"/>
    <w:rsid w:val="004A677F"/>
    <w:rsid w:val="004C7DB9"/>
    <w:rsid w:val="004E44FE"/>
    <w:rsid w:val="004F7FB0"/>
    <w:rsid w:val="00546A61"/>
    <w:rsid w:val="005B4B9D"/>
    <w:rsid w:val="005D718B"/>
    <w:rsid w:val="005E7D61"/>
    <w:rsid w:val="006206AA"/>
    <w:rsid w:val="0064366E"/>
    <w:rsid w:val="00675C65"/>
    <w:rsid w:val="006924D2"/>
    <w:rsid w:val="006E1698"/>
    <w:rsid w:val="006F48D9"/>
    <w:rsid w:val="007039B1"/>
    <w:rsid w:val="00710D50"/>
    <w:rsid w:val="007956F5"/>
    <w:rsid w:val="007F4241"/>
    <w:rsid w:val="00826E73"/>
    <w:rsid w:val="00830944"/>
    <w:rsid w:val="00832415"/>
    <w:rsid w:val="008336B5"/>
    <w:rsid w:val="0083372D"/>
    <w:rsid w:val="0085086E"/>
    <w:rsid w:val="00853728"/>
    <w:rsid w:val="00856108"/>
    <w:rsid w:val="00861A67"/>
    <w:rsid w:val="008662CE"/>
    <w:rsid w:val="00880C81"/>
    <w:rsid w:val="008C53EE"/>
    <w:rsid w:val="009378E5"/>
    <w:rsid w:val="00941C31"/>
    <w:rsid w:val="009446E1"/>
    <w:rsid w:val="00947CCE"/>
    <w:rsid w:val="00960E5A"/>
    <w:rsid w:val="00972776"/>
    <w:rsid w:val="009B5475"/>
    <w:rsid w:val="009E15DD"/>
    <w:rsid w:val="009F1EF5"/>
    <w:rsid w:val="00A26A12"/>
    <w:rsid w:val="00A312EF"/>
    <w:rsid w:val="00A75A5F"/>
    <w:rsid w:val="00A96409"/>
    <w:rsid w:val="00AB6C32"/>
    <w:rsid w:val="00AD1665"/>
    <w:rsid w:val="00AD78AE"/>
    <w:rsid w:val="00AF4A58"/>
    <w:rsid w:val="00B03A60"/>
    <w:rsid w:val="00B04B8D"/>
    <w:rsid w:val="00B32EC3"/>
    <w:rsid w:val="00B66E15"/>
    <w:rsid w:val="00B67EF2"/>
    <w:rsid w:val="00BB0290"/>
    <w:rsid w:val="00C16C07"/>
    <w:rsid w:val="00C553B7"/>
    <w:rsid w:val="00C576F2"/>
    <w:rsid w:val="00C70023"/>
    <w:rsid w:val="00C84DB8"/>
    <w:rsid w:val="00CE0814"/>
    <w:rsid w:val="00CF3E02"/>
    <w:rsid w:val="00D01C33"/>
    <w:rsid w:val="00D20AC7"/>
    <w:rsid w:val="00D33884"/>
    <w:rsid w:val="00D34E6F"/>
    <w:rsid w:val="00D43266"/>
    <w:rsid w:val="00D75AB5"/>
    <w:rsid w:val="00D91520"/>
    <w:rsid w:val="00D94652"/>
    <w:rsid w:val="00DA7ED1"/>
    <w:rsid w:val="00DE160C"/>
    <w:rsid w:val="00E12E8C"/>
    <w:rsid w:val="00E16658"/>
    <w:rsid w:val="00E45C11"/>
    <w:rsid w:val="00EB78F6"/>
    <w:rsid w:val="00ED1E6A"/>
    <w:rsid w:val="00EF3C81"/>
    <w:rsid w:val="00F24712"/>
    <w:rsid w:val="00F37C6F"/>
    <w:rsid w:val="00F5358B"/>
    <w:rsid w:val="00F62E60"/>
    <w:rsid w:val="00FD24DD"/>
    <w:rsid w:val="00FE58CD"/>
    <w:rsid w:val="00FF0352"/>
    <w:rsid w:val="00FF3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AF8FE8A8-68DB-4F2A-BAB3-164854D2E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4318"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04B8D"/>
    <w:rPr>
      <w:strike w:val="0"/>
      <w:dstrike w:val="0"/>
      <w:color w:val="0A56A4"/>
      <w:u w:val="none"/>
      <w:effect w:val="none"/>
      <w:shd w:val="clear" w:color="auto" w:fill="auto"/>
    </w:rPr>
  </w:style>
  <w:style w:type="paragraph" w:styleId="a4">
    <w:name w:val="Balloon Text"/>
    <w:basedOn w:val="a"/>
    <w:semiHidden/>
    <w:rsid w:val="00395D1C"/>
    <w:rPr>
      <w:rFonts w:ascii="Tahoma" w:hAnsi="Tahoma" w:cs="Tahoma"/>
      <w:sz w:val="16"/>
      <w:szCs w:val="16"/>
    </w:rPr>
  </w:style>
  <w:style w:type="paragraph" w:customStyle="1" w:styleId="a5">
    <w:name w:val="Обычный (Интернет)"/>
    <w:basedOn w:val="a"/>
    <w:uiPriority w:val="99"/>
    <w:unhideWhenUsed/>
    <w:rsid w:val="00CE0814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6">
    <w:name w:val="Body Text"/>
    <w:link w:val="a7"/>
    <w:rsid w:val="006E1698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  <w:lang w:val="en-US"/>
    </w:rPr>
  </w:style>
  <w:style w:type="character" w:customStyle="1" w:styleId="a7">
    <w:name w:val="Основной текст Знак"/>
    <w:link w:val="a6"/>
    <w:rsid w:val="006E1698"/>
    <w:rPr>
      <w:rFonts w:ascii="Helvetica Neue" w:eastAsia="Arial Unicode MS" w:hAnsi="Helvetica Neue" w:cs="Arial Unicode MS"/>
      <w:color w:val="000000"/>
      <w:sz w:val="22"/>
      <w:szCs w:val="22"/>
      <w:bdr w:val="nil"/>
      <w:lang w:val="en-US"/>
    </w:rPr>
  </w:style>
  <w:style w:type="paragraph" w:customStyle="1" w:styleId="c3">
    <w:name w:val="c3"/>
    <w:basedOn w:val="a"/>
    <w:rsid w:val="007039B1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1">
    <w:name w:val="c1"/>
    <w:basedOn w:val="a0"/>
    <w:rsid w:val="007039B1"/>
  </w:style>
  <w:style w:type="character" w:customStyle="1" w:styleId="c4">
    <w:name w:val="c4"/>
    <w:basedOn w:val="a0"/>
    <w:rsid w:val="007039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24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3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9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51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law.vvsu.ru/files/556E77B3-E4B5-40E3-92E7-6A3269767E8C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773</Words>
  <Characters>5853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 И НАУКИ РФ</vt:lpstr>
    </vt:vector>
  </TitlesOfParts>
  <Company/>
  <LinksUpToDate>false</LinksUpToDate>
  <CharactersWithSpaces>6613</CharactersWithSpaces>
  <SharedDoc>false</SharedDoc>
  <HLinks>
    <vt:vector size="6" baseType="variant">
      <vt:variant>
        <vt:i4>6488126</vt:i4>
      </vt:variant>
      <vt:variant>
        <vt:i4>0</vt:i4>
      </vt:variant>
      <vt:variant>
        <vt:i4>0</vt:i4>
      </vt:variant>
      <vt:variant>
        <vt:i4>5</vt:i4>
      </vt:variant>
      <vt:variant>
        <vt:lpwstr>https://law.vvsu.ru/files/556E77B3-E4B5-40E3-92E7-6A3269767E8C.pdf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И НАУКИ РФ</dc:title>
  <dc:subject/>
  <dc:creator>Литвинова</dc:creator>
  <cp:keywords/>
  <cp:lastModifiedBy>Затоковенко Екатерина</cp:lastModifiedBy>
  <cp:revision>8</cp:revision>
  <cp:lastPrinted>2017-12-19T06:36:00Z</cp:lastPrinted>
  <dcterms:created xsi:type="dcterms:W3CDTF">2025-12-03T05:42:00Z</dcterms:created>
  <dcterms:modified xsi:type="dcterms:W3CDTF">2025-12-04T00:08:00Z</dcterms:modified>
</cp:coreProperties>
</file>