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16" w:rsidRPr="00810354" w:rsidRDefault="00AF2916" w:rsidP="00AF291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AF2916" w:rsidRPr="00810354" w:rsidRDefault="00AF2916" w:rsidP="00AF291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AF2916" w:rsidRPr="00836D19" w:rsidRDefault="00AF2916" w:rsidP="00AF2916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«Международные стандарты финансовой отчетности»</w:t>
      </w:r>
    </w:p>
    <w:p w:rsidR="00AF2916" w:rsidRPr="00810354" w:rsidRDefault="00AF2916" w:rsidP="00AF291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Международные стандарты финансовой отчетности</w:t>
      </w: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Pr="00B61E0D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(профили)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38.03.02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Менеджмент</w:t>
      </w:r>
    </w:p>
    <w:p w:rsidR="00AF2916" w:rsidRP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Управление малым бизнесом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F2916" w:rsidRPr="00B6405B" w:rsidRDefault="00AF2916" w:rsidP="00AF2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F2916" w:rsidRPr="005A3AAE" w:rsidRDefault="00902FB8" w:rsidP="00AF2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</w:t>
      </w:r>
      <w:r w:rsidR="00AF2916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аочная</w:t>
      </w: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1E0D" w:rsidRDefault="004B0052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F2916" w:rsidRPr="00B61E0D" w:rsidSect="004A45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F36C6" w:rsidRPr="001F36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36C6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="00AF291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F2916" w:rsidRDefault="00AF2916" w:rsidP="00AF2916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F2916" w:rsidRPr="008C5023" w:rsidRDefault="00AF2916" w:rsidP="00AF2916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AF2916" w:rsidRPr="009668E9" w:rsidTr="00C6074B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AF2916" w:rsidRPr="009668E9" w:rsidTr="00C6074B">
        <w:trPr>
          <w:trHeight w:val="605"/>
        </w:trPr>
        <w:tc>
          <w:tcPr>
            <w:tcW w:w="1457" w:type="pct"/>
            <w:vMerge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2916" w:rsidRPr="009668E9" w:rsidTr="00C6074B">
        <w:trPr>
          <w:trHeight w:val="641"/>
        </w:trPr>
        <w:tc>
          <w:tcPr>
            <w:tcW w:w="1457" w:type="pct"/>
            <w:hideMark/>
          </w:tcPr>
          <w:p w:rsidR="00AF2916" w:rsidRPr="00C01644" w:rsidRDefault="00AF2916" w:rsidP="00C60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073" w:type="pct"/>
          </w:tcPr>
          <w:p w:rsidR="00AF2916" w:rsidRPr="009E2B3E" w:rsidRDefault="00AF2916" w:rsidP="00C6074B">
            <w:pPr>
              <w:jc w:val="both"/>
              <w:rPr>
                <w:rStyle w:val="FontStyle42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владение</w:t>
            </w:r>
            <w:r w:rsidRPr="00B558A0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470" w:type="pct"/>
            <w:vAlign w:val="center"/>
          </w:tcPr>
          <w:p w:rsidR="00AF2916" w:rsidRPr="006E3EB4" w:rsidRDefault="001F36C6" w:rsidP="00C607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</w:tc>
      </w:tr>
    </w:tbl>
    <w:p w:rsidR="00AF2916" w:rsidRPr="00F17638" w:rsidRDefault="00AF2916" w:rsidP="00AF291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F2916" w:rsidRPr="003A17E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F2916" w:rsidRPr="00EA74A6" w:rsidRDefault="00AF2916" w:rsidP="00AF29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sz w:val="28"/>
          <w:szCs w:val="28"/>
        </w:rPr>
        <w:t>В</w:t>
      </w:r>
      <w:r w:rsidRPr="00615906">
        <w:rPr>
          <w:rFonts w:ascii="Times New Roman" w:hAnsi="Times New Roman"/>
          <w:b/>
          <w:bCs/>
          <w:i/>
          <w:sz w:val="28"/>
          <w:szCs w:val="28"/>
        </w:rPr>
        <w:t>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F2916" w:rsidRPr="00D02CC8" w:rsidTr="00C6074B">
        <w:trPr>
          <w:trHeight w:val="631"/>
        </w:trPr>
        <w:tc>
          <w:tcPr>
            <w:tcW w:w="3417" w:type="pct"/>
            <w:gridSpan w:val="2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F2916" w:rsidRPr="00D02CC8" w:rsidTr="00C6074B">
        <w:tc>
          <w:tcPr>
            <w:tcW w:w="835" w:type="pct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</w:tcPr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состав и содержание МСФО;</w:t>
            </w:r>
          </w:p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принципы подготовки и составления финансовой отчетности в соответствии с МСФО;</w:t>
            </w:r>
          </w:p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порядок и методику применения основных положений МСФО</w:t>
            </w:r>
          </w:p>
        </w:tc>
        <w:tc>
          <w:tcPr>
            <w:tcW w:w="1583" w:type="pct"/>
          </w:tcPr>
          <w:p w:rsidR="00AF2916" w:rsidRPr="002C7122" w:rsidRDefault="00AF2916" w:rsidP="00C6074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принципам подготовки и представления в отчетности по МСФО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AF2916" w:rsidRPr="00D02CC8" w:rsidTr="00C6074B">
        <w:tc>
          <w:tcPr>
            <w:tcW w:w="835" w:type="pct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</w:tcPr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применять основные принципы подготовки и составления финансовой отчетности в соответствии с МСФО;</w:t>
            </w:r>
          </w:p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Cs/>
              </w:rPr>
              <w:t>о</w:t>
            </w:r>
            <w:r w:rsidRPr="00615906">
              <w:rPr>
                <w:bCs/>
              </w:rPr>
              <w:t xml:space="preserve">тражать на счетах бухгалтерского учета активы, обязательства, результаты хозяйственной деятельности за отчетный период по международным стандартам финансовой отчетности </w:t>
            </w:r>
          </w:p>
        </w:tc>
        <w:tc>
          <w:tcPr>
            <w:tcW w:w="1583" w:type="pct"/>
          </w:tcPr>
          <w:p w:rsidR="00AF2916" w:rsidRPr="002C7122" w:rsidRDefault="00AF2916" w:rsidP="00C6074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деятельности, сформированных по МСФО</w:t>
            </w:r>
          </w:p>
        </w:tc>
      </w:tr>
      <w:tr w:rsidR="00AF2916" w:rsidRPr="00D02CC8" w:rsidTr="00C6074B">
        <w:tc>
          <w:tcPr>
            <w:tcW w:w="835" w:type="pct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</w:tcPr>
          <w:p w:rsidR="00AF2916" w:rsidRPr="00615906" w:rsidRDefault="00AF2916" w:rsidP="00C6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06">
              <w:rPr>
                <w:rFonts w:ascii="Times New Roman" w:hAnsi="Times New Roman"/>
                <w:sz w:val="24"/>
                <w:szCs w:val="24"/>
              </w:rPr>
              <w:t>подготовки финансовой (бухгалтерской) отчетности в соответствии с международными стандартами</w:t>
            </w:r>
            <w:r w:rsidRPr="00B558A0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последствий влияния различных методов и способов финансового учета на финансовые результаты деятельности организации</w:t>
            </w:r>
            <w:r w:rsidRPr="00615906">
              <w:rPr>
                <w:rFonts w:ascii="Times New Roman" w:hAnsi="Times New Roman"/>
                <w:sz w:val="24"/>
                <w:szCs w:val="24"/>
              </w:rPr>
              <w:t>, инструментами оценки элементов финансовой отчетности</w:t>
            </w:r>
          </w:p>
        </w:tc>
        <w:tc>
          <w:tcPr>
            <w:tcW w:w="1583" w:type="pct"/>
          </w:tcPr>
          <w:p w:rsidR="00AF2916" w:rsidRPr="002C7122" w:rsidRDefault="00AF2916" w:rsidP="00C6074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 при составлении финансовой отчетности по МСФО</w:t>
            </w:r>
          </w:p>
        </w:tc>
      </w:tr>
    </w:tbl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F2916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AF2916" w:rsidRPr="009A2696" w:rsidRDefault="00AF2916" w:rsidP="00AF291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AF2916" w:rsidRPr="00EA350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2916" w:rsidRPr="00EA350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</w:rPr>
        <w:sectPr w:rsidR="00AF2916" w:rsidRPr="00EA350A" w:rsidSect="004A452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F291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AF2916" w:rsidRPr="00771A43" w:rsidTr="00C6074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F2916" w:rsidRPr="00771A43" w:rsidTr="00C6074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16" w:rsidRPr="00771A43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916" w:rsidRPr="00C03216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16" w:rsidRPr="00C03216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F2916" w:rsidRPr="00C03216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Pr="009668E9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4A452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состав и содержание МСФО;</w:t>
            </w:r>
          </w:p>
          <w:p w:rsidR="00AF2916" w:rsidRPr="004A452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принципы подготовки и составления финансовой отчетности в соответствии с МСФО;</w:t>
            </w:r>
          </w:p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порядок и методику применения основных положений МСФО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Регулирование финансовой отчетности на международном уровне. Принципы подготовки и представления финансовой отчетности.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 1 (п. 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1-7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1-2 (п. 5.6)</w:t>
            </w:r>
          </w:p>
        </w:tc>
      </w:tr>
      <w:tr w:rsidR="00AF2916" w:rsidRPr="00771A43" w:rsidTr="00C6074B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AB3223" w:rsidRDefault="00AF2916" w:rsidP="00C607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EA74A6">
              <w:rPr>
                <w:rFonts w:ascii="Times New Roman" w:hAnsi="Times New Roman"/>
                <w:bCs/>
                <w:lang w:eastAsia="ar-SA"/>
              </w:rPr>
              <w:t>Представление финансовой отчетности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Решение кейс-задачи № 1 (задачи 1-5) (п.5.2)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8-23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Pr="00922C88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3-4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3272FF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4A452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применять основные принципы подготовки и составления финансовой отчетности в соответствии с МСФО;</w:t>
            </w:r>
          </w:p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отражать на счетах бухгалтерского учета активы, обязательства, результаты хозяйственной деятельности за отчетный период по международным стандартам финансовой отчетности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Признание, оценка и отражение в финансовой отчетности отдельных нефинансовых активов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кейс-задачи № 2 (задачи 6-9)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 № 1 (п. 5.5)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24-32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5-8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4. </w:t>
            </w:r>
            <w:r w:rsidRPr="00EA74A6">
              <w:rPr>
                <w:rFonts w:ascii="Times New Roman" w:hAnsi="Times New Roman"/>
                <w:lang w:eastAsia="ar-SA"/>
              </w:rPr>
              <w:t>Признание, оценка и отражение в финансовой отчетности выручки и дебиторской задолженности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 1 (п.5.3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14BDC">
              <w:rPr>
                <w:rFonts w:ascii="Times New Roman" w:hAnsi="Times New Roman"/>
                <w:color w:val="000000"/>
                <w:lang w:eastAsia="ar-SA"/>
              </w:rPr>
              <w:t>Вопросы на экза</w:t>
            </w:r>
            <w:r>
              <w:rPr>
                <w:rFonts w:ascii="Times New Roman" w:hAnsi="Times New Roman"/>
                <w:color w:val="000000"/>
                <w:lang w:eastAsia="ar-SA"/>
              </w:rPr>
              <w:t>мен 33-37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5.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Отражение в отчетности налогов на прибыль, финансовых активов и обязательств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 2 (п.5.5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37-38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10-11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Признание и оценка резервов и условных обязательства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916" w:rsidRDefault="00AF2916" w:rsidP="00C6074B">
            <w:pPr>
              <w:spacing w:after="0" w:line="240" w:lineRule="auto"/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10 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39-41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Pr="00564CB7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Pr="003272FF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D95">
              <w:rPr>
                <w:rFonts w:ascii="Times New Roman" w:hAnsi="Times New Roman"/>
                <w:color w:val="000000" w:themeColor="text1"/>
                <w:sz w:val="24"/>
              </w:rPr>
              <w:t>подготовки финансовой (бухгалтерской) отчетности в соответствии с международными стандартами</w:t>
            </w:r>
            <w:r w:rsidRPr="00CB1D9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с учетом последствий влияния различных методов и способов финансового учета на финансовые результаты деятельности организации</w:t>
            </w:r>
            <w:r w:rsidRPr="00CB1D95">
              <w:rPr>
                <w:rFonts w:ascii="Times New Roman" w:hAnsi="Times New Roman"/>
                <w:color w:val="000000" w:themeColor="text1"/>
                <w:sz w:val="24"/>
              </w:rPr>
              <w:t>, инструментами оценки элементов финансовой отчетности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7.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Консолидированная и индивидуальная отчетность. Составление отчетности в формате МСФО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 3 (п. 5.5)</w:t>
            </w:r>
          </w:p>
          <w:p w:rsidR="00AF2916" w:rsidRDefault="00AF2916" w:rsidP="00C6074B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42-47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13-16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</w:tbl>
    <w:p w:rsidR="00AF2916" w:rsidRPr="003A17E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AF2916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F2916" w:rsidRDefault="00AF2916" w:rsidP="00AF291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AF2916" w:rsidRPr="00614E67" w:rsidTr="00C6074B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F2916" w:rsidRPr="00614E67" w:rsidTr="00C6074B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2</w:t>
            </w:r>
          </w:p>
        </w:tc>
        <w:tc>
          <w:tcPr>
            <w:tcW w:w="487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8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F2916" w:rsidRPr="00614E67" w:rsidTr="00C6074B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(А/ЭОС)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F2916" w:rsidRPr="00614E67" w:rsidTr="00C6074B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F2916" w:rsidRPr="00614E67" w:rsidTr="00C6074B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F2916" w:rsidRPr="00614E67" w:rsidTr="00C6074B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F2916" w:rsidRDefault="00AF2916" w:rsidP="00AF291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F2916" w:rsidRPr="00D02CC8" w:rsidTr="00C6074B">
        <w:trPr>
          <w:trHeight w:val="1022"/>
        </w:trPr>
        <w:tc>
          <w:tcPr>
            <w:tcW w:w="1384" w:type="dxa"/>
            <w:vAlign w:val="center"/>
          </w:tcPr>
          <w:p w:rsidR="00AF2916" w:rsidRPr="00D02CC8" w:rsidRDefault="00AF2916" w:rsidP="00C60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AF291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2916" w:rsidRDefault="00AF2916" w:rsidP="00AF2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Различия национальных учетных систем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Сравнение принципов бухгалтерского учета по системе </w:t>
      </w:r>
      <w:r w:rsidRPr="0099085F">
        <w:rPr>
          <w:rFonts w:ascii="Times New Roman" w:hAnsi="Times New Roman"/>
          <w:sz w:val="24"/>
          <w:szCs w:val="24"/>
          <w:lang w:val="en-US"/>
        </w:rPr>
        <w:t>US</w:t>
      </w:r>
      <w:r w:rsidRPr="0099085F">
        <w:rPr>
          <w:rFonts w:ascii="Times New Roman" w:hAnsi="Times New Roman"/>
          <w:sz w:val="24"/>
          <w:szCs w:val="24"/>
        </w:rPr>
        <w:t xml:space="preserve"> </w:t>
      </w:r>
      <w:r w:rsidRPr="0099085F">
        <w:rPr>
          <w:rFonts w:ascii="Times New Roman" w:hAnsi="Times New Roman"/>
          <w:sz w:val="24"/>
          <w:szCs w:val="24"/>
          <w:lang w:val="en-US"/>
        </w:rPr>
        <w:t>GAAP</w:t>
      </w:r>
      <w:r w:rsidRPr="0099085F">
        <w:rPr>
          <w:rFonts w:ascii="Times New Roman" w:hAnsi="Times New Roman"/>
          <w:sz w:val="24"/>
          <w:szCs w:val="24"/>
        </w:rPr>
        <w:t xml:space="preserve"> и по российским стандартам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Сравнение принципов бухгалтерского учета по МСФО и по российским стандартам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4-я Директива ЕС и ее влияние на формирование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История возникновения и разработки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Применение МСФО для целей управленческого учета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Организация и методология разработки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Результаты внедрения МСФО в РФ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Совет по Международным стандартам финансовой отчетности.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Гармонизация национальных учетных систем: сущность, основные проблемы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Default="00AF2916" w:rsidP="00AF29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03702A" w:rsidRDefault="00AF2916" w:rsidP="00AF29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BE2497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Кейс-задачи № 1</w:t>
      </w:r>
    </w:p>
    <w:p w:rsidR="00AF2916" w:rsidRPr="00C90F03" w:rsidRDefault="00AF2916" w:rsidP="00AF2916">
      <w:pPr>
        <w:pStyle w:val="41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Задание 1. </w:t>
      </w:r>
      <w:r w:rsidRPr="0016029A">
        <w:rPr>
          <w:rFonts w:eastAsia="Courier New"/>
          <w:b/>
          <w:color w:val="000000"/>
          <w:sz w:val="24"/>
          <w:szCs w:val="24"/>
          <w:lang w:eastAsia="ru-RU" w:bidi="ru-RU"/>
        </w:rPr>
        <w:t>Основываясь на знаниях о системе бухгалтерского учета по международным стандартам и о принципах представления финансовой отчетности, оцените влияние хозяйственных операций на балансовое уравнение.</w:t>
      </w:r>
    </w:p>
    <w:p w:rsidR="00AF2916" w:rsidRPr="00772A52" w:rsidRDefault="00AF2916" w:rsidP="00AF2916">
      <w:pPr>
        <w:pStyle w:val="4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Используя балансовое уравнение и следующую информацию, определите чистую прибыль за год для каждого из четырех </w:t>
      </w:r>
      <w:r>
        <w:rPr>
          <w:sz w:val="24"/>
          <w:szCs w:val="24"/>
        </w:rPr>
        <w:t>пере</w:t>
      </w:r>
      <w:r w:rsidRPr="00772A52">
        <w:rPr>
          <w:sz w:val="24"/>
          <w:szCs w:val="24"/>
        </w:rPr>
        <w:t xml:space="preserve">численных случаев (каждый случай рассматривать </w:t>
      </w:r>
      <w:r w:rsidRPr="00772A52">
        <w:rPr>
          <w:rFonts w:eastAsia="Georgia"/>
          <w:sz w:val="24"/>
          <w:szCs w:val="24"/>
        </w:rPr>
        <w:t>независимо</w:t>
      </w:r>
      <w:r w:rsidRPr="00772A52">
        <w:rPr>
          <w:sz w:val="24"/>
          <w:szCs w:val="24"/>
        </w:rPr>
        <w:t xml:space="preserve"> друга от друга):</w:t>
      </w:r>
    </w:p>
    <w:p w:rsidR="00AF2916" w:rsidRPr="00772A52" w:rsidRDefault="00AF2916" w:rsidP="00AF2916">
      <w:pPr>
        <w:pStyle w:val="2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Активы </w:t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  <w:t xml:space="preserve"> Обязательства</w:t>
      </w:r>
    </w:p>
    <w:p w:rsidR="00AF2916" w:rsidRPr="00772A52" w:rsidRDefault="00AF2916" w:rsidP="00AF2916">
      <w:pPr>
        <w:pStyle w:val="210"/>
        <w:shd w:val="clear" w:color="auto" w:fill="auto"/>
        <w:tabs>
          <w:tab w:val="left" w:pos="2796"/>
          <w:tab w:val="left" w:pos="694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Начало года</w:t>
      </w:r>
      <w:r w:rsidRPr="00772A52">
        <w:rPr>
          <w:sz w:val="24"/>
          <w:szCs w:val="24"/>
        </w:rPr>
        <w:tab/>
        <w:t>$70,000</w:t>
      </w:r>
      <w:r w:rsidRPr="00772A52">
        <w:rPr>
          <w:sz w:val="24"/>
          <w:szCs w:val="24"/>
        </w:rPr>
        <w:tab/>
        <w:t>$30,000</w:t>
      </w:r>
    </w:p>
    <w:p w:rsidR="00AF2916" w:rsidRPr="00772A52" w:rsidRDefault="00AF2916" w:rsidP="00AF2916">
      <w:pPr>
        <w:pStyle w:val="210"/>
        <w:shd w:val="clear" w:color="auto" w:fill="auto"/>
        <w:tabs>
          <w:tab w:val="left" w:pos="2796"/>
          <w:tab w:val="left" w:pos="694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Конец года</w:t>
      </w:r>
      <w:r w:rsidRPr="00772A52">
        <w:rPr>
          <w:sz w:val="24"/>
          <w:szCs w:val="24"/>
        </w:rPr>
        <w:tab/>
        <w:t>100,000</w:t>
      </w:r>
      <w:r w:rsidRPr="00772A52">
        <w:rPr>
          <w:sz w:val="24"/>
          <w:szCs w:val="24"/>
        </w:rPr>
        <w:tab/>
        <w:t>50,000</w:t>
      </w:r>
    </w:p>
    <w:p w:rsidR="00AF2916" w:rsidRPr="00772A52" w:rsidRDefault="00AF2916" w:rsidP="00AF2916">
      <w:pPr>
        <w:pStyle w:val="210"/>
        <w:numPr>
          <w:ilvl w:val="0"/>
          <w:numId w:val="37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В течение года собственники не делали ни вложений, ни изъ</w:t>
      </w:r>
      <w:r w:rsidRPr="00772A52">
        <w:rPr>
          <w:sz w:val="24"/>
          <w:szCs w:val="24"/>
        </w:rPr>
        <w:softHyphen/>
        <w:t>ятий капитала.</w:t>
      </w:r>
    </w:p>
    <w:p w:rsidR="00AF2916" w:rsidRPr="00772A52" w:rsidRDefault="00AF2916" w:rsidP="00AF2916">
      <w:pPr>
        <w:pStyle w:val="210"/>
        <w:numPr>
          <w:ilvl w:val="0"/>
          <w:numId w:val="37"/>
        </w:numPr>
        <w:shd w:val="clear" w:color="auto" w:fill="auto"/>
        <w:tabs>
          <w:tab w:val="left" w:pos="6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Были сделаны инвестиции в размере $10,000, но не было изъятий.</w:t>
      </w:r>
    </w:p>
    <w:p w:rsidR="00AF2916" w:rsidRPr="00772A52" w:rsidRDefault="00AF2916" w:rsidP="00AF2916">
      <w:pPr>
        <w:pStyle w:val="210"/>
        <w:numPr>
          <w:ilvl w:val="0"/>
          <w:numId w:val="37"/>
        </w:numPr>
        <w:shd w:val="clear" w:color="auto" w:fill="auto"/>
        <w:tabs>
          <w:tab w:val="left" w:pos="6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Инвестиций не делалось, но производились изъятия на общую сумму $2,000.</w:t>
      </w:r>
    </w:p>
    <w:p w:rsidR="00AF2916" w:rsidRDefault="00AF2916" w:rsidP="00AF2916">
      <w:pPr>
        <w:pStyle w:val="210"/>
        <w:numPr>
          <w:ilvl w:val="0"/>
          <w:numId w:val="37"/>
        </w:numPr>
        <w:shd w:val="clear" w:color="auto" w:fill="auto"/>
        <w:tabs>
          <w:tab w:val="left" w:pos="70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В течение года собственники вложили $5,000, а изъяли $3,000.</w:t>
      </w: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AF2916" w:rsidRPr="0064449F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Кейс-задачи № 2</w:t>
      </w: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6.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85F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Pr="0099085F">
        <w:rPr>
          <w:rFonts w:ascii="Times New Roman" w:hAnsi="Times New Roman"/>
          <w:b/>
          <w:sz w:val="24"/>
          <w:szCs w:val="24"/>
        </w:rPr>
        <w:t xml:space="preserve"> (</w:t>
      </w:r>
      <w:r w:rsidRPr="0099085F">
        <w:rPr>
          <w:rFonts w:ascii="Times New Roman" w:hAnsi="Times New Roman"/>
          <w:b/>
          <w:sz w:val="24"/>
          <w:szCs w:val="24"/>
          <w:lang w:val="en-US"/>
        </w:rPr>
        <w:t>Emile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Pr="0099085F">
        <w:rPr>
          <w:rFonts w:ascii="Times New Roman" w:hAnsi="Times New Roman"/>
          <w:b/>
          <w:sz w:val="24"/>
          <w:szCs w:val="24"/>
          <w:lang w:val="en-US"/>
        </w:rPr>
        <w:t>Woolf</w:t>
      </w:r>
      <w:r w:rsidRPr="0099085F">
        <w:rPr>
          <w:rFonts w:ascii="Times New Roman" w:hAnsi="Times New Roman"/>
          <w:b/>
          <w:sz w:val="24"/>
          <w:szCs w:val="24"/>
        </w:rPr>
        <w:t>) (МСБУ16)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Ниже приведена выдержка из отчетности </w:t>
      </w:r>
      <w:proofErr w:type="spellStart"/>
      <w:r w:rsidRPr="0099085F">
        <w:rPr>
          <w:rFonts w:ascii="Times New Roman" w:hAnsi="Times New Roman"/>
          <w:sz w:val="24"/>
          <w:szCs w:val="24"/>
        </w:rPr>
        <w:t>Карли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на 31 декабря 2015 года.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Основные средства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Земля и       Машины и              Компьютеры          Итого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Здания        Оборудование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$                              $                             $                  $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Стоимость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1,500,000                   340,500                  617,800     2,458,300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Накопленная амортизация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  600,000                   125,900                  505,800     1,231,700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Остаточная стоимость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  900,000                    214,600                  112,000     1,226,600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Учетная политика компании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Амортизация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Нормы амортизации: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Земля и здания – 2% в год по линейному методу (на здания только)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Машины и оборудование – 25% в год, метод сниженного остатка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Компьютерное оборудование – 33.33% в год по линейному методу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Амортизация начисляется в полном размере в год приобретения и не начисляется совсем в год выбытия.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В течение 2015 года имели место следующие операции: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(1) 01 января земля и здания были </w:t>
      </w:r>
      <w:proofErr w:type="spellStart"/>
      <w:r w:rsidRPr="0099085F">
        <w:rPr>
          <w:rFonts w:ascii="Times New Roman" w:hAnsi="Times New Roman"/>
          <w:sz w:val="24"/>
          <w:szCs w:val="24"/>
        </w:rPr>
        <w:t>дооценены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до $ 1,750,000. Из этой суммы   $ 650,000, относятся к земле (которая имела первоначальную стоимость $ 500,000). Срок полезного использования здания был оценен в 40 лет.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(2) оборудование, которое имело первоначальную стоимость $ 80,000 и накопленную амортизацию </w:t>
      </w:r>
      <w:r w:rsidRPr="0099085F">
        <w:rPr>
          <w:rFonts w:ascii="Times New Roman" w:hAnsi="Times New Roman"/>
          <w:b/>
          <w:sz w:val="24"/>
          <w:szCs w:val="24"/>
        </w:rPr>
        <w:t>$</w:t>
      </w:r>
      <w:r w:rsidRPr="0099085F">
        <w:rPr>
          <w:rFonts w:ascii="Times New Roman" w:hAnsi="Times New Roman"/>
          <w:sz w:val="24"/>
          <w:szCs w:val="24"/>
        </w:rPr>
        <w:t xml:space="preserve"> 57,000, было продано в начале года за </w:t>
      </w:r>
      <w:r w:rsidRPr="0099085F">
        <w:rPr>
          <w:rFonts w:ascii="Times New Roman" w:hAnsi="Times New Roman"/>
          <w:b/>
          <w:sz w:val="24"/>
          <w:szCs w:val="24"/>
        </w:rPr>
        <w:t xml:space="preserve">  </w:t>
      </w:r>
      <w:r w:rsidRPr="0099085F">
        <w:rPr>
          <w:rFonts w:ascii="Times New Roman" w:hAnsi="Times New Roman"/>
          <w:sz w:val="24"/>
          <w:szCs w:val="24"/>
        </w:rPr>
        <w:t>$ 25,000.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(3) при покупке нового оборудования были понесены следующие затраты: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9085F">
        <w:rPr>
          <w:rFonts w:ascii="Times New Roman" w:hAnsi="Times New Roman"/>
          <w:b/>
          <w:sz w:val="24"/>
          <w:szCs w:val="24"/>
        </w:rPr>
        <w:t xml:space="preserve">$  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Покупная цена, до скидки, включая возмещаемый налог в размере $ 3,000                 20,000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Скидка                                                                                                                                     1,000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Доставка                                                                                                                                     500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Установка                                                                                                                                   750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Проценты по займу, взятому для финансирования закупки                                                300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(4) 1 января было решено изменить метод начисления амортизации на компьютерное оборудование с существующего на 40% в год по методу снижаемого остатка.</w:t>
      </w:r>
    </w:p>
    <w:p w:rsidR="00AF2916" w:rsidRPr="00BE2497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Требуется: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29A">
        <w:rPr>
          <w:rFonts w:ascii="Times New Roman" w:hAnsi="Times New Roman"/>
          <w:b/>
          <w:sz w:val="24"/>
          <w:szCs w:val="24"/>
        </w:rPr>
        <w:t xml:space="preserve">оцените основные средства (нефинансовые активы), представленные в отчетности </w:t>
      </w:r>
      <w:proofErr w:type="spellStart"/>
      <w:r w:rsidRPr="0016029A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Pr="0016029A">
        <w:rPr>
          <w:rFonts w:ascii="Times New Roman" w:hAnsi="Times New Roman"/>
          <w:b/>
          <w:sz w:val="24"/>
          <w:szCs w:val="24"/>
        </w:rPr>
        <w:t xml:space="preserve">. Для этого подготовьте анализ основных средств, который необходим для представления в финансовой отчетности </w:t>
      </w:r>
      <w:proofErr w:type="spellStart"/>
      <w:r w:rsidRPr="0016029A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Pr="0016029A">
        <w:rPr>
          <w:rFonts w:ascii="Times New Roman" w:hAnsi="Times New Roman"/>
          <w:b/>
          <w:sz w:val="24"/>
          <w:szCs w:val="24"/>
        </w:rPr>
        <w:t>, составленной по международным стандартам, за год, закончившийся 31 декабря 2015 года.</w:t>
      </w:r>
    </w:p>
    <w:p w:rsidR="00AF2916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AF2916" w:rsidRPr="0064449F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16" w:rsidRPr="00E16FD8" w:rsidRDefault="00AF2916" w:rsidP="00AF29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71232">
        <w:rPr>
          <w:rFonts w:ascii="Times New Roman" w:hAnsi="Times New Roman"/>
          <w:b/>
          <w:bCs/>
          <w:color w:val="000000"/>
          <w:lang w:eastAsia="ar-SA"/>
        </w:rPr>
        <w:t>Признание и оценка резервов и условных обязательства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в отчетности</w:t>
      </w:r>
    </w:p>
    <w:p w:rsidR="00AF2916" w:rsidRPr="00E16FD8" w:rsidRDefault="00AF2916" w:rsidP="00AF29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отметьте в нижеприведенной таблице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аргументируйте свою позицию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, должен ли создаваться резерв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отчетности</w:t>
      </w:r>
      <w:r w:rsidRPr="00160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международным стандартам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для: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8501"/>
        <w:gridCol w:w="1694"/>
      </w:tblGrid>
      <w:tr w:rsidR="00AF2916" w:rsidRPr="00E16FD8" w:rsidTr="00C6074B"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AF2916" w:rsidRPr="00E16FD8" w:rsidTr="00C6074B"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Производитель дает гарантию в момент продажи. По условиям продажи производитель берет на себя обязательство устранить дефект, который обнаруживается в течение 3 лет с даты продажи. Основываясь на прошлом опыте, весьма вероятно, что обращения по гарантии будут иметь место.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16" w:rsidRPr="00E16FD8" w:rsidTr="00C6074B">
        <w:trPr>
          <w:trHeight w:val="699"/>
        </w:trPr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Согласно своей политике, авиакомпания делает техническое обслуживание всего флота раз в 5 лет уже в течение последних 25 лет. Последнее обслуживание было произведено за 3 года до отчетной даты.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16" w:rsidRPr="00E16FD8" w:rsidTr="00C6074B"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Компания АВС приобретает компанию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ноября 2014 г. В связи с этим компания АВС планирует прекратить некоторые направления деятельности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лизингу, которые не вписываются в общий бизнес компании.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 АВС разработала приблизительный план реструктуризации до 1 ноября 2005 г. и озвучила его работникам и клиентам компании 1 ноября 2014 г.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Детальный план был разработан 31 января 2015 г.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 в обеих компаниях заканчивается 31 декабря и все закрывающиеся проводки были сделаны к 28 февраля 2015 г.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Следует ли создавать резерв в отчетности компании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916" w:rsidRPr="00E16FD8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Практическое занятие по дисциплине «Международные стандарты финансовой отчетности»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контрольных и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2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Pr="0099085F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Творческое з</w:t>
      </w:r>
      <w:r w:rsidRPr="0099085F">
        <w:rPr>
          <w:rFonts w:ascii="Times New Roman" w:hAnsi="Times New Roman"/>
          <w:b/>
          <w:sz w:val="24"/>
          <w:szCs w:val="24"/>
        </w:rPr>
        <w:t>адан</w:t>
      </w:r>
      <w:r>
        <w:rPr>
          <w:rFonts w:ascii="Times New Roman" w:hAnsi="Times New Roman"/>
          <w:b/>
          <w:sz w:val="24"/>
          <w:szCs w:val="24"/>
        </w:rPr>
        <w:t>ие 15. Компания Джейсон (МСФО 15</w:t>
      </w:r>
      <w:r w:rsidRPr="0099085F">
        <w:rPr>
          <w:rFonts w:ascii="Times New Roman" w:hAnsi="Times New Roman"/>
          <w:b/>
          <w:sz w:val="24"/>
          <w:szCs w:val="24"/>
        </w:rPr>
        <w:t>)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– недавно зарегистрированная компания, которая занимается разработкой пакетов программного обеспечения, продажей лицензий на стандартные или специализированные программные пакеты, а также проектировкой, разработкой и обслуживанием компьютерных приложений под заказ.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Клиенты обычно рассчитываются с компанией поэтапно, по мере продвижения разработки программ. Недавно компания Джейсон занялась розничной торговлей компьютерным оборудованием.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также разработал прототип «компьютерного класса», где клиенты получат возможность работать на компьютере за почасовую оплату, используя свое собственное или принадлежащее компании программное обеспечение для обработки данных и т. п.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Цель Джейсона – развернуть сеть таких классов в масштабах всей страны путем лицензирования заинтересованных предпринимателей, которые смогут использовать концепцию компьютерного класса, продвигаемую на рынке благодаря развернутой Джейсоном рекламной компании.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Помимо выгод от рекламы и ноу-хау, Джейсон будет поставлять заинтересованным предпринимателям программное и аппаратное обеспечение, а также предоставит административную поддержку.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рассматривает несколько вариантов схем расчетов с предпринимателями – хозяевами компьютерных классов, в частности: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а) взимание единовременной платы за лицензию плюс регулярные платежи, привязанные к объему оборота компьютерного класса.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б) взимание более высокой регулярной платы при условии отказа от единовременной платы за лицензию.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Программное и аппаратное обеспечение, поставляемое Джейсоном, будет оплачиваться после доставки исходя из обычных цен продажи.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Требуется: </w:t>
      </w:r>
      <w:r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lang w:eastAsia="ar-SA"/>
        </w:rPr>
        <w:t>, оценить и отразить в финансовой отчетности выручку и дебиторскую задолженность по международным стандартам (МСФО 15). Для этого необходимо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9085F">
        <w:rPr>
          <w:rFonts w:ascii="Times New Roman" w:hAnsi="Times New Roman"/>
          <w:sz w:val="24"/>
          <w:szCs w:val="24"/>
        </w:rPr>
        <w:t>одготовить служебную записку Правлению Джейсоном с рекомендациями относительно факторов, влияющих на выбор политики учета доходов от: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- разработки и продажи программного обеспечения и розничной торговли аппаратным обеспечением,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- предложенных схем лицензирования компьютерных классов.</w:t>
      </w:r>
    </w:p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предполагает написание служебной записки руководству компании Джейсон, желательно, на английском языке, с указанием: критериев признания выручки со ссылкой на стандарты, с рассмотрением различных вариантов отражения выручки в учете: продажа программного обеспечения за наличный расчет, с «полки», под заказ, при организации компьютерного класса, а также при различных схемах лицензирования класса.</w:t>
      </w: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(для </w:t>
      </w:r>
      <w:r>
        <w:rPr>
          <w:rFonts w:ascii="Times New Roman" w:hAnsi="Times New Roman"/>
          <w:sz w:val="24"/>
          <w:szCs w:val="24"/>
        </w:rPr>
        <w:t>одного творческого задания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аргументировать свою позицию</w:t>
            </w:r>
            <w:r w:rsidRPr="0099085F">
              <w:rPr>
                <w:rFonts w:ascii="Times New Roman" w:hAnsi="Times New Roman"/>
              </w:rPr>
              <w:t>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1.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1 требует от компании осуществить следующие действия при подготовке вступительного бухгалтерского баланса по МСФО, который служит отправной точкой для учета в соответствии с МСФО: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признать все активы и обязательства, признание которых требуется МСФО;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признавать статьи в качестве активов или обязательств, если МСФО не разрешает такое признание;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изменить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классификацию статей, которые были признаны в соответствии с ранее применяемыми национальными правилами в качестве одного вида активов, обязательств или составляющих капитала, но являются различными видами активов, обязательств или составляющих капитала согласно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применять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МСФО при оценке все признанных активов и обязательств;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 вычесть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гудвиллл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из капитала.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д)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2. Цель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1 – обеспечить, чтобы первая финансовая отчетность компании по МСФО и ее промежуточная финансовая отчетность по части периода, охватываемого указанной финансовой отчетностью, содержала высококачественную информацию, которая: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Является прозрачной для пользователей и сравнимой за все представленные периоды;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Обеспечивает адекватную отравную точку для учета в соответствии с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Может быть создана при затратах, не превышающих выгоды для пользователей;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Может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быть создана быстрее, чем по ранее применяемым национальным правилам.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3. 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Ваша дата перехода на МСФО: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4.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В отчетности содержится ясное и безоговорочное заявление о соответствии МСФО.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Ваша первая финансовая отчетность МСФО – за: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5.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 В отчетности содержится ясное и безоговорочное заявление о соответствии МСФО.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 первый отчетный период по МСФО – год, оканчивающийся в: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году.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году.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году.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6.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 вступительный бухгалтерский баланс по МСФО на 1 января: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В отчетности содержится ясное и безоговорочное заявление о соответствии МСФО. Подготовка промежуточной финансовой отчетности не осуществлялась.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Ваша первая отчетная дата по МСФО – 31 декабря: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Вы также готовите промежуточную финансовую отчетность за январь – июнь 2ХХ8 года. В этой отчетности содержится ясное и безоговорочное заявление о соответствии МСФО.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Примените ли вы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1 к своей промежуточной финансовой отчетности?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Нет.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в) У вас есть право выбора действовать по своему усмотрению. 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9.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 В отчетности содержится ясное и безоговорочное заявление о соответствии МСФО. Подготовка промежуточной финансовой отчетности не осуществлялась.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7годы взяты из управленческой отчетности, с которой знакомились только ваши директоры.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Ваша первая финансовая отчетность по МСФО – за: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10. Если, например, компания: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представила свою самую позднюю предыдущую финансовую отчетность: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согласно национальным требованиям, которые не соответствуют МСФО по всем аспектам;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согласно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МСФО по всем аспектам, за исключением того, что финансовая отчетность не содержит ясного и безоговорочного заявления о соответствии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содержащую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ясное и безоговорочное заявление о соответствии некоторым, но не всем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согласно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национальным требованиям, не соответствующим МСФО, используя некоторые отдельные МСФО для учета статей, в отношении которых отсутствуют национальные требования; или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согласно национальным требованиям и содержащую выверку определенных сумм с суммами, определяемыми в соответствии с МСФО;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будет ли эта финансовая отчетность рассматриваться как первая финансовая отчетность по МСФО?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Нет.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Возможно.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61035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99085F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AF2916" w:rsidRDefault="00AF2916" w:rsidP="00AF2916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2916" w:rsidRPr="00B14BDC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B14BDC">
        <w:rPr>
          <w:rFonts w:ascii="Times New Roman" w:hAnsi="Times New Roman"/>
          <w:b/>
          <w:sz w:val="24"/>
          <w:szCs w:val="24"/>
        </w:rPr>
        <w:t>5.5 Контрольные работы</w:t>
      </w:r>
    </w:p>
    <w:p w:rsidR="00AF2916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1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  <w:r w:rsidRPr="0099085F">
        <w:rPr>
          <w:rFonts w:ascii="Times New Roman" w:hAnsi="Times New Roman"/>
          <w:b/>
          <w:sz w:val="24"/>
          <w:szCs w:val="24"/>
        </w:rPr>
        <w:t xml:space="preserve">. Компания </w:t>
      </w:r>
      <w:proofErr w:type="spellStart"/>
      <w:r w:rsidRPr="0099085F">
        <w:rPr>
          <w:rFonts w:ascii="Times New Roman" w:hAnsi="Times New Roman"/>
          <w:b/>
          <w:sz w:val="24"/>
          <w:szCs w:val="24"/>
        </w:rPr>
        <w:t>Футон</w:t>
      </w:r>
      <w:proofErr w:type="spellEnd"/>
      <w:r w:rsidRPr="0099085F">
        <w:rPr>
          <w:rFonts w:ascii="Times New Roman" w:hAnsi="Times New Roman"/>
          <w:b/>
          <w:sz w:val="24"/>
          <w:szCs w:val="24"/>
        </w:rPr>
        <w:t xml:space="preserve"> (МСБУ 40)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99085F">
        <w:rPr>
          <w:rFonts w:ascii="Times New Roman" w:hAnsi="Times New Roman"/>
          <w:sz w:val="24"/>
          <w:szCs w:val="24"/>
        </w:rPr>
        <w:t>Футон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владеет четырьмя объектами инвестиционной собственности: А, Б, В и Г. Инвестиционная собственность переоценивается ежегодно в конце отчетного периода. Данные о стоимости инвестиционной собственности представлены в таблице: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Инвестиционная       Справедливая          </w:t>
      </w:r>
      <w:proofErr w:type="spellStart"/>
      <w:r w:rsidRPr="0099085F">
        <w:rPr>
          <w:rFonts w:ascii="Times New Roman" w:hAnsi="Times New Roman"/>
          <w:sz w:val="24"/>
          <w:szCs w:val="24"/>
        </w:rPr>
        <w:t>Справедливая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99085F">
        <w:rPr>
          <w:rFonts w:ascii="Times New Roman" w:hAnsi="Times New Roman"/>
          <w:sz w:val="24"/>
          <w:szCs w:val="24"/>
        </w:rPr>
        <w:t>Дооценка</w:t>
      </w:r>
      <w:proofErr w:type="spellEnd"/>
      <w:r w:rsidRPr="0099085F">
        <w:rPr>
          <w:rFonts w:ascii="Times New Roman" w:hAnsi="Times New Roman"/>
          <w:sz w:val="24"/>
          <w:szCs w:val="24"/>
        </w:rPr>
        <w:t>/Уценка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собственность           стоимость на           стоимость на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начало периода        конец периода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А                                           $ 100,000                 $100,000                                $ 0   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Б                                            $200,000                  $ 220,000                  + $ 20,000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В                                           $ 300,000                 $ 290,000                   -  $ 10,000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Г                                           $ 400,000                 $ 410,000                    + $ 10,000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Итого                                 $1,000,000              $ 1,020,000                   </w:t>
      </w:r>
      <w:proofErr w:type="gramStart"/>
      <w:r w:rsidRPr="0099085F">
        <w:rPr>
          <w:rFonts w:ascii="Times New Roman" w:hAnsi="Times New Roman"/>
          <w:sz w:val="24"/>
          <w:szCs w:val="24"/>
        </w:rPr>
        <w:t>+  $</w:t>
      </w:r>
      <w:proofErr w:type="gramEnd"/>
      <w:r w:rsidRPr="0099085F">
        <w:rPr>
          <w:rFonts w:ascii="Times New Roman" w:hAnsi="Times New Roman"/>
          <w:sz w:val="24"/>
          <w:szCs w:val="24"/>
        </w:rPr>
        <w:t xml:space="preserve"> 20,000</w:t>
      </w:r>
    </w:p>
    <w:p w:rsidR="00AF2916" w:rsidRPr="00063339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Требуется:</w:t>
      </w:r>
      <w:r>
        <w:rPr>
          <w:rFonts w:ascii="Times New Roman" w:hAnsi="Times New Roman"/>
          <w:b/>
          <w:sz w:val="24"/>
          <w:szCs w:val="24"/>
        </w:rPr>
        <w:t xml:space="preserve"> отразите в отчетности по международным стандартам нефинансовые активы. </w:t>
      </w:r>
      <w:r w:rsidRPr="00063339">
        <w:rPr>
          <w:rFonts w:ascii="Times New Roman" w:hAnsi="Times New Roman"/>
          <w:b/>
          <w:sz w:val="24"/>
          <w:szCs w:val="24"/>
        </w:rPr>
        <w:t>Покажите, каким образом эта ситуация отразится на финансовой отчетности компании.</w:t>
      </w:r>
    </w:p>
    <w:p w:rsidR="00AF2916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16" w:rsidRPr="006D3892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6D3892"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Задание 1</w:t>
      </w:r>
      <w:r w:rsidRPr="00E16FD8">
        <w:rPr>
          <w:rFonts w:ascii="Times New Roman" w:eastAsia="Times New Roman" w:hAnsi="Times New Roman"/>
          <w:b/>
          <w:lang w:eastAsia="ru-RU"/>
        </w:rPr>
        <w:t xml:space="preserve">. Компания </w:t>
      </w:r>
      <w:proofErr w:type="spellStart"/>
      <w:r w:rsidRPr="00E16FD8">
        <w:rPr>
          <w:rFonts w:ascii="Times New Roman" w:eastAsia="Times New Roman" w:hAnsi="Times New Roman"/>
          <w:b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b/>
          <w:lang w:eastAsia="ru-RU"/>
        </w:rPr>
        <w:t xml:space="preserve"> (</w:t>
      </w:r>
      <w:r w:rsidRPr="00E16FD8">
        <w:rPr>
          <w:rFonts w:ascii="Times New Roman" w:eastAsia="Times New Roman" w:hAnsi="Times New Roman"/>
          <w:b/>
          <w:lang w:val="en-US" w:eastAsia="ru-RU"/>
        </w:rPr>
        <w:t>IAS</w:t>
      </w:r>
      <w:r>
        <w:rPr>
          <w:rFonts w:ascii="Times New Roman" w:eastAsia="Times New Roman" w:hAnsi="Times New Roman"/>
          <w:b/>
          <w:lang w:eastAsia="ru-RU"/>
        </w:rPr>
        <w:t xml:space="preserve"> 12). </w:t>
      </w:r>
      <w:r w:rsidRPr="00063339">
        <w:rPr>
          <w:rFonts w:ascii="Times New Roman" w:hAnsi="Times New Roman"/>
          <w:b/>
          <w:bCs/>
          <w:color w:val="000000"/>
          <w:lang w:eastAsia="ar-SA"/>
        </w:rPr>
        <w:t>Отражение в отчетности налогов на прибыль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1. Объясните, почему необходимо отражать в отчетности отложенный налог. Является ли отложенный налог отложенным налоговым обязательством? В чем состоят отличия отложенного налогового обязательства и отложенного налогового актива?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2. 1 октября 2014 г. компания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приобрела объект оборудования за $2 млн. Его срок службы составляет 8 лет, а ликвидационная стоимость - $400 тыс. Амортизация рассчитывается линейным методом. Для целей исчисления налогов амортизация не принимается в качестве вычитаемого расхода. Вместо этого может быть использован налоговый вычет в размере 40% от стоимости этого оборудования вместо налога на прибыль в год покупки и 20% в год от его налоговой стоимости (методом уменьшаемого остатка) в последующие годы. Ставка налога – 25%.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 отношении вышеуказанного объекта оборудования рассчитайте расход/доход по отложенному налогу в отчете о прибылях и убытках за год, заканчивающийся 30 сентября 2017 г., и остаток по отложенному налогу в балансе компании на эту дату. Расчеты проведите в тыс. долл.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Компания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взяла в лизинг объект оборудования в соответствии с нижеследующими условиями.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Начало срока лизинга – 1 января 2016 г. Срок лизинга – 5 лет. Ежегодные авансовые платежи - $12 тыс. Цена и справедливая стоимость актива на 1 января 2016 г. - $52 тыс. Вмененная процентная ставка в рамках лизинга – 8% годовых (подлежит распределению на пропорционально-временной основе). В соответствии с политикой компании норма амортизации такого типа оборудования – 20% (подлежит распределению на пропорционально-временной основе).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Подготовьте фрагменты отчета о прибылях и убытках за год, заканчивающийся 30 сентября 2017 г., и баланс компании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эту дату в отношении вышеуказанной операции по лизингу.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4. Объясните, почему события, происходящие после отчетной даты, могут иметь отношение к финансовой отчетности предыдущих периодов.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2916" w:rsidRPr="006D3892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15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. Компания М (</w:t>
      </w:r>
      <w:r w:rsidRPr="00E16F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IAS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27). Составление консолидированной отчетности</w:t>
      </w:r>
    </w:p>
    <w:p w:rsidR="00AF2916" w:rsidRPr="00E16FD8" w:rsidRDefault="00AF2916" w:rsidP="00AF29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Компания М 31.12.2017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приобрела 90% акций компании Н за $ 5,000. На дату приобретения нераспределенная прибыль Н составляла $ 2,000.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31.12.2018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остатки по счетам компаний составляли: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М                                               Н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$                                                $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Инвестиция в Н                                                              5,000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Запасы                                                                             7,000                                         5,000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Дебиторская задолженность                                         1,000                                            800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Счет Н                                                                                400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              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14,000                                         6,000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Текущие обязательства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Кредиторская задолженность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400)                                           (100)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М                                                                                  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(400)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(500)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Чистые активы                                                            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13,600                                          5,500      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Акционерный капитал                                                  10,000                                          3,000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Нераспределенная прибыль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3,600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2,500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13,600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5,500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Отчеты о прибыли и убытках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М                                               Н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$                                                $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Выручка                                                                        10,000                                         5,000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Себестоимость продаж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7,000)                                       (4,000)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Прибыль до налога                                                        3,000                                          1,000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                             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1,000)                                         (500)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Прибыль за период                                                        2,000                                            500</w:t>
      </w:r>
    </w:p>
    <w:p w:rsidR="00AF2916" w:rsidRPr="00E16FD8" w:rsidRDefault="00AF2916" w:rsidP="00AF29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 течение года М продала Н товары на $ 3,000, из которых на отчетную дату у Н находились в запасах товары на сумму $ 1,000. Этим запас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 соответствует прибыль $ 200.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Обесценение гудвилла на конец года составляет $ 100.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составить консолидированный баланс и отчет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прибыли и убытках на 31.12.2018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международным стандартам (МСБУ 27).</w:t>
      </w:r>
    </w:p>
    <w:p w:rsidR="00AF2916" w:rsidRPr="00B021F6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Default="00AF2916" w:rsidP="00AF2916">
      <w:pPr>
        <w:rPr>
          <w:rFonts w:ascii="Times New Roman" w:hAnsi="Times New Roman"/>
          <w:sz w:val="24"/>
          <w:szCs w:val="24"/>
        </w:rPr>
      </w:pPr>
      <w:r w:rsidRPr="00B021F6">
        <w:rPr>
          <w:rFonts w:ascii="Times New Roman" w:hAnsi="Times New Roman"/>
          <w:sz w:val="24"/>
          <w:szCs w:val="24"/>
        </w:rPr>
        <w:t>Контрольная работа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>, которая включает в себя расчеты и составление фрагмента отчетности на английском языке.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Pr="00B021F6" w:rsidRDefault="00AF2916" w:rsidP="00AF2916">
      <w:pPr>
        <w:rPr>
          <w:rFonts w:ascii="Times New Roman" w:hAnsi="Times New Roman"/>
          <w:sz w:val="24"/>
          <w:szCs w:val="24"/>
        </w:rPr>
      </w:pPr>
    </w:p>
    <w:p w:rsidR="00AF2916" w:rsidRPr="0003702A" w:rsidRDefault="00AF2916" w:rsidP="00AF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5.6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AF2916" w:rsidRDefault="00AF2916" w:rsidP="00AF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создания Совета по международным стандартам учета и финансовой отчетности (СМСФО)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и характеристика основных органов Совета МСФО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Международные организации, занимающиеся унификацией учета, решаемые задачи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разработки и принятия МСФО (IAS, IFRS)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международных стандартов учета и финансовой отчетности, их назначение и правовой статус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подготовки и составления финансовой отчетности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причины перехода российской федерации на международные стандарты финансовой отчетности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финансовой отчетности, их сущность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Используемые концепции поддержания капитала, как условие признания прибыли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Требования и условия составления финансовой отчетности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финансовой отчетности, структура, сроки представления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Примечания к финансовой отчетности, их назначение и содержание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финансовом положении организации (баланс) и его структура в соответствии с МСФО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баланс: назначение, применяемые формы, элементы отчета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МСФО по движению денежных средств, используемые понятия, классификация денежных потоков.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изменениях в капитале: назначение, применяемый вид отчета, элементы отчета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убытках: назначение, применяемые варианты отчетов, их отличие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убытках, назначение, затратный вариант отчета, его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убытках, назначение, операционный вариант отчета, его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движении денежных средств: назначение, структура отчета, методы составления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движении денежных средств: сущность прямого и косвенного метода составления Отчета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движении денежных средств: назначение, составление Отчета прямым методом, используемые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движении денежных средств: назначение, составление Отчета косвенным методом, используемые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Применяемые характеристики активов в соответствии с МСФО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Условный актив, условное обязательство: сущность, порядок отражения в финансовой отчет</w:t>
      </w: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Учет убытков от обесценения активов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Обязательства: виды в соответствии с МСФО, сущность формируемых резервов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Выручка торгового предприятия; счета, используемые для учета торговых скидок, возврата, уценок товара.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учета закупок товаров: метод валовой цены (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Gross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Method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метод чистой цены (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Net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Price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Method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Запасы, структура, учет товарно-материальных запасов в соответствии с МСФО, используемые методы учета то</w:t>
      </w: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варно-материальных запасов</w:t>
      </w: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генерирующей единицы, учет в ее составе деловой репутации и корпоративных активов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Применяемые методы амортизации активов, пересмотр сумм амортизационных отчислений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Финансовые инструменты (ФИ): понятие, их первоначальное признание и оценка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инструменты: понятие, сущность оценки ФИ по справедливой стоимости и по амортизированным затратам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Долевые инструменты, понятие, порядок их отражения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Сложный финансовый инструмент, сущность, требования по учёту и отражению сумм, характеризующих его составляющие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Сложный финансовый инструмент, сущность, методы по оценке стоимости составляющих сложного финансового инструмента </w:t>
      </w:r>
    </w:p>
    <w:p w:rsidR="00AF2916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в учете выручки.</w:t>
      </w:r>
    </w:p>
    <w:p w:rsidR="00AF2916" w:rsidRPr="00ED6622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62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в отчетности налогов на прибыль, финансовых активов и обязательств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2916" w:rsidRPr="00ED6622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Отражение в учете резервов и условных обязательств. </w:t>
      </w:r>
    </w:p>
    <w:p w:rsidR="00AF2916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в учёте вознаграждений работникам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Раскрытие информации о связанных сторонах в отчетности. Методы определения цен, устанавливаемых связанными сторонами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Объединение компаний, виды объединений компаний, используемые методы для составления отчетности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Основы сегментной отчетности, раскрытие информации по отчетным сегментам</w:t>
      </w:r>
    </w:p>
    <w:p w:rsidR="00AF2916" w:rsidRPr="0003702A" w:rsidRDefault="00AF2916" w:rsidP="00AF291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МСФО по расходам на вознаграждение работникам и социальное обеспечение.</w:t>
      </w:r>
    </w:p>
    <w:p w:rsidR="00AF2916" w:rsidRPr="0003702A" w:rsidRDefault="00AF2916" w:rsidP="00AF291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Обменные курсы.</w:t>
      </w:r>
    </w:p>
    <w:p w:rsidR="00AF2916" w:rsidRPr="0003702A" w:rsidRDefault="00AF2916" w:rsidP="00AF291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различия в принципах учета отдельных элементов отчетности установленные в МСФО </w:t>
      </w:r>
      <w:proofErr w:type="gramStart"/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и  в</w:t>
      </w:r>
      <w:proofErr w:type="gramEnd"/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 стандартах (РФ, US GAAP). Перспективы их унификации </w:t>
      </w:r>
    </w:p>
    <w:p w:rsidR="00AF2916" w:rsidRDefault="00AF2916" w:rsidP="00AF2916">
      <w:pPr>
        <w:rPr>
          <w:rFonts w:ascii="Arial" w:hAnsi="Arial" w:cs="Arial"/>
          <w:b/>
          <w:sz w:val="24"/>
          <w:szCs w:val="24"/>
        </w:rPr>
      </w:pPr>
    </w:p>
    <w:p w:rsidR="00AF2916" w:rsidRPr="00661035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Элементы финансовой отчетности, которые связаны с измерением финансового положения, подразделяют на: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активы, обязательства, капитал, доходы и расходы;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активы, обязательства и капитал;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доходы и расходы.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Установите, верно ли данное утверждение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 - это ресурсы, затраченные экономическим субъектом на их приобретение;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обязательства - это задолженность экономического субъекта;</w:t>
      </w:r>
      <w:r w:rsidRPr="006D3892">
        <w:rPr>
          <w:rFonts w:ascii="Times New Roman" w:hAnsi="Times New Roman"/>
          <w:sz w:val="24"/>
          <w:szCs w:val="24"/>
        </w:rPr>
        <w:t> 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капитал - это доля в активах экономического субъекта, остающаяся после вычета его обязательств.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Укажите балансовое уравнение, отражающее взаимосвязь баланса и отчета о прибылях и убытках: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 = Обязательства + Капитал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Активы - Обязательства = Капитал + Чистая прибыль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Активы = Обязательства + Собственный капитал + Доходы – Расходы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г) нет правильного ответа.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МСФО 1 «Представление финансовой отчетности» устанавливает:</w:t>
      </w:r>
      <w:r w:rsidRPr="006D3892">
        <w:rPr>
          <w:rFonts w:ascii="Times New Roman" w:hAnsi="Times New Roman"/>
          <w:sz w:val="24"/>
          <w:szCs w:val="24"/>
        </w:rPr>
        <w:t> 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единство правил для представления бухгалтерской (финансовой) отчетности, общие рекомендации по ее структуре, минимально допустимые требования по ее содержанию, рекомендации по ее составлению и отклонениям от МСФО;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единство правил для представления бухгалтерской (финансовой) отчетности, общие рекомендации по ее структуре, максимально допустимые требования по ее содержанию, рекомендации по ее составлению и отклонениям от МСФО;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единство правил для представления бухгалтерской (финансовой) отчетности, минимально допустимые требования по ее содержание;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г) нет правильного ответа.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D3892">
        <w:rPr>
          <w:rFonts w:ascii="Times New Roman" w:hAnsi="Times New Roman"/>
          <w:sz w:val="24"/>
          <w:szCs w:val="24"/>
        </w:rPr>
        <w:t>. В себестоимость включена сумма амортизация 10,000 руб., списанный безнадежный долг на сумму 3,000 руб., расходы на вознаграждения работникам в объеме 5,000 руб. Как отразить данные операции при составлении Отчета о движении денежных средств косвенным методом?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а) Корректировки делаются в разделе Финансовая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 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Корректировки делаются в разделе Финансовая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А в разделе операционная деятельность: включить в себестоимость расходы на вознаграждения работникам в сумме 5,000 руб.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Корректировки делаются в разделе Операционная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руб., включить в себестоимость расходы на вознаграждения работникам в сумме 5,000 руб.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Корректировки делаются в разделе Операционная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D3892">
        <w:rPr>
          <w:rFonts w:ascii="Times New Roman" w:hAnsi="Times New Roman"/>
          <w:sz w:val="24"/>
          <w:szCs w:val="24"/>
        </w:rPr>
        <w:t>. В случае, когда результат договора на строительство не может быть надежно оценен: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а) в учете отражаются затраты и выручка в том объеме, в котором они были отражены в прошлом отчетном периоде.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Затраты по договору на строительство должны признаваться на сумму дохода полученного в период возникновения затрат, и выручка должна признаваться только в топ степени, в какой понесенные по договору на строительство затраты.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Затраты по договору на строительство должны признаваться в качестве расхода в период их возникновения и выручка должна признаваться только в топ степени, в какой понесенные по договору на строительство затраты.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в учете отражаются плановые затраты и выручка.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3892">
        <w:rPr>
          <w:rFonts w:ascii="Times New Roman" w:hAnsi="Times New Roman"/>
          <w:sz w:val="24"/>
          <w:szCs w:val="24"/>
        </w:rPr>
        <w:t>. Вы покупаете земельный участок со зданием. В результате переоценки стоимость земли удваивается. Изменится ли величина амортизационных отчислений на землю, если да, то на сколько?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а) да изменится, величина амортизационных отчислений увеличится в два раза.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нет, амортизация на землю не начисляется.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здания и земля имеет один срок службы и одновременно амортизируется, следовательно, и амортизация здания должна удвоится.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г) да изменится, величина амортизационных отчислений уменьшится в два раза.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D3892">
        <w:rPr>
          <w:rFonts w:ascii="Times New Roman" w:hAnsi="Times New Roman"/>
          <w:sz w:val="24"/>
          <w:szCs w:val="24"/>
        </w:rPr>
        <w:t xml:space="preserve">. Государство предоставило предприятию субсидию с целью приобретения нового оборудования. Как отразить в учете оборудование и субсидию?  Выберите, по крайней мере, один ответ:  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а) Оборудование учесть по фактической стоимости, субсидию отразить как доходы будущих периодов и списывать систематически, в зависимости от срока предоставления субсидии.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б) Оборудование учесть по фактической стоимости, субсидию отразить как доходы будущих периодов и списывать систематически в зависимости от срока полезного использования оборудования.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в) Оборудование отразить по фактической стоимости за минусом субсидии, начислять амортизацию. 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Оборудование не учитывать, учесть только всю сумму субсидии (в размере справедливой стоимости здания).  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Выручкой признается:</w:t>
      </w:r>
    </w:p>
    <w:p w:rsidR="00AF2916" w:rsidRPr="00AD3208" w:rsidRDefault="00AF2916" w:rsidP="00AF291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поступление в пользу принципала</w:t>
      </w:r>
    </w:p>
    <w:p w:rsidR="00AF2916" w:rsidRPr="00AD3208" w:rsidRDefault="00AF2916" w:rsidP="00AF291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комиссионное вознаграждение</w:t>
      </w:r>
    </w:p>
    <w:p w:rsidR="00AF2916" w:rsidRPr="00AD3208" w:rsidRDefault="00AF2916" w:rsidP="00AF291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поступление в пользу третьей стороны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Какой из следующих активов не является финансовым активом: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денежные средства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дебиторская задолженность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приобретенные долевые инструменты другого предприятия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предоплаченные расходы</w:t>
      </w:r>
    </w:p>
    <w:p w:rsidR="00AF2916" w:rsidRPr="00AD3208" w:rsidRDefault="00AF2916" w:rsidP="00AF29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Какое из следующих обязательств является финансовым обязательством:</w:t>
      </w:r>
    </w:p>
    <w:p w:rsidR="00AF2916" w:rsidRPr="00AD3208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обязательство по предоставлению переменного количества собственных долевых инструментов</w:t>
      </w:r>
    </w:p>
    <w:p w:rsidR="00AF2916" w:rsidRPr="00AD3208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гарантийное обязательство</w:t>
      </w:r>
    </w:p>
    <w:p w:rsidR="00AF2916" w:rsidRPr="00AD3208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денежные средства, полученные авансом за предоставление будущих услуг</w:t>
      </w:r>
    </w:p>
    <w:p w:rsidR="00AF2916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обязательство по предоставлению фиксированного количества собственных долевых инструментов</w:t>
      </w:r>
    </w:p>
    <w:p w:rsidR="00AF2916" w:rsidRDefault="00AF2916" w:rsidP="00AF291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C775C3" w:rsidRDefault="00AF2916" w:rsidP="00AF291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C775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Резерв – это: 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определенное во времени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актив, применяемый в расчетах будущих периодов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неопределенное по величине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неопределенное по сроку исполнения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совместно 1) и 3)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совместно 4) и 3)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D3892">
        <w:rPr>
          <w:rFonts w:ascii="Times New Roman" w:hAnsi="Times New Roman"/>
          <w:sz w:val="24"/>
          <w:szCs w:val="24"/>
        </w:rPr>
        <w:t xml:space="preserve">. В соответствии с МСФО 24 понятие «контроль» означает: </w:t>
      </w:r>
    </w:p>
    <w:p w:rsidR="00AF2916" w:rsidRPr="006D3892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возможность управлять финансовой и оперативной политикой компании, чтобы получать выгоду от ее деятельности</w:t>
      </w:r>
    </w:p>
    <w:p w:rsidR="00AF2916" w:rsidRPr="006D3892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возможность принимать решения</w:t>
      </w:r>
    </w:p>
    <w:p w:rsidR="00AF2916" w:rsidRPr="006D3892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возможность приобретать доли участия без ограничений   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D3892">
        <w:rPr>
          <w:rFonts w:ascii="Times New Roman" w:hAnsi="Times New Roman"/>
          <w:sz w:val="24"/>
          <w:szCs w:val="24"/>
        </w:rPr>
        <w:t>. В каком разделе Отчета о движении денежных средств отражается «Продажа здания»?</w:t>
      </w:r>
    </w:p>
    <w:p w:rsidR="00AF2916" w:rsidRPr="006D3892" w:rsidRDefault="00AF2916" w:rsidP="00AF2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инвестиционном</w:t>
      </w:r>
    </w:p>
    <w:p w:rsidR="00AF2916" w:rsidRPr="006D3892" w:rsidRDefault="00AF2916" w:rsidP="00AF2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операционном</w:t>
      </w:r>
    </w:p>
    <w:p w:rsidR="00AF2916" w:rsidRPr="006D3892" w:rsidRDefault="00AF2916" w:rsidP="00AF291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финансовой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Одним из условий определения хозяйственного или географического сегмента для представления отчетов является величина его:</w:t>
      </w:r>
    </w:p>
    <w:p w:rsidR="00AF2916" w:rsidRPr="00AD3208" w:rsidRDefault="00AF2916" w:rsidP="00AF291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активов в размере не менее 10% суммарных активов всех сегментов</w:t>
      </w:r>
    </w:p>
    <w:p w:rsidR="00AF2916" w:rsidRPr="00AD3208" w:rsidRDefault="00AF2916" w:rsidP="00AF291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выручки в размере не менее 20% общей выручки</w:t>
      </w:r>
    </w:p>
    <w:p w:rsidR="00AF2916" w:rsidRPr="00AD3208" w:rsidRDefault="00AF2916" w:rsidP="00AF291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прибыли в размере не менее 20% общего результата всех сегментов по прибыли</w:t>
      </w:r>
    </w:p>
    <w:p w:rsidR="00AF2916" w:rsidRPr="00AD3208" w:rsidRDefault="00AF2916" w:rsidP="00AF29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Показатель базовой прибыли на акцию согласно МСФО (IAS) 33 рассчитывается как:</w:t>
      </w:r>
    </w:p>
    <w:p w:rsidR="00AF2916" w:rsidRPr="00AD3208" w:rsidRDefault="00AF2916" w:rsidP="00AF291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средневзвешенное количество обыкновенных акций в обращении за период</w:t>
      </w:r>
    </w:p>
    <w:p w:rsidR="00AF2916" w:rsidRPr="00AD3208" w:rsidRDefault="00AF2916" w:rsidP="00AF291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количество обыкновенных акций в обращении на конец отчетного периода</w:t>
      </w:r>
    </w:p>
    <w:p w:rsidR="00AF2916" w:rsidRPr="00AD3208" w:rsidRDefault="00AF2916" w:rsidP="00AF291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количество обыкновенных акций в обращении на начало отчетного периода</w:t>
      </w:r>
    </w:p>
    <w:p w:rsidR="00AF2916" w:rsidRPr="00AD3208" w:rsidRDefault="00AF2916" w:rsidP="00AF29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AD3208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AF2916" w:rsidRDefault="00AF2916" w:rsidP="00AF2916">
      <w:pPr>
        <w:rPr>
          <w:rFonts w:ascii="Arial" w:hAnsi="Arial" w:cs="Arial"/>
          <w:b/>
          <w:sz w:val="24"/>
          <w:szCs w:val="24"/>
        </w:rPr>
      </w:pPr>
    </w:p>
    <w:p w:rsidR="00AF2916" w:rsidRPr="0003702A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«Международные стандарты финансовой отчетности»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AF2916" w:rsidRDefault="00AF2916" w:rsidP="00AF29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AF2916" w:rsidRDefault="00AF2916" w:rsidP="00AF2916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AF2916" w:rsidRDefault="00AF2916" w:rsidP="00AF2916">
      <w:pPr>
        <w:pStyle w:val="50"/>
        <w:shd w:val="clear" w:color="auto" w:fill="auto"/>
        <w:spacing w:after="0" w:line="240" w:lineRule="auto"/>
      </w:pPr>
    </w:p>
    <w:p w:rsidR="00AF2916" w:rsidRDefault="00AF2916" w:rsidP="00AF2916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AF2916" w:rsidRPr="00512E4B" w:rsidRDefault="00AF2916" w:rsidP="00AF2916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AF2916" w:rsidRPr="00D02CC8" w:rsidTr="00C6074B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AF2916" w:rsidRPr="00D02CC8" w:rsidTr="00C6074B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AF2916" w:rsidRPr="00D02CC8" w:rsidTr="00C6074B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AF2916" w:rsidRPr="00D02CC8" w:rsidTr="00C6074B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AF2916" w:rsidRPr="00D02CC8" w:rsidTr="00C6074B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AF2916" w:rsidRPr="00D02CC8" w:rsidTr="00C6074B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AF2916" w:rsidRPr="00D02CC8" w:rsidTr="00C6074B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AF2916" w:rsidRPr="00D02CC8" w:rsidTr="00C6074B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AF2916" w:rsidRPr="00D02CC8" w:rsidTr="00C6074B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AF2916" w:rsidRPr="00D02CC8" w:rsidTr="00C6074B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AF2916" w:rsidRPr="00D02CC8" w:rsidTr="00C6074B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AF2916" w:rsidRPr="00D02CC8" w:rsidTr="00C6074B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AF2916" w:rsidRPr="00D02CC8" w:rsidTr="00C6074B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AF2916" w:rsidRPr="00D02CC8" w:rsidTr="00C6074B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AF2916" w:rsidRPr="00D02CC8" w:rsidTr="00C6074B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AF2916" w:rsidRPr="00D02CC8" w:rsidTr="00C6074B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AF2916" w:rsidRPr="00D02CC8" w:rsidTr="00C6074B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AF2916" w:rsidRPr="00D02CC8" w:rsidTr="00C6074B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AF2916" w:rsidRPr="00D02CC8" w:rsidTr="00C6074B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AF2916" w:rsidRPr="00D02CC8" w:rsidTr="00C6074B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AF2916" w:rsidRPr="00D02CC8" w:rsidTr="00C6074B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2916" w:rsidRPr="00D02CC8" w:rsidTr="00C6074B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2916" w:rsidRPr="00D02CC8" w:rsidTr="00C6074B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2916" w:rsidRPr="00D02CC8" w:rsidTr="00C6074B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AF2916" w:rsidRPr="00D02CC8" w:rsidTr="00C6074B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AF2916" w:rsidRPr="00D02CC8" w:rsidTr="00C6074B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AF2916" w:rsidRPr="00D02CC8" w:rsidTr="00C6074B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AF2916" w:rsidRDefault="00AF2916" w:rsidP="00AF2916">
      <w:pPr>
        <w:spacing w:line="360" w:lineRule="auto"/>
        <w:ind w:firstLine="709"/>
        <w:jc w:val="both"/>
      </w:pPr>
    </w:p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Default="00AF2916" w:rsidP="00AF2916"/>
    <w:p w:rsidR="00AF2916" w:rsidRDefault="00AF2916" w:rsidP="00AF2916"/>
    <w:p w:rsidR="00AF2916" w:rsidRDefault="00AF2916" w:rsidP="00AF2916">
      <w:pPr>
        <w:spacing w:before="240" w:after="120" w:line="240" w:lineRule="auto"/>
        <w:ind w:firstLine="709"/>
        <w:jc w:val="both"/>
      </w:pPr>
    </w:p>
    <w:p w:rsidR="00F4233F" w:rsidRDefault="00F4233F"/>
    <w:sectPr w:rsidR="00F4233F" w:rsidSect="004A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6"/>
    <w:rsid w:val="001938CC"/>
    <w:rsid w:val="001B2931"/>
    <w:rsid w:val="001F36C6"/>
    <w:rsid w:val="004B0052"/>
    <w:rsid w:val="005E200D"/>
    <w:rsid w:val="005E2D14"/>
    <w:rsid w:val="006E3EB4"/>
    <w:rsid w:val="00902FB8"/>
    <w:rsid w:val="00930CA8"/>
    <w:rsid w:val="00A24EC2"/>
    <w:rsid w:val="00AF2916"/>
    <w:rsid w:val="00BE79C5"/>
    <w:rsid w:val="00C228E9"/>
    <w:rsid w:val="00C35495"/>
    <w:rsid w:val="00F32B06"/>
    <w:rsid w:val="00F4233F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6BA3-527A-49B9-B257-7C51CEE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AF2916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2916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AF2916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AF2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AF29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AF29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AF291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AF2916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916"/>
  </w:style>
  <w:style w:type="table" w:styleId="a4">
    <w:name w:val="Table Grid"/>
    <w:basedOn w:val="a1"/>
    <w:uiPriority w:val="39"/>
    <w:rsid w:val="00AF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29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9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916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AF29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F291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F291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F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2916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AF29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F2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F291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F2916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AF291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AF291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AF291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AF2916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AF2916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F2916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AF2916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AF2916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rsid w:val="00AF2916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AF2916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AF2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AF2916"/>
    <w:rPr>
      <w:b/>
      <w:bCs/>
    </w:rPr>
  </w:style>
  <w:style w:type="character" w:customStyle="1" w:styleId="FontStyle50">
    <w:name w:val="Font Style50"/>
    <w:uiPriority w:val="99"/>
    <w:rsid w:val="00AF2916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AF2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F2916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F2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AF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AF2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AF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AF29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AF29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2916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AF2916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AF2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Татьяна</dc:creator>
  <cp:keywords/>
  <dc:description/>
  <cp:lastModifiedBy>Бубновская Татьяна</cp:lastModifiedBy>
  <cp:revision>2</cp:revision>
  <dcterms:created xsi:type="dcterms:W3CDTF">2021-07-01T02:39:00Z</dcterms:created>
  <dcterms:modified xsi:type="dcterms:W3CDTF">2021-07-01T02:39:00Z</dcterms:modified>
</cp:coreProperties>
</file>