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4A4" w:rsidRPr="00A83A8B" w:rsidRDefault="00CD44A4" w:rsidP="00CD44A4">
      <w:pPr>
        <w:ind w:firstLine="0"/>
        <w:jc w:val="center"/>
      </w:pPr>
      <w:r w:rsidRPr="00A83A8B">
        <w:t>МИНИСТЕРСТВО ОБРАЗОВАНИЯ И НАУКИ РОССИЙСКОЙ ФЕДЕРАЦИИ</w:t>
      </w:r>
    </w:p>
    <w:p w:rsidR="00CD44A4" w:rsidRPr="00A83A8B" w:rsidRDefault="00CD44A4" w:rsidP="00CD44A4">
      <w:pPr>
        <w:ind w:firstLine="0"/>
        <w:jc w:val="center"/>
      </w:pPr>
    </w:p>
    <w:p w:rsidR="00CD44A4" w:rsidRPr="00A83A8B" w:rsidRDefault="00CD44A4" w:rsidP="00CD44A4">
      <w:pPr>
        <w:ind w:firstLine="0"/>
        <w:jc w:val="center"/>
      </w:pPr>
      <w:r w:rsidRPr="00A83A8B">
        <w:t xml:space="preserve">ВЛАДИВОСТОКСКИЙ ГОСУДАРСТВЕННЫЙ УНИВЕРСИТЕТ </w:t>
      </w:r>
    </w:p>
    <w:p w:rsidR="00CD44A4" w:rsidRPr="00A83A8B" w:rsidRDefault="00CD44A4" w:rsidP="00CD44A4">
      <w:pPr>
        <w:ind w:firstLine="0"/>
        <w:jc w:val="center"/>
        <w:rPr>
          <w:vanish/>
          <w:specVanish/>
        </w:rPr>
      </w:pPr>
      <w:r w:rsidRPr="00A83A8B">
        <w:t>ЭКОНОМИКИ И СЕРВИСА</w:t>
      </w:r>
    </w:p>
    <w:p w:rsidR="00CD44A4" w:rsidRPr="00A83A8B" w:rsidRDefault="00CD44A4" w:rsidP="00CD44A4">
      <w:pPr>
        <w:jc w:val="center"/>
        <w:rPr>
          <w:vanish/>
          <w:specVanish/>
        </w:rPr>
      </w:pPr>
      <w:r w:rsidRPr="00A83A8B">
        <w:t xml:space="preserve"> </w:t>
      </w:r>
    </w:p>
    <w:p w:rsidR="00CD44A4" w:rsidRDefault="00CD44A4" w:rsidP="00CD44A4">
      <w:pPr>
        <w:jc w:val="center"/>
      </w:pPr>
      <w:r w:rsidRPr="00A83A8B">
        <w:t xml:space="preserve"> </w:t>
      </w:r>
    </w:p>
    <w:p w:rsidR="00CD44A4" w:rsidRPr="00A83A8B" w:rsidRDefault="00CD44A4" w:rsidP="00CD44A4">
      <w:pPr>
        <w:jc w:val="center"/>
      </w:pPr>
      <w:r>
        <w:t>ИНСТИТУТ СЕРВИСА, МОДЫ И ДИЗАЙНА</w:t>
      </w:r>
    </w:p>
    <w:p w:rsidR="00CD44A4" w:rsidRPr="00A83A8B" w:rsidRDefault="00CD44A4" w:rsidP="00CD44A4">
      <w:pPr>
        <w:jc w:val="center"/>
      </w:pPr>
    </w:p>
    <w:p w:rsidR="00CD44A4" w:rsidRPr="00A83A8B" w:rsidRDefault="00CD44A4" w:rsidP="00CD44A4">
      <w:pPr>
        <w:ind w:firstLine="0"/>
        <w:jc w:val="center"/>
        <w:rPr>
          <w:i/>
        </w:rPr>
      </w:pPr>
      <w:r w:rsidRPr="00A83A8B">
        <w:t xml:space="preserve">КАФЕДРА </w:t>
      </w:r>
      <w:r>
        <w:t>ДИЗАЙНА И ТЕХНОЛОГИЙ</w:t>
      </w:r>
    </w:p>
    <w:p w:rsidR="00B716D1" w:rsidRPr="00703BD9" w:rsidRDefault="00B716D1" w:rsidP="00175BE6">
      <w:pPr>
        <w:spacing w:line="360" w:lineRule="auto"/>
        <w:jc w:val="center"/>
      </w:pPr>
    </w:p>
    <w:p w:rsidR="00B716D1" w:rsidRPr="00703BD9" w:rsidRDefault="00B716D1" w:rsidP="00175BE6">
      <w:pPr>
        <w:spacing w:line="360" w:lineRule="auto"/>
        <w:jc w:val="center"/>
        <w:rPr>
          <w:i/>
        </w:rPr>
      </w:pPr>
    </w:p>
    <w:p w:rsidR="00B716D1" w:rsidRPr="00703BD9" w:rsidRDefault="00B716D1" w:rsidP="00175BE6">
      <w:pPr>
        <w:spacing w:line="360" w:lineRule="auto"/>
      </w:pPr>
    </w:p>
    <w:p w:rsidR="00B716D1" w:rsidRPr="00703BD9" w:rsidRDefault="00B716D1" w:rsidP="00175BE6">
      <w:pPr>
        <w:spacing w:line="360" w:lineRule="auto"/>
      </w:pPr>
    </w:p>
    <w:p w:rsidR="00B716D1" w:rsidRPr="00703BD9" w:rsidRDefault="00B716D1" w:rsidP="00175BE6">
      <w:pPr>
        <w:spacing w:line="360" w:lineRule="auto"/>
      </w:pPr>
    </w:p>
    <w:p w:rsidR="00B716D1" w:rsidRPr="00703BD9" w:rsidRDefault="00B716D1" w:rsidP="00175BE6">
      <w:pPr>
        <w:spacing w:line="360" w:lineRule="auto"/>
        <w:ind w:firstLine="720"/>
      </w:pPr>
    </w:p>
    <w:p w:rsidR="00CD44A4" w:rsidRPr="00BD3B4B" w:rsidRDefault="00CD44A4" w:rsidP="00CD44A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ЛАНДШАФТНАЯ АРХИТЕКТУРА И САДОВО-ПАРКОВОЕ </w:t>
      </w:r>
      <w:r w:rsidR="00FB3E3B">
        <w:rPr>
          <w:b/>
          <w:sz w:val="48"/>
          <w:szCs w:val="48"/>
        </w:rPr>
        <w:t>ИСКУССТВО</w:t>
      </w:r>
    </w:p>
    <w:p w:rsidR="00CD44A4" w:rsidRPr="00A83A8B" w:rsidRDefault="00CD44A4" w:rsidP="00CD44A4"/>
    <w:p w:rsidR="00CD44A4" w:rsidRPr="00BD3B4B" w:rsidRDefault="00CD44A4" w:rsidP="00CD44A4">
      <w:pPr>
        <w:jc w:val="center"/>
        <w:rPr>
          <w:sz w:val="36"/>
          <w:szCs w:val="36"/>
        </w:rPr>
      </w:pPr>
      <w:r w:rsidRPr="00BD3B4B">
        <w:rPr>
          <w:sz w:val="36"/>
          <w:szCs w:val="36"/>
        </w:rPr>
        <w:t xml:space="preserve">Рабочая программа дисциплины </w:t>
      </w:r>
    </w:p>
    <w:p w:rsidR="00CD44A4" w:rsidRPr="00A83A8B" w:rsidRDefault="00CD44A4" w:rsidP="00CD44A4">
      <w:pPr>
        <w:jc w:val="center"/>
      </w:pPr>
    </w:p>
    <w:p w:rsidR="00CD44A4" w:rsidRPr="00A83A8B" w:rsidRDefault="00CD44A4" w:rsidP="00CD44A4">
      <w:pPr>
        <w:pStyle w:val="a6"/>
        <w:jc w:val="center"/>
      </w:pPr>
    </w:p>
    <w:p w:rsidR="00CD44A4" w:rsidRPr="00A83A8B" w:rsidRDefault="00CD44A4" w:rsidP="00CD44A4">
      <w:pPr>
        <w:pStyle w:val="a6"/>
        <w:spacing w:line="360" w:lineRule="auto"/>
        <w:jc w:val="center"/>
      </w:pPr>
      <w:r w:rsidRPr="00A83A8B">
        <w:t xml:space="preserve">по направлению подготовки </w:t>
      </w:r>
    </w:p>
    <w:p w:rsidR="00CD44A4" w:rsidRDefault="00CD44A4" w:rsidP="00CD44A4">
      <w:pPr>
        <w:pStyle w:val="a6"/>
        <w:spacing w:line="360" w:lineRule="auto"/>
        <w:jc w:val="center"/>
      </w:pPr>
      <w:r>
        <w:t>54</w:t>
      </w:r>
      <w:r w:rsidRPr="00A83A8B">
        <w:t>.0</w:t>
      </w:r>
      <w:r>
        <w:t>3</w:t>
      </w:r>
      <w:r w:rsidRPr="00A83A8B">
        <w:t>.0</w:t>
      </w:r>
      <w:r>
        <w:t>1</w:t>
      </w:r>
      <w:r w:rsidRPr="00A83A8B">
        <w:t xml:space="preserve"> </w:t>
      </w:r>
      <w:r>
        <w:t>Дизайн</w:t>
      </w:r>
    </w:p>
    <w:p w:rsidR="00CD44A4" w:rsidRDefault="00CD44A4" w:rsidP="00CD44A4">
      <w:pPr>
        <w:pStyle w:val="a6"/>
        <w:spacing w:line="360" w:lineRule="auto"/>
        <w:jc w:val="center"/>
      </w:pPr>
      <w:r>
        <w:t>Профиль Дизайн среды</w:t>
      </w:r>
    </w:p>
    <w:p w:rsidR="00B716D1" w:rsidRPr="00703BD9" w:rsidRDefault="00B716D1" w:rsidP="00175BE6">
      <w:pPr>
        <w:spacing w:line="360" w:lineRule="auto"/>
        <w:jc w:val="center"/>
      </w:pPr>
    </w:p>
    <w:p w:rsidR="00B716D1" w:rsidRPr="00703BD9" w:rsidRDefault="00B716D1" w:rsidP="00175BE6">
      <w:pPr>
        <w:spacing w:line="360" w:lineRule="auto"/>
      </w:pPr>
    </w:p>
    <w:p w:rsidR="00B716D1" w:rsidRPr="00703BD9" w:rsidRDefault="00B716D1" w:rsidP="00175BE6">
      <w:pPr>
        <w:spacing w:line="360" w:lineRule="auto"/>
      </w:pPr>
    </w:p>
    <w:p w:rsidR="00B716D1" w:rsidRPr="00703BD9" w:rsidRDefault="00B716D1" w:rsidP="00175BE6">
      <w:pPr>
        <w:spacing w:line="360" w:lineRule="auto"/>
        <w:jc w:val="center"/>
      </w:pPr>
    </w:p>
    <w:p w:rsidR="00B716D1" w:rsidRPr="00703BD9" w:rsidRDefault="00B716D1" w:rsidP="00175BE6">
      <w:pPr>
        <w:spacing w:line="360" w:lineRule="auto"/>
        <w:jc w:val="center"/>
      </w:pPr>
    </w:p>
    <w:p w:rsidR="00B716D1" w:rsidRPr="00703BD9" w:rsidRDefault="00B716D1" w:rsidP="00175BE6">
      <w:pPr>
        <w:spacing w:line="360" w:lineRule="auto"/>
        <w:jc w:val="center"/>
      </w:pPr>
    </w:p>
    <w:p w:rsidR="00B716D1" w:rsidRDefault="00B716D1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Default="00CD44A4" w:rsidP="00175BE6">
      <w:pPr>
        <w:spacing w:line="360" w:lineRule="auto"/>
        <w:jc w:val="center"/>
      </w:pPr>
    </w:p>
    <w:p w:rsidR="00CD44A4" w:rsidRPr="00BC0F8D" w:rsidRDefault="00CD44A4" w:rsidP="00CD44A4">
      <w:pPr>
        <w:ind w:firstLine="0"/>
        <w:jc w:val="center"/>
      </w:pPr>
      <w:r w:rsidRPr="00A83A8B">
        <w:t>Владивосток</w:t>
      </w:r>
      <w:r>
        <w:t xml:space="preserve"> 201</w:t>
      </w:r>
      <w:r w:rsidR="00BC0F8D" w:rsidRPr="00BC0F8D">
        <w:t>7</w:t>
      </w:r>
    </w:p>
    <w:p w:rsidR="00B716D1" w:rsidRPr="00703BD9" w:rsidRDefault="00B716D1" w:rsidP="00175BE6">
      <w:pPr>
        <w:keepNext/>
        <w:widowControl/>
        <w:spacing w:line="360" w:lineRule="auto"/>
        <w:ind w:firstLine="0"/>
        <w:jc w:val="center"/>
        <w:outlineLvl w:val="4"/>
        <w:rPr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708"/>
        <w:rPr>
          <w:lang w:eastAsia="ar-SA"/>
        </w:rPr>
      </w:pPr>
      <w:r w:rsidRPr="00A83A8B">
        <w:rPr>
          <w:lang w:eastAsia="ar-SA"/>
        </w:rPr>
        <w:t xml:space="preserve">Рабочая программа дисциплины </w:t>
      </w:r>
      <w:r>
        <w:rPr>
          <w:lang w:eastAsia="ar-SA"/>
        </w:rPr>
        <w:t xml:space="preserve">«Ландшафтная архитектура и садово-парковое </w:t>
      </w:r>
      <w:r w:rsidR="00FB3E3B">
        <w:rPr>
          <w:lang w:eastAsia="ar-SA"/>
        </w:rPr>
        <w:t>искусств</w:t>
      </w:r>
      <w:r>
        <w:rPr>
          <w:lang w:eastAsia="ar-SA"/>
        </w:rPr>
        <w:t>о»</w:t>
      </w:r>
      <w:r w:rsidRPr="00A83A8B">
        <w:rPr>
          <w:lang w:eastAsia="ar-SA"/>
        </w:rPr>
        <w:t xml:space="preserve"> составлена в соответствии с требованиями ФГОС ВО по направлению подготовки </w:t>
      </w:r>
      <w:r>
        <w:rPr>
          <w:lang w:eastAsia="ar-SA"/>
        </w:rPr>
        <w:t xml:space="preserve">54.03.01. Дизайн </w:t>
      </w:r>
      <w:r w:rsidRPr="00A83A8B">
        <w:rPr>
          <w:lang w:eastAsia="ar-SA"/>
        </w:rPr>
        <w:t>и Порядком организации и осуществления образовательной деятельности по образовательным программам высшего образов</w:t>
      </w:r>
      <w:r>
        <w:rPr>
          <w:lang w:eastAsia="ar-SA"/>
        </w:rPr>
        <w:t xml:space="preserve">ания – программам бакалавриата </w:t>
      </w:r>
      <w:r w:rsidRPr="00A83A8B">
        <w:rPr>
          <w:lang w:eastAsia="ar-SA"/>
        </w:rPr>
        <w:t>(утв. приказом Минобрнауки России от 19 декабря 2013 г. N 1367)</w:t>
      </w:r>
    </w:p>
    <w:p w:rsidR="00CD44A4" w:rsidRPr="00A83A8B" w:rsidRDefault="00CD44A4" w:rsidP="00CD44A4">
      <w:pPr>
        <w:widowControl/>
        <w:spacing w:line="360" w:lineRule="auto"/>
        <w:ind w:firstLine="0"/>
        <w:rPr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0"/>
        <w:rPr>
          <w:iCs/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708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</w:p>
    <w:p w:rsidR="00CD44A4" w:rsidRPr="00BA30D2" w:rsidRDefault="00CD44A4" w:rsidP="00CD44A4">
      <w:pPr>
        <w:widowControl/>
        <w:spacing w:line="360" w:lineRule="auto"/>
        <w:ind w:firstLine="708"/>
        <w:rPr>
          <w:iCs/>
          <w:lang w:eastAsia="ar-SA"/>
        </w:rPr>
      </w:pPr>
      <w:r>
        <w:rPr>
          <w:i/>
          <w:iCs/>
          <w:lang w:eastAsia="ar-SA"/>
        </w:rPr>
        <w:t>Иванова Ольга Гениевна, доцент</w:t>
      </w:r>
      <w:r w:rsidRPr="00BA30D2">
        <w:rPr>
          <w:i/>
          <w:iCs/>
          <w:lang w:eastAsia="ar-SA"/>
        </w:rPr>
        <w:t xml:space="preserve"> </w:t>
      </w:r>
      <w:r>
        <w:rPr>
          <w:i/>
          <w:iCs/>
          <w:lang w:eastAsia="ar-SA"/>
        </w:rPr>
        <w:t xml:space="preserve">дизайна и технологий. </w:t>
      </w:r>
      <w:hyperlink r:id="rId7" w:history="1">
        <w:r w:rsidRPr="00BA30D2">
          <w:rPr>
            <w:rStyle w:val="a5"/>
            <w:iCs/>
            <w:lang w:val="en-US" w:eastAsia="ar-SA"/>
          </w:rPr>
          <w:t>Olga</w:t>
        </w:r>
        <w:r w:rsidRPr="00BA30D2">
          <w:rPr>
            <w:rStyle w:val="a5"/>
            <w:iCs/>
            <w:lang w:eastAsia="ar-SA"/>
          </w:rPr>
          <w:t>.</w:t>
        </w:r>
        <w:r w:rsidRPr="00BA30D2">
          <w:rPr>
            <w:rStyle w:val="a5"/>
            <w:iCs/>
            <w:lang w:val="en-US" w:eastAsia="ar-SA"/>
          </w:rPr>
          <w:t>Ivanova</w:t>
        </w:r>
        <w:r w:rsidRPr="00BA30D2">
          <w:rPr>
            <w:rStyle w:val="a5"/>
            <w:iCs/>
            <w:lang w:eastAsia="ar-SA"/>
          </w:rPr>
          <w:t>_</w:t>
        </w:r>
        <w:r w:rsidRPr="00BA30D2">
          <w:rPr>
            <w:rStyle w:val="a5"/>
            <w:iCs/>
            <w:lang w:val="en-US" w:eastAsia="ar-SA"/>
          </w:rPr>
          <w:t>G</w:t>
        </w:r>
        <w:r w:rsidRPr="00BA30D2">
          <w:rPr>
            <w:rStyle w:val="a5"/>
            <w:iCs/>
            <w:lang w:eastAsia="ar-SA"/>
          </w:rPr>
          <w:t>@</w:t>
        </w:r>
        <w:r w:rsidRPr="00BA30D2">
          <w:rPr>
            <w:rStyle w:val="a5"/>
            <w:iCs/>
            <w:lang w:val="en-US" w:eastAsia="ar-SA"/>
          </w:rPr>
          <w:t>vvsu</w:t>
        </w:r>
        <w:r w:rsidRPr="00BA30D2">
          <w:rPr>
            <w:rStyle w:val="a5"/>
            <w:iCs/>
            <w:lang w:eastAsia="ar-SA"/>
          </w:rPr>
          <w:t>.</w:t>
        </w:r>
        <w:r w:rsidRPr="00BA30D2">
          <w:rPr>
            <w:rStyle w:val="a5"/>
            <w:iCs/>
            <w:lang w:val="en-US" w:eastAsia="ar-SA"/>
          </w:rPr>
          <w:t>ru</w:t>
        </w:r>
      </w:hyperlink>
    </w:p>
    <w:p w:rsidR="0087711E" w:rsidRPr="00A83A8B" w:rsidRDefault="0087711E" w:rsidP="0087711E">
      <w:pPr>
        <w:widowControl/>
        <w:spacing w:line="360" w:lineRule="auto"/>
        <w:ind w:firstLine="708"/>
        <w:rPr>
          <w:spacing w:val="8"/>
          <w:lang w:eastAsia="ar-SA"/>
        </w:rPr>
      </w:pPr>
      <w:r w:rsidRPr="00A83A8B">
        <w:rPr>
          <w:spacing w:val="8"/>
          <w:lang w:eastAsia="ar-SA"/>
        </w:rPr>
        <w:t xml:space="preserve">Утверждена на заседании кафедры </w:t>
      </w:r>
      <w:r>
        <w:rPr>
          <w:spacing w:val="8"/>
          <w:lang w:eastAsia="ar-SA"/>
        </w:rPr>
        <w:t xml:space="preserve">дизайна и технологий </w:t>
      </w:r>
      <w:r w:rsidRPr="00A83A8B">
        <w:rPr>
          <w:spacing w:val="8"/>
          <w:lang w:eastAsia="ar-SA"/>
        </w:rPr>
        <w:t xml:space="preserve">от </w:t>
      </w:r>
      <w:r>
        <w:t>17</w:t>
      </w:r>
      <w:r w:rsidRPr="00A83A8B">
        <w:t>.</w:t>
      </w:r>
      <w:r>
        <w:t>06</w:t>
      </w:r>
      <w:r w:rsidRPr="00A83A8B">
        <w:t>.</w:t>
      </w:r>
      <w:r>
        <w:t>2016 г</w:t>
      </w:r>
      <w:r w:rsidRPr="00A83A8B">
        <w:rPr>
          <w:spacing w:val="8"/>
          <w:lang w:eastAsia="ar-SA"/>
        </w:rPr>
        <w:t>., протокол №</w:t>
      </w:r>
      <w:r>
        <w:rPr>
          <w:spacing w:val="8"/>
          <w:lang w:eastAsia="ar-SA"/>
        </w:rPr>
        <w:t xml:space="preserve"> 12</w:t>
      </w:r>
    </w:p>
    <w:p w:rsidR="00CD44A4" w:rsidRDefault="0087711E" w:rsidP="0087711E">
      <w:pPr>
        <w:spacing w:line="360" w:lineRule="auto"/>
        <w:ind w:firstLine="708"/>
      </w:pPr>
      <w:r w:rsidRPr="00DA205B">
        <w:t xml:space="preserve">Редакция </w:t>
      </w:r>
      <w:r>
        <w:t>2017</w:t>
      </w:r>
      <w:r w:rsidRPr="00DA205B">
        <w:t xml:space="preserve">г. утверждена на заседании кафедры </w:t>
      </w:r>
      <w:r>
        <w:t>ДЗТ от 14.03.2017., протокол №7</w:t>
      </w:r>
    </w:p>
    <w:p w:rsidR="00CD44A4" w:rsidRPr="00A83A8B" w:rsidRDefault="00CD44A4" w:rsidP="00CD44A4">
      <w:pPr>
        <w:pStyle w:val="Default"/>
        <w:spacing w:line="360" w:lineRule="auto"/>
        <w:ind w:firstLine="709"/>
        <w:jc w:val="both"/>
        <w:rPr>
          <w:color w:val="auto"/>
          <w:spacing w:val="8"/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0"/>
        <w:rPr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0"/>
        <w:rPr>
          <w:lang w:eastAsia="ar-SA"/>
        </w:rPr>
      </w:pPr>
    </w:p>
    <w:p w:rsidR="00CD44A4" w:rsidRPr="00A83A8B" w:rsidRDefault="00CD44A4" w:rsidP="00CD44A4">
      <w:pPr>
        <w:widowControl/>
        <w:spacing w:line="360" w:lineRule="auto"/>
        <w:ind w:firstLine="0"/>
        <w:rPr>
          <w:lang w:eastAsia="ar-SA"/>
        </w:rPr>
      </w:pPr>
    </w:p>
    <w:p w:rsidR="00CD44A4" w:rsidRPr="00A83A8B" w:rsidRDefault="00CD44A4" w:rsidP="00CD44A4">
      <w:pPr>
        <w:spacing w:line="360" w:lineRule="auto"/>
        <w:ind w:firstLine="708"/>
      </w:pPr>
      <w:r w:rsidRPr="00A83A8B">
        <w:t>Заведующий кафед</w:t>
      </w:r>
      <w:r>
        <w:t>рой (разработчика)</w:t>
      </w:r>
      <w:r w:rsidRPr="00985A2C">
        <w:t xml:space="preserve"> </w:t>
      </w:r>
      <w:r w:rsidRPr="00A83A8B">
        <w:t>_____________</w:t>
      </w:r>
      <w:r>
        <w:t xml:space="preserve">________  И. Л. Клочко </w:t>
      </w:r>
    </w:p>
    <w:p w:rsidR="00CD44A4" w:rsidRDefault="00CD44A4" w:rsidP="00CD44A4">
      <w:pPr>
        <w:spacing w:line="360" w:lineRule="auto"/>
        <w:ind w:firstLine="708"/>
      </w:pPr>
      <w:r w:rsidRPr="00A83A8B">
        <w:rPr>
          <w:vertAlign w:val="superscript"/>
        </w:rPr>
        <w:t xml:space="preserve">                                 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</w:t>
      </w:r>
      <w:r w:rsidRPr="00C319BE">
        <w:rPr>
          <w:i/>
          <w:color w:val="808080"/>
          <w:sz w:val="20"/>
          <w:szCs w:val="20"/>
        </w:rPr>
        <w:t xml:space="preserve">подпись </w:t>
      </w:r>
      <w:r>
        <w:rPr>
          <w:i/>
          <w:color w:val="808080"/>
          <w:sz w:val="20"/>
          <w:szCs w:val="20"/>
        </w:rPr>
        <w:t xml:space="preserve">         </w:t>
      </w:r>
      <w:r>
        <w:rPr>
          <w:i/>
          <w:color w:val="808080"/>
          <w:sz w:val="20"/>
          <w:szCs w:val="20"/>
        </w:rPr>
        <w:tab/>
      </w:r>
      <w:r>
        <w:rPr>
          <w:i/>
          <w:color w:val="808080"/>
          <w:sz w:val="20"/>
          <w:szCs w:val="20"/>
        </w:rPr>
        <w:tab/>
        <w:t>фамилия, инициалы</w:t>
      </w:r>
    </w:p>
    <w:p w:rsidR="00CD44A4" w:rsidRPr="00A83A8B" w:rsidRDefault="00CD44A4" w:rsidP="00CD44A4">
      <w:pPr>
        <w:spacing w:line="360" w:lineRule="auto"/>
        <w:ind w:firstLine="708"/>
      </w:pPr>
      <w:r w:rsidRPr="00A83A8B">
        <w:t>«____»_______________20__г.</w:t>
      </w:r>
    </w:p>
    <w:p w:rsidR="00CD44A4" w:rsidRDefault="00CD44A4" w:rsidP="00CD44A4">
      <w:pPr>
        <w:ind w:firstLine="708"/>
      </w:pPr>
    </w:p>
    <w:p w:rsidR="00CD44A4" w:rsidRDefault="00CD44A4" w:rsidP="00CD44A4"/>
    <w:p w:rsidR="00CD44A4" w:rsidRPr="00A83A8B" w:rsidRDefault="00CD44A4" w:rsidP="00CD44A4">
      <w:pPr>
        <w:spacing w:line="360" w:lineRule="auto"/>
        <w:ind w:firstLine="709"/>
      </w:pPr>
    </w:p>
    <w:p w:rsidR="00CD44A4" w:rsidRPr="00A83A8B" w:rsidRDefault="00CD44A4" w:rsidP="00CD44A4">
      <w:pPr>
        <w:spacing w:line="360" w:lineRule="auto"/>
      </w:pPr>
    </w:p>
    <w:p w:rsidR="00CD44A4" w:rsidRPr="00A83A8B" w:rsidRDefault="00CD44A4" w:rsidP="00CD44A4">
      <w:pPr>
        <w:spacing w:line="360" w:lineRule="auto"/>
      </w:pPr>
    </w:p>
    <w:p w:rsidR="00CD44A4" w:rsidRPr="00A83A8B" w:rsidRDefault="00CD44A4" w:rsidP="00CD44A4">
      <w:pPr>
        <w:spacing w:line="360" w:lineRule="auto"/>
        <w:ind w:firstLine="708"/>
      </w:pPr>
      <w:r w:rsidRPr="00A83A8B">
        <w:t>Заведующий кафедрой (выпускающей) _____________</w:t>
      </w:r>
      <w:r>
        <w:t>________   _________________</w:t>
      </w:r>
    </w:p>
    <w:p w:rsidR="00CD44A4" w:rsidRDefault="00CD44A4" w:rsidP="00CD44A4">
      <w:pPr>
        <w:spacing w:line="360" w:lineRule="auto"/>
        <w:ind w:firstLine="708"/>
      </w:pPr>
      <w:r w:rsidRPr="00A83A8B">
        <w:rPr>
          <w:vertAlign w:val="superscript"/>
        </w:rPr>
        <w:t xml:space="preserve">                                 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</w:t>
      </w:r>
      <w:r w:rsidRPr="00C319BE">
        <w:rPr>
          <w:i/>
          <w:color w:val="808080"/>
          <w:sz w:val="20"/>
          <w:szCs w:val="20"/>
        </w:rPr>
        <w:t xml:space="preserve">подпись </w:t>
      </w:r>
      <w:r>
        <w:rPr>
          <w:i/>
          <w:color w:val="808080"/>
          <w:sz w:val="20"/>
          <w:szCs w:val="20"/>
        </w:rPr>
        <w:t xml:space="preserve">         </w:t>
      </w:r>
      <w:r>
        <w:rPr>
          <w:i/>
          <w:color w:val="808080"/>
          <w:sz w:val="20"/>
          <w:szCs w:val="20"/>
        </w:rPr>
        <w:tab/>
      </w:r>
      <w:r>
        <w:rPr>
          <w:i/>
          <w:color w:val="808080"/>
          <w:sz w:val="20"/>
          <w:szCs w:val="20"/>
        </w:rPr>
        <w:tab/>
        <w:t>фамилия, инициалы</w:t>
      </w:r>
    </w:p>
    <w:p w:rsidR="00CD44A4" w:rsidRPr="00A83A8B" w:rsidRDefault="00CD44A4" w:rsidP="00CD44A4">
      <w:pPr>
        <w:spacing w:line="360" w:lineRule="auto"/>
        <w:ind w:firstLine="708"/>
      </w:pPr>
      <w:r w:rsidRPr="00A83A8B">
        <w:t>«____»_______________20__г.</w:t>
      </w:r>
    </w:p>
    <w:p w:rsidR="00CD44A4" w:rsidRPr="00A83A8B" w:rsidRDefault="00CD44A4" w:rsidP="00CD44A4">
      <w:pPr>
        <w:widowControl/>
        <w:ind w:firstLine="0"/>
        <w:rPr>
          <w:lang w:eastAsia="ar-SA"/>
        </w:rPr>
      </w:pPr>
    </w:p>
    <w:p w:rsidR="00B716D1" w:rsidRPr="00703BD9" w:rsidRDefault="00B716D1" w:rsidP="00175BE6">
      <w:pPr>
        <w:widowControl/>
        <w:spacing w:line="360" w:lineRule="auto"/>
        <w:ind w:firstLine="0"/>
        <w:jc w:val="center"/>
        <w:rPr>
          <w:lang w:eastAsia="ar-SA"/>
        </w:rPr>
      </w:pPr>
    </w:p>
    <w:p w:rsidR="00CD44A4" w:rsidRPr="000013DD" w:rsidRDefault="00B716D1" w:rsidP="00CD44A4">
      <w:pPr>
        <w:spacing w:after="120"/>
        <w:ind w:firstLine="709"/>
        <w:rPr>
          <w:rFonts w:ascii="Arial" w:hAnsi="Arial" w:cs="Arial"/>
          <w:b/>
        </w:rPr>
      </w:pPr>
      <w:r w:rsidRPr="00703BD9">
        <w:rPr>
          <w:lang w:eastAsia="ar-SA"/>
        </w:rPr>
        <w:br w:type="page"/>
      </w:r>
      <w:r w:rsidR="00CD44A4" w:rsidRPr="000013DD">
        <w:rPr>
          <w:rFonts w:ascii="Arial" w:hAnsi="Arial" w:cs="Arial"/>
          <w:b/>
        </w:rPr>
        <w:lastRenderedPageBreak/>
        <w:t xml:space="preserve">1 Цель и задачи освоения дисциплины </w:t>
      </w:r>
      <w:r w:rsidR="00CD44A4">
        <w:rPr>
          <w:rFonts w:ascii="Arial" w:hAnsi="Arial" w:cs="Arial"/>
          <w:b/>
        </w:rPr>
        <w:t>(модуля)</w:t>
      </w:r>
    </w:p>
    <w:p w:rsidR="0073795D" w:rsidRPr="00703BD9" w:rsidRDefault="00B716D1" w:rsidP="00027424">
      <w:pPr>
        <w:ind w:firstLine="426"/>
        <w:rPr>
          <w:lang w:eastAsia="ar-SA"/>
        </w:rPr>
      </w:pPr>
      <w:r w:rsidRPr="00703BD9">
        <w:t xml:space="preserve">Целями освоения дисциплины </w:t>
      </w:r>
      <w:r w:rsidRPr="00703BD9">
        <w:rPr>
          <w:lang w:eastAsia="ar-SA"/>
        </w:rPr>
        <w:t xml:space="preserve">«Ландшафтная архитектура и садово-парковое </w:t>
      </w:r>
      <w:r w:rsidR="00DF5B05">
        <w:rPr>
          <w:lang w:eastAsia="ar-SA"/>
        </w:rPr>
        <w:t>искусство</w:t>
      </w:r>
      <w:r w:rsidRPr="00703BD9">
        <w:rPr>
          <w:lang w:eastAsia="ar-SA"/>
        </w:rPr>
        <w:t>»</w:t>
      </w:r>
      <w:r w:rsidRPr="00703BD9">
        <w:t xml:space="preserve"> явля</w:t>
      </w:r>
      <w:r w:rsidR="0073795D" w:rsidRPr="00703BD9">
        <w:t>е</w:t>
      </w:r>
      <w:r w:rsidRPr="00703BD9">
        <w:t xml:space="preserve">тся </w:t>
      </w:r>
      <w:r w:rsidR="0073795D" w:rsidRPr="00703BD9">
        <w:rPr>
          <w:lang w:eastAsia="ar-SA"/>
        </w:rPr>
        <w:t>овладение теоретическими знаниями</w:t>
      </w:r>
      <w:r w:rsidRPr="00703BD9">
        <w:rPr>
          <w:lang w:eastAsia="ar-SA"/>
        </w:rPr>
        <w:t xml:space="preserve"> </w:t>
      </w:r>
      <w:r w:rsidR="0073795D" w:rsidRPr="00703BD9">
        <w:rPr>
          <w:lang w:eastAsia="ar-SA"/>
        </w:rPr>
        <w:t xml:space="preserve">по </w:t>
      </w:r>
      <w:r w:rsidR="0073795D" w:rsidRPr="00703BD9">
        <w:t>основам</w:t>
      </w:r>
      <w:r w:rsidR="00175BE6" w:rsidRPr="00703BD9">
        <w:t xml:space="preserve"> </w:t>
      </w:r>
      <w:r w:rsidR="0073795D" w:rsidRPr="00703BD9">
        <w:t>ландшафтной</w:t>
      </w:r>
      <w:r w:rsidR="00175BE6" w:rsidRPr="00703BD9">
        <w:t xml:space="preserve"> </w:t>
      </w:r>
      <w:r w:rsidR="0073795D" w:rsidRPr="00703BD9">
        <w:t>архитектуры</w:t>
      </w:r>
      <w:r w:rsidR="00175BE6" w:rsidRPr="00703BD9">
        <w:t xml:space="preserve"> </w:t>
      </w:r>
      <w:r w:rsidR="0073795D" w:rsidRPr="00703BD9">
        <w:t xml:space="preserve">при проектировании озеленённых территорий населённых </w:t>
      </w:r>
      <w:r w:rsidR="00B3039D" w:rsidRPr="00703BD9">
        <w:t xml:space="preserve">мест </w:t>
      </w:r>
      <w:r w:rsidRPr="00703BD9">
        <w:rPr>
          <w:lang w:eastAsia="ar-SA"/>
        </w:rPr>
        <w:t xml:space="preserve">и освоение практических приемов, используемых в ландшафтной архитектуре и садово-парковом строительстве. </w:t>
      </w:r>
    </w:p>
    <w:p w:rsidR="00365B64" w:rsidRPr="00703BD9" w:rsidRDefault="00B716D1" w:rsidP="00027424">
      <w:pPr>
        <w:ind w:firstLine="426"/>
        <w:rPr>
          <w:lang w:eastAsia="ar-SA"/>
        </w:rPr>
      </w:pPr>
      <w:r w:rsidRPr="00703BD9">
        <w:rPr>
          <w:lang w:eastAsia="ar-SA"/>
        </w:rPr>
        <w:t xml:space="preserve">Задачи: </w:t>
      </w:r>
    </w:p>
    <w:p w:rsidR="00365B64" w:rsidRPr="00703BD9" w:rsidRDefault="0073795D" w:rsidP="00027424">
      <w:pPr>
        <w:ind w:firstLine="426"/>
        <w:rPr>
          <w:lang w:eastAsia="ar-SA"/>
        </w:rPr>
      </w:pPr>
      <w:r w:rsidRPr="00703BD9">
        <w:rPr>
          <w:lang w:eastAsia="ar-SA"/>
        </w:rPr>
        <w:t xml:space="preserve">- </w:t>
      </w:r>
      <w:r w:rsidR="00B716D1" w:rsidRPr="00703BD9">
        <w:rPr>
          <w:lang w:eastAsia="ar-SA"/>
        </w:rPr>
        <w:t xml:space="preserve">изучение и анализ роли ландшафтной архитектуры и садово-паркового строительства </w:t>
      </w:r>
      <w:r w:rsidR="00B3039D" w:rsidRPr="00703BD9">
        <w:rPr>
          <w:lang w:eastAsia="ar-SA"/>
        </w:rPr>
        <w:t xml:space="preserve">на различных этапах развития общества и </w:t>
      </w:r>
      <w:r w:rsidR="00B716D1" w:rsidRPr="00703BD9">
        <w:rPr>
          <w:lang w:eastAsia="ar-SA"/>
        </w:rPr>
        <w:t xml:space="preserve">в современной культуре; </w:t>
      </w:r>
    </w:p>
    <w:p w:rsidR="000D36E7" w:rsidRPr="00703BD9" w:rsidRDefault="000D3840" w:rsidP="00027424">
      <w:pPr>
        <w:ind w:firstLine="426"/>
      </w:pPr>
      <w:r w:rsidRPr="00703BD9">
        <w:t>- ф</w:t>
      </w:r>
      <w:r w:rsidR="000D36E7" w:rsidRPr="00703BD9">
        <w:t>ормирование представления</w:t>
      </w:r>
      <w:r w:rsidR="00175BE6" w:rsidRPr="00703BD9">
        <w:t xml:space="preserve"> </w:t>
      </w:r>
      <w:r w:rsidR="000D36E7" w:rsidRPr="00703BD9">
        <w:t>об</w:t>
      </w:r>
      <w:r w:rsidR="00175BE6" w:rsidRPr="00703BD9">
        <w:t xml:space="preserve"> </w:t>
      </w:r>
      <w:r w:rsidR="000D36E7" w:rsidRPr="00703BD9">
        <w:t>объектах</w:t>
      </w:r>
      <w:r w:rsidR="00175BE6" w:rsidRPr="00703BD9">
        <w:t xml:space="preserve"> </w:t>
      </w:r>
      <w:r w:rsidR="000D36E7" w:rsidRPr="00703BD9">
        <w:t>ландшафтной архитектуры, их основных</w:t>
      </w:r>
      <w:r w:rsidR="00175BE6" w:rsidRPr="00703BD9">
        <w:t xml:space="preserve"> </w:t>
      </w:r>
      <w:r w:rsidR="000D36E7" w:rsidRPr="00703BD9">
        <w:t>категориях и типах</w:t>
      </w:r>
      <w:r w:rsidRPr="00703BD9">
        <w:t>;</w:t>
      </w:r>
      <w:r w:rsidR="000D36E7" w:rsidRPr="00703BD9">
        <w:t xml:space="preserve"> </w:t>
      </w:r>
    </w:p>
    <w:p w:rsidR="00B3039D" w:rsidRPr="00703BD9" w:rsidRDefault="000D36E7" w:rsidP="00027424">
      <w:pPr>
        <w:ind w:firstLine="426"/>
        <w:rPr>
          <w:lang w:eastAsia="ar-SA"/>
        </w:rPr>
      </w:pPr>
      <w:r w:rsidRPr="00703BD9">
        <w:t xml:space="preserve"> </w:t>
      </w:r>
      <w:r w:rsidR="009F0FA1" w:rsidRPr="00703BD9">
        <w:t xml:space="preserve">- знакомство с </w:t>
      </w:r>
      <w:r w:rsidR="00B3039D" w:rsidRPr="00703BD9">
        <w:t>принцип</w:t>
      </w:r>
      <w:r w:rsidR="009F0FA1" w:rsidRPr="00703BD9">
        <w:t>ами</w:t>
      </w:r>
      <w:r w:rsidR="00B3039D" w:rsidRPr="00703BD9">
        <w:t xml:space="preserve"> формирования систем озеленённых территорий</w:t>
      </w:r>
      <w:r w:rsidRPr="00703BD9">
        <w:t>;</w:t>
      </w:r>
    </w:p>
    <w:p w:rsidR="009F0FA1" w:rsidRPr="00703BD9" w:rsidRDefault="00B3039D" w:rsidP="00027424">
      <w:pPr>
        <w:ind w:firstLine="426"/>
        <w:rPr>
          <w:lang w:eastAsia="ar-SA"/>
        </w:rPr>
      </w:pPr>
      <w:r w:rsidRPr="00703BD9">
        <w:rPr>
          <w:lang w:eastAsia="ar-SA"/>
        </w:rPr>
        <w:t xml:space="preserve">- </w:t>
      </w:r>
      <w:r w:rsidR="00B716D1" w:rsidRPr="00703BD9">
        <w:rPr>
          <w:lang w:eastAsia="ar-SA"/>
        </w:rPr>
        <w:t xml:space="preserve">овладение </w:t>
      </w:r>
      <w:r w:rsidRPr="00703BD9">
        <w:rPr>
          <w:lang w:eastAsia="ar-SA"/>
        </w:rPr>
        <w:t xml:space="preserve">необходимыми знаниями о </w:t>
      </w:r>
      <w:r w:rsidR="009F0FA1" w:rsidRPr="00703BD9">
        <w:rPr>
          <w:lang w:eastAsia="ar-SA"/>
        </w:rPr>
        <w:t>растениях как материале для создания объектов ландшафтной архитектуры.</w:t>
      </w:r>
    </w:p>
    <w:p w:rsidR="00B716D1" w:rsidRPr="00703BD9" w:rsidRDefault="00B716D1" w:rsidP="00027424">
      <w:pPr>
        <w:ind w:firstLine="426"/>
        <w:rPr>
          <w:i/>
        </w:rPr>
      </w:pPr>
    </w:p>
    <w:p w:rsidR="00CD44A4" w:rsidRPr="000013DD" w:rsidRDefault="00CD44A4" w:rsidP="00CD44A4">
      <w:pPr>
        <w:spacing w:after="120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2 Перечень планируемых результатов обучения по дисциплине</w:t>
      </w:r>
      <w:r>
        <w:rPr>
          <w:rFonts w:ascii="Arial" w:hAnsi="Arial" w:cs="Arial"/>
          <w:b/>
        </w:rPr>
        <w:t xml:space="preserve"> (модулю)</w:t>
      </w:r>
      <w:r w:rsidRPr="000013DD">
        <w:rPr>
          <w:rFonts w:ascii="Arial" w:hAnsi="Arial" w:cs="Arial"/>
          <w:b/>
        </w:rPr>
        <w:t>, соотнесенных с планируемыми результатами освоения образовательной программы</w:t>
      </w:r>
    </w:p>
    <w:p w:rsidR="00CD44A4" w:rsidRPr="00A83A8B" w:rsidRDefault="00CD44A4" w:rsidP="00CD44A4">
      <w:pPr>
        <w:pStyle w:val="Default"/>
        <w:ind w:firstLine="709"/>
        <w:jc w:val="both"/>
      </w:pPr>
      <w:r w:rsidRPr="00A83A8B">
        <w:t>Планируемыми результатами обучения по дисциплине (модулю), являются знания, умения, владения и/или опыт деятельности, характеризующие этапы/уровни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дисциплины, приведен в таблице 1.</w:t>
      </w:r>
    </w:p>
    <w:p w:rsidR="00335ADF" w:rsidRDefault="00CD44A4" w:rsidP="00CD44A4">
      <w:pPr>
        <w:spacing w:line="360" w:lineRule="auto"/>
        <w:ind w:firstLine="708"/>
      </w:pPr>
      <w:r w:rsidRPr="00A83A8B">
        <w:t>Таблица 1 – Формируемые компетенции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1588"/>
        <w:gridCol w:w="2057"/>
        <w:gridCol w:w="1779"/>
        <w:gridCol w:w="2533"/>
      </w:tblGrid>
      <w:tr w:rsidR="00335ADF" w:rsidRPr="00FF74F0" w:rsidTr="00FB3E3B">
        <w:trPr>
          <w:trHeight w:val="586"/>
        </w:trPr>
        <w:tc>
          <w:tcPr>
            <w:tcW w:w="872" w:type="pct"/>
            <w:hideMark/>
          </w:tcPr>
          <w:p w:rsidR="00335ADF" w:rsidRPr="00FF74F0" w:rsidRDefault="00335ADF" w:rsidP="00FB3E3B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Название О</w:t>
            </w:r>
            <w:r>
              <w:rPr>
                <w:sz w:val="20"/>
                <w:szCs w:val="20"/>
              </w:rPr>
              <w:t>ПОП</w:t>
            </w:r>
            <w:r w:rsidRPr="00FF74F0">
              <w:rPr>
                <w:sz w:val="20"/>
                <w:szCs w:val="20"/>
              </w:rPr>
              <w:t xml:space="preserve"> ВО (сокращенное название)</w:t>
            </w:r>
          </w:p>
        </w:tc>
        <w:tc>
          <w:tcPr>
            <w:tcW w:w="824" w:type="pct"/>
            <w:hideMark/>
          </w:tcPr>
          <w:p w:rsidR="00335ADF" w:rsidRPr="00FF74F0" w:rsidRDefault="00335ADF" w:rsidP="00FB3E3B">
            <w:pPr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Компетенции</w:t>
            </w:r>
          </w:p>
        </w:tc>
        <w:tc>
          <w:tcPr>
            <w:tcW w:w="1067" w:type="pct"/>
          </w:tcPr>
          <w:p w:rsidR="00335ADF" w:rsidRPr="00FF74F0" w:rsidRDefault="00335ADF" w:rsidP="00FB3E3B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2237" w:type="pct"/>
            <w:gridSpan w:val="2"/>
          </w:tcPr>
          <w:p w:rsidR="00335ADF" w:rsidRPr="00FF74F0" w:rsidRDefault="00335ADF" w:rsidP="00FB3E3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FB3E3B" w:rsidRPr="00FF74F0" w:rsidTr="00FB3E3B">
        <w:trPr>
          <w:trHeight w:val="5346"/>
        </w:trPr>
        <w:tc>
          <w:tcPr>
            <w:tcW w:w="872" w:type="pct"/>
            <w:vAlign w:val="center"/>
            <w:hideMark/>
          </w:tcPr>
          <w:p w:rsidR="00FB3E3B" w:rsidRPr="00FF74F0" w:rsidRDefault="00FB3E3B" w:rsidP="00FB3E3B">
            <w:pPr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  <w:r w:rsidRPr="006D4C81">
              <w:rPr>
                <w:lang w:eastAsia="ar-SA"/>
              </w:rPr>
              <w:t>54.03.01</w:t>
            </w:r>
            <w:r w:rsidRPr="003B7317">
              <w:rPr>
                <w:sz w:val="28"/>
                <w:szCs w:val="28"/>
              </w:rPr>
              <w:t xml:space="preserve"> </w:t>
            </w:r>
            <w:r w:rsidRPr="00531533">
              <w:t>Дизайн</w:t>
            </w:r>
          </w:p>
        </w:tc>
        <w:tc>
          <w:tcPr>
            <w:tcW w:w="824" w:type="pct"/>
            <w:vAlign w:val="center"/>
            <w:hideMark/>
          </w:tcPr>
          <w:p w:rsidR="00FB3E3B" w:rsidRPr="00FF74F0" w:rsidRDefault="00FB3E3B" w:rsidP="00FB3E3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</w:t>
            </w:r>
            <w:r w:rsidRPr="00FF74F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067" w:type="pct"/>
          </w:tcPr>
          <w:p w:rsidR="00FB3E3B" w:rsidRDefault="00FB3E3B" w:rsidP="00FB3E3B">
            <w:pPr>
              <w:ind w:firstLine="0"/>
            </w:pPr>
            <w:r w:rsidRPr="00876ED8">
              <w:t>Способность разрабатывать конструкцию изделия с учетом технологий изготовления: выполнять технические чертежи, разрабатывать технологическую карту исполнения дизайн-проекта</w:t>
            </w: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Default="00D0256A" w:rsidP="00FB3E3B">
            <w:pPr>
              <w:ind w:firstLine="0"/>
            </w:pPr>
          </w:p>
          <w:p w:rsidR="00D0256A" w:rsidRPr="00876ED8" w:rsidRDefault="00D0256A" w:rsidP="00FB3E3B">
            <w:pPr>
              <w:ind w:firstLine="0"/>
            </w:pPr>
          </w:p>
        </w:tc>
        <w:tc>
          <w:tcPr>
            <w:tcW w:w="923" w:type="pct"/>
            <w:hideMark/>
          </w:tcPr>
          <w:p w:rsidR="00FB3E3B" w:rsidRPr="00FF74F0" w:rsidRDefault="00FB3E3B" w:rsidP="00FB3E3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  <w:p w:rsidR="00FB3E3B" w:rsidRDefault="00FB3E3B" w:rsidP="00FB3E3B">
            <w:pPr>
              <w:spacing w:line="360" w:lineRule="auto"/>
              <w:rPr>
                <w:sz w:val="20"/>
                <w:szCs w:val="20"/>
              </w:rPr>
            </w:pPr>
          </w:p>
          <w:p w:rsidR="00FB3E3B" w:rsidRDefault="00FB3E3B" w:rsidP="00FB3E3B">
            <w:pPr>
              <w:spacing w:line="360" w:lineRule="auto"/>
              <w:rPr>
                <w:sz w:val="20"/>
                <w:szCs w:val="20"/>
              </w:rPr>
            </w:pPr>
          </w:p>
          <w:p w:rsidR="00FB3E3B" w:rsidRDefault="00FB3E3B" w:rsidP="00FB3E3B">
            <w:pPr>
              <w:spacing w:line="360" w:lineRule="auto"/>
              <w:rPr>
                <w:sz w:val="20"/>
                <w:szCs w:val="20"/>
              </w:rPr>
            </w:pPr>
          </w:p>
          <w:p w:rsidR="00FB3E3B" w:rsidRPr="00FF74F0" w:rsidRDefault="00FB3E3B" w:rsidP="00FB3E3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314" w:type="pct"/>
          </w:tcPr>
          <w:p w:rsidR="00FB3E3B" w:rsidRPr="00FF74F0" w:rsidRDefault="00FB3E3B" w:rsidP="004179AB">
            <w:pPr>
              <w:ind w:firstLine="0"/>
              <w:rPr>
                <w:sz w:val="20"/>
                <w:szCs w:val="20"/>
              </w:rPr>
            </w:pPr>
            <w:r w:rsidRPr="002C19CA">
              <w:rPr>
                <w:rFonts w:eastAsia="Calibri"/>
              </w:rPr>
              <w:t>основ методологии   получения, хранения и обработки информации с учетом требований информационной безопасности</w:t>
            </w:r>
            <w:r w:rsidR="004179AB">
              <w:rPr>
                <w:rFonts w:eastAsia="Calibri"/>
              </w:rPr>
              <w:t xml:space="preserve"> и</w:t>
            </w:r>
            <w:r w:rsidRPr="002C19CA">
              <w:rPr>
                <w:rFonts w:eastAsia="Calibri"/>
              </w:rPr>
              <w:t xml:space="preserve"> использования </w:t>
            </w:r>
            <w:r w:rsidRPr="002C19CA">
              <w:t>международных и отечественных стандартов</w:t>
            </w:r>
          </w:p>
          <w:p w:rsidR="00FB3E3B" w:rsidRDefault="00FB3E3B" w:rsidP="004179AB">
            <w:pPr>
              <w:ind w:firstLine="0"/>
              <w:jc w:val="left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ind w:firstLine="0"/>
            </w:pPr>
          </w:p>
          <w:p w:rsidR="00FB3E3B" w:rsidRDefault="00FB3E3B" w:rsidP="00FB3E3B">
            <w:pPr>
              <w:rPr>
                <w:sz w:val="20"/>
                <w:szCs w:val="20"/>
              </w:rPr>
            </w:pPr>
          </w:p>
          <w:p w:rsidR="00FB3E3B" w:rsidRDefault="00FB3E3B" w:rsidP="00FB3E3B">
            <w:pPr>
              <w:rPr>
                <w:sz w:val="20"/>
                <w:szCs w:val="20"/>
              </w:rPr>
            </w:pPr>
          </w:p>
          <w:p w:rsidR="00FB3E3B" w:rsidRDefault="00FB3E3B" w:rsidP="00FB3E3B">
            <w:pPr>
              <w:rPr>
                <w:sz w:val="20"/>
                <w:szCs w:val="20"/>
              </w:rPr>
            </w:pPr>
          </w:p>
          <w:p w:rsidR="00FB3E3B" w:rsidRDefault="00FB3E3B" w:rsidP="00FB3E3B">
            <w:pPr>
              <w:rPr>
                <w:sz w:val="20"/>
                <w:szCs w:val="20"/>
              </w:rPr>
            </w:pPr>
          </w:p>
          <w:p w:rsidR="00FB3E3B" w:rsidRPr="00FF74F0" w:rsidRDefault="00FB3E3B" w:rsidP="00FB3E3B">
            <w:pPr>
              <w:rPr>
                <w:sz w:val="20"/>
                <w:szCs w:val="20"/>
              </w:rPr>
            </w:pPr>
          </w:p>
        </w:tc>
      </w:tr>
      <w:tr w:rsidR="00CD44A4" w:rsidRPr="00A83A8B" w:rsidTr="00CD44A4">
        <w:trPr>
          <w:trHeight w:val="586"/>
        </w:trPr>
        <w:tc>
          <w:tcPr>
            <w:tcW w:w="872" w:type="pct"/>
            <w:hideMark/>
          </w:tcPr>
          <w:p w:rsidR="00CD44A4" w:rsidRPr="00FF74F0" w:rsidRDefault="00CD44A4" w:rsidP="00CD44A4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lastRenderedPageBreak/>
              <w:t>Название О</w:t>
            </w:r>
            <w:r>
              <w:rPr>
                <w:sz w:val="20"/>
                <w:szCs w:val="20"/>
              </w:rPr>
              <w:t>ПОП</w:t>
            </w:r>
            <w:r w:rsidRPr="00FF74F0">
              <w:rPr>
                <w:sz w:val="20"/>
                <w:szCs w:val="20"/>
              </w:rPr>
              <w:t xml:space="preserve"> ВО (сокращенное название)</w:t>
            </w:r>
          </w:p>
        </w:tc>
        <w:tc>
          <w:tcPr>
            <w:tcW w:w="824" w:type="pct"/>
            <w:hideMark/>
          </w:tcPr>
          <w:p w:rsidR="00CD44A4" w:rsidRPr="00FF74F0" w:rsidRDefault="00CD44A4" w:rsidP="00CD44A4">
            <w:pPr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Компетенции</w:t>
            </w:r>
          </w:p>
        </w:tc>
        <w:tc>
          <w:tcPr>
            <w:tcW w:w="1067" w:type="pct"/>
          </w:tcPr>
          <w:p w:rsidR="00CD44A4" w:rsidRPr="00FF74F0" w:rsidRDefault="00CD44A4" w:rsidP="00CD44A4">
            <w:pPr>
              <w:ind w:firstLine="0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2237" w:type="pct"/>
            <w:gridSpan w:val="2"/>
          </w:tcPr>
          <w:p w:rsidR="00CD44A4" w:rsidRPr="00FF74F0" w:rsidRDefault="00CD44A4" w:rsidP="00CD44A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FB3E3B" w:rsidRPr="00A83A8B" w:rsidTr="00FB3E3B">
        <w:trPr>
          <w:trHeight w:val="4995"/>
        </w:trPr>
        <w:tc>
          <w:tcPr>
            <w:tcW w:w="872" w:type="pct"/>
            <w:vMerge w:val="restart"/>
            <w:vAlign w:val="center"/>
            <w:hideMark/>
          </w:tcPr>
          <w:p w:rsidR="00FB3E3B" w:rsidRPr="00FF74F0" w:rsidRDefault="00D0256A" w:rsidP="00CD44A4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6D4C81">
              <w:rPr>
                <w:lang w:eastAsia="ar-SA"/>
              </w:rPr>
              <w:t>54.03.01</w:t>
            </w:r>
            <w:r w:rsidRPr="003B7317">
              <w:rPr>
                <w:sz w:val="28"/>
                <w:szCs w:val="28"/>
              </w:rPr>
              <w:t xml:space="preserve"> </w:t>
            </w:r>
            <w:r w:rsidRPr="00531533">
              <w:t>Дизайн</w:t>
            </w:r>
          </w:p>
        </w:tc>
        <w:tc>
          <w:tcPr>
            <w:tcW w:w="824" w:type="pct"/>
            <w:vMerge w:val="restart"/>
            <w:vAlign w:val="center"/>
            <w:hideMark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067" w:type="pct"/>
            <w:vMerge w:val="restart"/>
          </w:tcPr>
          <w:p w:rsidR="00FB3E3B" w:rsidRPr="00FF74F0" w:rsidRDefault="00FB3E3B" w:rsidP="00CD44A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923" w:type="pct"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 xml:space="preserve">Умения: </w:t>
            </w:r>
          </w:p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314" w:type="pct"/>
          </w:tcPr>
          <w:p w:rsidR="00FB3E3B" w:rsidRDefault="00FB3E3B" w:rsidP="004179AB">
            <w:pPr>
              <w:ind w:firstLine="0"/>
            </w:pPr>
            <w:r>
              <w:t>а</w:t>
            </w:r>
            <w:r w:rsidRPr="0032788C">
              <w:t>нализир</w:t>
            </w:r>
            <w:r>
              <w:t>овать</w:t>
            </w:r>
            <w:r w:rsidRPr="0032788C">
              <w:t xml:space="preserve"> и определят</w:t>
            </w:r>
            <w:r>
              <w:t>ь</w:t>
            </w:r>
            <w:r w:rsidRPr="0032788C">
              <w:t xml:space="preserve"> требования к дизайн-проекту; </w:t>
            </w:r>
            <w:r w:rsidRPr="002C19CA">
              <w:t xml:space="preserve">синтезировать набор возможных решений задачи или подходов к выполнению дизайн-проекта; </w:t>
            </w:r>
            <w:r w:rsidRPr="00036171">
              <w:t>готовить полный набор документации по дизайн-проекту для его реализации</w:t>
            </w:r>
            <w:r>
              <w:t>;</w:t>
            </w:r>
            <w:r w:rsidRPr="00036171">
              <w:t xml:space="preserve"> осуществлять основные экономические расчеты проекта</w:t>
            </w:r>
          </w:p>
        </w:tc>
      </w:tr>
      <w:tr w:rsidR="00FB3E3B" w:rsidRPr="00A83A8B" w:rsidTr="00FB3E3B">
        <w:trPr>
          <w:trHeight w:val="5088"/>
        </w:trPr>
        <w:tc>
          <w:tcPr>
            <w:tcW w:w="872" w:type="pct"/>
            <w:vMerge/>
            <w:vAlign w:val="center"/>
            <w:hideMark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824" w:type="pct"/>
            <w:vMerge/>
            <w:vAlign w:val="center"/>
            <w:hideMark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067" w:type="pct"/>
            <w:vMerge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23" w:type="pct"/>
            <w:hideMark/>
          </w:tcPr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</w:t>
            </w:r>
            <w:r w:rsidRPr="00FF74F0">
              <w:rPr>
                <w:sz w:val="20"/>
                <w:szCs w:val="20"/>
              </w:rPr>
              <w:t xml:space="preserve">: </w:t>
            </w:r>
          </w:p>
          <w:p w:rsidR="00FB3E3B" w:rsidRPr="00FF74F0" w:rsidRDefault="00FB3E3B" w:rsidP="00CD44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314" w:type="pct"/>
          </w:tcPr>
          <w:p w:rsidR="00FB3E3B" w:rsidRPr="00FF74F0" w:rsidRDefault="00FB3E3B" w:rsidP="00CD44A4">
            <w:pPr>
              <w:ind w:firstLine="0"/>
              <w:rPr>
                <w:sz w:val="20"/>
                <w:szCs w:val="20"/>
              </w:rPr>
            </w:pPr>
            <w:r>
              <w:t>навыками проектирования и конструирования объектов дизайна;  выдвижения проектной идеи и последовательным её развитием, основываясь на концептуальном, творческом подходе к решению дизайнерской задачи</w:t>
            </w:r>
            <w:r w:rsidRPr="0032788C">
              <w:t>;</w:t>
            </w:r>
            <w:r>
              <w:t xml:space="preserve"> выполнения проекта в различных техниках.</w:t>
            </w:r>
          </w:p>
        </w:tc>
      </w:tr>
    </w:tbl>
    <w:p w:rsidR="004879F4" w:rsidRPr="000013DD" w:rsidRDefault="004879F4" w:rsidP="004879F4">
      <w:pPr>
        <w:spacing w:before="120" w:line="360" w:lineRule="auto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 w:rsidRPr="000013DD">
        <w:rPr>
          <w:rFonts w:ascii="Arial" w:hAnsi="Arial" w:cs="Arial"/>
          <w:b/>
        </w:rPr>
        <w:t xml:space="preserve">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образовательной программы </w:t>
      </w:r>
    </w:p>
    <w:p w:rsidR="004879F4" w:rsidRPr="00934E57" w:rsidRDefault="004879F4" w:rsidP="004879F4">
      <w:pPr>
        <w:ind w:firstLine="397"/>
      </w:pPr>
      <w:r w:rsidRPr="00934E57">
        <w:rPr>
          <w:spacing w:val="-3"/>
        </w:rPr>
        <w:t>Дисциплина</w:t>
      </w:r>
      <w:r w:rsidRPr="00934E57">
        <w:t xml:space="preserve"> «</w:t>
      </w:r>
      <w:r w:rsidR="00934E57" w:rsidRPr="00703BD9">
        <w:rPr>
          <w:lang w:eastAsia="ar-SA"/>
        </w:rPr>
        <w:t xml:space="preserve">Ландшафтная архитектура и садово-парковое </w:t>
      </w:r>
      <w:r w:rsidR="00FB3E3B">
        <w:rPr>
          <w:lang w:eastAsia="ar-SA"/>
        </w:rPr>
        <w:t>искусств</w:t>
      </w:r>
      <w:r w:rsidR="00934E57" w:rsidRPr="00703BD9">
        <w:rPr>
          <w:lang w:eastAsia="ar-SA"/>
        </w:rPr>
        <w:t>о</w:t>
      </w:r>
      <w:r w:rsidRPr="00934E57">
        <w:t>» входит в базовую часть цикла Б.</w:t>
      </w:r>
      <w:r w:rsidR="00FB3E3B">
        <w:t xml:space="preserve">1 «Дисциплины по выбору» </w:t>
      </w:r>
      <w:r w:rsidRPr="00934E57">
        <w:t xml:space="preserve">учебного плана и проводится в </w:t>
      </w:r>
      <w:r w:rsidR="00FB3E3B">
        <w:t>7</w:t>
      </w:r>
      <w:r w:rsidRPr="00934E57">
        <w:t xml:space="preserve"> семестре. </w:t>
      </w:r>
    </w:p>
    <w:p w:rsidR="004879F4" w:rsidRPr="00934E57" w:rsidRDefault="004879F4" w:rsidP="004879F4">
      <w:pPr>
        <w:ind w:firstLine="397"/>
      </w:pPr>
      <w:r w:rsidRPr="00934E57">
        <w:t xml:space="preserve">Дисциплина проводится с учетом освоенных дисциплин учебного плана. </w:t>
      </w:r>
    </w:p>
    <w:p w:rsidR="004879F4" w:rsidRPr="00934E57" w:rsidRDefault="004879F4" w:rsidP="004879F4">
      <w:pPr>
        <w:ind w:firstLine="397"/>
      </w:pPr>
      <w:r w:rsidRPr="00934E57">
        <w:rPr>
          <w:spacing w:val="-3"/>
        </w:rPr>
        <w:t>Дисциплина</w:t>
      </w:r>
      <w:r w:rsidRPr="00934E57">
        <w:t xml:space="preserve"> «</w:t>
      </w:r>
      <w:r w:rsidR="00934E57" w:rsidRPr="00703BD9">
        <w:rPr>
          <w:lang w:eastAsia="ar-SA"/>
        </w:rPr>
        <w:t xml:space="preserve">Ландшафтная архитектура и садово-парковое </w:t>
      </w:r>
      <w:r w:rsidR="00FB3E3B">
        <w:rPr>
          <w:lang w:eastAsia="ar-SA"/>
        </w:rPr>
        <w:t>искусство</w:t>
      </w:r>
      <w:r w:rsidRPr="00934E57">
        <w:t>» является составной частью основной образовательной программы, входит в учебный план ОПОП, реализуемой в очной и заочной формах обучения.</w:t>
      </w:r>
    </w:p>
    <w:p w:rsidR="004879F4" w:rsidRPr="009E61C7" w:rsidRDefault="004879F4" w:rsidP="004879F4">
      <w:pPr>
        <w:ind w:firstLine="709"/>
        <w:rPr>
          <w:spacing w:val="-2"/>
        </w:rPr>
      </w:pPr>
      <w:r w:rsidRPr="00934E57">
        <w:rPr>
          <w:spacing w:val="-2"/>
        </w:rPr>
        <w:t xml:space="preserve">В результате освоения дисциплины, обучающийся приобретает общепрофессиональные компетенции, предусмотренные </w:t>
      </w:r>
      <w:r w:rsidR="00BC0F8D" w:rsidRPr="00934E57">
        <w:rPr>
          <w:spacing w:val="-2"/>
        </w:rPr>
        <w:t>ФГОС ВО</w:t>
      </w:r>
      <w:r w:rsidRPr="00934E57">
        <w:rPr>
          <w:spacing w:val="-2"/>
        </w:rPr>
        <w:t xml:space="preserve"> по соответствующему направлению подготовки.</w:t>
      </w:r>
    </w:p>
    <w:p w:rsidR="004879F4" w:rsidRDefault="004879F4" w:rsidP="004879F4">
      <w:pPr>
        <w:ind w:firstLine="709"/>
      </w:pPr>
    </w:p>
    <w:p w:rsidR="004879F4" w:rsidRPr="009A09D2" w:rsidRDefault="004879F4" w:rsidP="004879F4">
      <w:pPr>
        <w:spacing w:before="120" w:after="120"/>
        <w:ind w:firstLine="709"/>
        <w:rPr>
          <w:rFonts w:ascii="Arial" w:hAnsi="Arial" w:cs="Arial"/>
          <w:b/>
        </w:rPr>
      </w:pPr>
      <w:r w:rsidRPr="009A09D2">
        <w:rPr>
          <w:rFonts w:ascii="Arial" w:hAnsi="Arial" w:cs="Arial"/>
          <w:b/>
        </w:rPr>
        <w:t xml:space="preserve">4. Объем дисциплины </w:t>
      </w:r>
      <w:r>
        <w:rPr>
          <w:rFonts w:ascii="Arial" w:hAnsi="Arial" w:cs="Arial"/>
          <w:b/>
        </w:rPr>
        <w:t>(модуля)</w:t>
      </w:r>
    </w:p>
    <w:p w:rsidR="004879F4" w:rsidRDefault="004879F4" w:rsidP="004879F4">
      <w:pPr>
        <w:ind w:firstLine="709"/>
      </w:pPr>
      <w:r w:rsidRPr="00A83A8B">
        <w:lastRenderedPageBreak/>
        <w:t>Объем дисциплины (модуля)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3.</w:t>
      </w:r>
      <w:r w:rsidRPr="00D252BB">
        <w:t xml:space="preserve"> </w:t>
      </w:r>
    </w:p>
    <w:p w:rsidR="004879F4" w:rsidRDefault="004879F4" w:rsidP="004879F4">
      <w:pPr>
        <w:ind w:firstLine="709"/>
      </w:pPr>
    </w:p>
    <w:tbl>
      <w:tblPr>
        <w:tblpPr w:leftFromText="180" w:rightFromText="180" w:vertAnchor="text" w:horzAnchor="margin" w:tblpX="108" w:tblpY="457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84"/>
        <w:gridCol w:w="959"/>
        <w:gridCol w:w="850"/>
        <w:gridCol w:w="992"/>
        <w:gridCol w:w="709"/>
        <w:gridCol w:w="567"/>
        <w:gridCol w:w="567"/>
        <w:gridCol w:w="567"/>
        <w:gridCol w:w="567"/>
        <w:gridCol w:w="567"/>
        <w:gridCol w:w="601"/>
        <w:gridCol w:w="992"/>
      </w:tblGrid>
      <w:tr w:rsidR="004879F4" w:rsidRPr="002B4C71" w:rsidTr="00F565B9">
        <w:trPr>
          <w:trHeight w:val="528"/>
        </w:trPr>
        <w:tc>
          <w:tcPr>
            <w:tcW w:w="959" w:type="dxa"/>
            <w:vMerge w:val="restart"/>
          </w:tcPr>
          <w:p w:rsidR="004879F4" w:rsidRPr="00934E57" w:rsidRDefault="004879F4" w:rsidP="00236896">
            <w:pPr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934E57">
              <w:rPr>
                <w:rFonts w:eastAsia="Calibri"/>
                <w:sz w:val="18"/>
                <w:szCs w:val="18"/>
              </w:rPr>
              <w:t>Название ОПОП</w:t>
            </w:r>
          </w:p>
        </w:tc>
        <w:tc>
          <w:tcPr>
            <w:tcW w:w="884" w:type="dxa"/>
            <w:vMerge w:val="restart"/>
          </w:tcPr>
          <w:p w:rsidR="004879F4" w:rsidRPr="002B4C71" w:rsidRDefault="004879F4" w:rsidP="00236896">
            <w:pPr>
              <w:ind w:firstLine="0"/>
              <w:jc w:val="center"/>
              <w:rPr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Форма обучения</w:t>
            </w:r>
          </w:p>
        </w:tc>
        <w:tc>
          <w:tcPr>
            <w:tcW w:w="959" w:type="dxa"/>
            <w:vMerge w:val="restart"/>
            <w:shd w:val="clear" w:color="auto" w:fill="FFFFFF"/>
          </w:tcPr>
          <w:p w:rsidR="004879F4" w:rsidRPr="002B4C71" w:rsidRDefault="004879F4" w:rsidP="00236896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Цикл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879F4" w:rsidRPr="002B4C71" w:rsidRDefault="004879F4" w:rsidP="00236896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Семестр</w:t>
            </w:r>
          </w:p>
          <w:p w:rsidR="004879F4" w:rsidRPr="002B4C71" w:rsidRDefault="004879F4" w:rsidP="00236896">
            <w:pPr>
              <w:ind w:firstLine="0"/>
              <w:jc w:val="center"/>
              <w:rPr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курс</w:t>
            </w:r>
          </w:p>
        </w:tc>
        <w:tc>
          <w:tcPr>
            <w:tcW w:w="992" w:type="dxa"/>
            <w:shd w:val="clear" w:color="auto" w:fill="auto"/>
          </w:tcPr>
          <w:p w:rsidR="004879F4" w:rsidRPr="002B4C71" w:rsidRDefault="004879F4" w:rsidP="00236896">
            <w:pPr>
              <w:widowControl/>
              <w:ind w:firstLine="0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Трудоемкость</w:t>
            </w:r>
          </w:p>
        </w:tc>
        <w:tc>
          <w:tcPr>
            <w:tcW w:w="3544" w:type="dxa"/>
            <w:gridSpan w:val="6"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Объем контактной работы (час)</w:t>
            </w:r>
          </w:p>
        </w:tc>
        <w:tc>
          <w:tcPr>
            <w:tcW w:w="601" w:type="dxa"/>
            <w:vMerge w:val="restart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СРС</w:t>
            </w:r>
          </w:p>
        </w:tc>
        <w:tc>
          <w:tcPr>
            <w:tcW w:w="992" w:type="dxa"/>
            <w:vMerge w:val="restart"/>
          </w:tcPr>
          <w:p w:rsidR="004879F4" w:rsidRDefault="004879F4" w:rsidP="00236896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Форма аттестации</w:t>
            </w:r>
          </w:p>
          <w:p w:rsidR="004879F4" w:rsidRPr="002B4C71" w:rsidRDefault="004879F4" w:rsidP="00236896">
            <w:pPr>
              <w:widowControl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879F4" w:rsidRPr="002B4C71" w:rsidTr="00F565B9">
        <w:trPr>
          <w:trHeight w:val="528"/>
        </w:trPr>
        <w:tc>
          <w:tcPr>
            <w:tcW w:w="959" w:type="dxa"/>
            <w:vMerge/>
          </w:tcPr>
          <w:p w:rsidR="004879F4" w:rsidRPr="00934E57" w:rsidRDefault="004879F4" w:rsidP="00236896">
            <w:pPr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shd w:val="clear" w:color="auto" w:fill="FFFFFF"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4879F4" w:rsidRPr="002B4C71" w:rsidRDefault="004879F4" w:rsidP="00236896">
            <w:pPr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(З.Е.)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Всего</w:t>
            </w:r>
          </w:p>
        </w:tc>
        <w:tc>
          <w:tcPr>
            <w:tcW w:w="1701" w:type="dxa"/>
            <w:gridSpan w:val="3"/>
          </w:tcPr>
          <w:p w:rsidR="004879F4" w:rsidRPr="002B4C71" w:rsidRDefault="004879F4" w:rsidP="00236896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Аудиторная</w:t>
            </w:r>
          </w:p>
        </w:tc>
        <w:tc>
          <w:tcPr>
            <w:tcW w:w="1134" w:type="dxa"/>
            <w:gridSpan w:val="2"/>
          </w:tcPr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Внеаудитор</w:t>
            </w:r>
          </w:p>
          <w:p w:rsidR="004879F4" w:rsidRPr="002B4C71" w:rsidRDefault="004879F4" w:rsidP="00236896">
            <w:pPr>
              <w:widowControl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ная</w:t>
            </w:r>
          </w:p>
        </w:tc>
        <w:tc>
          <w:tcPr>
            <w:tcW w:w="601" w:type="dxa"/>
            <w:vMerge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4879F4" w:rsidRPr="002B4C71" w:rsidTr="00F565B9">
        <w:trPr>
          <w:trHeight w:val="528"/>
        </w:trPr>
        <w:tc>
          <w:tcPr>
            <w:tcW w:w="959" w:type="dxa"/>
            <w:vMerge/>
          </w:tcPr>
          <w:p w:rsidR="004879F4" w:rsidRPr="00934E57" w:rsidRDefault="004879F4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shd w:val="clear" w:color="auto" w:fill="FFFFFF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лек</w:t>
            </w:r>
          </w:p>
        </w:tc>
        <w:tc>
          <w:tcPr>
            <w:tcW w:w="567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прак</w:t>
            </w:r>
          </w:p>
        </w:tc>
        <w:tc>
          <w:tcPr>
            <w:tcW w:w="567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лаб</w:t>
            </w:r>
          </w:p>
        </w:tc>
        <w:tc>
          <w:tcPr>
            <w:tcW w:w="567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ПА</w:t>
            </w:r>
          </w:p>
        </w:tc>
        <w:tc>
          <w:tcPr>
            <w:tcW w:w="567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КСР</w:t>
            </w:r>
          </w:p>
        </w:tc>
        <w:tc>
          <w:tcPr>
            <w:tcW w:w="601" w:type="dxa"/>
            <w:vMerge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4879F4" w:rsidRPr="002B4C71" w:rsidTr="00F565B9">
        <w:trPr>
          <w:trHeight w:val="309"/>
        </w:trPr>
        <w:tc>
          <w:tcPr>
            <w:tcW w:w="959" w:type="dxa"/>
            <w:vMerge w:val="restart"/>
          </w:tcPr>
          <w:p w:rsidR="004879F4" w:rsidRDefault="002C244E" w:rsidP="00934E57">
            <w:pPr>
              <w:widowControl/>
              <w:ind w:firstLine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54.03.01</w:t>
            </w:r>
          </w:p>
          <w:p w:rsidR="002C244E" w:rsidRDefault="002C244E" w:rsidP="00934E57">
            <w:pPr>
              <w:widowControl/>
              <w:ind w:firstLine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Дизайн</w:t>
            </w:r>
          </w:p>
          <w:p w:rsidR="002C244E" w:rsidRPr="00934E57" w:rsidRDefault="002C244E" w:rsidP="00934E57">
            <w:pPr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ar-SA"/>
              </w:rPr>
              <w:t>Профиль дизайн среды</w:t>
            </w:r>
          </w:p>
        </w:tc>
        <w:tc>
          <w:tcPr>
            <w:tcW w:w="884" w:type="dxa"/>
          </w:tcPr>
          <w:p w:rsidR="004879F4" w:rsidRPr="00934E57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ОФО</w:t>
            </w:r>
          </w:p>
        </w:tc>
        <w:tc>
          <w:tcPr>
            <w:tcW w:w="959" w:type="dxa"/>
            <w:shd w:val="clear" w:color="auto" w:fill="auto"/>
          </w:tcPr>
          <w:p w:rsidR="00F565B9" w:rsidRDefault="00934E57" w:rsidP="00934E57">
            <w:pPr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Б.</w:t>
            </w:r>
            <w:r w:rsidR="002C244E">
              <w:rPr>
                <w:sz w:val="16"/>
                <w:szCs w:val="16"/>
              </w:rPr>
              <w:t>1</w:t>
            </w:r>
            <w:r w:rsidRPr="00934E57">
              <w:rPr>
                <w:sz w:val="16"/>
                <w:szCs w:val="16"/>
              </w:rPr>
              <w:t>.ДВ.</w:t>
            </w:r>
            <w:r w:rsidR="002C244E">
              <w:rPr>
                <w:sz w:val="16"/>
                <w:szCs w:val="16"/>
              </w:rPr>
              <w:t>Г</w:t>
            </w:r>
            <w:r w:rsidRPr="00934E57">
              <w:rPr>
                <w:sz w:val="16"/>
                <w:szCs w:val="16"/>
              </w:rPr>
              <w:t>.</w:t>
            </w:r>
          </w:p>
          <w:p w:rsidR="00934E57" w:rsidRPr="00934E57" w:rsidRDefault="00934E57" w:rsidP="00934E57">
            <w:pPr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02</w:t>
            </w:r>
          </w:p>
          <w:p w:rsidR="004879F4" w:rsidRPr="00934E57" w:rsidRDefault="004879F4" w:rsidP="00934E57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4879F4" w:rsidRPr="00934E57" w:rsidRDefault="00F565B9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4879F4" w:rsidRPr="00934E57" w:rsidRDefault="00F565B9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4879F4" w:rsidRPr="00934E57" w:rsidRDefault="004879F4" w:rsidP="00F565B9">
            <w:pPr>
              <w:spacing w:line="360" w:lineRule="auto"/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1</w:t>
            </w:r>
            <w:r w:rsidR="00F565B9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4879F4" w:rsidRPr="00934E57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934E57" w:rsidRDefault="00F565B9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567" w:type="dxa"/>
          </w:tcPr>
          <w:p w:rsidR="004879F4" w:rsidRPr="00934E57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934E57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F565B9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601" w:type="dxa"/>
          </w:tcPr>
          <w:p w:rsidR="004879F4" w:rsidRPr="00934E57" w:rsidRDefault="004879F4" w:rsidP="00F565B9">
            <w:pPr>
              <w:spacing w:line="360" w:lineRule="auto"/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6</w:t>
            </w:r>
            <w:r w:rsidR="00F565B9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4879F4" w:rsidRPr="00934E57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  <w:r w:rsidRPr="00934E57">
              <w:rPr>
                <w:sz w:val="16"/>
                <w:szCs w:val="16"/>
              </w:rPr>
              <w:t>Э</w:t>
            </w:r>
          </w:p>
        </w:tc>
      </w:tr>
      <w:tr w:rsidR="004879F4" w:rsidRPr="002B4C71" w:rsidTr="00F565B9">
        <w:trPr>
          <w:trHeight w:val="346"/>
        </w:trPr>
        <w:tc>
          <w:tcPr>
            <w:tcW w:w="959" w:type="dxa"/>
            <w:vMerge/>
          </w:tcPr>
          <w:p w:rsidR="004879F4" w:rsidRPr="00934E57" w:rsidRDefault="004879F4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84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ЗФО</w:t>
            </w:r>
          </w:p>
        </w:tc>
        <w:tc>
          <w:tcPr>
            <w:tcW w:w="959" w:type="dxa"/>
            <w:shd w:val="clear" w:color="auto" w:fill="auto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4879F4" w:rsidRPr="002B4C71" w:rsidRDefault="004879F4" w:rsidP="00236896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601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879F4" w:rsidRPr="002B4C71" w:rsidRDefault="004879F4" w:rsidP="00236896">
            <w:pPr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4879F4" w:rsidRPr="00A83A8B" w:rsidRDefault="004879F4" w:rsidP="004879F4">
      <w:pPr>
        <w:spacing w:line="360" w:lineRule="auto"/>
        <w:ind w:firstLine="708"/>
      </w:pPr>
      <w:r w:rsidRPr="00A83A8B">
        <w:t>Таблица 3 – Общая трудоемкость дисциплины</w:t>
      </w:r>
    </w:p>
    <w:p w:rsidR="00B716D1" w:rsidRPr="00703BD9" w:rsidRDefault="00B716D1" w:rsidP="00027424">
      <w:pPr>
        <w:ind w:firstLine="403"/>
        <w:rPr>
          <w:b/>
        </w:rPr>
      </w:pPr>
    </w:p>
    <w:p w:rsidR="004879F4" w:rsidRPr="00E57B74" w:rsidRDefault="004879F4" w:rsidP="004879F4">
      <w:pPr>
        <w:spacing w:before="120" w:line="360" w:lineRule="auto"/>
        <w:ind w:firstLine="709"/>
        <w:rPr>
          <w:rFonts w:ascii="Arial" w:hAnsi="Arial" w:cs="Arial"/>
          <w:b/>
        </w:rPr>
      </w:pPr>
      <w:r w:rsidRPr="00E57B74">
        <w:rPr>
          <w:rFonts w:ascii="Arial" w:hAnsi="Arial" w:cs="Arial"/>
          <w:b/>
        </w:rPr>
        <w:t>5 Структура и содержание дисциплины</w:t>
      </w:r>
      <w:r>
        <w:rPr>
          <w:rFonts w:ascii="Arial" w:hAnsi="Arial" w:cs="Arial"/>
          <w:b/>
        </w:rPr>
        <w:t xml:space="preserve"> (модуля)</w:t>
      </w:r>
    </w:p>
    <w:p w:rsidR="004879F4" w:rsidRPr="00E57B74" w:rsidRDefault="004879F4" w:rsidP="004879F4">
      <w:pPr>
        <w:spacing w:after="120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5.1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4879F4" w:rsidRDefault="004879F4" w:rsidP="004879F4">
      <w:pPr>
        <w:ind w:firstLine="709"/>
      </w:pPr>
      <w:r>
        <w:t>Тематический план, отражающий содержание дисциплины (перечень разделов и тем), структурированное  по видам учебных занятий с указанием их объемов в соответствии с учебным планом, приведен</w:t>
      </w:r>
      <w:r w:rsidRPr="00A83A8B">
        <w:t xml:space="preserve"> в таблице 4</w:t>
      </w:r>
      <w:r>
        <w:t>.</w:t>
      </w:r>
    </w:p>
    <w:p w:rsidR="004879F4" w:rsidRPr="00A83A8B" w:rsidRDefault="004879F4" w:rsidP="004879F4">
      <w:pPr>
        <w:spacing w:line="360" w:lineRule="auto"/>
        <w:ind w:firstLine="708"/>
      </w:pPr>
      <w:r w:rsidRPr="00A83A8B">
        <w:t>Таблица 4 – Структура дисциплины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2552"/>
        <w:gridCol w:w="992"/>
        <w:gridCol w:w="1701"/>
        <w:gridCol w:w="992"/>
      </w:tblGrid>
      <w:tr w:rsidR="004879F4" w:rsidRPr="00D252BB" w:rsidTr="00236896">
        <w:trPr>
          <w:cantSplit/>
        </w:trPr>
        <w:tc>
          <w:tcPr>
            <w:tcW w:w="426" w:type="dxa"/>
          </w:tcPr>
          <w:p w:rsidR="004879F4" w:rsidRPr="00D252BB" w:rsidRDefault="004879F4" w:rsidP="00236896">
            <w:pPr>
              <w:widowControl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2976" w:type="dxa"/>
          </w:tcPr>
          <w:p w:rsidR="004879F4" w:rsidRPr="00035BB3" w:rsidRDefault="004879F4" w:rsidP="00035BB3">
            <w:pPr>
              <w:widowControl/>
              <w:ind w:firstLine="0"/>
              <w:jc w:val="center"/>
              <w:rPr>
                <w:sz w:val="18"/>
                <w:szCs w:val="18"/>
              </w:rPr>
            </w:pPr>
            <w:r w:rsidRPr="00035BB3">
              <w:rPr>
                <w:rFonts w:eastAsia="Calibri"/>
                <w:sz w:val="18"/>
                <w:szCs w:val="18"/>
              </w:rPr>
              <w:t xml:space="preserve">Название темы </w:t>
            </w:r>
          </w:p>
        </w:tc>
        <w:tc>
          <w:tcPr>
            <w:tcW w:w="2552" w:type="dxa"/>
            <w:shd w:val="clear" w:color="auto" w:fill="auto"/>
          </w:tcPr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D252BB">
              <w:rPr>
                <w:sz w:val="18"/>
                <w:szCs w:val="18"/>
              </w:rPr>
              <w:t>Вид занятия</w:t>
            </w:r>
          </w:p>
        </w:tc>
        <w:tc>
          <w:tcPr>
            <w:tcW w:w="992" w:type="dxa"/>
            <w:shd w:val="clear" w:color="auto" w:fill="auto"/>
          </w:tcPr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D252BB">
              <w:rPr>
                <w:rFonts w:eastAsia="Calibri"/>
                <w:sz w:val="18"/>
                <w:szCs w:val="18"/>
              </w:rPr>
              <w:t>Объем час</w:t>
            </w:r>
          </w:p>
        </w:tc>
        <w:tc>
          <w:tcPr>
            <w:tcW w:w="1701" w:type="dxa"/>
            <w:shd w:val="clear" w:color="auto" w:fill="auto"/>
          </w:tcPr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D252BB">
              <w:rPr>
                <w:rFonts w:eastAsia="Calibri"/>
                <w:sz w:val="18"/>
                <w:szCs w:val="18"/>
              </w:rPr>
              <w:t>Кол-во часов в интерактивной и</w:t>
            </w:r>
          </w:p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D252BB">
              <w:rPr>
                <w:rFonts w:eastAsia="Calibri"/>
                <w:sz w:val="18"/>
                <w:szCs w:val="18"/>
              </w:rPr>
              <w:t>электронной</w:t>
            </w:r>
          </w:p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 w:rsidRPr="00D252BB">
              <w:rPr>
                <w:rFonts w:eastAsia="Calibri"/>
                <w:sz w:val="18"/>
                <w:szCs w:val="18"/>
              </w:rPr>
              <w:t>форме</w:t>
            </w:r>
          </w:p>
        </w:tc>
        <w:tc>
          <w:tcPr>
            <w:tcW w:w="992" w:type="dxa"/>
          </w:tcPr>
          <w:p w:rsidR="004879F4" w:rsidRPr="00D252BB" w:rsidRDefault="004879F4" w:rsidP="00236896">
            <w:pPr>
              <w:widowControl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СРС</w:t>
            </w:r>
          </w:p>
        </w:tc>
      </w:tr>
      <w:tr w:rsidR="00035BB3" w:rsidRPr="00D252BB" w:rsidTr="00035BB3">
        <w:trPr>
          <w:cantSplit/>
          <w:trHeight w:val="619"/>
        </w:trPr>
        <w:tc>
          <w:tcPr>
            <w:tcW w:w="426" w:type="dxa"/>
          </w:tcPr>
          <w:p w:rsidR="00035BB3" w:rsidRDefault="00035BB3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6" w:type="dxa"/>
          </w:tcPr>
          <w:p w:rsidR="00035BB3" w:rsidRPr="00035BB3" w:rsidRDefault="00035BB3" w:rsidP="00035BB3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035BB3">
              <w:rPr>
                <w:rFonts w:eastAsia="Calibri"/>
                <w:sz w:val="18"/>
                <w:szCs w:val="18"/>
              </w:rPr>
              <w:t>Библиотечно-информационная компетентность.</w:t>
            </w:r>
          </w:p>
        </w:tc>
        <w:tc>
          <w:tcPr>
            <w:tcW w:w="2552" w:type="dxa"/>
            <w:shd w:val="clear" w:color="auto" w:fill="auto"/>
          </w:tcPr>
          <w:p w:rsidR="00035BB3" w:rsidRPr="000E14AD" w:rsidRDefault="00035BB3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035BB3" w:rsidRDefault="00035BB3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035BB3" w:rsidRDefault="00035BB3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</w:tcPr>
          <w:p w:rsidR="00035BB3" w:rsidRDefault="00F25AD9" w:rsidP="00DA0CB0">
            <w:pPr>
              <w:widowControl/>
              <w:spacing w:line="360" w:lineRule="auto"/>
              <w:ind w:firstLine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799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6" w:type="dxa"/>
          </w:tcPr>
          <w:p w:rsidR="00DA0CB0" w:rsidRPr="00035BB3" w:rsidRDefault="00DA0CB0" w:rsidP="00A655A0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1. Введение. Основные понятия и определения ландшафтной архитектуры и садово-паркового </w:t>
            </w:r>
            <w:r>
              <w:rPr>
                <w:sz w:val="18"/>
                <w:szCs w:val="18"/>
              </w:rPr>
              <w:t>искусства</w:t>
            </w:r>
            <w:r w:rsidRPr="00035BB3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F25AD9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840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976" w:type="dxa"/>
          </w:tcPr>
          <w:p w:rsidR="00DA0CB0" w:rsidRPr="00035BB3" w:rsidRDefault="00DA0CB0" w:rsidP="00B76468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>Тема 2</w:t>
            </w:r>
            <w:r w:rsidRPr="00035BB3">
              <w:rPr>
                <w:rFonts w:eastAsia="Calibri"/>
                <w:sz w:val="18"/>
                <w:szCs w:val="18"/>
              </w:rPr>
              <w:t xml:space="preserve"> Краткая история развития ландшафтного и садово-паркового искусства</w:t>
            </w:r>
            <w:r>
              <w:rPr>
                <w:rFonts w:eastAsia="Calibri"/>
                <w:sz w:val="18"/>
                <w:szCs w:val="18"/>
              </w:rPr>
              <w:t>. Принципы восточного садово-паркового искусства.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F25AD9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4A6DF3">
        <w:trPr>
          <w:cantSplit/>
          <w:trHeight w:val="1449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:rsidR="00DA0CB0" w:rsidRPr="00035BB3" w:rsidRDefault="00DA0CB0" w:rsidP="00A655A0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3</w:t>
            </w:r>
            <w:r w:rsidRPr="00035BB3">
              <w:rPr>
                <w:rFonts w:eastAsia="Calibri"/>
                <w:sz w:val="18"/>
                <w:szCs w:val="18"/>
              </w:rPr>
              <w:t xml:space="preserve"> </w:t>
            </w:r>
            <w:r w:rsidRPr="00035BB3">
              <w:rPr>
                <w:bCs/>
                <w:sz w:val="18"/>
                <w:szCs w:val="18"/>
              </w:rPr>
              <w:t xml:space="preserve">Современные тенденции развития современной ландшафтной архитектуры и садово-паркового </w:t>
            </w:r>
            <w:r>
              <w:rPr>
                <w:bCs/>
                <w:sz w:val="18"/>
                <w:szCs w:val="18"/>
              </w:rPr>
              <w:t>искусства</w:t>
            </w:r>
            <w:r w:rsidRPr="00035BB3">
              <w:rPr>
                <w:bCs/>
                <w:sz w:val="18"/>
                <w:szCs w:val="18"/>
              </w:rPr>
              <w:t xml:space="preserve"> за рубежом.</w:t>
            </w:r>
            <w:r w:rsidRPr="00035BB3">
              <w:rPr>
                <w:rFonts w:eastAsia="Calibri"/>
                <w:sz w:val="18"/>
                <w:szCs w:val="18"/>
              </w:rPr>
              <w:t xml:space="preserve"> Особенности ландшафтной культуры в странах АТР</w:t>
            </w:r>
            <w:r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4A6DF3">
        <w:trPr>
          <w:cantSplit/>
          <w:trHeight w:val="1242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976" w:type="dxa"/>
          </w:tcPr>
          <w:p w:rsidR="00DA0CB0" w:rsidRPr="00035BB3" w:rsidRDefault="00DA0CB0" w:rsidP="009A7357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 xml:space="preserve">4. </w:t>
            </w:r>
            <w:r w:rsidRPr="00035BB3">
              <w:rPr>
                <w:sz w:val="18"/>
                <w:szCs w:val="18"/>
                <w:lang w:eastAsia="ar-SA"/>
              </w:rPr>
              <w:t>Ф</w:t>
            </w:r>
            <w:r w:rsidRPr="00035BB3">
              <w:rPr>
                <w:bCs/>
                <w:sz w:val="18"/>
                <w:szCs w:val="18"/>
              </w:rPr>
              <w:t>ормирование современного подхода к проектированию объектов ландшафтной архитектуры и садово-парково</w:t>
            </w:r>
            <w:r>
              <w:rPr>
                <w:bCs/>
                <w:sz w:val="18"/>
                <w:szCs w:val="18"/>
              </w:rPr>
              <w:t>му</w:t>
            </w:r>
            <w:r w:rsidRPr="00035BB3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искусству</w:t>
            </w:r>
            <w:r w:rsidRPr="00035BB3">
              <w:rPr>
                <w:bCs/>
                <w:sz w:val="18"/>
                <w:szCs w:val="18"/>
              </w:rPr>
              <w:t xml:space="preserve"> в нашей стране.</w:t>
            </w:r>
            <w:r w:rsidRPr="00035BB3">
              <w:rPr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1074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976" w:type="dxa"/>
          </w:tcPr>
          <w:p w:rsidR="00DA0CB0" w:rsidRPr="00035BB3" w:rsidRDefault="00DA0CB0" w:rsidP="009A7357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 xml:space="preserve">5. </w:t>
            </w:r>
            <w:r w:rsidRPr="003141DA">
              <w:rPr>
                <w:sz w:val="18"/>
                <w:szCs w:val="18"/>
                <w:lang w:eastAsia="ar-SA"/>
              </w:rPr>
              <w:t>Архитектурно-ландшафтные взаимосвязи города и природы. Окружающая среда города и роль зеленых насаждений в ее охране и улучшении.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981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2976" w:type="dxa"/>
          </w:tcPr>
          <w:p w:rsidR="00DA0CB0" w:rsidRPr="00035BB3" w:rsidRDefault="00DA0CB0" w:rsidP="009C1BAD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6</w:t>
            </w:r>
            <w:r w:rsidRPr="00035BB3">
              <w:rPr>
                <w:sz w:val="18"/>
                <w:szCs w:val="18"/>
              </w:rPr>
              <w:t xml:space="preserve">. Классификация и виды </w:t>
            </w:r>
            <w:r>
              <w:rPr>
                <w:sz w:val="18"/>
                <w:szCs w:val="18"/>
              </w:rPr>
              <w:t>объектов озеленения</w:t>
            </w:r>
            <w:r w:rsidRPr="00035BB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035BB3">
              <w:rPr>
                <w:sz w:val="18"/>
                <w:szCs w:val="18"/>
              </w:rPr>
              <w:t>Ландшафтно-архитектурная организация жилых комплексов и система озеленённых территорий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871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976" w:type="dxa"/>
          </w:tcPr>
          <w:p w:rsidR="00DA0CB0" w:rsidRPr="00035BB3" w:rsidRDefault="00DA0CB0" w:rsidP="00DF5B05">
            <w:pPr>
              <w:ind w:firstLine="0"/>
              <w:jc w:val="left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7</w:t>
            </w:r>
            <w:r w:rsidRPr="00035BB3">
              <w:rPr>
                <w:sz w:val="18"/>
                <w:szCs w:val="18"/>
              </w:rPr>
              <w:t>. Ландшафтно-архитектурная организация</w:t>
            </w:r>
            <w:r>
              <w:rPr>
                <w:sz w:val="18"/>
                <w:szCs w:val="18"/>
              </w:rPr>
              <w:t xml:space="preserve"> крупных общественных объектов.</w:t>
            </w:r>
            <w:r w:rsidRPr="00035B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Бульвары. Скверы. Парки.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557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976" w:type="dxa"/>
          </w:tcPr>
          <w:p w:rsidR="00DA0CB0" w:rsidRPr="00035BB3" w:rsidRDefault="00DA0CB0" w:rsidP="00DF5B05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8</w:t>
            </w:r>
            <w:r w:rsidRPr="00035BB3">
              <w:rPr>
                <w:sz w:val="18"/>
                <w:szCs w:val="18"/>
              </w:rPr>
              <w:t xml:space="preserve">. Ландшафтная архитектура и садово-парковое </w:t>
            </w:r>
            <w:r>
              <w:rPr>
                <w:sz w:val="18"/>
                <w:szCs w:val="18"/>
              </w:rPr>
              <w:t xml:space="preserve">искусство </w:t>
            </w:r>
            <w:r w:rsidRPr="00035BB3">
              <w:rPr>
                <w:sz w:val="18"/>
                <w:szCs w:val="18"/>
              </w:rPr>
              <w:t>объектов пригородной зоны</w:t>
            </w:r>
            <w:r>
              <w:rPr>
                <w:sz w:val="18"/>
                <w:szCs w:val="18"/>
              </w:rPr>
              <w:t>.</w:t>
            </w:r>
            <w:r w:rsidRPr="00035BB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412"/>
        </w:trPr>
        <w:tc>
          <w:tcPr>
            <w:tcW w:w="426" w:type="dxa"/>
          </w:tcPr>
          <w:p w:rsidR="00DA0CB0" w:rsidRDefault="00DA0CB0" w:rsidP="00F25AD9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76" w:type="dxa"/>
          </w:tcPr>
          <w:p w:rsidR="00DA0CB0" w:rsidRPr="00035BB3" w:rsidRDefault="00DA0CB0" w:rsidP="00DF5B05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9</w:t>
            </w:r>
            <w:r w:rsidRPr="00035BB3">
              <w:rPr>
                <w:sz w:val="18"/>
                <w:szCs w:val="18"/>
              </w:rPr>
              <w:t>. Ландшафтн</w:t>
            </w:r>
            <w:r>
              <w:rPr>
                <w:sz w:val="18"/>
                <w:szCs w:val="18"/>
              </w:rPr>
              <w:t>ая</w:t>
            </w:r>
            <w:r w:rsidRPr="00035B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архитектура</w:t>
            </w:r>
            <w:r w:rsidRPr="00035BB3">
              <w:rPr>
                <w:sz w:val="18"/>
                <w:szCs w:val="18"/>
              </w:rPr>
              <w:t xml:space="preserve"> промышленных территорий.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545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76" w:type="dxa"/>
          </w:tcPr>
          <w:p w:rsidR="00DA0CB0" w:rsidRPr="00035BB3" w:rsidRDefault="00DA0CB0" w:rsidP="00DF5B05">
            <w:pPr>
              <w:ind w:firstLine="0"/>
              <w:jc w:val="left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10</w:t>
            </w:r>
            <w:r w:rsidRPr="00035BB3">
              <w:rPr>
                <w:sz w:val="18"/>
                <w:szCs w:val="18"/>
              </w:rPr>
              <w:t xml:space="preserve">. </w:t>
            </w:r>
            <w:r w:rsidRPr="00035BB3">
              <w:rPr>
                <w:sz w:val="18"/>
                <w:szCs w:val="18"/>
                <w:lang w:eastAsia="ar-SA"/>
              </w:rPr>
              <w:t xml:space="preserve"> </w:t>
            </w:r>
            <w:r w:rsidRPr="00035BB3">
              <w:rPr>
                <w:sz w:val="18"/>
                <w:szCs w:val="18"/>
              </w:rPr>
              <w:t>Типы садово-паркового ландшафта и стили ландшафтных композиций.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850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76" w:type="dxa"/>
          </w:tcPr>
          <w:p w:rsidR="00DA0CB0" w:rsidRPr="00035BB3" w:rsidRDefault="00DA0CB0" w:rsidP="009A7357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11</w:t>
            </w:r>
            <w:r w:rsidRPr="00035BB3">
              <w:rPr>
                <w:sz w:val="18"/>
                <w:szCs w:val="18"/>
              </w:rPr>
              <w:t xml:space="preserve">. </w:t>
            </w:r>
            <w:r w:rsidRPr="00035BB3">
              <w:rPr>
                <w:sz w:val="18"/>
                <w:szCs w:val="18"/>
                <w:lang w:eastAsia="ar-SA"/>
              </w:rPr>
              <w:t xml:space="preserve"> </w:t>
            </w:r>
            <w:r w:rsidRPr="00035BB3">
              <w:rPr>
                <w:sz w:val="18"/>
                <w:szCs w:val="18"/>
              </w:rPr>
              <w:t>Растительность как компонент ландшафта. Виды ландшафтно-планировочной организации насаждений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835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76" w:type="dxa"/>
          </w:tcPr>
          <w:p w:rsidR="00DA0CB0" w:rsidRPr="00035BB3" w:rsidRDefault="00DA0CB0" w:rsidP="00EF7115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12</w:t>
            </w:r>
            <w:r w:rsidRPr="00035BB3">
              <w:rPr>
                <w:sz w:val="18"/>
                <w:szCs w:val="18"/>
              </w:rPr>
              <w:t xml:space="preserve">. </w:t>
            </w:r>
            <w:r w:rsidRPr="00035BB3">
              <w:rPr>
                <w:bCs/>
                <w:sz w:val="18"/>
                <w:szCs w:val="18"/>
              </w:rPr>
              <w:t xml:space="preserve">Приемы использования декоративных растений </w:t>
            </w:r>
            <w:r>
              <w:rPr>
                <w:bCs/>
                <w:sz w:val="18"/>
                <w:szCs w:val="18"/>
              </w:rPr>
              <w:t xml:space="preserve">в </w:t>
            </w:r>
            <w:r w:rsidRPr="00035BB3">
              <w:rPr>
                <w:bCs/>
                <w:sz w:val="18"/>
                <w:szCs w:val="18"/>
              </w:rPr>
              <w:t>окружающе</w:t>
            </w:r>
            <w:r>
              <w:rPr>
                <w:bCs/>
                <w:sz w:val="18"/>
                <w:szCs w:val="18"/>
              </w:rPr>
              <w:t>м</w:t>
            </w:r>
            <w:r w:rsidRPr="00035BB3">
              <w:rPr>
                <w:bCs/>
                <w:sz w:val="18"/>
                <w:szCs w:val="18"/>
              </w:rPr>
              <w:t xml:space="preserve"> пространств</w:t>
            </w:r>
            <w:r>
              <w:rPr>
                <w:bCs/>
                <w:sz w:val="18"/>
                <w:szCs w:val="18"/>
              </w:rPr>
              <w:t>е озелененной территории</w:t>
            </w:r>
            <w:r w:rsidRPr="00035BB3">
              <w:rPr>
                <w:bCs/>
                <w:sz w:val="18"/>
                <w:szCs w:val="18"/>
              </w:rPr>
              <w:t>.</w:t>
            </w:r>
            <w:r w:rsidRPr="00035BB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966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976" w:type="dxa"/>
          </w:tcPr>
          <w:p w:rsidR="00DA0CB0" w:rsidRPr="00035BB3" w:rsidRDefault="00DA0CB0" w:rsidP="009A7357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13</w:t>
            </w:r>
            <w:r w:rsidRPr="00035BB3">
              <w:rPr>
                <w:sz w:val="18"/>
                <w:szCs w:val="18"/>
              </w:rPr>
              <w:t>. Особенности формирования композиции и ассортимента объектов ландшафтной архитектуры различных категорий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F25AD9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641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976" w:type="dxa"/>
          </w:tcPr>
          <w:p w:rsidR="00DA0CB0" w:rsidRPr="00035BB3" w:rsidRDefault="00DA0CB0" w:rsidP="00EF7115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14</w:t>
            </w:r>
            <w:r w:rsidRPr="00035BB3">
              <w:rPr>
                <w:sz w:val="18"/>
                <w:szCs w:val="18"/>
              </w:rPr>
              <w:t xml:space="preserve">. Композиция деревьев в ландшафтной архитектуре и садово-парковом </w:t>
            </w:r>
            <w:r>
              <w:rPr>
                <w:sz w:val="18"/>
                <w:szCs w:val="18"/>
              </w:rPr>
              <w:t>искусстве</w:t>
            </w:r>
            <w:r w:rsidRPr="00035BB3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Pr="00D252BB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DA0CB0">
        <w:trPr>
          <w:cantSplit/>
          <w:trHeight w:val="856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976" w:type="dxa"/>
          </w:tcPr>
          <w:p w:rsidR="00DA0CB0" w:rsidRPr="0075638F" w:rsidRDefault="00DA0CB0" w:rsidP="00DA0CB0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15</w:t>
            </w:r>
            <w:r w:rsidRPr="00035BB3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Композиция кустарников</w:t>
            </w:r>
            <w:r w:rsidRPr="00035BB3">
              <w:rPr>
                <w:sz w:val="18"/>
                <w:szCs w:val="18"/>
              </w:rPr>
              <w:t xml:space="preserve"> в ландшафтной архитектуре и садово-парковом </w:t>
            </w:r>
            <w:r>
              <w:rPr>
                <w:sz w:val="18"/>
                <w:szCs w:val="18"/>
              </w:rPr>
              <w:t>искусстве</w:t>
            </w:r>
            <w:r w:rsidRPr="00035BB3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Лианы.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9C1BAD">
        <w:trPr>
          <w:cantSplit/>
          <w:trHeight w:val="752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976" w:type="dxa"/>
          </w:tcPr>
          <w:p w:rsidR="00DA0CB0" w:rsidRPr="0075638F" w:rsidRDefault="00DA0CB0" w:rsidP="00DA0CB0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16</w:t>
            </w:r>
            <w:r w:rsidRPr="00035BB3">
              <w:rPr>
                <w:sz w:val="18"/>
                <w:szCs w:val="18"/>
              </w:rPr>
              <w:t xml:space="preserve">. Цветочно-декоративные композиции в ландшафтной архитектуре и садово-парковом </w:t>
            </w:r>
            <w:r>
              <w:rPr>
                <w:sz w:val="18"/>
                <w:szCs w:val="18"/>
              </w:rPr>
              <w:t>искусстве</w:t>
            </w:r>
            <w:r w:rsidRPr="00035BB3"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DA0CB0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DA0CB0" w:rsidRPr="00D252BB" w:rsidTr="009C1BAD">
        <w:trPr>
          <w:cantSplit/>
          <w:trHeight w:val="868"/>
        </w:trPr>
        <w:tc>
          <w:tcPr>
            <w:tcW w:w="426" w:type="dxa"/>
          </w:tcPr>
          <w:p w:rsidR="00DA0CB0" w:rsidRDefault="00DA0CB0" w:rsidP="00236896">
            <w:pPr>
              <w:widowControl/>
              <w:spacing w:line="36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976" w:type="dxa"/>
          </w:tcPr>
          <w:p w:rsidR="00DA0CB0" w:rsidRPr="0075638F" w:rsidRDefault="00DA0CB0" w:rsidP="00DA0CB0">
            <w:pPr>
              <w:widowControl/>
              <w:ind w:firstLine="0"/>
              <w:rPr>
                <w:sz w:val="18"/>
                <w:szCs w:val="18"/>
              </w:rPr>
            </w:pPr>
            <w:r w:rsidRPr="00035BB3">
              <w:rPr>
                <w:sz w:val="18"/>
                <w:szCs w:val="18"/>
              </w:rPr>
              <w:t xml:space="preserve">Тема </w:t>
            </w:r>
            <w:r>
              <w:rPr>
                <w:sz w:val="18"/>
                <w:szCs w:val="18"/>
              </w:rPr>
              <w:t>17</w:t>
            </w:r>
            <w:r w:rsidRPr="00035BB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Искусственные элементы наполнения среды </w:t>
            </w:r>
            <w:r w:rsidRPr="00035BB3">
              <w:rPr>
                <w:sz w:val="18"/>
                <w:szCs w:val="18"/>
              </w:rPr>
              <w:t xml:space="preserve">в ландшафтной архитектуре и садово-парковом </w:t>
            </w:r>
            <w:r>
              <w:rPr>
                <w:sz w:val="18"/>
                <w:szCs w:val="18"/>
              </w:rPr>
              <w:t>искусстве</w:t>
            </w:r>
            <w:r w:rsidRPr="00035BB3"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DA0CB0" w:rsidRPr="000E14AD" w:rsidRDefault="00DA0CB0" w:rsidP="00236896">
            <w:pPr>
              <w:spacing w:line="360" w:lineRule="auto"/>
              <w:rPr>
                <w:sz w:val="18"/>
                <w:szCs w:val="18"/>
              </w:rPr>
            </w:pPr>
            <w:r w:rsidRPr="000E14AD">
              <w:rPr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DA0CB0" w:rsidRPr="00D252BB" w:rsidRDefault="009C1BAD" w:rsidP="0023689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DA0CB0" w:rsidRDefault="00DA0CB0" w:rsidP="00236896">
            <w:pPr>
              <w:spacing w:line="360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</w:tbl>
    <w:p w:rsidR="004879F4" w:rsidRPr="00E57B74" w:rsidRDefault="004879F4" w:rsidP="004879F4">
      <w:pPr>
        <w:spacing w:before="120" w:line="360" w:lineRule="auto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5.2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75638F" w:rsidRPr="00703BD9" w:rsidRDefault="0075638F" w:rsidP="0075638F">
      <w:pPr>
        <w:ind w:firstLine="403"/>
        <w:rPr>
          <w:i/>
        </w:rPr>
      </w:pPr>
      <w:r w:rsidRPr="00703BD9">
        <w:rPr>
          <w:b/>
          <w:i/>
        </w:rPr>
        <w:t xml:space="preserve">1. </w:t>
      </w:r>
      <w:r w:rsidRPr="00703BD9">
        <w:rPr>
          <w:b/>
          <w:i/>
          <w:lang w:eastAsia="ar-SA"/>
        </w:rPr>
        <w:t>Библиотечно-информационная компетентность.</w:t>
      </w:r>
    </w:p>
    <w:p w:rsidR="00911833" w:rsidRPr="00703BD9" w:rsidRDefault="00492D38" w:rsidP="00911833">
      <w:pPr>
        <w:ind w:firstLine="709"/>
        <w:rPr>
          <w:rFonts w:eastAsia="Calibri"/>
          <w:b/>
        </w:rPr>
      </w:pPr>
      <w:r>
        <w:rPr>
          <w:b/>
        </w:rPr>
        <w:t>2</w:t>
      </w:r>
      <w:r w:rsidR="004879F4" w:rsidRPr="00AA1331">
        <w:rPr>
          <w:b/>
        </w:rPr>
        <w:t>.Тема 1.</w:t>
      </w:r>
      <w:r w:rsidR="004879F4" w:rsidRPr="00C76237">
        <w:t xml:space="preserve"> </w:t>
      </w:r>
      <w:r w:rsidR="0075638F" w:rsidRPr="00703BD9">
        <w:rPr>
          <w:b/>
        </w:rPr>
        <w:t>Введение. Основные понятия и определения ландшафтной архитектуры и садово-паркового строительства</w:t>
      </w:r>
      <w:r w:rsidR="00911833">
        <w:rPr>
          <w:b/>
        </w:rPr>
        <w:t>.</w:t>
      </w:r>
      <w:r w:rsidR="00911833" w:rsidRPr="00911833">
        <w:rPr>
          <w:rFonts w:eastAsia="Calibri"/>
          <w:b/>
        </w:rPr>
        <w:t xml:space="preserve"> </w:t>
      </w:r>
    </w:p>
    <w:p w:rsidR="004879F4" w:rsidRDefault="004879F4" w:rsidP="004879F4">
      <w:pPr>
        <w:autoSpaceDE w:val="0"/>
        <w:autoSpaceDN w:val="0"/>
        <w:adjustRightInd w:val="0"/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75638F" w:rsidRPr="00703BD9" w:rsidRDefault="0075638F" w:rsidP="0075638F">
      <w:pPr>
        <w:ind w:firstLine="709"/>
      </w:pPr>
      <w:r w:rsidRPr="00703BD9">
        <w:t xml:space="preserve">Понятие предмета. Ландшафтная архитектура, её цели и задачи, место в современном обществе. </w:t>
      </w:r>
    </w:p>
    <w:p w:rsidR="0075638F" w:rsidRPr="00703BD9" w:rsidRDefault="0075638F" w:rsidP="0075638F">
      <w:pPr>
        <w:ind w:firstLine="709"/>
      </w:pPr>
      <w:r w:rsidRPr="00703BD9">
        <w:t xml:space="preserve">Широта диапазона современной ландшафтной архитектуры. Утверждение её как области деятельности, направленной на эстетическое формирование среды в процессе хозяйственного и культурного освоения исторических, природных, сельских, урбанизированных и техногенных ландшафтов. </w:t>
      </w:r>
    </w:p>
    <w:p w:rsidR="00035BB3" w:rsidRDefault="0075638F" w:rsidP="00035BB3">
      <w:pPr>
        <w:widowControl/>
        <w:ind w:firstLine="709"/>
      </w:pPr>
      <w:r w:rsidRPr="00703BD9">
        <w:t>Понятие о ландшафте. Использование ландшафта как естественного фундамента формирования объектов ландшафтной архитектуры. Природный, антропогенный, культурный, городской, межселенной, рекреационный ландшафты.</w:t>
      </w:r>
      <w:r w:rsidR="00035BB3" w:rsidRPr="00035BB3">
        <w:t xml:space="preserve"> </w:t>
      </w:r>
      <w:r w:rsidR="00035BB3" w:rsidRPr="00703BD9">
        <w:t>Двоякий характер решения задач ландшафтной архитектуры и садово-паркового строительства (для человека и для растений).</w:t>
      </w:r>
    </w:p>
    <w:p w:rsidR="00492D38" w:rsidRDefault="004879F4" w:rsidP="0075638F">
      <w:pPr>
        <w:widowControl/>
        <w:ind w:firstLine="709"/>
        <w:rPr>
          <w:bCs/>
        </w:rPr>
      </w:pPr>
      <w:r w:rsidRPr="00AA1331">
        <w:rPr>
          <w:b/>
          <w:bCs/>
        </w:rPr>
        <w:lastRenderedPageBreak/>
        <w:t>Практическое за</w:t>
      </w:r>
      <w:r w:rsidR="007A3C1A">
        <w:rPr>
          <w:b/>
          <w:bCs/>
        </w:rPr>
        <w:t>дание</w:t>
      </w:r>
      <w:r w:rsidRPr="00AA1331">
        <w:rPr>
          <w:b/>
          <w:bCs/>
        </w:rPr>
        <w:t>.</w:t>
      </w:r>
      <w:r>
        <w:rPr>
          <w:bCs/>
        </w:rPr>
        <w:t xml:space="preserve"> </w:t>
      </w:r>
      <w:r w:rsidR="007A3C1A">
        <w:rPr>
          <w:bCs/>
        </w:rPr>
        <w:t>Провести к</w:t>
      </w:r>
      <w:r w:rsidR="00492D38">
        <w:rPr>
          <w:bCs/>
        </w:rPr>
        <w:t>омплексный анализ градостроительной ситуации в озеленении</w:t>
      </w:r>
      <w:r w:rsidR="00E356DE" w:rsidRPr="00E356DE">
        <w:rPr>
          <w:bCs/>
        </w:rPr>
        <w:t xml:space="preserve"> </w:t>
      </w:r>
      <w:r w:rsidR="00E356DE">
        <w:rPr>
          <w:bCs/>
        </w:rPr>
        <w:t>города (села), в котором расположен  объект проектирования</w:t>
      </w:r>
      <w:r w:rsidR="00492D38">
        <w:rPr>
          <w:bCs/>
        </w:rPr>
        <w:t>.</w:t>
      </w:r>
    </w:p>
    <w:p w:rsidR="00DF7450" w:rsidRDefault="004879F4" w:rsidP="009C1BAD">
      <w:pPr>
        <w:ind w:firstLine="708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492D38" w:rsidRDefault="00492D38" w:rsidP="00492D38">
      <w:pPr>
        <w:ind w:firstLine="709"/>
        <w:rPr>
          <w:b/>
        </w:rPr>
      </w:pPr>
    </w:p>
    <w:p w:rsidR="00492D38" w:rsidRPr="00703BD9" w:rsidRDefault="00492D38" w:rsidP="00492D38">
      <w:pPr>
        <w:ind w:firstLine="709"/>
        <w:rPr>
          <w:rFonts w:eastAsia="Calibri"/>
          <w:b/>
        </w:rPr>
      </w:pPr>
      <w:r>
        <w:rPr>
          <w:b/>
        </w:rPr>
        <w:t>3</w:t>
      </w:r>
      <w:r w:rsidRPr="00AA1331">
        <w:rPr>
          <w:b/>
        </w:rPr>
        <w:t xml:space="preserve">.Тема </w:t>
      </w:r>
      <w:r>
        <w:rPr>
          <w:b/>
        </w:rPr>
        <w:t>2</w:t>
      </w:r>
      <w:r w:rsidRPr="00AA1331">
        <w:rPr>
          <w:b/>
        </w:rPr>
        <w:t>.</w:t>
      </w:r>
      <w:r w:rsidRPr="00C76237">
        <w:t xml:space="preserve"> </w:t>
      </w:r>
      <w:r w:rsidRPr="00703BD9">
        <w:rPr>
          <w:rFonts w:eastAsia="Calibri"/>
          <w:b/>
        </w:rPr>
        <w:t>Краткая история развития ландшафтного и садово-паркового искусства</w:t>
      </w:r>
      <w:r>
        <w:rPr>
          <w:rFonts w:eastAsia="Calibri"/>
          <w:b/>
        </w:rPr>
        <w:t>.</w:t>
      </w:r>
      <w:r w:rsidRPr="00703BD9">
        <w:rPr>
          <w:rFonts w:eastAsia="Calibri"/>
          <w:b/>
        </w:rPr>
        <w:t xml:space="preserve"> </w:t>
      </w:r>
      <w:r>
        <w:rPr>
          <w:rFonts w:eastAsia="Calibri"/>
          <w:b/>
        </w:rPr>
        <w:t>Принципы восточного садово-паркового искусства.</w:t>
      </w:r>
    </w:p>
    <w:p w:rsidR="00492D38" w:rsidRDefault="00492D38" w:rsidP="00492D38">
      <w:pPr>
        <w:autoSpaceDE w:val="0"/>
        <w:autoSpaceDN w:val="0"/>
        <w:adjustRightInd w:val="0"/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492D38" w:rsidRPr="00703BD9" w:rsidRDefault="00492D38" w:rsidP="00492D38">
      <w:pPr>
        <w:ind w:firstLine="709"/>
      </w:pPr>
      <w:r w:rsidRPr="00703BD9">
        <w:t>Сады Древнего Египта. Регулярный характер садов. Используемые растения. «Висячие» сады Семирамиды.</w:t>
      </w:r>
    </w:p>
    <w:p w:rsidR="00492D38" w:rsidRPr="00703BD9" w:rsidRDefault="00492D38" w:rsidP="00492D38">
      <w:pPr>
        <w:ind w:firstLine="709"/>
      </w:pPr>
      <w:r w:rsidRPr="00703BD9">
        <w:rPr>
          <w:bCs/>
          <w:iCs/>
        </w:rPr>
        <w:t xml:space="preserve">Античное садово-парковое искусство. </w:t>
      </w:r>
      <w:r w:rsidRPr="00703BD9">
        <w:t>Древняя Греция. Основные ландшафтные объекты. Эллинистический период. Регулярные принципы планировки. Обилие зелени в городах.</w:t>
      </w:r>
    </w:p>
    <w:p w:rsidR="00492D38" w:rsidRPr="00703BD9" w:rsidRDefault="00492D38" w:rsidP="00492D38">
      <w:pPr>
        <w:shd w:val="clear" w:color="auto" w:fill="FFFFFF"/>
        <w:ind w:firstLine="709"/>
      </w:pPr>
      <w:r w:rsidRPr="00703BD9">
        <w:t>Древний Рим. Принципы ландшафтной архитектуры. Отличие садов Рима и греческих садов. Итальянские сады эпохи Возрождения. Использование природных условий и композиционных традиций античности в садово-парковом искусстве.</w:t>
      </w:r>
    </w:p>
    <w:p w:rsidR="00492D38" w:rsidRPr="00703BD9" w:rsidRDefault="00492D38" w:rsidP="00492D38">
      <w:pPr>
        <w:shd w:val="clear" w:color="auto" w:fill="FFFFFF"/>
        <w:ind w:firstLine="709"/>
      </w:pPr>
      <w:r w:rsidRPr="00703BD9">
        <w:t>Влияние итальянского Возрождения на садово-парковое искусство других стран.</w:t>
      </w:r>
    </w:p>
    <w:p w:rsidR="00492D38" w:rsidRPr="00703BD9" w:rsidRDefault="00492D38" w:rsidP="00492D38">
      <w:pPr>
        <w:ind w:firstLine="709"/>
      </w:pPr>
      <w:r w:rsidRPr="00703BD9">
        <w:rPr>
          <w:bCs/>
        </w:rPr>
        <w:t>Сады Средневековья.</w:t>
      </w:r>
      <w:r w:rsidRPr="00703BD9">
        <w:rPr>
          <w:b/>
          <w:bCs/>
        </w:rPr>
        <w:t xml:space="preserve"> </w:t>
      </w:r>
      <w:r w:rsidRPr="00703BD9">
        <w:t>Основа композиции садов Средневековья - образ «райского сада».</w:t>
      </w:r>
    </w:p>
    <w:p w:rsidR="00492D38" w:rsidRPr="00703BD9" w:rsidRDefault="00492D38" w:rsidP="00492D38">
      <w:pPr>
        <w:ind w:firstLine="709"/>
      </w:pPr>
      <w:r w:rsidRPr="00703BD9">
        <w:rPr>
          <w:bCs/>
        </w:rPr>
        <w:t>Сады Ренессанса.</w:t>
      </w:r>
      <w:r w:rsidRPr="00703BD9">
        <w:t xml:space="preserve"> Расширение на новой основе архитектурной стороны садов.</w:t>
      </w:r>
      <w:r w:rsidRPr="00035BB3">
        <w:t xml:space="preserve"> </w:t>
      </w:r>
      <w:r w:rsidRPr="00703BD9">
        <w:t>Характерные черты садового искусства барокко.</w:t>
      </w:r>
    </w:p>
    <w:p w:rsidR="00492D38" w:rsidRPr="00703BD9" w:rsidRDefault="00492D38" w:rsidP="00492D38">
      <w:pPr>
        <w:ind w:firstLine="709"/>
      </w:pPr>
      <w:r w:rsidRPr="00703BD9">
        <w:t xml:space="preserve">Французский классицизм в садово-парковом искусстве, основные черты садов классицизма. </w:t>
      </w:r>
      <w:r w:rsidRPr="00703BD9">
        <w:rPr>
          <w:bCs/>
        </w:rPr>
        <w:t>Начало и происхождение пейзажных садов.</w:t>
      </w:r>
      <w:r w:rsidRPr="00703BD9">
        <w:t xml:space="preserve"> </w:t>
      </w:r>
    </w:p>
    <w:p w:rsidR="00492D38" w:rsidRPr="00703BD9" w:rsidRDefault="00492D38" w:rsidP="00492D38">
      <w:pPr>
        <w:ind w:firstLine="709"/>
      </w:pPr>
      <w:r w:rsidRPr="00703BD9">
        <w:t>Историческая роль стиля рококо в садовом искусстве как непосредственного предшественника стиля романтизма. Взаимосвязь интерьера и экстерьера в рококо.</w:t>
      </w:r>
    </w:p>
    <w:p w:rsidR="00492D38" w:rsidRDefault="00492D38" w:rsidP="00492D38">
      <w:pPr>
        <w:ind w:firstLine="709"/>
      </w:pPr>
      <w:r w:rsidRPr="00703BD9">
        <w:t>Романтизм как стиль садово-паркового искусства. Сохранение природы и «ненасильственное» ее преобразование. Английские романтические пейзажные парки</w:t>
      </w:r>
      <w:r>
        <w:t>.</w:t>
      </w:r>
    </w:p>
    <w:p w:rsidR="00492D38" w:rsidRPr="00703BD9" w:rsidRDefault="00492D38" w:rsidP="00492D38">
      <w:pPr>
        <w:ind w:firstLine="709"/>
        <w:rPr>
          <w:rFonts w:eastAsia="Calibri"/>
          <w:b/>
        </w:rPr>
      </w:pPr>
      <w:r>
        <w:t>Ландшафтное искусство Дальнего востока. Исторические сады Китая, Японии, Кореи.</w:t>
      </w:r>
    </w:p>
    <w:p w:rsidR="00492D38" w:rsidRDefault="00492D38" w:rsidP="00492D38">
      <w:pPr>
        <w:widowControl/>
        <w:ind w:firstLine="709"/>
        <w:rPr>
          <w:bCs/>
        </w:rPr>
      </w:pPr>
      <w:r w:rsidRPr="00AA1331">
        <w:rPr>
          <w:b/>
          <w:bCs/>
        </w:rPr>
        <w:t>Практическое за</w:t>
      </w:r>
      <w:r w:rsidR="007A3C1A">
        <w:rPr>
          <w:b/>
          <w:bCs/>
        </w:rPr>
        <w:t>дание</w:t>
      </w:r>
      <w:r w:rsidRPr="00AA1331">
        <w:rPr>
          <w:b/>
          <w:bCs/>
        </w:rPr>
        <w:t>.</w:t>
      </w:r>
      <w:r>
        <w:rPr>
          <w:bCs/>
        </w:rPr>
        <w:t xml:space="preserve"> </w:t>
      </w:r>
      <w:r w:rsidR="007A3C1A">
        <w:rPr>
          <w:bCs/>
        </w:rPr>
        <w:t>Провести к</w:t>
      </w:r>
      <w:r w:rsidRPr="00703BD9">
        <w:t xml:space="preserve">омплексный анализ градостроительной и природно-климатической ситуации </w:t>
      </w:r>
      <w:r w:rsidR="00535F4F">
        <w:t xml:space="preserve">крупного </w:t>
      </w:r>
      <w:r w:rsidRPr="00703BD9">
        <w:t>городского</w:t>
      </w:r>
      <w:r w:rsidR="00E356DE">
        <w:t xml:space="preserve"> (сельского, пригородного)</w:t>
      </w:r>
      <w:r w:rsidRPr="00703BD9">
        <w:t xml:space="preserve"> </w:t>
      </w:r>
      <w:r>
        <w:t>объекта озеленения</w:t>
      </w:r>
      <w:r w:rsidR="00A83F14">
        <w:t xml:space="preserve"> (парк, сквер</w:t>
      </w:r>
      <w:r w:rsidR="00E356DE">
        <w:t>, база отдыха и т.д.</w:t>
      </w:r>
      <w:r w:rsidR="00A83F14">
        <w:t>)</w:t>
      </w:r>
      <w:r>
        <w:t>.</w:t>
      </w:r>
    </w:p>
    <w:p w:rsidR="00492D38" w:rsidRPr="00AF73CA" w:rsidRDefault="00492D38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492D38" w:rsidRPr="00AF73CA" w:rsidRDefault="00492D38" w:rsidP="00DF7450"/>
    <w:p w:rsidR="00911833" w:rsidRDefault="00492D38" w:rsidP="0075638F">
      <w:pPr>
        <w:ind w:firstLine="709"/>
        <w:rPr>
          <w:rFonts w:eastAsia="Calibri"/>
          <w:b/>
        </w:rPr>
      </w:pPr>
      <w:r>
        <w:rPr>
          <w:b/>
        </w:rPr>
        <w:t>4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3</w:t>
      </w:r>
      <w:r w:rsidR="0075638F" w:rsidRPr="00703BD9">
        <w:rPr>
          <w:rFonts w:eastAsia="Calibri"/>
          <w:b/>
        </w:rPr>
        <w:t xml:space="preserve">. </w:t>
      </w:r>
      <w:r w:rsidR="00911833" w:rsidRPr="00703BD9">
        <w:rPr>
          <w:b/>
          <w:bCs/>
        </w:rPr>
        <w:t>Современные тенденции развития современной ландшафтной архитектуры и садово-паркового строительства за рубежом</w:t>
      </w:r>
      <w:r w:rsidR="00911833">
        <w:rPr>
          <w:b/>
          <w:bCs/>
        </w:rPr>
        <w:t>.</w:t>
      </w:r>
      <w:r w:rsidR="00911833" w:rsidRPr="00911833">
        <w:rPr>
          <w:rFonts w:eastAsia="Calibri"/>
          <w:b/>
        </w:rPr>
        <w:t xml:space="preserve"> </w:t>
      </w:r>
      <w:r w:rsidR="00911833" w:rsidRPr="00703BD9">
        <w:rPr>
          <w:rFonts w:eastAsia="Calibri"/>
          <w:b/>
        </w:rPr>
        <w:t>Особенности ландшафтной культуры в странах АТР</w:t>
      </w:r>
      <w:r w:rsidR="00934E57">
        <w:rPr>
          <w:rFonts w:eastAsia="Calibri"/>
          <w:b/>
        </w:rPr>
        <w:t>.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911833" w:rsidRPr="00703BD9" w:rsidRDefault="00911833" w:rsidP="00911833">
      <w:pPr>
        <w:tabs>
          <w:tab w:val="left" w:pos="366"/>
          <w:tab w:val="left" w:pos="6161"/>
        </w:tabs>
        <w:ind w:firstLine="709"/>
      </w:pPr>
      <w:r w:rsidRPr="00703BD9">
        <w:t>Основные вехи развития ландшафтной архитектуры и садово-паркового строительства в новых условиях развития человеческого общества. Преобразование естественных ландшафтов в результате развития цивилизации. Понимание ценности природных ландшафтов. Появление новых типов специализированных озелененных пространств. Использование новых материалов и технологий.</w:t>
      </w:r>
      <w:r w:rsidRPr="00911833">
        <w:rPr>
          <w:bCs/>
          <w:iCs/>
        </w:rPr>
        <w:t xml:space="preserve"> </w:t>
      </w:r>
      <w:r w:rsidRPr="00703BD9">
        <w:rPr>
          <w:bCs/>
          <w:iCs/>
        </w:rPr>
        <w:t xml:space="preserve">Сопоставления различий ландшафтной культуры стран АТР. Направления в становлении каждой культуры. Стили ландшафтной культуры стран АТР. </w:t>
      </w:r>
      <w:r w:rsidRPr="00703BD9">
        <w:rPr>
          <w:bCs/>
        </w:rPr>
        <w:t>Главные тенденции в садовом искусстве Китая (т</w:t>
      </w:r>
      <w:r w:rsidRPr="00703BD9">
        <w:t xml:space="preserve">яга к пейзажности, слиянию архитектурных и природных форм в различных пейзажных объектах). </w:t>
      </w:r>
      <w:r w:rsidRPr="00703BD9">
        <w:rPr>
          <w:bCs/>
        </w:rPr>
        <w:t>Основные идеи японского сада</w:t>
      </w:r>
      <w:r w:rsidRPr="00703BD9">
        <w:t xml:space="preserve">: миниатюризация и символизм. Характерные особенности </w:t>
      </w:r>
      <w:r w:rsidRPr="00703BD9">
        <w:rPr>
          <w:bCs/>
        </w:rPr>
        <w:t>ландшафтной культуры Кореи.</w:t>
      </w:r>
      <w:r w:rsidRPr="000B4C82">
        <w:t xml:space="preserve"> </w:t>
      </w:r>
      <w:r w:rsidRPr="00703BD9">
        <w:t>Основные принципы использования растений в восточноазиатских садах. Способы размещения растений в посадках. Ассортименты растений для различных типов садов. Символика растений в японских и китайских садах. Бонсай как элемент ландшафтного дизайна</w:t>
      </w:r>
      <w:r>
        <w:t>.</w:t>
      </w:r>
    </w:p>
    <w:p w:rsidR="001B1136" w:rsidRDefault="0075638F" w:rsidP="009C1BAD">
      <w:pPr>
        <w:ind w:firstLine="708"/>
        <w:rPr>
          <w:b/>
        </w:rPr>
      </w:pPr>
      <w:r w:rsidRPr="00AA1331">
        <w:rPr>
          <w:b/>
          <w:bCs/>
        </w:rPr>
        <w:t>Практическое за</w:t>
      </w:r>
      <w:r w:rsidR="007A3C1A">
        <w:rPr>
          <w:b/>
          <w:bCs/>
        </w:rPr>
        <w:t>дание</w:t>
      </w:r>
      <w:r w:rsidRPr="00AA1331">
        <w:rPr>
          <w:b/>
          <w:bCs/>
        </w:rPr>
        <w:t>.</w:t>
      </w:r>
      <w:r>
        <w:rPr>
          <w:bCs/>
        </w:rPr>
        <w:t xml:space="preserve"> </w:t>
      </w:r>
      <w:r w:rsidR="007A3C1A">
        <w:rPr>
          <w:bCs/>
        </w:rPr>
        <w:t>Провести п</w:t>
      </w:r>
      <w:r w:rsidR="001B1136" w:rsidRPr="001B1136">
        <w:t xml:space="preserve">редпроектный анализ территории рекреационного объекта. Социально-утилитарный анализ. </w:t>
      </w:r>
      <w:r w:rsidR="001B1136">
        <w:t>Проводятся</w:t>
      </w:r>
      <w:r w:rsidR="004226E0">
        <w:t>:</w:t>
      </w:r>
      <w:r w:rsidR="001B1136">
        <w:t xml:space="preserve"> исторический и социально-утилитарн</w:t>
      </w:r>
      <w:r w:rsidR="004226E0">
        <w:t>ый</w:t>
      </w:r>
      <w:r w:rsidR="001B1136">
        <w:t xml:space="preserve"> анализ</w:t>
      </w:r>
      <w:r w:rsidR="004226E0">
        <w:t>ы</w:t>
      </w:r>
      <w:r w:rsidR="001B1136">
        <w:t>, маркетинговые исследования.</w:t>
      </w:r>
      <w:r w:rsidR="001B1136" w:rsidRPr="00AA1331">
        <w:rPr>
          <w:b/>
        </w:rPr>
        <w:t xml:space="preserve"> </w:t>
      </w:r>
    </w:p>
    <w:p w:rsidR="00DF7450" w:rsidRPr="00AF73CA" w:rsidRDefault="0075638F" w:rsidP="00DF7450">
      <w:r w:rsidRPr="00AA1331">
        <w:rPr>
          <w:b/>
        </w:rPr>
        <w:lastRenderedPageBreak/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75638F" w:rsidRDefault="0075638F" w:rsidP="0075638F">
      <w:pPr>
        <w:ind w:firstLine="709"/>
        <w:rPr>
          <w:b/>
        </w:rPr>
      </w:pPr>
    </w:p>
    <w:p w:rsidR="00911833" w:rsidRPr="00703BD9" w:rsidRDefault="00492D38" w:rsidP="00911833">
      <w:pPr>
        <w:ind w:firstLine="709"/>
        <w:rPr>
          <w:b/>
          <w:lang w:eastAsia="ar-SA"/>
        </w:rPr>
      </w:pPr>
      <w:r>
        <w:rPr>
          <w:b/>
        </w:rPr>
        <w:t>5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4</w:t>
      </w:r>
      <w:r w:rsidR="0075638F" w:rsidRPr="00703BD9">
        <w:rPr>
          <w:rFonts w:eastAsia="Calibri"/>
          <w:b/>
        </w:rPr>
        <w:t xml:space="preserve">. </w:t>
      </w:r>
      <w:r w:rsidR="00911833" w:rsidRPr="00703BD9">
        <w:rPr>
          <w:b/>
          <w:lang w:eastAsia="ar-SA"/>
        </w:rPr>
        <w:t>Ф</w:t>
      </w:r>
      <w:r w:rsidR="00911833" w:rsidRPr="00703BD9">
        <w:rPr>
          <w:b/>
          <w:bCs/>
        </w:rPr>
        <w:t>ормирование современного подхода к проектированию объектов ландшафтной архитектуры и садово-паркового строительства в нашей стране</w:t>
      </w:r>
      <w:r w:rsidR="00911833">
        <w:rPr>
          <w:b/>
          <w:bCs/>
        </w:rPr>
        <w:t>.</w:t>
      </w:r>
      <w:r w:rsidR="00911833" w:rsidRPr="00911833">
        <w:rPr>
          <w:b/>
          <w:lang w:eastAsia="ar-SA"/>
        </w:rPr>
        <w:t xml:space="preserve"> 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911833" w:rsidRDefault="00911833" w:rsidP="00911833">
      <w:pPr>
        <w:ind w:firstLine="709"/>
      </w:pPr>
      <w:r w:rsidRPr="00703BD9">
        <w:rPr>
          <w:bCs/>
        </w:rPr>
        <w:t xml:space="preserve">Истоки русского ландшафтного искусства. </w:t>
      </w:r>
      <w:r w:rsidRPr="00703BD9">
        <w:t xml:space="preserve">Сады в древнерусском городе. Монастырские сады. Аптекарские огороды. Основные направления в русском садовом зодчестве. Развитие советского градостроительства и роль ландшафтной архитектуры и </w:t>
      </w:r>
      <w:r>
        <w:t xml:space="preserve">садово-паркового строительства. </w:t>
      </w:r>
      <w:r w:rsidRPr="00703BD9">
        <w:t>Основные стилевые тенденции в современной ландшафтной архитектуре и садово-парковом строительстве.</w:t>
      </w:r>
      <w:r w:rsidRPr="00911833">
        <w:t xml:space="preserve"> </w:t>
      </w:r>
    </w:p>
    <w:p w:rsidR="001B1136" w:rsidRPr="001B1136" w:rsidRDefault="00931616" w:rsidP="009C1BAD">
      <w:pPr>
        <w:pStyle w:val="afe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B1136">
        <w:rPr>
          <w:rFonts w:ascii="Times New Roman" w:hAnsi="Times New Roman"/>
          <w:b/>
          <w:bCs/>
          <w:sz w:val="24"/>
          <w:szCs w:val="24"/>
        </w:rPr>
        <w:t>Практическое за</w:t>
      </w:r>
      <w:r w:rsidR="007A3C1A">
        <w:rPr>
          <w:rFonts w:ascii="Times New Roman" w:hAnsi="Times New Roman"/>
          <w:b/>
          <w:bCs/>
          <w:sz w:val="24"/>
          <w:szCs w:val="24"/>
        </w:rPr>
        <w:t>дание</w:t>
      </w:r>
      <w:r w:rsidRPr="001B1136">
        <w:rPr>
          <w:rFonts w:ascii="Times New Roman" w:hAnsi="Times New Roman"/>
          <w:b/>
          <w:bCs/>
          <w:sz w:val="24"/>
          <w:szCs w:val="24"/>
        </w:rPr>
        <w:t>.</w:t>
      </w:r>
      <w:r w:rsidR="00911833" w:rsidRPr="001B1136">
        <w:rPr>
          <w:rFonts w:ascii="Times New Roman" w:hAnsi="Times New Roman"/>
          <w:b/>
          <w:sz w:val="24"/>
          <w:szCs w:val="24"/>
        </w:rPr>
        <w:t xml:space="preserve"> </w:t>
      </w:r>
      <w:r w:rsidR="001B1136" w:rsidRPr="001B1136">
        <w:rPr>
          <w:rFonts w:ascii="Times New Roman" w:hAnsi="Times New Roman"/>
          <w:sz w:val="24"/>
          <w:szCs w:val="24"/>
        </w:rPr>
        <w:t>Прове</w:t>
      </w:r>
      <w:r w:rsidR="007A3C1A">
        <w:rPr>
          <w:rFonts w:ascii="Times New Roman" w:hAnsi="Times New Roman"/>
          <w:sz w:val="24"/>
          <w:szCs w:val="24"/>
        </w:rPr>
        <w:t>сти</w:t>
      </w:r>
      <w:r w:rsidR="001B1136" w:rsidRPr="001B1136">
        <w:rPr>
          <w:rFonts w:ascii="Times New Roman" w:hAnsi="Times New Roman"/>
          <w:sz w:val="24"/>
          <w:szCs w:val="24"/>
        </w:rPr>
        <w:t xml:space="preserve"> функционально-технологическ</w:t>
      </w:r>
      <w:r w:rsidR="007A3C1A">
        <w:rPr>
          <w:rFonts w:ascii="Times New Roman" w:hAnsi="Times New Roman"/>
          <w:sz w:val="24"/>
          <w:szCs w:val="24"/>
        </w:rPr>
        <w:t>ий</w:t>
      </w:r>
      <w:r w:rsidR="001B1136" w:rsidRPr="001B1136">
        <w:rPr>
          <w:rFonts w:ascii="Times New Roman" w:hAnsi="Times New Roman"/>
          <w:sz w:val="24"/>
          <w:szCs w:val="24"/>
        </w:rPr>
        <w:t xml:space="preserve"> анализ проектируемой территории рекреационного объекта.</w:t>
      </w:r>
      <w:r w:rsidR="001B1136">
        <w:rPr>
          <w:rFonts w:ascii="Times New Roman" w:hAnsi="Times New Roman"/>
          <w:sz w:val="24"/>
          <w:szCs w:val="24"/>
        </w:rPr>
        <w:t xml:space="preserve"> Получение навыков построения функциональной схемы.</w:t>
      </w:r>
    </w:p>
    <w:p w:rsidR="00DF7450" w:rsidRPr="00AF73CA" w:rsidRDefault="0075638F" w:rsidP="009C1BAD">
      <w:pPr>
        <w:ind w:firstLine="708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75638F" w:rsidRDefault="0075638F" w:rsidP="0075638F">
      <w:pPr>
        <w:ind w:firstLine="709"/>
        <w:rPr>
          <w:b/>
        </w:rPr>
      </w:pPr>
    </w:p>
    <w:p w:rsidR="00492D38" w:rsidRPr="00492D38" w:rsidRDefault="00492D38" w:rsidP="00492D38">
      <w:pPr>
        <w:ind w:firstLine="709"/>
        <w:rPr>
          <w:b/>
        </w:rPr>
      </w:pPr>
      <w:r>
        <w:rPr>
          <w:b/>
        </w:rPr>
        <w:t>6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>Тема</w:t>
      </w:r>
      <w:r>
        <w:rPr>
          <w:rFonts w:eastAsia="Calibri"/>
          <w:b/>
        </w:rPr>
        <w:t xml:space="preserve"> 5</w:t>
      </w:r>
      <w:r w:rsidRPr="00703BD9">
        <w:rPr>
          <w:rFonts w:eastAsia="Calibri"/>
          <w:b/>
        </w:rPr>
        <w:t xml:space="preserve">. </w:t>
      </w:r>
      <w:r w:rsidRPr="00492D38">
        <w:rPr>
          <w:b/>
          <w:lang w:eastAsia="ar-SA"/>
        </w:rPr>
        <w:t>Архитектурно-ландшафтные взаимосвязи города и природы. Окружающая среда города и роль зеленых насаждений в ее охране и улучшении.</w:t>
      </w:r>
    </w:p>
    <w:p w:rsidR="00492D38" w:rsidRDefault="00492D38" w:rsidP="00492D38">
      <w:pPr>
        <w:ind w:firstLine="709"/>
      </w:pPr>
      <w:r w:rsidRPr="00E67198">
        <w:t>Содержание темы</w:t>
      </w:r>
      <w:r>
        <w:t>:</w:t>
      </w:r>
    </w:p>
    <w:p w:rsidR="002F08F6" w:rsidRDefault="002F08F6" w:rsidP="002F08F6">
      <w:pPr>
        <w:ind w:firstLine="709"/>
      </w:pPr>
      <w:r w:rsidRPr="00703BD9">
        <w:t>Природно-климатические факторы и их влияние на городское зеленое строительство. Факторы, влияющие на взаимосвязь города с природным окружением.</w:t>
      </w:r>
      <w:r w:rsidR="003F6BA3">
        <w:t xml:space="preserve"> </w:t>
      </w:r>
      <w:r w:rsidRPr="00703BD9">
        <w:t>Экологический аспект ландшафтного проектирования города. Загрязнение городской среды и оздоровление среды как одна из их важнейших функций</w:t>
      </w:r>
      <w:r w:rsidRPr="00703BD9">
        <w:rPr>
          <w:b/>
        </w:rPr>
        <w:t xml:space="preserve"> </w:t>
      </w:r>
      <w:r w:rsidRPr="00703BD9">
        <w:t xml:space="preserve">ландшафтной архитектуры и садово-паркового строительства. </w:t>
      </w:r>
      <w:r>
        <w:rPr>
          <w:bCs/>
        </w:rPr>
        <w:t xml:space="preserve"> </w:t>
      </w:r>
      <w:r w:rsidRPr="00703BD9">
        <w:t>Природоохранные задачи ландшафтной архитектуры</w:t>
      </w:r>
      <w:r>
        <w:t>.</w:t>
      </w:r>
    </w:p>
    <w:p w:rsidR="001B1136" w:rsidRPr="00CB4ABF" w:rsidRDefault="00492D38" w:rsidP="009C1BAD">
      <w:pPr>
        <w:ind w:firstLine="708"/>
      </w:pPr>
      <w:r w:rsidRPr="001B1136">
        <w:rPr>
          <w:b/>
          <w:bCs/>
        </w:rPr>
        <w:t>Практическое за</w:t>
      </w:r>
      <w:r w:rsidR="007A3C1A">
        <w:rPr>
          <w:b/>
          <w:bCs/>
        </w:rPr>
        <w:t>дание</w:t>
      </w:r>
      <w:r w:rsidRPr="001B1136">
        <w:rPr>
          <w:b/>
          <w:bCs/>
        </w:rPr>
        <w:t>.</w:t>
      </w:r>
      <w:r w:rsidRPr="001B1136">
        <w:t xml:space="preserve"> </w:t>
      </w:r>
      <w:r w:rsidR="007A3C1A">
        <w:t>Провести а</w:t>
      </w:r>
      <w:r w:rsidR="001B1136" w:rsidRPr="001B1136">
        <w:t>нализ прототипов аналогичных объектов в российской и мировой проектной практике</w:t>
      </w:r>
      <w:r w:rsidR="007A3C1A">
        <w:t>,</w:t>
      </w:r>
      <w:r w:rsidR="001B1136" w:rsidRPr="001B1136">
        <w:t xml:space="preserve"> </w:t>
      </w:r>
      <w:r w:rsidR="007A3C1A">
        <w:t>а</w:t>
      </w:r>
      <w:r w:rsidR="001B1136" w:rsidRPr="001D422C">
        <w:t xml:space="preserve">нализ композиционных особенностей </w:t>
      </w:r>
      <w:r w:rsidR="001B1136">
        <w:t>аналогов.</w:t>
      </w:r>
      <w:r w:rsidR="001B1136" w:rsidRPr="001D422C">
        <w:t xml:space="preserve"> Подбор прототипов элементов наполнения ландшафтной среды проектируемых объектов.</w:t>
      </w:r>
      <w:r w:rsidR="001B1136" w:rsidRPr="009C7F5F">
        <w:t xml:space="preserve"> </w:t>
      </w:r>
    </w:p>
    <w:p w:rsidR="00492D38" w:rsidRDefault="00492D38" w:rsidP="001B1136">
      <w:pPr>
        <w:ind w:firstLine="709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535F4F" w:rsidRDefault="00535F4F" w:rsidP="00DF5B05">
      <w:pPr>
        <w:widowControl/>
        <w:ind w:firstLine="0"/>
        <w:rPr>
          <w:b/>
        </w:rPr>
      </w:pPr>
    </w:p>
    <w:p w:rsidR="00DF5B05" w:rsidRPr="00DF5B05" w:rsidRDefault="00E935FB" w:rsidP="00DF5B05">
      <w:pPr>
        <w:widowControl/>
        <w:ind w:firstLine="0"/>
        <w:rPr>
          <w:b/>
          <w:color w:val="FF0000"/>
        </w:rPr>
      </w:pPr>
      <w:r>
        <w:rPr>
          <w:b/>
        </w:rPr>
        <w:t>7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>Тема</w:t>
      </w:r>
      <w:r>
        <w:rPr>
          <w:rFonts w:eastAsia="Calibri"/>
          <w:b/>
        </w:rPr>
        <w:t xml:space="preserve"> 6</w:t>
      </w:r>
      <w:r w:rsidRPr="00703BD9">
        <w:rPr>
          <w:rFonts w:eastAsia="Calibri"/>
          <w:b/>
        </w:rPr>
        <w:t xml:space="preserve">. </w:t>
      </w:r>
      <w:r w:rsidR="00DF5B05" w:rsidRPr="003F6BA3">
        <w:rPr>
          <w:b/>
        </w:rPr>
        <w:t>Классификация и виды объектов озеленения. Ландшафтно-архитектурная организация жилых комплексов и система озеленённых территорий.</w:t>
      </w:r>
    </w:p>
    <w:p w:rsidR="00E935FB" w:rsidRDefault="00E935FB" w:rsidP="00E935FB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</w:p>
    <w:p w:rsidR="003F6BA3" w:rsidRPr="00703BD9" w:rsidRDefault="003F6BA3" w:rsidP="003F6BA3">
      <w:pPr>
        <w:ind w:firstLine="709"/>
      </w:pPr>
      <w:r w:rsidRPr="00703BD9">
        <w:t>Ландшафтная архитектура и садово-паркового строительство как средство, обеспечивающее комфорт, благоприятную биологическую и эстетическую среду открытых озелененных пространств городского центра.</w:t>
      </w:r>
    </w:p>
    <w:p w:rsidR="003F6BA3" w:rsidRDefault="003F6BA3" w:rsidP="003F6BA3">
      <w:pPr>
        <w:ind w:firstLine="709"/>
      </w:pPr>
      <w:r w:rsidRPr="00703BD9">
        <w:t>Озелененные пространства в структуре современных городских центров. Современные тенденции и наиболее распространенные композиционные приемы в отечественной и зарубежной практике. Проблема изоляции внутренних пространств озелененных территорий городских центров от отрицательных воздействий городской среды.</w:t>
      </w:r>
    </w:p>
    <w:p w:rsidR="00C2611F" w:rsidRDefault="003F6BA3" w:rsidP="003F6BA3">
      <w:pPr>
        <w:ind w:firstLine="709"/>
      </w:pPr>
      <w:r w:rsidRPr="00703BD9">
        <w:t xml:space="preserve">Освоение «неудобных» территорий (крутых склонов, оврагов). </w:t>
      </w:r>
    </w:p>
    <w:p w:rsidR="003F6BA3" w:rsidRPr="00703BD9" w:rsidRDefault="003F6BA3" w:rsidP="003F6BA3">
      <w:pPr>
        <w:ind w:firstLine="709"/>
      </w:pPr>
      <w:r w:rsidRPr="00703BD9">
        <w:t xml:space="preserve">Приемы композиционной взаимосвязи застройки с ландшафтом. Принципы композиции зеленых насаждений в жилых районах. Архитектурная организация придомовых территорий, садов жилых районов, пешеходных аллей, участков школ и детских учреждений. </w:t>
      </w:r>
    </w:p>
    <w:p w:rsidR="001B1136" w:rsidRPr="001D422C" w:rsidRDefault="009C1BAD" w:rsidP="001B1136">
      <w:pPr>
        <w:tabs>
          <w:tab w:val="num" w:pos="720"/>
        </w:tabs>
      </w:pPr>
      <w:r>
        <w:rPr>
          <w:b/>
          <w:bCs/>
        </w:rPr>
        <w:tab/>
      </w:r>
      <w:r w:rsidR="00E935FB" w:rsidRPr="00AA1331">
        <w:rPr>
          <w:b/>
          <w:bCs/>
        </w:rPr>
        <w:t>Практическое за</w:t>
      </w:r>
      <w:r w:rsidR="007A3C1A">
        <w:rPr>
          <w:b/>
          <w:bCs/>
        </w:rPr>
        <w:t>дание</w:t>
      </w:r>
      <w:r w:rsidR="00E935FB">
        <w:rPr>
          <w:b/>
          <w:bCs/>
        </w:rPr>
        <w:t>.</w:t>
      </w:r>
      <w:r w:rsidR="00E935FB" w:rsidRPr="00911833">
        <w:t xml:space="preserve"> </w:t>
      </w:r>
      <w:r w:rsidR="00D23F1E">
        <w:t>Провести п</w:t>
      </w:r>
      <w:r w:rsidR="001B1136">
        <w:t>оиск  нормативной литературы, используя библиотечные и медиа-ресурсы</w:t>
      </w:r>
      <w:r w:rsidR="00D23F1E">
        <w:t>, и</w:t>
      </w:r>
      <w:r w:rsidR="001B1136">
        <w:t xml:space="preserve"> </w:t>
      </w:r>
      <w:r w:rsidR="00D23F1E">
        <w:t>а</w:t>
      </w:r>
      <w:r w:rsidR="001B1136">
        <w:t xml:space="preserve">нализ регламентирующей нормативной литературы на проектирование и оформление проектных разработок ландшафтных объектов. </w:t>
      </w:r>
    </w:p>
    <w:p w:rsidR="00E935FB" w:rsidRDefault="00E935FB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492D38" w:rsidRPr="00703BD9" w:rsidRDefault="00492D38" w:rsidP="00492D38">
      <w:pPr>
        <w:ind w:firstLine="709"/>
        <w:rPr>
          <w:bCs/>
          <w:iCs/>
        </w:rPr>
      </w:pPr>
    </w:p>
    <w:p w:rsidR="00E935FB" w:rsidRPr="003F6BA3" w:rsidRDefault="00E935FB" w:rsidP="00931616">
      <w:pPr>
        <w:ind w:firstLine="709"/>
        <w:rPr>
          <w:b/>
        </w:rPr>
      </w:pPr>
      <w:r>
        <w:rPr>
          <w:b/>
        </w:rPr>
        <w:t>8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>Тема</w:t>
      </w:r>
      <w:r w:rsidR="00492D38">
        <w:rPr>
          <w:rFonts w:eastAsia="Calibri"/>
          <w:b/>
        </w:rPr>
        <w:t xml:space="preserve"> </w:t>
      </w:r>
      <w:r>
        <w:rPr>
          <w:rFonts w:eastAsia="Calibri"/>
          <w:b/>
        </w:rPr>
        <w:t>7</w:t>
      </w:r>
      <w:r w:rsidR="0075638F" w:rsidRPr="00703BD9">
        <w:rPr>
          <w:rFonts w:eastAsia="Calibri"/>
          <w:b/>
        </w:rPr>
        <w:t xml:space="preserve">. </w:t>
      </w:r>
      <w:r w:rsidR="003F6BA3" w:rsidRPr="003F6BA3">
        <w:rPr>
          <w:b/>
        </w:rPr>
        <w:t>Ландшафтно-архитектурная организация крупных общественных объектов. Бульвары. Скверы. Парки.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3F6BA3" w:rsidRPr="00703BD9" w:rsidRDefault="003F6BA3" w:rsidP="003F6BA3">
      <w:pPr>
        <w:ind w:firstLine="709"/>
      </w:pPr>
      <w:r w:rsidRPr="00703BD9">
        <w:t>Архитектурно-ландшафтная организация пешеходных улиц и площадей.</w:t>
      </w:r>
    </w:p>
    <w:p w:rsidR="003F6BA3" w:rsidRPr="00703BD9" w:rsidRDefault="003F6BA3" w:rsidP="003F6BA3">
      <w:pPr>
        <w:shd w:val="clear" w:color="auto" w:fill="FFFFFF"/>
        <w:ind w:firstLine="709"/>
      </w:pPr>
      <w:r w:rsidRPr="00703BD9">
        <w:t xml:space="preserve">Взаимосвязи парка с городским окружением. Городской парк как ведущее звено </w:t>
      </w:r>
      <w:r w:rsidRPr="00703BD9">
        <w:lastRenderedPageBreak/>
        <w:t>системы озелененных территорий города. Санитарно-гигиенические и психологические требования к организации паркового пространства. Оценка ландшафтной ситуации. Роль ландшафтных особенностей местности при проектировании парков.</w:t>
      </w:r>
      <w:r w:rsidRPr="000B4C82">
        <w:t xml:space="preserve"> </w:t>
      </w:r>
      <w:r w:rsidRPr="00703BD9">
        <w:t xml:space="preserve">Принципы построения садово-паркового пейзажа. Формирование садово-парковых насаждений. Склоновые парки, парки на холмах и в оврагах. </w:t>
      </w:r>
    </w:p>
    <w:p w:rsidR="003F6BA3" w:rsidRDefault="003F6BA3" w:rsidP="003F6BA3">
      <w:pPr>
        <w:ind w:firstLine="709"/>
      </w:pPr>
      <w:r w:rsidRPr="00703BD9">
        <w:t>Многофункциональные парки, особенности планировки. Специализированные парки (детские, спортивные, мемориалы, парки-выставки, бизнес-парки и др.).</w:t>
      </w:r>
      <w:r w:rsidRPr="00911833">
        <w:t xml:space="preserve"> </w:t>
      </w:r>
    </w:p>
    <w:p w:rsidR="001B1136" w:rsidRDefault="0075638F" w:rsidP="009C1BAD">
      <w:pPr>
        <w:ind w:firstLine="708"/>
      </w:pPr>
      <w:r w:rsidRPr="00AA1331">
        <w:rPr>
          <w:b/>
          <w:bCs/>
        </w:rPr>
        <w:t>Практическое занятие</w:t>
      </w:r>
      <w:r w:rsidR="00931616">
        <w:rPr>
          <w:b/>
          <w:bCs/>
        </w:rPr>
        <w:t>.</w:t>
      </w:r>
      <w:r w:rsidR="00911833" w:rsidRPr="00911833">
        <w:t xml:space="preserve"> </w:t>
      </w:r>
      <w:r w:rsidR="001475ED">
        <w:t>Выполн</w:t>
      </w:r>
      <w:r w:rsidR="00D23F1E">
        <w:t>ить</w:t>
      </w:r>
      <w:r w:rsidR="001475ED">
        <w:t xml:space="preserve"> клаузур</w:t>
      </w:r>
      <w:r w:rsidR="00D23F1E">
        <w:t xml:space="preserve">у, отражающую общую идею </w:t>
      </w:r>
      <w:r w:rsidR="001B1136" w:rsidRPr="00CB4ABF">
        <w:t xml:space="preserve">проектирования на основе </w:t>
      </w:r>
      <w:r w:rsidR="001B1136">
        <w:t xml:space="preserve">предпроектного анализа и </w:t>
      </w:r>
      <w:r w:rsidR="001B1136" w:rsidRPr="00CB4ABF">
        <w:t>анализа прототипов</w:t>
      </w:r>
      <w:r w:rsidR="001B1136">
        <w:t xml:space="preserve">. </w:t>
      </w:r>
      <w:r w:rsidR="00D23F1E">
        <w:t>Сделать в</w:t>
      </w:r>
      <w:r w:rsidR="001B1136" w:rsidRPr="00C9660E">
        <w:t xml:space="preserve">ыбор темы </w:t>
      </w:r>
      <w:r w:rsidR="001B1136">
        <w:t xml:space="preserve">и стилистики проектируемого объекта. </w:t>
      </w:r>
    </w:p>
    <w:p w:rsidR="001B1136" w:rsidRDefault="001B1136" w:rsidP="001B1136">
      <w:r>
        <w:t xml:space="preserve">Применение различных техник при выполнении изображения: коллаж, макет и др. </w:t>
      </w:r>
    </w:p>
    <w:p w:rsidR="00DF7450" w:rsidRDefault="0075638F" w:rsidP="001B1136">
      <w:pPr>
        <w:ind w:firstLine="709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E935FB" w:rsidRDefault="00E935FB" w:rsidP="00DF7450"/>
    <w:p w:rsidR="00E935FB" w:rsidRDefault="00E935FB" w:rsidP="00E935FB">
      <w:pPr>
        <w:ind w:firstLine="709"/>
        <w:rPr>
          <w:b/>
        </w:rPr>
      </w:pPr>
      <w:r>
        <w:rPr>
          <w:b/>
        </w:rPr>
        <w:t>9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>Тема</w:t>
      </w:r>
      <w:r>
        <w:rPr>
          <w:rFonts w:eastAsia="Calibri"/>
          <w:b/>
        </w:rPr>
        <w:t xml:space="preserve"> 8</w:t>
      </w:r>
      <w:r w:rsidRPr="00703BD9">
        <w:rPr>
          <w:rFonts w:eastAsia="Calibri"/>
          <w:b/>
        </w:rPr>
        <w:t xml:space="preserve">. </w:t>
      </w:r>
      <w:r w:rsidR="003F6BA3" w:rsidRPr="00703BD9">
        <w:rPr>
          <w:b/>
        </w:rPr>
        <w:t>Ландшафтная архитектура и садово-парковое строительство объектов пригородной зоны</w:t>
      </w:r>
      <w:r w:rsidR="003F6BA3">
        <w:rPr>
          <w:b/>
        </w:rPr>
        <w:t>.</w:t>
      </w:r>
    </w:p>
    <w:p w:rsidR="00E935FB" w:rsidRDefault="00E935FB" w:rsidP="00E935FB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C2611F" w:rsidRPr="00A4420E" w:rsidRDefault="00C2611F" w:rsidP="00C2611F">
      <w:pPr>
        <w:ind w:firstLine="709"/>
      </w:pPr>
      <w:r w:rsidRPr="00A4420E">
        <w:t xml:space="preserve">Ландшафтная архитектура и садово-парковое строительство пригородных зон. Создание объектов с учетом естественных ландшафтов пригородной зоны. </w:t>
      </w:r>
    </w:p>
    <w:p w:rsidR="00C2611F" w:rsidRPr="00A4420E" w:rsidRDefault="00C2611F" w:rsidP="00C2611F">
      <w:pPr>
        <w:ind w:firstLine="709"/>
      </w:pPr>
      <w:r w:rsidRPr="00A4420E">
        <w:t>Формирование специальной среды для отдыха и прогулок.</w:t>
      </w:r>
      <w:r w:rsidRPr="00A4420E">
        <w:rPr>
          <w:b/>
          <w:bCs/>
        </w:rPr>
        <w:t xml:space="preserve"> </w:t>
      </w:r>
      <w:r w:rsidRPr="00A4420E">
        <w:t>Крупные многофункциональные зеленые массивы. Загородные парки.</w:t>
      </w:r>
      <w:r>
        <w:t xml:space="preserve"> Национальные парки. </w:t>
      </w:r>
      <w:r w:rsidRPr="00A4420E">
        <w:t xml:space="preserve"> Лесопарки, лугопарки, гидропарки.</w:t>
      </w:r>
    </w:p>
    <w:p w:rsidR="00E935FB" w:rsidRDefault="00E935FB" w:rsidP="009C1BAD">
      <w:pPr>
        <w:ind w:firstLine="708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>
        <w:rPr>
          <w:b/>
          <w:bCs/>
        </w:rPr>
        <w:t>.</w:t>
      </w:r>
      <w:r w:rsidRPr="00911833">
        <w:t xml:space="preserve"> </w:t>
      </w:r>
      <w:r w:rsidR="001475ED">
        <w:t>Выполнени</w:t>
      </w:r>
      <w:r w:rsidR="00D23F1E">
        <w:t>ть</w:t>
      </w:r>
      <w:r w:rsidR="001475ED">
        <w:t xml:space="preserve"> фор-эскиз проекта с предложением объемно-пространственного решения, увязки всех компоновочных элементов, выявлении доминанты, акцентов и осей композиции.</w:t>
      </w:r>
      <w:r w:rsidR="001475ED" w:rsidRPr="0085489D">
        <w:rPr>
          <w:b/>
        </w:rPr>
        <w:t xml:space="preserve"> </w:t>
      </w:r>
      <w:r w:rsidR="001475ED" w:rsidRPr="00AB7B20">
        <w:rPr>
          <w:b/>
        </w:rPr>
        <w:t xml:space="preserve"> </w:t>
      </w:r>
    </w:p>
    <w:p w:rsidR="00E935FB" w:rsidRDefault="00E935FB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6E32B4" w:rsidRDefault="006E32B4" w:rsidP="00E935FB"/>
    <w:p w:rsidR="003F6BA3" w:rsidRDefault="006E32B4" w:rsidP="006E32B4">
      <w:pPr>
        <w:ind w:firstLine="709"/>
        <w:rPr>
          <w:rFonts w:eastAsia="Calibri"/>
          <w:b/>
        </w:rPr>
      </w:pPr>
      <w:r>
        <w:rPr>
          <w:b/>
        </w:rPr>
        <w:t>10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9</w:t>
      </w:r>
      <w:r w:rsidRPr="00703BD9">
        <w:rPr>
          <w:rFonts w:eastAsia="Calibri"/>
          <w:b/>
        </w:rPr>
        <w:t xml:space="preserve">. </w:t>
      </w:r>
      <w:r w:rsidR="003F6BA3" w:rsidRPr="00703BD9">
        <w:rPr>
          <w:b/>
        </w:rPr>
        <w:t>Ландшафтн</w:t>
      </w:r>
      <w:r w:rsidR="003F6BA3">
        <w:rPr>
          <w:b/>
        </w:rPr>
        <w:t>ая</w:t>
      </w:r>
      <w:r w:rsidR="003F6BA3" w:rsidRPr="00703BD9">
        <w:rPr>
          <w:b/>
        </w:rPr>
        <w:t xml:space="preserve"> </w:t>
      </w:r>
      <w:r w:rsidR="003F6BA3">
        <w:rPr>
          <w:b/>
        </w:rPr>
        <w:t>архитектура</w:t>
      </w:r>
      <w:r w:rsidR="003F6BA3" w:rsidRPr="00703BD9">
        <w:rPr>
          <w:b/>
        </w:rPr>
        <w:t xml:space="preserve"> промышленных территорий</w:t>
      </w:r>
      <w:r w:rsidR="003F6BA3">
        <w:rPr>
          <w:b/>
        </w:rPr>
        <w:t>.</w:t>
      </w:r>
    </w:p>
    <w:p w:rsidR="006E32B4" w:rsidRDefault="006E32B4" w:rsidP="006E32B4">
      <w:pPr>
        <w:ind w:firstLine="709"/>
      </w:pPr>
      <w:r w:rsidRPr="00E67198">
        <w:t>Содержание темы</w:t>
      </w:r>
      <w:r>
        <w:t>:</w:t>
      </w:r>
    </w:p>
    <w:p w:rsidR="003F6BA3" w:rsidRPr="00703BD9" w:rsidRDefault="003F6BA3" w:rsidP="003F6BA3">
      <w:pPr>
        <w:ind w:firstLine="709"/>
      </w:pPr>
      <w:r w:rsidRPr="00703BD9">
        <w:t>Промышленные районы, города и села. Элементы планировочной структуры промышленных районов и особенности их озеленения. Функциональное зонирование промышленных предприятий. Требования к озеленению территорий предприятий различного профиля. Санитарно-защитная зона, конструкции полос насаждений в санитарно-защитных зонах. Агрокультурные ландшафты в структуре городских агломераций.</w:t>
      </w:r>
    </w:p>
    <w:p w:rsidR="006E32B4" w:rsidRDefault="006E32B4" w:rsidP="006E32B4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>
        <w:rPr>
          <w:b/>
          <w:bCs/>
        </w:rPr>
        <w:t>.</w:t>
      </w:r>
      <w:r w:rsidRPr="00911833">
        <w:rPr>
          <w:lang w:eastAsia="ar-SA"/>
        </w:rPr>
        <w:t xml:space="preserve"> </w:t>
      </w:r>
      <w:r w:rsidR="00F718DB">
        <w:rPr>
          <w:lang w:eastAsia="ar-SA"/>
        </w:rPr>
        <w:t>Под</w:t>
      </w:r>
      <w:r w:rsidR="00D23F1E">
        <w:rPr>
          <w:lang w:eastAsia="ar-SA"/>
        </w:rPr>
        <w:t>обрать</w:t>
      </w:r>
      <w:r w:rsidR="00F718DB">
        <w:rPr>
          <w:lang w:eastAsia="ar-SA"/>
        </w:rPr>
        <w:t xml:space="preserve"> элемент</w:t>
      </w:r>
      <w:r w:rsidR="00D23F1E">
        <w:rPr>
          <w:lang w:eastAsia="ar-SA"/>
        </w:rPr>
        <w:t>ы</w:t>
      </w:r>
      <w:r w:rsidR="00F718DB">
        <w:rPr>
          <w:lang w:eastAsia="ar-SA"/>
        </w:rPr>
        <w:t xml:space="preserve"> наполнения среды: ландшафтны</w:t>
      </w:r>
      <w:r w:rsidR="00D23F1E">
        <w:rPr>
          <w:lang w:eastAsia="ar-SA"/>
        </w:rPr>
        <w:t>е</w:t>
      </w:r>
      <w:r w:rsidR="00F718DB">
        <w:rPr>
          <w:lang w:eastAsia="ar-SA"/>
        </w:rPr>
        <w:t xml:space="preserve"> группировк</w:t>
      </w:r>
      <w:r w:rsidR="00D23F1E">
        <w:rPr>
          <w:lang w:eastAsia="ar-SA"/>
        </w:rPr>
        <w:t>и зеленых насаждений</w:t>
      </w:r>
      <w:r w:rsidR="00F718DB">
        <w:rPr>
          <w:lang w:eastAsia="ar-SA"/>
        </w:rPr>
        <w:t>, малы</w:t>
      </w:r>
      <w:r w:rsidR="00D23F1E">
        <w:rPr>
          <w:lang w:eastAsia="ar-SA"/>
        </w:rPr>
        <w:t>е</w:t>
      </w:r>
      <w:r w:rsidR="00F718DB">
        <w:rPr>
          <w:lang w:eastAsia="ar-SA"/>
        </w:rPr>
        <w:t xml:space="preserve"> архитектурны</w:t>
      </w:r>
      <w:r w:rsidR="00D23F1E">
        <w:rPr>
          <w:lang w:eastAsia="ar-SA"/>
        </w:rPr>
        <w:t>е</w:t>
      </w:r>
      <w:r w:rsidR="00F718DB">
        <w:rPr>
          <w:lang w:eastAsia="ar-SA"/>
        </w:rPr>
        <w:t xml:space="preserve"> форм</w:t>
      </w:r>
      <w:r w:rsidR="00D23F1E">
        <w:rPr>
          <w:lang w:eastAsia="ar-SA"/>
        </w:rPr>
        <w:t>ы</w:t>
      </w:r>
      <w:r w:rsidR="00F718DB">
        <w:rPr>
          <w:lang w:eastAsia="ar-SA"/>
        </w:rPr>
        <w:t xml:space="preserve"> и переносны</w:t>
      </w:r>
      <w:r w:rsidR="00D23F1E">
        <w:rPr>
          <w:lang w:eastAsia="ar-SA"/>
        </w:rPr>
        <w:t>е</w:t>
      </w:r>
      <w:r w:rsidR="00F718DB">
        <w:rPr>
          <w:lang w:eastAsia="ar-SA"/>
        </w:rPr>
        <w:t xml:space="preserve"> издели</w:t>
      </w:r>
      <w:r w:rsidR="00D23F1E">
        <w:rPr>
          <w:lang w:eastAsia="ar-SA"/>
        </w:rPr>
        <w:t>я</w:t>
      </w:r>
      <w:r w:rsidR="00F718DB">
        <w:rPr>
          <w:lang w:eastAsia="ar-SA"/>
        </w:rPr>
        <w:t>, покрыти</w:t>
      </w:r>
      <w:r w:rsidR="00D23F1E">
        <w:rPr>
          <w:lang w:eastAsia="ar-SA"/>
        </w:rPr>
        <w:t>я тротуаров, дорожек и площадок</w:t>
      </w:r>
      <w:r w:rsidR="00F718DB">
        <w:rPr>
          <w:lang w:eastAsia="ar-SA"/>
        </w:rPr>
        <w:t>.</w:t>
      </w:r>
    </w:p>
    <w:p w:rsidR="006E32B4" w:rsidRPr="00AF73CA" w:rsidRDefault="006E32B4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6E32B4" w:rsidRPr="00AF73CA" w:rsidRDefault="006E32B4" w:rsidP="00E935FB"/>
    <w:p w:rsidR="003F6BA3" w:rsidRDefault="006E32B4" w:rsidP="003F6BA3">
      <w:pPr>
        <w:ind w:firstLine="709"/>
        <w:rPr>
          <w:b/>
        </w:rPr>
      </w:pPr>
      <w:r>
        <w:rPr>
          <w:b/>
        </w:rPr>
        <w:t>1</w:t>
      </w:r>
      <w:r w:rsidR="002F08F6">
        <w:rPr>
          <w:b/>
        </w:rPr>
        <w:t>1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 xml:space="preserve">Тема </w:t>
      </w:r>
      <w:r w:rsidR="002F08F6">
        <w:rPr>
          <w:rFonts w:eastAsia="Calibri"/>
          <w:b/>
        </w:rPr>
        <w:t>10</w:t>
      </w:r>
      <w:r w:rsidRPr="00703BD9">
        <w:rPr>
          <w:rFonts w:eastAsia="Calibri"/>
          <w:b/>
        </w:rPr>
        <w:t>.</w:t>
      </w:r>
      <w:r w:rsidR="003F6BA3" w:rsidRPr="003F6BA3">
        <w:rPr>
          <w:b/>
        </w:rPr>
        <w:t xml:space="preserve"> </w:t>
      </w:r>
      <w:r w:rsidR="003F6BA3" w:rsidRPr="00703BD9">
        <w:rPr>
          <w:b/>
        </w:rPr>
        <w:t>Типы садово-паркового ландшафта и стили ландшафтных композиций</w:t>
      </w:r>
      <w:r w:rsidR="003F6BA3">
        <w:rPr>
          <w:b/>
        </w:rPr>
        <w:t>.</w:t>
      </w:r>
      <w:r w:rsidR="003F6BA3" w:rsidRPr="00911833">
        <w:rPr>
          <w:b/>
        </w:rPr>
        <w:t xml:space="preserve"> </w:t>
      </w:r>
    </w:p>
    <w:p w:rsidR="006E32B4" w:rsidRDefault="006E32B4" w:rsidP="006E32B4">
      <w:pPr>
        <w:ind w:firstLine="709"/>
      </w:pPr>
      <w:r w:rsidRPr="00703BD9">
        <w:rPr>
          <w:rFonts w:eastAsia="Calibri"/>
          <w:b/>
        </w:rPr>
        <w:t xml:space="preserve"> </w:t>
      </w:r>
      <w:r w:rsidRPr="00E67198">
        <w:t>Содержание темы</w:t>
      </w:r>
      <w:r>
        <w:t>:</w:t>
      </w:r>
    </w:p>
    <w:p w:rsidR="00C2611F" w:rsidRPr="00C2611F" w:rsidRDefault="00C2611F" w:rsidP="00C2611F">
      <w:pPr>
        <w:ind w:firstLine="709"/>
      </w:pPr>
      <w:r w:rsidRPr="00C2611F">
        <w:t>Типы садово-паркового ландшафта. Лесной ландшафт. Парковый ландшафт. Луговой ландшафт.</w:t>
      </w:r>
    </w:p>
    <w:p w:rsidR="00C2611F" w:rsidRPr="00C2611F" w:rsidRDefault="00C2611F" w:rsidP="00C2611F">
      <w:pPr>
        <w:ind w:firstLine="709"/>
      </w:pPr>
      <w:r w:rsidRPr="00C2611F">
        <w:t>Виды ландшафтно-планировочной организации насаждений – солитеры, группы, куртины, массивы, аллеи.</w:t>
      </w:r>
    </w:p>
    <w:p w:rsidR="00C2611F" w:rsidRPr="00C2611F" w:rsidRDefault="00C2611F" w:rsidP="00C2611F">
      <w:pPr>
        <w:ind w:firstLine="709"/>
      </w:pPr>
      <w:r w:rsidRPr="00C2611F">
        <w:t>Основные стили ландшафтного дизайна: регулярный, пейзажный, сад в стиле модерн, водный сад, натургартен. Использование растительного материала в зависимости от типа и стиля садово-паркового ландшафта.</w:t>
      </w:r>
    </w:p>
    <w:p w:rsidR="006E32B4" w:rsidRDefault="006E32B4" w:rsidP="006E32B4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>
        <w:rPr>
          <w:b/>
          <w:bCs/>
        </w:rPr>
        <w:t>.</w:t>
      </w:r>
      <w:r w:rsidRPr="00911833">
        <w:rPr>
          <w:lang w:eastAsia="ar-SA"/>
        </w:rPr>
        <w:t xml:space="preserve"> </w:t>
      </w:r>
      <w:r w:rsidR="00F718DB">
        <w:rPr>
          <w:lang w:eastAsia="ar-SA"/>
        </w:rPr>
        <w:t>Выполн</w:t>
      </w:r>
      <w:r w:rsidR="00D23F1E">
        <w:rPr>
          <w:lang w:eastAsia="ar-SA"/>
        </w:rPr>
        <w:t>ить чертеж</w:t>
      </w:r>
      <w:r w:rsidR="00F718DB">
        <w:rPr>
          <w:lang w:eastAsia="ar-SA"/>
        </w:rPr>
        <w:t xml:space="preserve"> генерального плана объекта и экспликаци</w:t>
      </w:r>
      <w:r w:rsidR="00D23F1E">
        <w:rPr>
          <w:lang w:eastAsia="ar-SA"/>
        </w:rPr>
        <w:t>ю</w:t>
      </w:r>
      <w:r w:rsidR="00F718DB">
        <w:rPr>
          <w:lang w:eastAsia="ar-SA"/>
        </w:rPr>
        <w:t xml:space="preserve"> к генеральному плану.</w:t>
      </w:r>
    </w:p>
    <w:p w:rsidR="006E32B4" w:rsidRPr="00AF73CA" w:rsidRDefault="006E32B4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E935FB" w:rsidRPr="00AF73CA" w:rsidRDefault="00E935FB" w:rsidP="00DF7450"/>
    <w:p w:rsidR="00911833" w:rsidRDefault="00E935FB" w:rsidP="00911833">
      <w:pPr>
        <w:ind w:firstLine="709"/>
        <w:rPr>
          <w:b/>
        </w:rPr>
      </w:pPr>
      <w:r>
        <w:rPr>
          <w:b/>
        </w:rPr>
        <w:lastRenderedPageBreak/>
        <w:t>1</w:t>
      </w:r>
      <w:r w:rsidR="002F08F6">
        <w:rPr>
          <w:b/>
        </w:rPr>
        <w:t>2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 w:rsidR="006E32B4">
        <w:rPr>
          <w:rFonts w:eastAsia="Calibri"/>
          <w:b/>
        </w:rPr>
        <w:t>1</w:t>
      </w:r>
      <w:r w:rsidR="002F08F6">
        <w:rPr>
          <w:rFonts w:eastAsia="Calibri"/>
          <w:b/>
        </w:rPr>
        <w:t>1</w:t>
      </w:r>
      <w:r w:rsidR="0075638F" w:rsidRPr="00703BD9">
        <w:rPr>
          <w:rFonts w:eastAsia="Calibri"/>
          <w:b/>
        </w:rPr>
        <w:t xml:space="preserve">. </w:t>
      </w:r>
      <w:r w:rsidR="00C2611F" w:rsidRPr="00703BD9">
        <w:rPr>
          <w:b/>
        </w:rPr>
        <w:t>Растительность как компонент ландшафта. Виды ландшафтно-планировочной организации насаждений</w:t>
      </w:r>
      <w:r w:rsidR="00C2611F">
        <w:rPr>
          <w:b/>
        </w:rPr>
        <w:t>.</w:t>
      </w:r>
    </w:p>
    <w:p w:rsidR="00A4420E" w:rsidRDefault="00A4420E" w:rsidP="00A4420E">
      <w:pPr>
        <w:ind w:firstLine="709"/>
      </w:pPr>
      <w:r w:rsidRPr="00E67198">
        <w:t>Содержание темы</w:t>
      </w:r>
      <w:r>
        <w:t>:</w:t>
      </w:r>
    </w:p>
    <w:p w:rsidR="00C2611F" w:rsidRDefault="00C2611F" w:rsidP="00C2611F">
      <w:pPr>
        <w:ind w:firstLine="709"/>
      </w:pPr>
      <w:r w:rsidRPr="00703BD9">
        <w:t>Эстетические и экологические факторы как основа ландшафтной композиции. Роль растительности в создании ландшафтных композиций. Зеленые насаждения как средство защиты от неблагоприятных климатических факторов, санирующая роль декоративных растений.</w:t>
      </w:r>
      <w:r w:rsidRPr="000B4C82">
        <w:t xml:space="preserve"> </w:t>
      </w:r>
      <w:r w:rsidRPr="00703BD9">
        <w:t xml:space="preserve">Виды архитектурно-ландшафтной организации растительного материала (каменистые сады, одиночные посадки, декоративные группы и т.д.). </w:t>
      </w:r>
      <w:r w:rsidRPr="00703BD9">
        <w:rPr>
          <w:bCs/>
        </w:rPr>
        <w:t>Приемы использования декоративных растений в дизайне сада и окружающего его пространства, композиций из деревьев и кустарников.</w:t>
      </w:r>
      <w:r w:rsidRPr="00703BD9">
        <w:t xml:space="preserve"> Цветочное оформление (клумбы, цветники, миксбордеры, рабатки, арабески и др.).</w:t>
      </w:r>
      <w:r w:rsidRPr="00C2611F">
        <w:t xml:space="preserve"> </w:t>
      </w:r>
      <w:r>
        <w:t xml:space="preserve">Контейнерное озеленение. </w:t>
      </w:r>
      <w:r w:rsidRPr="00703BD9">
        <w:t>Вертикальное озеленение.</w:t>
      </w:r>
      <w:r>
        <w:t xml:space="preserve"> Водные сады. </w:t>
      </w:r>
      <w:r w:rsidRPr="00703BD9">
        <w:t xml:space="preserve">Сады на крышах. </w:t>
      </w:r>
    </w:p>
    <w:p w:rsidR="00F718DB" w:rsidRDefault="0075638F" w:rsidP="00F718DB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 w:rsidR="000153F1">
        <w:rPr>
          <w:b/>
          <w:bCs/>
        </w:rPr>
        <w:t>.</w:t>
      </w:r>
      <w:r w:rsidR="00911833" w:rsidRPr="00911833">
        <w:rPr>
          <w:lang w:eastAsia="ar-SA"/>
        </w:rPr>
        <w:t xml:space="preserve"> </w:t>
      </w:r>
      <w:r w:rsidR="00F718DB" w:rsidRPr="00703BD9">
        <w:rPr>
          <w:lang w:eastAsia="ar-SA"/>
        </w:rPr>
        <w:t>П</w:t>
      </w:r>
      <w:r w:rsidR="00F718DB" w:rsidRPr="00703BD9">
        <w:t>остро</w:t>
      </w:r>
      <w:r w:rsidR="00D23F1E">
        <w:t>ить</w:t>
      </w:r>
      <w:r w:rsidR="00F718DB" w:rsidRPr="00703BD9">
        <w:t xml:space="preserve"> разверт</w:t>
      </w:r>
      <w:r w:rsidR="00D23F1E">
        <w:t>ки</w:t>
      </w:r>
      <w:r w:rsidR="00F718DB" w:rsidRPr="00703BD9">
        <w:t xml:space="preserve"> </w:t>
      </w:r>
      <w:r w:rsidR="00F718DB">
        <w:t>объекта</w:t>
      </w:r>
      <w:r w:rsidR="00D23F1E">
        <w:t>, совмещенные с сечением,</w:t>
      </w:r>
      <w:r w:rsidR="00F718DB" w:rsidRPr="00703BD9">
        <w:t xml:space="preserve"> с учетом размещения ландшафтных группировок, малых </w:t>
      </w:r>
      <w:r w:rsidR="00F718DB">
        <w:t xml:space="preserve">архитектурных </w:t>
      </w:r>
      <w:r w:rsidR="00F718DB" w:rsidRPr="00703BD9">
        <w:t>форм, покрытий и пр.</w:t>
      </w:r>
    </w:p>
    <w:p w:rsidR="00DF7450" w:rsidRPr="00AF73CA" w:rsidRDefault="0075638F" w:rsidP="009C1BAD">
      <w:pPr>
        <w:ind w:firstLine="708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75638F" w:rsidRDefault="0075638F" w:rsidP="0075638F">
      <w:pPr>
        <w:ind w:firstLine="709"/>
        <w:rPr>
          <w:b/>
        </w:rPr>
      </w:pPr>
    </w:p>
    <w:p w:rsidR="00911833" w:rsidRPr="00703BD9" w:rsidRDefault="00A4420E" w:rsidP="00911833">
      <w:pPr>
        <w:ind w:firstLine="709"/>
        <w:rPr>
          <w:b/>
        </w:rPr>
      </w:pPr>
      <w:r>
        <w:rPr>
          <w:b/>
        </w:rPr>
        <w:t>1</w:t>
      </w:r>
      <w:r w:rsidR="002F08F6">
        <w:rPr>
          <w:b/>
        </w:rPr>
        <w:t>3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</w:t>
      </w:r>
      <w:r w:rsidR="002F08F6">
        <w:rPr>
          <w:rFonts w:eastAsia="Calibri"/>
          <w:b/>
        </w:rPr>
        <w:t>2</w:t>
      </w:r>
      <w:r w:rsidR="0075638F" w:rsidRPr="00703BD9">
        <w:rPr>
          <w:rFonts w:eastAsia="Calibri"/>
          <w:b/>
        </w:rPr>
        <w:t>.</w:t>
      </w:r>
      <w:r w:rsidR="00C2611F" w:rsidRPr="00C2611F">
        <w:rPr>
          <w:b/>
          <w:bCs/>
        </w:rPr>
        <w:t xml:space="preserve"> </w:t>
      </w:r>
      <w:r w:rsidR="00C2611F" w:rsidRPr="00703BD9">
        <w:rPr>
          <w:b/>
          <w:bCs/>
        </w:rPr>
        <w:t>Приемы использования декоративных растений в окружающ</w:t>
      </w:r>
      <w:r w:rsidR="00C2611F">
        <w:rPr>
          <w:b/>
          <w:bCs/>
        </w:rPr>
        <w:t>ем пространстве озелененной территории.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C2611F" w:rsidRPr="00703BD9" w:rsidRDefault="00C2611F" w:rsidP="00C2611F">
      <w:pPr>
        <w:ind w:firstLine="709"/>
      </w:pPr>
      <w:r w:rsidRPr="00703BD9">
        <w:t xml:space="preserve">Понятие о декоративности. Характеристика основных декоративных качеств растений (размеры, окраска и фактура листвы, форма кроны и др.). </w:t>
      </w:r>
    </w:p>
    <w:p w:rsidR="00C2611F" w:rsidRPr="00703BD9" w:rsidRDefault="00C2611F" w:rsidP="00C2611F">
      <w:pPr>
        <w:ind w:firstLine="709"/>
      </w:pPr>
      <w:r w:rsidRPr="00703BD9">
        <w:t xml:space="preserve">Биологические особенности декоративных растений (быстрота роста, долговечность, сроки и длительность цветения и др.). </w:t>
      </w:r>
    </w:p>
    <w:p w:rsidR="004A6DF3" w:rsidRDefault="0075638F" w:rsidP="004A6DF3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 w:rsidR="000153F1">
        <w:rPr>
          <w:b/>
          <w:bCs/>
        </w:rPr>
        <w:t>.</w:t>
      </w:r>
      <w:r w:rsidR="00911833" w:rsidRPr="00911833">
        <w:rPr>
          <w:lang w:eastAsia="ar-SA"/>
        </w:rPr>
        <w:t xml:space="preserve"> </w:t>
      </w:r>
      <w:r w:rsidR="00F718DB">
        <w:rPr>
          <w:lang w:eastAsia="ar-SA"/>
        </w:rPr>
        <w:t>Выб</w:t>
      </w:r>
      <w:r w:rsidR="00D23F1E">
        <w:rPr>
          <w:lang w:eastAsia="ar-SA"/>
        </w:rPr>
        <w:t>рать</w:t>
      </w:r>
      <w:r w:rsidR="00F718DB">
        <w:rPr>
          <w:lang w:eastAsia="ar-SA"/>
        </w:rPr>
        <w:t xml:space="preserve"> точ</w:t>
      </w:r>
      <w:r w:rsidR="00D23F1E">
        <w:rPr>
          <w:lang w:eastAsia="ar-SA"/>
        </w:rPr>
        <w:t>ки</w:t>
      </w:r>
      <w:r w:rsidR="00F718DB">
        <w:rPr>
          <w:lang w:eastAsia="ar-SA"/>
        </w:rPr>
        <w:t xml:space="preserve"> расположения зрителя</w:t>
      </w:r>
      <w:r w:rsidR="00D23F1E">
        <w:rPr>
          <w:lang w:eastAsia="ar-SA"/>
        </w:rPr>
        <w:t xml:space="preserve"> в пространственной среде объекта</w:t>
      </w:r>
      <w:r w:rsidR="004A6DF3">
        <w:rPr>
          <w:lang w:eastAsia="ar-SA"/>
        </w:rPr>
        <w:t>.</w:t>
      </w:r>
      <w:r w:rsidR="00F718DB">
        <w:rPr>
          <w:lang w:eastAsia="ar-SA"/>
        </w:rPr>
        <w:t xml:space="preserve"> </w:t>
      </w:r>
      <w:r w:rsidR="004A6DF3">
        <w:rPr>
          <w:rFonts w:eastAsia="Calibri"/>
        </w:rPr>
        <w:t>Построить видовые кадры с использованием графических программ.</w:t>
      </w:r>
    </w:p>
    <w:p w:rsidR="00DF7450" w:rsidRPr="00AF73CA" w:rsidRDefault="0075638F" w:rsidP="004A6DF3">
      <w:pPr>
        <w:ind w:firstLine="709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75638F" w:rsidRDefault="0075638F" w:rsidP="0075638F">
      <w:pPr>
        <w:ind w:firstLine="709"/>
        <w:rPr>
          <w:b/>
        </w:rPr>
      </w:pPr>
    </w:p>
    <w:p w:rsidR="00934E57" w:rsidRPr="00703BD9" w:rsidRDefault="002F08F6" w:rsidP="00934E57">
      <w:pPr>
        <w:ind w:firstLine="709"/>
        <w:rPr>
          <w:b/>
        </w:rPr>
      </w:pPr>
      <w:r>
        <w:rPr>
          <w:b/>
        </w:rPr>
        <w:t>14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13</w:t>
      </w:r>
      <w:r w:rsidR="0075638F" w:rsidRPr="00703BD9">
        <w:rPr>
          <w:rFonts w:eastAsia="Calibri"/>
          <w:b/>
        </w:rPr>
        <w:t xml:space="preserve">. </w:t>
      </w:r>
      <w:r w:rsidR="00934E57" w:rsidRPr="00703BD9">
        <w:rPr>
          <w:b/>
        </w:rPr>
        <w:t>Особенности формирования композиции и ассортимента объектов ландшафтной архитектуры различных категорий</w:t>
      </w:r>
      <w:r w:rsidR="00934E57">
        <w:rPr>
          <w:b/>
        </w:rPr>
        <w:t>.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911833" w:rsidRPr="00703BD9" w:rsidRDefault="00911833" w:rsidP="00911833">
      <w:pPr>
        <w:ind w:firstLine="709"/>
      </w:pPr>
      <w:r w:rsidRPr="00703BD9">
        <w:t xml:space="preserve">Классификация декоративных растений в соответствии с их требованиями к условиям произрастания. Создание объектов ландшафтной архитектуры и садово-паркового строительства с учетом биологических и экологических особенностей растений. </w:t>
      </w:r>
    </w:p>
    <w:p w:rsidR="00911833" w:rsidRPr="00703BD9" w:rsidRDefault="00911833" w:rsidP="00911833">
      <w:pPr>
        <w:ind w:firstLine="709"/>
      </w:pPr>
      <w:r w:rsidRPr="00703BD9">
        <w:t>Основные группы декоративных растений: красивоцветущие, декоративно-лиственные, вьющиеся, почвопокровные.</w:t>
      </w:r>
    </w:p>
    <w:p w:rsidR="00934E57" w:rsidRPr="00703BD9" w:rsidRDefault="00934E57" w:rsidP="00934E57">
      <w:pPr>
        <w:ind w:firstLine="709"/>
      </w:pPr>
      <w:r w:rsidRPr="00703BD9">
        <w:t>Интродуценты и местные виды растений. Флора Приморского края.</w:t>
      </w:r>
    </w:p>
    <w:p w:rsidR="00934E57" w:rsidRPr="00703BD9" w:rsidRDefault="00934E57" w:rsidP="00934E57">
      <w:pPr>
        <w:ind w:firstLine="709"/>
      </w:pPr>
      <w:r w:rsidRPr="00703BD9">
        <w:t>Понятие об основном, дополнительном и ограниченном ассортименте. Целевое назначение ассортимента. Дифференцированный подход к составлению ассортимента. Подбор ассортимента растений исходя из их декоративных качеств, экологических потребностей и биологических особенностей, газостойкости, шумо- и пылезащитной способности. Принципы подбора ассортимента растений для конкретной местности и объекта ландшафтной архитектуры.</w:t>
      </w:r>
      <w:r w:rsidRPr="000B4C82">
        <w:t xml:space="preserve"> </w:t>
      </w:r>
      <w:r w:rsidRPr="00703BD9">
        <w:t>Ассортимент растений, рекомендуемых для озеленения городов юга Приморского края.</w:t>
      </w:r>
    </w:p>
    <w:p w:rsidR="0075638F" w:rsidRDefault="0075638F" w:rsidP="0075638F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 w:rsidR="000153F1">
        <w:rPr>
          <w:b/>
          <w:bCs/>
        </w:rPr>
        <w:t>.</w:t>
      </w:r>
      <w:r w:rsidR="00911833" w:rsidRPr="00703BD9">
        <w:rPr>
          <w:rFonts w:eastAsia="Calibri"/>
        </w:rPr>
        <w:t xml:space="preserve"> </w:t>
      </w:r>
      <w:r w:rsidR="004A6DF3">
        <w:rPr>
          <w:lang w:eastAsia="ar-SA"/>
        </w:rPr>
        <w:t>Выполнение чертежей благоустройства. Выполнить план</w:t>
      </w:r>
      <w:r w:rsidR="004A6DF3">
        <w:t xml:space="preserve"> озеленения и ведомость озеленения. </w:t>
      </w:r>
      <w:r w:rsidR="004A6DF3">
        <w:rPr>
          <w:lang w:eastAsia="ar-SA"/>
        </w:rPr>
        <w:t>Привязать элементы благоустройства.</w:t>
      </w:r>
    </w:p>
    <w:p w:rsidR="00DF7450" w:rsidRPr="00AF73CA" w:rsidRDefault="0075638F" w:rsidP="009C1BAD">
      <w:pPr>
        <w:ind w:firstLine="708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75638F" w:rsidRDefault="0075638F" w:rsidP="0075638F">
      <w:pPr>
        <w:ind w:firstLine="709"/>
        <w:rPr>
          <w:b/>
        </w:rPr>
      </w:pPr>
    </w:p>
    <w:p w:rsidR="00934E57" w:rsidRPr="00703BD9" w:rsidRDefault="002F08F6" w:rsidP="00934E57">
      <w:pPr>
        <w:ind w:firstLine="709"/>
        <w:rPr>
          <w:b/>
        </w:rPr>
      </w:pPr>
      <w:r>
        <w:rPr>
          <w:b/>
        </w:rPr>
        <w:t>15</w:t>
      </w:r>
      <w:r w:rsidR="0075638F" w:rsidRPr="00AA1331">
        <w:rPr>
          <w:b/>
        </w:rPr>
        <w:t>.</w:t>
      </w:r>
      <w:r w:rsidR="0075638F" w:rsidRPr="0075638F">
        <w:rPr>
          <w:rFonts w:eastAsia="Calibri"/>
          <w:b/>
        </w:rPr>
        <w:t xml:space="preserve"> </w:t>
      </w:r>
      <w:r w:rsidR="0075638F"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14</w:t>
      </w:r>
      <w:r w:rsidR="0075638F" w:rsidRPr="00703BD9">
        <w:rPr>
          <w:rFonts w:eastAsia="Calibri"/>
          <w:b/>
        </w:rPr>
        <w:t xml:space="preserve">. </w:t>
      </w:r>
      <w:r w:rsidR="00934E57" w:rsidRPr="00703BD9">
        <w:rPr>
          <w:b/>
        </w:rPr>
        <w:t xml:space="preserve">Композиция деревьев в ландшафтной архитектуре и садово-парковом </w:t>
      </w:r>
      <w:r w:rsidR="00A83F14">
        <w:rPr>
          <w:b/>
        </w:rPr>
        <w:t>искусстве</w:t>
      </w:r>
      <w:r w:rsidR="00934E57">
        <w:rPr>
          <w:b/>
        </w:rPr>
        <w:t>.</w:t>
      </w:r>
      <w:r w:rsidR="00934E57" w:rsidRPr="00934E57">
        <w:rPr>
          <w:b/>
        </w:rPr>
        <w:t xml:space="preserve"> </w:t>
      </w:r>
    </w:p>
    <w:p w:rsidR="0075638F" w:rsidRDefault="0075638F" w:rsidP="0075638F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934E57" w:rsidRPr="00703BD9" w:rsidRDefault="00934E57" w:rsidP="00A83F14">
      <w:pPr>
        <w:ind w:firstLine="709"/>
      </w:pPr>
      <w:r w:rsidRPr="000B4C82">
        <w:t>Древесные растения и урбанизированная среда.</w:t>
      </w:r>
      <w:r w:rsidRPr="000B4C82">
        <w:rPr>
          <w:bCs/>
        </w:rPr>
        <w:t xml:space="preserve"> Разнообразие жизненных форм и декоративных форм деревьев. </w:t>
      </w:r>
      <w:r w:rsidRPr="000B4C82">
        <w:t xml:space="preserve">Основные элементы декоративности древесных растений </w:t>
      </w:r>
      <w:r w:rsidRPr="000B4C82">
        <w:lastRenderedPageBreak/>
        <w:t xml:space="preserve">(форма и архитектоника кроны, окраска коры стволов и побегов; размеры, фактура и окраска листьев по сезонам года; цветки, соцветия, плоды). Группы деревьев по высоте. Соотношение размеров штамба и кроны. Декоративные формы древесных растений (колонновидные, шаровидные, плакучие и др.). Основные правила подбора </w:t>
      </w:r>
      <w:r w:rsidR="00A83F14">
        <w:t>деревьев</w:t>
      </w:r>
      <w:r w:rsidRPr="000B4C82">
        <w:t xml:space="preserve"> в древесных и древесно-кустарниковых группах. Переходы и расстояния между группами. Требования к декоративным характеристикам групп, размещаемых на дальнем и переднем плане. Основные способы размещения деревьев в группе. </w:t>
      </w:r>
    </w:p>
    <w:p w:rsidR="0075638F" w:rsidRDefault="0075638F" w:rsidP="0075638F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D23F1E">
        <w:rPr>
          <w:b/>
          <w:bCs/>
        </w:rPr>
        <w:t>дание</w:t>
      </w:r>
      <w:r w:rsidR="000153F1">
        <w:rPr>
          <w:b/>
          <w:bCs/>
        </w:rPr>
        <w:t>.</w:t>
      </w:r>
      <w:r w:rsidR="004A6DF3" w:rsidRPr="004A6DF3">
        <w:rPr>
          <w:lang w:eastAsia="ar-SA"/>
        </w:rPr>
        <w:t xml:space="preserve"> </w:t>
      </w:r>
      <w:r w:rsidR="004A6DF3">
        <w:rPr>
          <w:lang w:eastAsia="ar-SA"/>
        </w:rPr>
        <w:t>Выполнение чертежей благоустройства. Выполнить план</w:t>
      </w:r>
      <w:r w:rsidR="004A6DF3">
        <w:t xml:space="preserve"> </w:t>
      </w:r>
      <w:r w:rsidR="004A6DF3" w:rsidRPr="00703BD9">
        <w:t>малых архитектурных форм</w:t>
      </w:r>
      <w:r w:rsidR="004A6DF3">
        <w:t xml:space="preserve"> и переносных изделий и ведомость малых архитектурных форм и переносных изделий.</w:t>
      </w:r>
      <w:r w:rsidR="004A6DF3" w:rsidRPr="00D23F1E">
        <w:rPr>
          <w:lang w:eastAsia="ar-SA"/>
        </w:rPr>
        <w:t xml:space="preserve"> </w:t>
      </w:r>
      <w:r w:rsidR="004A6DF3">
        <w:rPr>
          <w:lang w:eastAsia="ar-SA"/>
        </w:rPr>
        <w:t>Привязать элементы благоустройства.</w:t>
      </w:r>
      <w:r w:rsidR="00911833" w:rsidRPr="00911833">
        <w:rPr>
          <w:lang w:eastAsia="ar-SA"/>
        </w:rPr>
        <w:t xml:space="preserve"> </w:t>
      </w:r>
    </w:p>
    <w:p w:rsidR="00DF7450" w:rsidRDefault="0075638F" w:rsidP="009C1BAD">
      <w:pPr>
        <w:ind w:firstLine="708"/>
      </w:pPr>
      <w:r w:rsidRPr="00AA1331">
        <w:rPr>
          <w:b/>
        </w:rPr>
        <w:t>Литература по теме:</w:t>
      </w:r>
      <w:r w:rsidR="00DF7450" w:rsidRPr="00DF7450">
        <w:t xml:space="preserve"> </w:t>
      </w:r>
      <w:r w:rsidR="00DF7450" w:rsidRPr="00AF73CA">
        <w:t xml:space="preserve">Перечень литературы по </w:t>
      </w:r>
      <w:r w:rsidR="00DF7450">
        <w:t>дисциплине</w:t>
      </w:r>
      <w:r w:rsidR="00DF7450" w:rsidRPr="00AF73CA">
        <w:t xml:space="preserve"> указан в п. 9</w:t>
      </w:r>
      <w:r w:rsidR="00DF7450">
        <w:t>.</w:t>
      </w:r>
    </w:p>
    <w:p w:rsidR="002F08F6" w:rsidRDefault="002F08F6" w:rsidP="00DF7450"/>
    <w:p w:rsidR="0071095B" w:rsidRDefault="002F08F6" w:rsidP="002F08F6">
      <w:pPr>
        <w:ind w:firstLine="709"/>
        <w:rPr>
          <w:b/>
        </w:rPr>
      </w:pPr>
      <w:r>
        <w:rPr>
          <w:b/>
        </w:rPr>
        <w:t>16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15</w:t>
      </w:r>
      <w:r w:rsidRPr="00703BD9">
        <w:rPr>
          <w:rFonts w:eastAsia="Calibri"/>
          <w:b/>
        </w:rPr>
        <w:t xml:space="preserve">. </w:t>
      </w:r>
      <w:r w:rsidRPr="00703BD9">
        <w:rPr>
          <w:b/>
        </w:rPr>
        <w:t xml:space="preserve">Композиция </w:t>
      </w:r>
      <w:r w:rsidR="00A83F14">
        <w:rPr>
          <w:b/>
        </w:rPr>
        <w:t>к</w:t>
      </w:r>
      <w:r w:rsidRPr="00703BD9">
        <w:rPr>
          <w:b/>
        </w:rPr>
        <w:t>устарник</w:t>
      </w:r>
      <w:r w:rsidR="00A83F14">
        <w:rPr>
          <w:b/>
        </w:rPr>
        <w:t>ов</w:t>
      </w:r>
      <w:r w:rsidRPr="00703BD9">
        <w:rPr>
          <w:b/>
        </w:rPr>
        <w:t xml:space="preserve"> в ландшафтной архитектуре и садово-парковом строительстве</w:t>
      </w:r>
      <w:r>
        <w:rPr>
          <w:b/>
        </w:rPr>
        <w:t>.</w:t>
      </w:r>
      <w:r w:rsidRPr="00934E57">
        <w:rPr>
          <w:b/>
        </w:rPr>
        <w:t xml:space="preserve"> </w:t>
      </w:r>
      <w:r w:rsidR="00414786">
        <w:rPr>
          <w:b/>
        </w:rPr>
        <w:t>Лианы.</w:t>
      </w:r>
    </w:p>
    <w:p w:rsidR="002F08F6" w:rsidRDefault="002F08F6" w:rsidP="002F08F6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2F08F6" w:rsidRPr="00703BD9" w:rsidRDefault="002F08F6" w:rsidP="00A83F14">
      <w:pPr>
        <w:ind w:firstLine="709"/>
      </w:pPr>
      <w:r w:rsidRPr="000B4C82">
        <w:t xml:space="preserve">Декоративные качества и свойства кустарников. Значение кустарников в ландшафтной архитектуре и садово-парковом строительстве. </w:t>
      </w:r>
      <w:r w:rsidRPr="000B4C82">
        <w:rPr>
          <w:bCs/>
        </w:rPr>
        <w:t xml:space="preserve">Разнообразие жизненных форм и декоративных форм </w:t>
      </w:r>
      <w:r w:rsidRPr="000B4C82">
        <w:t xml:space="preserve">кустарников, особенности архитектоники и текстуры, экологические особенности. Кустарники для закрепления склонов и оврагов. Создание декоративных групп и садов непрерывного цветения с использованием кустарников. Использование кустарников в различных типах посадок. Лианы в ландшафтной архитектуре и садово-парковом строительстве. Основные группы по типам использования. </w:t>
      </w:r>
    </w:p>
    <w:p w:rsidR="00E619A3" w:rsidRDefault="002F08F6" w:rsidP="00E619A3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181A03">
        <w:rPr>
          <w:b/>
          <w:bCs/>
        </w:rPr>
        <w:t>дание</w:t>
      </w:r>
      <w:r>
        <w:rPr>
          <w:b/>
          <w:bCs/>
        </w:rPr>
        <w:t>.</w:t>
      </w:r>
      <w:r w:rsidRPr="00911833">
        <w:rPr>
          <w:lang w:eastAsia="ar-SA"/>
        </w:rPr>
        <w:t xml:space="preserve"> </w:t>
      </w:r>
      <w:r w:rsidR="004A6DF3">
        <w:rPr>
          <w:lang w:eastAsia="ar-SA"/>
        </w:rPr>
        <w:t>Выполнение чертежей благоустройства. Выполнить план</w:t>
      </w:r>
      <w:r w:rsidR="004A6DF3">
        <w:t xml:space="preserve"> покрытий тротуаров, дорожек и площадок и ведомость покрытий тротуаров, дорожек и площадок.</w:t>
      </w:r>
      <w:r w:rsidR="004A6DF3" w:rsidRPr="00D23F1E">
        <w:rPr>
          <w:lang w:eastAsia="ar-SA"/>
        </w:rPr>
        <w:t xml:space="preserve"> </w:t>
      </w:r>
      <w:r w:rsidR="004A6DF3">
        <w:rPr>
          <w:lang w:eastAsia="ar-SA"/>
        </w:rPr>
        <w:t xml:space="preserve">Привязать элементы благоустройства.  </w:t>
      </w:r>
    </w:p>
    <w:p w:rsidR="002F08F6" w:rsidRPr="00AF73CA" w:rsidRDefault="002F08F6" w:rsidP="00E619A3">
      <w:pPr>
        <w:ind w:firstLine="709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2F08F6" w:rsidRDefault="002F08F6" w:rsidP="00DF7450"/>
    <w:p w:rsidR="002F08F6" w:rsidRPr="00703BD9" w:rsidRDefault="002F08F6" w:rsidP="002F08F6">
      <w:pPr>
        <w:ind w:firstLine="709"/>
        <w:rPr>
          <w:b/>
        </w:rPr>
      </w:pPr>
      <w:r>
        <w:rPr>
          <w:b/>
        </w:rPr>
        <w:t>17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16</w:t>
      </w:r>
      <w:r w:rsidRPr="00703BD9">
        <w:rPr>
          <w:rFonts w:eastAsia="Calibri"/>
          <w:b/>
        </w:rPr>
        <w:t xml:space="preserve">. </w:t>
      </w:r>
      <w:r w:rsidRPr="00703BD9">
        <w:rPr>
          <w:b/>
        </w:rPr>
        <w:t>Цветочно-декоративные композиции</w:t>
      </w:r>
      <w:r w:rsidR="00A83F14" w:rsidRPr="00A83F14">
        <w:rPr>
          <w:b/>
        </w:rPr>
        <w:t xml:space="preserve"> </w:t>
      </w:r>
      <w:r w:rsidR="00A83F14" w:rsidRPr="00703BD9">
        <w:rPr>
          <w:b/>
        </w:rPr>
        <w:t>в ландшафтной архитектуре и садово-парковом строительстве</w:t>
      </w:r>
      <w:r w:rsidR="00A83F14">
        <w:rPr>
          <w:b/>
        </w:rPr>
        <w:t>.</w:t>
      </w:r>
    </w:p>
    <w:p w:rsidR="002F08F6" w:rsidRDefault="002F08F6" w:rsidP="002F08F6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2F08F6" w:rsidRPr="00703BD9" w:rsidRDefault="002F08F6" w:rsidP="002F08F6">
      <w:pPr>
        <w:ind w:firstLine="709"/>
      </w:pPr>
      <w:r w:rsidRPr="00703BD9">
        <w:t>Цветочно-декоративные композиции, элементы цветников. Вертикальное цветочно-декоративное оформление. Правила размещения растений в цветниках. Подбор по высоте, цветовому сочетанию, по требованию к факторам окружающей среды. Красивоцветущие, декоративно-лиственные, ковровые, вьющиеся цветочно-декоративные растения.</w:t>
      </w:r>
      <w:r w:rsidRPr="000B4C82">
        <w:t xml:space="preserve"> </w:t>
      </w:r>
      <w:r w:rsidRPr="00703BD9">
        <w:t>Классификация цветочно-декоративных растений по эколого-биологическим признакам (однолетники, двулетники, многолетники).</w:t>
      </w:r>
    </w:p>
    <w:p w:rsidR="002F08F6" w:rsidRPr="00703BD9" w:rsidRDefault="002F08F6" w:rsidP="002F08F6">
      <w:pPr>
        <w:ind w:firstLine="709"/>
      </w:pPr>
      <w:r w:rsidRPr="00703BD9">
        <w:t>Группы многолетников в зависимости от биологических, декоративных особенностей. Отдельные виды многолетних цветочно-декоративных растений.</w:t>
      </w:r>
    </w:p>
    <w:p w:rsidR="002F08F6" w:rsidRPr="00703BD9" w:rsidRDefault="002F08F6" w:rsidP="002F08F6">
      <w:pPr>
        <w:ind w:firstLine="709"/>
      </w:pPr>
      <w:r w:rsidRPr="00703BD9">
        <w:t xml:space="preserve">Классификация однолетних и двулетних цветочных растений, способы их использования. </w:t>
      </w:r>
    </w:p>
    <w:p w:rsidR="001475ED" w:rsidRDefault="002F08F6" w:rsidP="001475ED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занятие</w:t>
      </w:r>
      <w:r>
        <w:rPr>
          <w:b/>
          <w:bCs/>
        </w:rPr>
        <w:t>.</w:t>
      </w:r>
      <w:r w:rsidRPr="00911833">
        <w:rPr>
          <w:lang w:eastAsia="ar-SA"/>
        </w:rPr>
        <w:t xml:space="preserve"> </w:t>
      </w:r>
      <w:r w:rsidR="004A6DF3">
        <w:rPr>
          <w:lang w:eastAsia="ar-SA"/>
        </w:rPr>
        <w:t xml:space="preserve">Выполнить оформление альбома рабочих чертежей. Посчитать технико-экономические показатели объекта. </w:t>
      </w:r>
    </w:p>
    <w:p w:rsidR="002F08F6" w:rsidRPr="00AF73CA" w:rsidRDefault="002F08F6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2F08F6" w:rsidRDefault="002F08F6" w:rsidP="00DF7450"/>
    <w:p w:rsidR="00A83F14" w:rsidRPr="00A83F14" w:rsidRDefault="002F08F6" w:rsidP="002F08F6">
      <w:pPr>
        <w:ind w:firstLine="709"/>
        <w:rPr>
          <w:b/>
        </w:rPr>
      </w:pPr>
      <w:r>
        <w:rPr>
          <w:b/>
        </w:rPr>
        <w:t>18</w:t>
      </w:r>
      <w:r w:rsidRPr="00AA1331">
        <w:rPr>
          <w:b/>
        </w:rPr>
        <w:t>.</w:t>
      </w:r>
      <w:r w:rsidRPr="0075638F">
        <w:rPr>
          <w:rFonts w:eastAsia="Calibri"/>
          <w:b/>
        </w:rPr>
        <w:t xml:space="preserve"> </w:t>
      </w:r>
      <w:r w:rsidRPr="00703BD9">
        <w:rPr>
          <w:rFonts w:eastAsia="Calibri"/>
          <w:b/>
        </w:rPr>
        <w:t xml:space="preserve">Тема </w:t>
      </w:r>
      <w:r>
        <w:rPr>
          <w:rFonts w:eastAsia="Calibri"/>
          <w:b/>
        </w:rPr>
        <w:t>17</w:t>
      </w:r>
      <w:r w:rsidRPr="00703BD9">
        <w:rPr>
          <w:rFonts w:eastAsia="Calibri"/>
          <w:b/>
        </w:rPr>
        <w:t xml:space="preserve">. </w:t>
      </w:r>
      <w:r w:rsidR="00A83F14" w:rsidRPr="00A83F14">
        <w:rPr>
          <w:b/>
        </w:rPr>
        <w:t>Искусственные элементы наполнения среды в ландшафтной архитектуре и садово-парковом искусстве.</w:t>
      </w:r>
    </w:p>
    <w:p w:rsidR="002F08F6" w:rsidRDefault="002F08F6" w:rsidP="002F08F6">
      <w:pPr>
        <w:ind w:firstLine="709"/>
        <w:rPr>
          <w:i/>
          <w:color w:val="808080"/>
        </w:rPr>
      </w:pPr>
      <w:r w:rsidRPr="00E67198">
        <w:t>Содержание темы</w:t>
      </w:r>
      <w:r>
        <w:t>:</w:t>
      </w:r>
      <w:r w:rsidRPr="00474926">
        <w:rPr>
          <w:i/>
          <w:color w:val="808080"/>
        </w:rPr>
        <w:t xml:space="preserve"> </w:t>
      </w:r>
    </w:p>
    <w:p w:rsidR="00181A03" w:rsidRDefault="00181A03" w:rsidP="002F08F6">
      <w:pPr>
        <w:ind w:firstLine="709"/>
        <w:rPr>
          <w:bCs/>
        </w:rPr>
      </w:pPr>
      <w:r w:rsidRPr="00181A03">
        <w:rPr>
          <w:bCs/>
        </w:rPr>
        <w:t>Перечень искусственных элементов наполнения среды.</w:t>
      </w:r>
      <w:r>
        <w:rPr>
          <w:bCs/>
        </w:rPr>
        <w:t xml:space="preserve"> Малые архитектурные формы и переносные изделия. Классификация, виды использования. </w:t>
      </w:r>
    </w:p>
    <w:p w:rsidR="00181A03" w:rsidRPr="00181A03" w:rsidRDefault="00181A03" w:rsidP="002F08F6">
      <w:pPr>
        <w:ind w:firstLine="709"/>
        <w:rPr>
          <w:bCs/>
        </w:rPr>
      </w:pPr>
      <w:r>
        <w:rPr>
          <w:bCs/>
        </w:rPr>
        <w:t xml:space="preserve">Виды покрытий. Натуральные и искусственные материалы покрытий. Примеры использования и рекомендации в применении. </w:t>
      </w:r>
    </w:p>
    <w:p w:rsidR="002F08F6" w:rsidRDefault="002F08F6" w:rsidP="002F08F6">
      <w:pPr>
        <w:ind w:firstLine="709"/>
        <w:rPr>
          <w:b/>
          <w:bCs/>
        </w:rPr>
      </w:pPr>
      <w:r w:rsidRPr="00AA1331">
        <w:rPr>
          <w:b/>
          <w:bCs/>
        </w:rPr>
        <w:t>Практическое за</w:t>
      </w:r>
      <w:r w:rsidR="00181A03">
        <w:rPr>
          <w:b/>
          <w:bCs/>
        </w:rPr>
        <w:t>дание</w:t>
      </w:r>
      <w:r>
        <w:rPr>
          <w:b/>
          <w:bCs/>
        </w:rPr>
        <w:t>.</w:t>
      </w:r>
      <w:r w:rsidRPr="00911833">
        <w:rPr>
          <w:lang w:eastAsia="ar-SA"/>
        </w:rPr>
        <w:t xml:space="preserve"> </w:t>
      </w:r>
      <w:r w:rsidR="00D23F1E">
        <w:rPr>
          <w:lang w:eastAsia="ar-SA"/>
        </w:rPr>
        <w:t>Выполнить п</w:t>
      </w:r>
      <w:r w:rsidRPr="00703BD9">
        <w:rPr>
          <w:lang w:eastAsia="ar-SA"/>
        </w:rPr>
        <w:t>резентаци</w:t>
      </w:r>
      <w:r w:rsidR="00D23F1E">
        <w:rPr>
          <w:lang w:eastAsia="ar-SA"/>
        </w:rPr>
        <w:t xml:space="preserve">ю </w:t>
      </w:r>
      <w:r w:rsidR="001475ED">
        <w:rPr>
          <w:lang w:eastAsia="ar-SA"/>
        </w:rPr>
        <w:t xml:space="preserve">проекта благоустройства </w:t>
      </w:r>
      <w:r w:rsidR="001475ED">
        <w:rPr>
          <w:lang w:eastAsia="ar-SA"/>
        </w:rPr>
        <w:lastRenderedPageBreak/>
        <w:t>городского (сельского) озелененного пространства</w:t>
      </w:r>
      <w:r w:rsidR="00797D9A">
        <w:rPr>
          <w:lang w:eastAsia="ar-SA"/>
        </w:rPr>
        <w:t xml:space="preserve">, </w:t>
      </w:r>
      <w:r w:rsidRPr="00703BD9">
        <w:rPr>
          <w:lang w:eastAsia="ar-SA"/>
        </w:rPr>
        <w:t xml:space="preserve">как объекта </w:t>
      </w:r>
      <w:r w:rsidRPr="00703BD9">
        <w:rPr>
          <w:bCs/>
        </w:rPr>
        <w:t>ландшафтной архитектуры и садово-паркового строительства</w:t>
      </w:r>
      <w:r>
        <w:rPr>
          <w:bCs/>
        </w:rPr>
        <w:t>.</w:t>
      </w:r>
      <w:r w:rsidR="00797D9A" w:rsidRPr="00797D9A">
        <w:rPr>
          <w:lang w:eastAsia="ar-SA"/>
        </w:rPr>
        <w:t xml:space="preserve"> </w:t>
      </w:r>
      <w:r w:rsidR="00797D9A">
        <w:rPr>
          <w:lang w:eastAsia="ar-SA"/>
        </w:rPr>
        <w:t>Выступить с защитой.</w:t>
      </w:r>
    </w:p>
    <w:p w:rsidR="002F08F6" w:rsidRPr="00AF73CA" w:rsidRDefault="002F08F6" w:rsidP="009C1BAD">
      <w:pPr>
        <w:ind w:firstLine="708"/>
      </w:pPr>
      <w:r w:rsidRPr="00AA1331">
        <w:rPr>
          <w:b/>
        </w:rPr>
        <w:t>Литература по теме:</w:t>
      </w:r>
      <w:r w:rsidRPr="00DF7450">
        <w:t xml:space="preserve"> </w:t>
      </w:r>
      <w:r w:rsidRPr="00AF73CA">
        <w:t xml:space="preserve">Перечень литературы по </w:t>
      </w:r>
      <w:r>
        <w:t>дисциплине</w:t>
      </w:r>
      <w:r w:rsidRPr="00AF73CA">
        <w:t xml:space="preserve"> указан в п. 9</w:t>
      </w:r>
      <w:r>
        <w:t>.</w:t>
      </w:r>
    </w:p>
    <w:p w:rsidR="002F08F6" w:rsidRPr="00AF73CA" w:rsidRDefault="002F08F6" w:rsidP="00DF7450"/>
    <w:p w:rsidR="0075638F" w:rsidRDefault="0075638F" w:rsidP="0075638F">
      <w:pPr>
        <w:ind w:firstLine="709"/>
        <w:rPr>
          <w:b/>
        </w:rPr>
      </w:pPr>
    </w:p>
    <w:p w:rsidR="0007052B" w:rsidRPr="00B13FC6" w:rsidRDefault="0007052B" w:rsidP="0007052B">
      <w:pPr>
        <w:ind w:firstLine="708"/>
        <w:rPr>
          <w:b/>
          <w:i/>
          <w:color w:val="808080"/>
        </w:rPr>
      </w:pPr>
      <w:r w:rsidRPr="00B13FC6">
        <w:rPr>
          <w:b/>
        </w:rPr>
        <w:t>Формы и методы проведения занятий по теме, применяемые образовательные  технологии</w:t>
      </w:r>
      <w:r w:rsidRPr="00B13FC6">
        <w:rPr>
          <w:b/>
          <w:i/>
          <w:color w:val="808080"/>
        </w:rPr>
        <w:t>.</w:t>
      </w:r>
    </w:p>
    <w:p w:rsidR="0007052B" w:rsidRDefault="0007052B" w:rsidP="0007052B">
      <w:pPr>
        <w:ind w:firstLine="708"/>
        <w:rPr>
          <w:bCs/>
        </w:rPr>
      </w:pPr>
      <w:r w:rsidRPr="00BF09D6">
        <w:rPr>
          <w:bCs/>
        </w:rPr>
        <w:t xml:space="preserve">Применение информационных технологий в учебном процессе: использование мультимедийного оборудования, комплекса презентаций и демонстрационных материалов для проведения </w:t>
      </w:r>
      <w:r>
        <w:rPr>
          <w:bCs/>
        </w:rPr>
        <w:t xml:space="preserve">лекционных и практических занятий. </w:t>
      </w:r>
    </w:p>
    <w:p w:rsidR="004D4D44" w:rsidRDefault="004D4D44" w:rsidP="004D4D44">
      <w:pPr>
        <w:ind w:firstLine="708"/>
      </w:pPr>
      <w:r w:rsidRPr="00703BD9">
        <w:t>Творческие упражнения по заданной тематике, позволяю</w:t>
      </w:r>
      <w:r>
        <w:t>т</w:t>
      </w:r>
      <w:r w:rsidRPr="00703BD9">
        <w:t xml:space="preserve"> приобрести практические навыки создания комплекта чертежей ландшафтного объекта.</w:t>
      </w:r>
      <w:r w:rsidRPr="0007052B">
        <w:t xml:space="preserve"> </w:t>
      </w:r>
      <w:r>
        <w:t>Происходит в</w:t>
      </w:r>
      <w:r w:rsidRPr="00703BD9">
        <w:t>ыявление и развитие в упражнениях ПЗ индивидуально-творческого пути решения студентом поставленной задачи.</w:t>
      </w:r>
    </w:p>
    <w:p w:rsidR="004D4D44" w:rsidRDefault="004D4D44" w:rsidP="0007052B">
      <w:pPr>
        <w:ind w:firstLine="708"/>
        <w:rPr>
          <w:bCs/>
        </w:rPr>
      </w:pPr>
      <w:r>
        <w:t>Результатом СРС является р</w:t>
      </w:r>
      <w:r w:rsidRPr="00703BD9">
        <w:t xml:space="preserve">азработка и развитие идей, найденных во время ПЗ в контакте с преподавателем. Исполнение комплекта </w:t>
      </w:r>
      <w:r w:rsidR="00535F4F">
        <w:t xml:space="preserve">рабочих </w:t>
      </w:r>
      <w:r w:rsidRPr="00703BD9">
        <w:t>чертежей.</w:t>
      </w:r>
    </w:p>
    <w:p w:rsidR="0007052B" w:rsidRDefault="0007052B" w:rsidP="0007052B">
      <w:pPr>
        <w:ind w:firstLine="708"/>
      </w:pPr>
      <w:r w:rsidRPr="003120DF">
        <w:t xml:space="preserve">Практическое занятие проводится </w:t>
      </w:r>
      <w:r>
        <w:t>в интерактивной форме: о</w:t>
      </w:r>
      <w:r w:rsidRPr="00703BD9">
        <w:t>бсуждение с преподавателем результатов СРС в контексте разрабатываемой студентом идеи композиции ландшафтного объекта.</w:t>
      </w:r>
    </w:p>
    <w:p w:rsidR="0007052B" w:rsidRPr="00E67198" w:rsidRDefault="0007052B" w:rsidP="0007052B">
      <w:pPr>
        <w:ind w:firstLine="708"/>
      </w:pPr>
    </w:p>
    <w:p w:rsidR="0007052B" w:rsidRPr="0007052B" w:rsidRDefault="0007052B" w:rsidP="0007052B">
      <w:pPr>
        <w:pStyle w:val="af3"/>
        <w:numPr>
          <w:ilvl w:val="0"/>
          <w:numId w:val="8"/>
        </w:numPr>
        <w:rPr>
          <w:bCs/>
        </w:rPr>
      </w:pPr>
      <w:r w:rsidRPr="0007052B">
        <w:rPr>
          <w:rFonts w:ascii="Arial" w:hAnsi="Arial" w:cs="Arial"/>
          <w:b/>
        </w:rPr>
        <w:t>Методические указания для обучающихся по освоению дисциплины (модуля)</w:t>
      </w:r>
    </w:p>
    <w:p w:rsidR="0007052B" w:rsidRDefault="0007052B" w:rsidP="0007052B">
      <w:pPr>
        <w:ind w:firstLine="426"/>
        <w:rPr>
          <w:lang w:eastAsia="ar-SA"/>
        </w:rPr>
      </w:pPr>
      <w:r>
        <w:rPr>
          <w:bCs/>
        </w:rPr>
        <w:t xml:space="preserve"> </w:t>
      </w:r>
      <w:r w:rsidRPr="00703BD9">
        <w:t xml:space="preserve">Целью дисциплины является формирование практических </w:t>
      </w:r>
      <w:r>
        <w:rPr>
          <w:lang w:eastAsia="ar-SA"/>
        </w:rPr>
        <w:t xml:space="preserve">приемов, используемых в ландшафтной архитектуре и садово-парковом строительстве. </w:t>
      </w:r>
    </w:p>
    <w:p w:rsidR="0007052B" w:rsidRPr="00703BD9" w:rsidRDefault="0007052B" w:rsidP="0007052B">
      <w:pPr>
        <w:ind w:firstLine="426"/>
      </w:pPr>
      <w:r w:rsidRPr="00703BD9">
        <w:t>Теоретические знания о предмете и месте ландшафтно</w:t>
      </w:r>
      <w:r>
        <w:t xml:space="preserve">й архитектуры и </w:t>
      </w:r>
      <w:r w:rsidRPr="00703BD9">
        <w:t xml:space="preserve"> садово-паркового </w:t>
      </w:r>
      <w:r w:rsidR="00535F4F">
        <w:t>искусства</w:t>
      </w:r>
      <w:r w:rsidRPr="00703BD9">
        <w:t>, истории и современных тенденциях развития</w:t>
      </w:r>
      <w:r>
        <w:t xml:space="preserve">; формирование представления об объектах ландшафтной архитектуры, их основных категориях и типах; </w:t>
      </w:r>
      <w:r>
        <w:rPr>
          <w:lang w:eastAsia="ar-SA"/>
        </w:rPr>
        <w:t>- овладение необходимыми знаниями о растениях как материале для создания объектов ландшафтной архитектуры</w:t>
      </w:r>
      <w:r w:rsidRPr="00703BD9">
        <w:t xml:space="preserve"> – средства достижения этой цели. </w:t>
      </w:r>
    </w:p>
    <w:p w:rsidR="004D4D44" w:rsidRDefault="0007052B" w:rsidP="0007052B">
      <w:r w:rsidRPr="00703BD9">
        <w:t>В процессе выполнения практических и индивидуальных заданий со стороны преподавателя требуется дифференцировать и индивидуализировать методы работы применительно к каждому конкретному студенту. Большую роль в процессе выполнения творческих практических заданий и в успешности самостоятельной работы студентов играет коллективное обсуждение проектных результатов на каждом этапе работы, позволяющее студентам сравнить свои решения с результатами других студентов.</w:t>
      </w:r>
    </w:p>
    <w:p w:rsidR="0007052B" w:rsidRDefault="0007052B" w:rsidP="0007052B">
      <w:r w:rsidRPr="008D6766">
        <w:t>Текущий контроль</w:t>
      </w:r>
      <w:r>
        <w:t xml:space="preserve"> проводится:</w:t>
      </w:r>
    </w:p>
    <w:p w:rsidR="00391B72" w:rsidRDefault="004A6DF3" w:rsidP="0007052B">
      <w:pPr>
        <w:ind w:firstLine="709"/>
      </w:pPr>
      <w:r>
        <w:rPr>
          <w:bCs/>
        </w:rPr>
        <w:t>а</w:t>
      </w:r>
      <w:r w:rsidR="0007052B">
        <w:rPr>
          <w:bCs/>
        </w:rPr>
        <w:t xml:space="preserve">) </w:t>
      </w:r>
      <w:r w:rsidR="00D0256A">
        <w:rPr>
          <w:bCs/>
        </w:rPr>
        <w:t>по</w:t>
      </w:r>
      <w:r w:rsidR="0007052B" w:rsidRPr="00703BD9">
        <w:t xml:space="preserve"> процент</w:t>
      </w:r>
      <w:r w:rsidR="00D0256A">
        <w:t>у</w:t>
      </w:r>
      <w:r w:rsidR="0007052B" w:rsidRPr="00703BD9">
        <w:t xml:space="preserve"> выполнения объема заданий на ПЗ</w:t>
      </w:r>
      <w:r w:rsidR="00391B72">
        <w:t>;</w:t>
      </w:r>
    </w:p>
    <w:p w:rsidR="004A6DF3" w:rsidRDefault="004A6DF3" w:rsidP="0007052B">
      <w:pPr>
        <w:ind w:firstLine="709"/>
      </w:pPr>
      <w:r>
        <w:t xml:space="preserve">б) </w:t>
      </w:r>
      <w:r w:rsidR="00C03B21">
        <w:t>по итогам</w:t>
      </w:r>
      <w:r w:rsidR="005A7ABB">
        <w:t xml:space="preserve"> выполненно</w:t>
      </w:r>
      <w:r w:rsidR="00C03B21">
        <w:t>го творческого</w:t>
      </w:r>
      <w:r w:rsidR="005A7ABB">
        <w:t xml:space="preserve"> задани</w:t>
      </w:r>
      <w:r w:rsidR="00C03B21">
        <w:t>я</w:t>
      </w:r>
      <w:r w:rsidR="005A7ABB">
        <w:t xml:space="preserve"> и его защит</w:t>
      </w:r>
      <w:r w:rsidR="00C03B21">
        <w:t>ы</w:t>
      </w:r>
      <w:r w:rsidR="005A7ABB">
        <w:t xml:space="preserve"> в виде презентации и доклада.</w:t>
      </w:r>
    </w:p>
    <w:p w:rsidR="0007052B" w:rsidRDefault="0007052B" w:rsidP="0007052B">
      <w:pPr>
        <w:ind w:firstLine="709"/>
      </w:pPr>
      <w:r>
        <w:t xml:space="preserve">Экзамен по </w:t>
      </w:r>
      <w:r w:rsidR="00BC0F8D">
        <w:t>дисциплине является суммой</w:t>
      </w:r>
      <w:r>
        <w:t xml:space="preserve"> </w:t>
      </w:r>
      <w:r w:rsidR="00BC0F8D">
        <w:t>баллов, набранных</w:t>
      </w:r>
      <w:r>
        <w:t xml:space="preserve"> студентом в процессе обучения по дисциплине и складывается из </w:t>
      </w:r>
      <w:r w:rsidR="00BC0F8D">
        <w:t>следующих показателей</w:t>
      </w:r>
      <w:r>
        <w:t>:</w:t>
      </w:r>
    </w:p>
    <w:p w:rsidR="00297319" w:rsidRDefault="00297319" w:rsidP="00297319">
      <w:pPr>
        <w:ind w:firstLine="709"/>
        <w:rPr>
          <w:lang w:eastAsia="ar-SA"/>
        </w:rPr>
      </w:pPr>
      <w:r>
        <w:t xml:space="preserve">- </w:t>
      </w:r>
      <w:r w:rsidR="00391B72">
        <w:t>наличия альбома рабочих чертежей ландшафтной организации объекта проектирования – 80 баллов</w:t>
      </w:r>
      <w:r w:rsidR="004D4D44">
        <w:t>;</w:t>
      </w:r>
      <w:r w:rsidRPr="00297319">
        <w:rPr>
          <w:lang w:eastAsia="ar-SA"/>
        </w:rPr>
        <w:t xml:space="preserve"> </w:t>
      </w:r>
    </w:p>
    <w:p w:rsidR="00297319" w:rsidRDefault="00797D9A" w:rsidP="00297319">
      <w:pPr>
        <w:ind w:firstLine="709"/>
      </w:pPr>
      <w:r>
        <w:rPr>
          <w:lang w:eastAsia="ar-SA"/>
        </w:rPr>
        <w:t xml:space="preserve">- </w:t>
      </w:r>
      <w:r w:rsidR="00297319">
        <w:rPr>
          <w:lang w:eastAsia="ar-SA"/>
        </w:rPr>
        <w:t>наличие п</w:t>
      </w:r>
      <w:r w:rsidR="00297319" w:rsidRPr="00703BD9">
        <w:rPr>
          <w:lang w:eastAsia="ar-SA"/>
        </w:rPr>
        <w:t>резентаци</w:t>
      </w:r>
      <w:r w:rsidR="00297319">
        <w:rPr>
          <w:lang w:eastAsia="ar-SA"/>
        </w:rPr>
        <w:t>и</w:t>
      </w:r>
      <w:r w:rsidR="00297319" w:rsidRPr="00703BD9">
        <w:rPr>
          <w:lang w:eastAsia="ar-SA"/>
        </w:rPr>
        <w:t xml:space="preserve"> и </w:t>
      </w:r>
      <w:r w:rsidR="00D0256A">
        <w:rPr>
          <w:lang w:eastAsia="ar-SA"/>
        </w:rPr>
        <w:t xml:space="preserve">успешная </w:t>
      </w:r>
      <w:r w:rsidR="00391B72">
        <w:rPr>
          <w:lang w:eastAsia="ar-SA"/>
        </w:rPr>
        <w:t xml:space="preserve">защита </w:t>
      </w:r>
      <w:r w:rsidR="00D0256A">
        <w:t>проекта</w:t>
      </w:r>
      <w:r w:rsidR="00D0256A" w:rsidRPr="00703BD9">
        <w:rPr>
          <w:lang w:eastAsia="ar-SA"/>
        </w:rPr>
        <w:t xml:space="preserve"> </w:t>
      </w:r>
      <w:r w:rsidR="00D0256A">
        <w:rPr>
          <w:lang w:eastAsia="ar-SA"/>
        </w:rPr>
        <w:t>ландшафтной организации</w:t>
      </w:r>
      <w:r w:rsidR="00D0256A" w:rsidRPr="00703BD9">
        <w:rPr>
          <w:lang w:eastAsia="ar-SA"/>
        </w:rPr>
        <w:t xml:space="preserve"> объекта</w:t>
      </w:r>
      <w:r w:rsidR="00D0256A">
        <w:rPr>
          <w:lang w:eastAsia="ar-SA"/>
        </w:rPr>
        <w:t xml:space="preserve"> проектирования </w:t>
      </w:r>
      <w:r w:rsidR="00391B72">
        <w:rPr>
          <w:lang w:eastAsia="ar-SA"/>
        </w:rPr>
        <w:t>в виде доклада</w:t>
      </w:r>
      <w:r w:rsidR="00297319">
        <w:rPr>
          <w:lang w:eastAsia="ar-SA"/>
        </w:rPr>
        <w:t xml:space="preserve">– </w:t>
      </w:r>
      <w:r w:rsidR="00391B72">
        <w:rPr>
          <w:lang w:eastAsia="ar-SA"/>
        </w:rPr>
        <w:t>2</w:t>
      </w:r>
      <w:r w:rsidR="00297319">
        <w:rPr>
          <w:lang w:eastAsia="ar-SA"/>
        </w:rPr>
        <w:t>0 баллов</w:t>
      </w:r>
      <w:r w:rsidR="00297319" w:rsidRPr="00703BD9">
        <w:rPr>
          <w:lang w:eastAsia="ar-SA"/>
        </w:rPr>
        <w:t xml:space="preserve">. </w:t>
      </w:r>
    </w:p>
    <w:p w:rsidR="0007052B" w:rsidRDefault="0007052B" w:rsidP="0007052B">
      <w:pPr>
        <w:pStyle w:val="a"/>
        <w:widowControl w:val="0"/>
        <w:numPr>
          <w:ilvl w:val="0"/>
          <w:numId w:val="0"/>
        </w:numPr>
        <w:spacing w:line="240" w:lineRule="auto"/>
        <w:ind w:firstLine="482"/>
        <w:rPr>
          <w:rFonts w:ascii="Times New Roman" w:hAnsi="Times New Roman"/>
          <w:sz w:val="24"/>
          <w:szCs w:val="24"/>
        </w:rPr>
      </w:pPr>
      <w:r w:rsidRPr="00F1200D">
        <w:rPr>
          <w:rFonts w:ascii="Times New Roman" w:hAnsi="Times New Roman"/>
          <w:sz w:val="24"/>
          <w:szCs w:val="24"/>
        </w:rPr>
        <w:t xml:space="preserve">Допуском к экзамену </w:t>
      </w:r>
      <w:r>
        <w:rPr>
          <w:rFonts w:ascii="Times New Roman" w:hAnsi="Times New Roman"/>
          <w:sz w:val="24"/>
          <w:szCs w:val="24"/>
        </w:rPr>
        <w:t>является наличие не менее 41 балла</w:t>
      </w:r>
      <w:r w:rsidRPr="00F1200D">
        <w:rPr>
          <w:rFonts w:ascii="Times New Roman" w:hAnsi="Times New Roman"/>
          <w:sz w:val="24"/>
          <w:szCs w:val="24"/>
        </w:rPr>
        <w:t>.</w:t>
      </w:r>
    </w:p>
    <w:p w:rsidR="0007052B" w:rsidRDefault="0007052B" w:rsidP="0007052B">
      <w:pPr>
        <w:pStyle w:val="a"/>
        <w:widowControl w:val="0"/>
        <w:numPr>
          <w:ilvl w:val="0"/>
          <w:numId w:val="0"/>
        </w:numPr>
        <w:spacing w:line="240" w:lineRule="auto"/>
        <w:ind w:firstLine="482"/>
        <w:rPr>
          <w:rFonts w:ascii="Times New Roman" w:hAnsi="Times New Roman"/>
          <w:iCs/>
          <w:sz w:val="24"/>
          <w:szCs w:val="24"/>
        </w:rPr>
      </w:pPr>
      <w:r w:rsidRPr="00F1200D">
        <w:rPr>
          <w:rFonts w:ascii="Times New Roman" w:hAnsi="Times New Roman"/>
          <w:iCs/>
          <w:sz w:val="24"/>
          <w:szCs w:val="24"/>
        </w:rPr>
        <w:t xml:space="preserve">При наличии неудовлетворительных оценок по результатам тестирования и </w:t>
      </w:r>
      <w:r>
        <w:rPr>
          <w:rFonts w:ascii="Times New Roman" w:hAnsi="Times New Roman"/>
          <w:iCs/>
          <w:sz w:val="24"/>
          <w:szCs w:val="24"/>
        </w:rPr>
        <w:t>невыполнения практических заданий</w:t>
      </w:r>
      <w:r w:rsidRPr="00F1200D">
        <w:rPr>
          <w:rFonts w:ascii="Times New Roman" w:hAnsi="Times New Roman"/>
          <w:iCs/>
          <w:sz w:val="24"/>
          <w:szCs w:val="24"/>
        </w:rPr>
        <w:t>, а также из-за пропуска занятий по уважительной причине студент имеет возможность выполнить эти виды работ во время консультаций, назначенных преподавателем после изучения дисциплины</w:t>
      </w:r>
      <w:r>
        <w:rPr>
          <w:rFonts w:ascii="Times New Roman" w:hAnsi="Times New Roman"/>
          <w:iCs/>
          <w:sz w:val="24"/>
          <w:szCs w:val="24"/>
        </w:rPr>
        <w:t xml:space="preserve"> в течение семестровой аттестации</w:t>
      </w:r>
      <w:r w:rsidRPr="00F1200D">
        <w:rPr>
          <w:rFonts w:ascii="Times New Roman" w:hAnsi="Times New Roman"/>
          <w:iCs/>
          <w:sz w:val="24"/>
          <w:szCs w:val="24"/>
        </w:rPr>
        <w:t>.</w:t>
      </w:r>
    </w:p>
    <w:p w:rsidR="002C3E6D" w:rsidRDefault="002C3E6D" w:rsidP="002C3E6D">
      <w:r w:rsidRPr="00703BD9">
        <w:t xml:space="preserve">В процессе освоения дисциплины предусматривается применение инновационных технологий обучения: студенты выполняют практикоориентированные работы по заданиям различных внутренних структур ВГУЭС (проектно-сметной группы, управления </w:t>
      </w:r>
      <w:r w:rsidRPr="00703BD9">
        <w:lastRenderedPageBreak/>
        <w:t xml:space="preserve">капитального строительства, управления по содержанию помещений и территорий) и внешних заказчиков. В зависимости от конкретного задания работы могут выполняться либо индивидуально, либо коллективом авторов-студентов. При этом развиваются навыки командной работы, межличностной коммуникации, принятия решений, лидерские качества. </w:t>
      </w:r>
    </w:p>
    <w:p w:rsidR="002C3E6D" w:rsidRDefault="002C3E6D" w:rsidP="002C3E6D">
      <w:r>
        <w:t>В</w:t>
      </w:r>
      <w:r w:rsidRPr="00703BD9">
        <w:t xml:space="preserve"> процессе предпроектного поиска и сбора аналогов используются электронные базы данных и различные электронные ресурсы.</w:t>
      </w:r>
    </w:p>
    <w:p w:rsidR="002C3E6D" w:rsidRDefault="002C3E6D" w:rsidP="002C3E6D">
      <w:r w:rsidRPr="00703BD9">
        <w:t>В часы консультаций проходят встречи с представителями российских и зарубежных компаний, государственных и общественных организаций, мастер-классы экспертов и специалистов.</w:t>
      </w:r>
    </w:p>
    <w:p w:rsidR="008808B6" w:rsidRPr="008808B6" w:rsidRDefault="008808B6" w:rsidP="008808B6">
      <w:pPr>
        <w:ind w:firstLine="360"/>
        <w:rPr>
          <w:b/>
        </w:rPr>
      </w:pPr>
      <w:r w:rsidRPr="008808B6">
        <w:rPr>
          <w:b/>
        </w:rPr>
        <w:t>Перечень</w:t>
      </w:r>
      <w:r>
        <w:rPr>
          <w:b/>
        </w:rPr>
        <w:t xml:space="preserve"> приблизительных</w:t>
      </w:r>
      <w:r w:rsidRPr="008808B6">
        <w:rPr>
          <w:b/>
        </w:rPr>
        <w:t xml:space="preserve"> тем для разработки ландшафтных проектов во время проведения практических занятий.</w:t>
      </w:r>
    </w:p>
    <w:p w:rsidR="008808B6" w:rsidRDefault="008808B6" w:rsidP="008808B6">
      <w:pPr>
        <w:ind w:firstLine="360"/>
      </w:pPr>
      <w:r w:rsidRPr="00703BD9">
        <w:t>Поскольку практические работы по дисциплине «</w:t>
      </w:r>
      <w:r w:rsidRPr="00703BD9">
        <w:rPr>
          <w:lang w:eastAsia="ar-SA"/>
        </w:rPr>
        <w:t>Ландшафтная архитектура и садово-парковое строительство</w:t>
      </w:r>
      <w:r w:rsidRPr="00703BD9">
        <w:t xml:space="preserve">» являются практикоориентированными и выполняются по заявкам внутренних структур ВГУЭС и внешних заказчиков, адресное местоположение ландшафтных объектов, каждый раз уточняется в зависимости от приоритета разработки тех или иных участков городских </w:t>
      </w:r>
      <w:r w:rsidR="00297319">
        <w:t xml:space="preserve">и пригородных </w:t>
      </w:r>
      <w:r w:rsidRPr="00703BD9">
        <w:t>пространств</w:t>
      </w:r>
      <w:r w:rsidR="00DB4898">
        <w:t xml:space="preserve"> для Владивостока и городов Приморского края</w:t>
      </w:r>
      <w:r>
        <w:t>: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 w:rsidRPr="003B3175">
        <w:t xml:space="preserve">Ландшафтная организация </w:t>
      </w:r>
      <w:r>
        <w:t>городских скверов</w:t>
      </w:r>
      <w:r w:rsidRPr="003B3175">
        <w:t xml:space="preserve">; </w:t>
      </w:r>
    </w:p>
    <w:p w:rsidR="00391B72" w:rsidRPr="003B3175" w:rsidRDefault="00391B72" w:rsidP="00391B72">
      <w:pPr>
        <w:numPr>
          <w:ilvl w:val="0"/>
          <w:numId w:val="12"/>
        </w:numPr>
        <w:tabs>
          <w:tab w:val="left" w:pos="0"/>
        </w:tabs>
      </w:pPr>
      <w:r w:rsidRPr="003B3175">
        <w:t xml:space="preserve">Ландшафтная организация </w:t>
      </w:r>
      <w:r>
        <w:t>городских парков;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 w:rsidRPr="003B3175">
        <w:t xml:space="preserve">Ландшафтная организация </w:t>
      </w:r>
      <w:r>
        <w:t>территорий баз отдыха;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>
        <w:t>Ландшафтная организация территорий промышленных объектов;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>
        <w:t>Ландшафтная организация территорий специальных объектов;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>
        <w:t>Ландшафтная организация музеев под открытым небом;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>
        <w:t>Ландшафтная организация территорий жилых районов;</w:t>
      </w:r>
    </w:p>
    <w:p w:rsidR="00391B72" w:rsidRDefault="00391B72" w:rsidP="00391B72">
      <w:pPr>
        <w:numPr>
          <w:ilvl w:val="0"/>
          <w:numId w:val="12"/>
        </w:numPr>
        <w:tabs>
          <w:tab w:val="left" w:pos="0"/>
        </w:tabs>
      </w:pPr>
      <w:r>
        <w:t>Ландшафтная организация территорий сельских населенных пунктов.</w:t>
      </w:r>
    </w:p>
    <w:p w:rsidR="008808B6" w:rsidRPr="00703BD9" w:rsidRDefault="00391B72" w:rsidP="008808B6">
      <w:pPr>
        <w:tabs>
          <w:tab w:val="left" w:pos="0"/>
        </w:tabs>
        <w:ind w:firstLine="0"/>
      </w:pPr>
      <w:r>
        <w:tab/>
      </w:r>
      <w:r w:rsidR="008808B6" w:rsidRPr="00703BD9">
        <w:t>В настоящее время приоритетными являются разработки ландшафтных объектов для ВГУЭС. В связи с этим список дополнили следующие темы:</w:t>
      </w:r>
    </w:p>
    <w:p w:rsidR="00391B72" w:rsidRPr="00391B72" w:rsidRDefault="00391B72" w:rsidP="00391B72">
      <w:pPr>
        <w:pStyle w:val="af3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391B72">
        <w:rPr>
          <w:rFonts w:ascii="Times New Roman" w:hAnsi="Times New Roman"/>
          <w:sz w:val="24"/>
          <w:szCs w:val="24"/>
        </w:rPr>
        <w:t>Ландшафтная организация территории центрального кампуса ВГУЭС по ул. Гоголя;</w:t>
      </w:r>
    </w:p>
    <w:p w:rsidR="00391B72" w:rsidRPr="00391B72" w:rsidRDefault="00391B72" w:rsidP="00391B72">
      <w:pPr>
        <w:pStyle w:val="af3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391B72">
        <w:rPr>
          <w:rFonts w:ascii="Times New Roman" w:hAnsi="Times New Roman"/>
          <w:sz w:val="24"/>
          <w:szCs w:val="24"/>
        </w:rPr>
        <w:t>Ландшафтная организация кампуса ВГУЭС по ул. Добровольского в г. Владивостоке.</w:t>
      </w:r>
    </w:p>
    <w:p w:rsidR="00297319" w:rsidRDefault="00297319" w:rsidP="00297319">
      <w:pPr>
        <w:tabs>
          <w:tab w:val="left" w:pos="0"/>
        </w:tabs>
        <w:ind w:firstLine="0"/>
      </w:pPr>
    </w:p>
    <w:p w:rsidR="008808B6" w:rsidRPr="00703BD9" w:rsidRDefault="008808B6" w:rsidP="00297319">
      <w:pPr>
        <w:tabs>
          <w:tab w:val="left" w:pos="0"/>
        </w:tabs>
        <w:ind w:firstLine="0"/>
        <w:rPr>
          <w:b/>
        </w:rPr>
      </w:pPr>
      <w:r w:rsidRPr="00703BD9">
        <w:rPr>
          <w:b/>
        </w:rPr>
        <w:t>Перечень вопросов для самостоятельного изучения дисциплины</w:t>
      </w:r>
      <w:r>
        <w:rPr>
          <w:b/>
        </w:rPr>
        <w:t>:</w:t>
      </w:r>
    </w:p>
    <w:p w:rsidR="008808B6" w:rsidRPr="00703BD9" w:rsidRDefault="008808B6" w:rsidP="008808B6">
      <w:pPr>
        <w:ind w:firstLine="0"/>
        <w:rPr>
          <w:b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279"/>
        <w:gridCol w:w="5398"/>
        <w:gridCol w:w="1104"/>
      </w:tblGrid>
      <w:tr w:rsidR="00425FFB" w:rsidRPr="00703BD9" w:rsidTr="004A6DF3">
        <w:trPr>
          <w:tblHeader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pPr>
              <w:ind w:firstLine="0"/>
            </w:pPr>
            <w:r w:rsidRPr="009C1BAD">
              <w:t>№</w:t>
            </w:r>
          </w:p>
          <w:p w:rsidR="00425FFB" w:rsidRPr="009C1BAD" w:rsidRDefault="00425FFB" w:rsidP="004A6DF3">
            <w:pPr>
              <w:ind w:firstLine="0"/>
            </w:pPr>
            <w:r w:rsidRPr="009C1BAD">
              <w:t>п/п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pPr>
              <w:jc w:val="center"/>
            </w:pPr>
            <w:r w:rsidRPr="009C1BAD">
              <w:t>№ раздела и темы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pPr>
              <w:suppressAutoHyphens/>
              <w:jc w:val="center"/>
            </w:pPr>
            <w:r w:rsidRPr="009C1BAD">
              <w:t>Перечень рассматриваемых вопросов для самостоятельного изучения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pPr>
              <w:ind w:firstLine="0"/>
              <w:jc w:val="center"/>
            </w:pPr>
            <w:r w:rsidRPr="009C1BAD">
              <w:t>Кол-во</w:t>
            </w:r>
          </w:p>
          <w:p w:rsidR="00425FFB" w:rsidRPr="009C1BAD" w:rsidRDefault="00425FFB" w:rsidP="004A6DF3">
            <w:pPr>
              <w:ind w:firstLine="0"/>
              <w:jc w:val="center"/>
            </w:pPr>
            <w:r w:rsidRPr="009C1BAD">
              <w:t>часов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Теоретическая (лекционная) часть учебной дисциплины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pPr>
              <w:jc w:val="center"/>
            </w:pPr>
          </w:p>
        </w:tc>
      </w:tr>
      <w:tr w:rsidR="00425FFB" w:rsidRPr="00703BD9" w:rsidTr="009C1BAD">
        <w:trPr>
          <w:trHeight w:val="2408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 xml:space="preserve">Тема 1. </w:t>
            </w:r>
            <w:r w:rsidRPr="009C1BAD">
              <w:t>Введение. Основные понятия и определения ландшафтной архитектуры и садово-паркового строительства</w:t>
            </w:r>
            <w:r w:rsidRPr="009C1BAD">
              <w:rPr>
                <w:rFonts w:eastAsia="Calibri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 xml:space="preserve">1. Дайте определение понятию «ландшафтная архитектура». 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 xml:space="preserve">2. Цели и задачи ландшафтной архитектуры, ее место в современном обществе.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3. Роль ландшафта в формировании объектов ландшафтной архитектуры.</w:t>
            </w:r>
          </w:p>
          <w:p w:rsidR="00425FFB" w:rsidRPr="009C1BAD" w:rsidRDefault="00425FFB" w:rsidP="004A6DF3">
            <w:pPr>
              <w:ind w:firstLine="0"/>
              <w:jc w:val="left"/>
              <w:rPr>
                <w:rStyle w:val="aff0"/>
              </w:rPr>
            </w:pPr>
            <w:r w:rsidRPr="009C1BAD">
              <w:t>4. Двоякий характер решения задач ландшафтной архитектуры и садово-паркового строительства (для человека и для растений).</w:t>
            </w:r>
            <w:r w:rsidRPr="009C1BAD">
              <w:rPr>
                <w:rStyle w:val="aff0"/>
              </w:rPr>
              <w:t xml:space="preserve"> </w:t>
            </w:r>
          </w:p>
          <w:p w:rsidR="00425FFB" w:rsidRPr="009C1BAD" w:rsidRDefault="00425FFB" w:rsidP="004A6DF3">
            <w:pPr>
              <w:widowControl/>
              <w:ind w:firstLine="0"/>
              <w:jc w:val="left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2.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  <w:r w:rsidRPr="009C1BAD">
              <w:rPr>
                <w:rFonts w:eastAsia="Calibri"/>
              </w:rPr>
              <w:t xml:space="preserve">Тема 2. Краткая история развития </w:t>
            </w:r>
            <w:r w:rsidRPr="009C1BAD">
              <w:rPr>
                <w:rFonts w:eastAsia="Calibri"/>
              </w:rPr>
              <w:lastRenderedPageBreak/>
              <w:t>ландшафтного и садово-паркового искусства. Принципы  восточного садово-паркового искусства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Style w:val="aff0"/>
              </w:rPr>
              <w:lastRenderedPageBreak/>
              <w:t>1. Каковы особенности с</w:t>
            </w:r>
            <w:r w:rsidRPr="009C1BAD">
              <w:t>адов Древнего Египта?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2. Охарактеризуйте о</w:t>
            </w:r>
            <w:r w:rsidRPr="009C1BAD">
              <w:rPr>
                <w:rStyle w:val="aff0"/>
              </w:rPr>
              <w:t xml:space="preserve">сновные </w:t>
            </w:r>
            <w:r w:rsidRPr="009C1BAD">
              <w:t xml:space="preserve">характерные черты </w:t>
            </w:r>
            <w:r w:rsidRPr="009C1BAD">
              <w:lastRenderedPageBreak/>
              <w:t>садового искусства барокко.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Style w:val="aff0"/>
              </w:rPr>
              <w:t xml:space="preserve">3. Раскройте </w:t>
            </w:r>
            <w:r w:rsidRPr="009C1BAD">
              <w:t>историческую роль стиля рококо в садовом искусстве как непосредственного предшественника стиля романтизма.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4.Дайте характеристику английским романтическим пейзажным паркам.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5. В чем выражается композиционное отличие садов Китая и Японии.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6.Назовите основные типы садов Китая.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 xml:space="preserve">7. Охарактеризуйте основные идеи, заложенные в основу японского сада.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lastRenderedPageBreak/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3.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pStyle w:val="afe"/>
              <w:ind w:firstLine="8"/>
              <w:rPr>
                <w:rFonts w:ascii="Times New Roman" w:eastAsia="Calibri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bCs/>
                <w:sz w:val="24"/>
                <w:szCs w:val="24"/>
              </w:rPr>
              <w:t>Тема 3. Современные тенденции развития современной ландшафтной архитектуры и садово-паркового строительства за рубежом</w:t>
            </w:r>
            <w:r w:rsidRPr="009C1B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1BAD">
              <w:rPr>
                <w:rFonts w:ascii="Times New Roman" w:eastAsia="Calibri" w:hAnsi="Times New Roman"/>
                <w:sz w:val="24"/>
                <w:szCs w:val="24"/>
              </w:rPr>
              <w:t>Особенности ландшафтной культуры в странах АТР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pStyle w:val="a"/>
              <w:widowControl w:val="0"/>
              <w:numPr>
                <w:ilvl w:val="0"/>
                <w:numId w:val="0"/>
              </w:numPr>
              <w:suppressAutoHyphens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>1. Укажите основные вехи развития ландшафтной архитектуры и садово-паркового строительства в новых условиях развития человеческого общества.</w:t>
            </w:r>
          </w:p>
          <w:p w:rsidR="00425FFB" w:rsidRPr="009C1BAD" w:rsidRDefault="00425FFB" w:rsidP="004A6DF3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 xml:space="preserve">2. Раскройте появление новых типов специализированных озелененных пространств в результате развития цивилизации.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 xml:space="preserve">3. Понимание ценности природных ландшафтов как эталонных для создания объектов ландшафтной архитектуры и садово-паркового строительства.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4. Сравните подходы к созданию садов в различных странах АТР.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5. Бонсай как элемент ландшафтного дизайна восточноазиатских садов.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4.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8"/>
              <w:jc w:val="left"/>
              <w:rPr>
                <w:bCs/>
                <w:iCs/>
              </w:rPr>
            </w:pPr>
            <w:r w:rsidRPr="009C1BAD">
              <w:rPr>
                <w:rFonts w:eastAsia="Calibri"/>
              </w:rPr>
              <w:t xml:space="preserve">Тема 4. </w:t>
            </w:r>
          </w:p>
          <w:p w:rsidR="00425FFB" w:rsidRPr="009C1BAD" w:rsidRDefault="00425FFB" w:rsidP="004A6DF3">
            <w:pPr>
              <w:pStyle w:val="afe"/>
              <w:ind w:firstLine="8"/>
              <w:rPr>
                <w:rFonts w:ascii="Times New Roman" w:eastAsia="Calibri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  <w:lang w:eastAsia="ar-SA"/>
              </w:rPr>
              <w:t>Ф</w:t>
            </w:r>
            <w:r w:rsidRPr="009C1BAD">
              <w:rPr>
                <w:rFonts w:ascii="Times New Roman" w:hAnsi="Times New Roman"/>
                <w:bCs/>
                <w:sz w:val="24"/>
                <w:szCs w:val="24"/>
              </w:rPr>
              <w:t>ормирование современного подхода к проектированию объектов ландшафтной архитектуры и садово-паркового строительства в нашей стране.</w:t>
            </w:r>
            <w:r w:rsidRPr="009C1BA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  <w:rPr>
                <w:bCs/>
              </w:rPr>
            </w:pPr>
            <w:r w:rsidRPr="009C1BAD">
              <w:t xml:space="preserve">1. Проследите развитие </w:t>
            </w:r>
            <w:r w:rsidRPr="009C1BAD">
              <w:rPr>
                <w:bCs/>
              </w:rPr>
              <w:t xml:space="preserve">русского ландшафтного искусства в дореволюционный период. 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 xml:space="preserve">2. Приведите основные направления в русском садовом зодчестве. 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3. Определите роль ландшафтной архитектуры и садово-паркового строительства в советском градостроительстве.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4. Дайте характеристику основных стилевых тенденций в современной ландшафтной архитектуре и садово-парковом строительстве.</w:t>
            </w:r>
          </w:p>
          <w:p w:rsidR="00425FFB" w:rsidRPr="009C1BAD" w:rsidRDefault="00425FFB" w:rsidP="004A6DF3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9C1BAD" w:rsidP="004A6DF3">
            <w:r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5.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8"/>
              <w:jc w:val="left"/>
              <w:rPr>
                <w:rFonts w:eastAsia="Calibri"/>
              </w:rPr>
            </w:pPr>
            <w:r w:rsidRPr="009C1BAD">
              <w:rPr>
                <w:rFonts w:eastAsia="Calibri"/>
              </w:rPr>
              <w:t>Тема 5</w:t>
            </w:r>
            <w:r w:rsidRPr="009C1BAD">
              <w:t>.</w:t>
            </w:r>
            <w:r w:rsidRPr="009C1BAD">
              <w:rPr>
                <w:lang w:eastAsia="ar-SA"/>
              </w:rPr>
              <w:t xml:space="preserve"> Архитектурно-ландшафтные взаимосвязи города и природы. Окружающая среда города и роль зеленых насаждений в ее охране и улучшении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 xml:space="preserve">1. Раскройте влияние природно-климатических факторов на городское зеленое строительство. 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 xml:space="preserve">2. Укажите факторы, влияющие на взаимосвязь города с природным окружением. 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3.Охарактеризуйте роль ландшафтной архитектуры и садово-паркового строительства в охране и улучшении среды города.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6.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  <w:r w:rsidRPr="009C1BAD">
              <w:rPr>
                <w:rFonts w:eastAsia="Calibri"/>
              </w:rPr>
              <w:t>Тема 6</w:t>
            </w:r>
            <w:r w:rsidRPr="009C1BAD">
              <w:t xml:space="preserve">. Классификация и </w:t>
            </w:r>
            <w:r w:rsidRPr="009C1BAD">
              <w:lastRenderedPageBreak/>
              <w:t>виды объектов озеленения. Ландшафтно-архитектурная организация жилых комплексов и система озеленённых территорий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lastRenderedPageBreak/>
              <w:t>1. Дайте характеристику основным типам садово-паркового ландшафта.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lastRenderedPageBreak/>
              <w:t>2. Перечислите и раскройте основные стили ландшафтного дизайна.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Style w:val="aff0"/>
              </w:rPr>
              <w:t xml:space="preserve">3.Приведите характеристику </w:t>
            </w:r>
            <w:r w:rsidRPr="009C1BAD">
              <w:t xml:space="preserve">приемов композиционной взаимосвязи застройки с ландшафтом.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4. Укажите основные принципы композиции зеленых насаждений в жилых районах.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lastRenderedPageBreak/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7.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 xml:space="preserve">Тема 7. </w:t>
            </w:r>
            <w:r w:rsidRPr="009C1BAD">
              <w:t>Ландшафтно-архитектурная организация крупных общественных объектов. Бульвары. Скверы. Парки.</w:t>
            </w:r>
          </w:p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pStyle w:val="a"/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>1. Охарактеризуйте взаимосвязи парка с городским окружением.</w:t>
            </w:r>
          </w:p>
          <w:p w:rsidR="00425FFB" w:rsidRPr="009C1BAD" w:rsidRDefault="00425FFB" w:rsidP="004A6DF3">
            <w:pPr>
              <w:pStyle w:val="a"/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>2. Укажите санитарно-гигиенические и психологические требования к организации паркового пространства.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3. Укажите основные типы парков.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8.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  <w:r w:rsidRPr="009C1BAD">
              <w:t>Тема 10. Типы садово-паркового ландшафта и стили ландшафтных композиций.</w:t>
            </w:r>
            <w:r w:rsidRPr="009C1BAD">
              <w:rPr>
                <w:bCs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 Виды ландшафтно-планировочной организации насаждений.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2. Как используется растительный материал в различных типах садово-паркового ландшафта.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3. Покажите место озелененных пространств в структуре современных городских центров.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4. Раскройте особенности и функции вертикального озеленения.</w:t>
            </w:r>
          </w:p>
          <w:p w:rsidR="00425FFB" w:rsidRPr="009C1BAD" w:rsidRDefault="00425FFB" w:rsidP="004A6DF3">
            <w:pPr>
              <w:pStyle w:val="a"/>
              <w:widowControl w:val="0"/>
              <w:numPr>
                <w:ilvl w:val="0"/>
                <w:numId w:val="0"/>
              </w:numPr>
              <w:suppressAutoHyphens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9.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  <w:r w:rsidRPr="009C1BAD">
              <w:rPr>
                <w:rFonts w:eastAsia="Calibri"/>
              </w:rPr>
              <w:t>Тема 11</w:t>
            </w:r>
            <w:r w:rsidRPr="009C1BAD">
              <w:t>. Растительность как компонент ландшафта. Виды ландшафтно-планировочной организации насаждений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pStyle w:val="a"/>
              <w:widowControl w:val="0"/>
              <w:numPr>
                <w:ilvl w:val="0"/>
                <w:numId w:val="0"/>
              </w:numPr>
              <w:suppressAutoHyphens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>1. Сформулируйте принципы построения садово-паркового пейзажа.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 xml:space="preserve">2. Особенности планировки многофункциональных парков.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3. Какова роль эстетических и экологических факторов в ландшафтных композициях?</w:t>
            </w:r>
          </w:p>
          <w:p w:rsidR="00425FFB" w:rsidRPr="009C1BAD" w:rsidRDefault="00425FFB" w:rsidP="004A6DF3">
            <w:pPr>
              <w:ind w:hanging="3"/>
              <w:jc w:val="left"/>
            </w:pPr>
            <w:r w:rsidRPr="009C1BAD">
              <w:t>4. Укажите значение зеленых насаждений в создании оптимальных условий для проживания человека.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5. Приведите примеры видов архитектурно-ландшафтной организации растительного материала.</w:t>
            </w:r>
          </w:p>
          <w:p w:rsidR="00425FFB" w:rsidRPr="009C1BAD" w:rsidRDefault="00425FFB" w:rsidP="004A6DF3">
            <w:pPr>
              <w:pStyle w:val="a"/>
              <w:widowControl w:val="0"/>
              <w:numPr>
                <w:ilvl w:val="0"/>
                <w:numId w:val="0"/>
              </w:numPr>
              <w:suppressAutoHyphens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10.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>Тема 7</w:t>
            </w:r>
            <w:r w:rsidRPr="009C1BAD">
              <w:t>.</w:t>
            </w:r>
            <w:r w:rsidRPr="009C1BAD">
              <w:rPr>
                <w:bCs/>
              </w:rPr>
              <w:t xml:space="preserve"> Приемы использования декоративных растений в дизайне сада и окружающего его пространства</w:t>
            </w:r>
            <w:r w:rsidRPr="009C1BAD"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snapToGrid w:val="0"/>
              <w:ind w:firstLine="0"/>
              <w:jc w:val="left"/>
              <w:rPr>
                <w:bCs/>
              </w:rPr>
            </w:pPr>
            <w:r w:rsidRPr="009C1BAD">
              <w:t xml:space="preserve">1. Раскройте основные приемы </w:t>
            </w:r>
            <w:r w:rsidRPr="009C1BAD">
              <w:rPr>
                <w:bCs/>
              </w:rPr>
              <w:t>использования декоративных растений в дизайне сада и окружающего его пространства.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 xml:space="preserve">2. Дайте понятие о декоративности растений. </w:t>
            </w:r>
          </w:p>
          <w:p w:rsidR="00425FFB" w:rsidRPr="009C1BAD" w:rsidRDefault="00425FFB" w:rsidP="004A6DF3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 xml:space="preserve">3. Укажите основные группы декоративных растений в соответствии с их требованиями к условиям произрастания. </w:t>
            </w:r>
          </w:p>
          <w:p w:rsidR="00425FFB" w:rsidRPr="009C1BAD" w:rsidRDefault="00425FFB" w:rsidP="004A6DF3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  <w:rPr>
                <w:rStyle w:val="aff0"/>
                <w:rFonts w:ascii="Times New Roman" w:hAnsi="Times New Roman"/>
                <w:sz w:val="24"/>
                <w:szCs w:val="24"/>
              </w:rPr>
            </w:pPr>
            <w:r w:rsidRPr="009C1BAD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9C1BAD">
              <w:rPr>
                <w:rStyle w:val="aff0"/>
                <w:rFonts w:ascii="Times New Roman" w:hAnsi="Times New Roman"/>
                <w:sz w:val="24"/>
                <w:szCs w:val="24"/>
              </w:rPr>
              <w:t xml:space="preserve">Опишите основные принципы формирования ассортиментов городского озеленения в </w:t>
            </w:r>
            <w:r w:rsidRPr="009C1BAD">
              <w:rPr>
                <w:rStyle w:val="aff0"/>
                <w:rFonts w:ascii="Times New Roman" w:hAnsi="Times New Roman"/>
                <w:sz w:val="24"/>
                <w:szCs w:val="24"/>
              </w:rPr>
              <w:lastRenderedPageBreak/>
              <w:t>современных условиях.</w:t>
            </w:r>
          </w:p>
          <w:p w:rsidR="00425FFB" w:rsidRPr="009C1BAD" w:rsidRDefault="00425FFB" w:rsidP="004A6DF3">
            <w:pPr>
              <w:ind w:firstLine="0"/>
              <w:jc w:val="left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425FFB" w:rsidP="004A6DF3">
            <w:r w:rsidRPr="009C1BAD">
              <w:lastRenderedPageBreak/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11.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Тема 8.</w:t>
            </w:r>
          </w:p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  <w:r w:rsidRPr="009C1BAD">
              <w:t>Особенности формирования композиции и ассортимента объектов ландшафтной архитектуры различных категорий.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5. Что означает дифференцированный подход к составлению ассортимента?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6. Дайте понятие об основном, дополнительном и ограниченном ассортименте.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7. Укажите принципы подбора ассортимента растений для конкретной местности и объекта ландшафтной архитектуры.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 xml:space="preserve">8. Перечислите основные виды растений для озеленения населенных пунктов юга Приморского края. 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12.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 xml:space="preserve">Тема 14. </w:t>
            </w:r>
            <w:r w:rsidRPr="009C1BAD">
              <w:t>Композиция деревьев в ландшафтной архитектуре и садово-парковом искусстве.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 Укажите основные ландшафтные композиции древесных групп.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2. Дайте определение понятию «зеленая стена».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3. Дайте определение понятию «рядовая посадка».</w:t>
            </w:r>
          </w:p>
          <w:p w:rsidR="00425FFB" w:rsidRPr="009C1BAD" w:rsidRDefault="00425FFB" w:rsidP="004A6DF3">
            <w:pPr>
              <w:ind w:firstLine="0"/>
              <w:jc w:val="left"/>
            </w:pPr>
          </w:p>
          <w:p w:rsidR="00425FFB" w:rsidRPr="009C1BAD" w:rsidRDefault="00425FFB" w:rsidP="004A6DF3">
            <w:pPr>
              <w:ind w:firstLine="0"/>
              <w:jc w:val="left"/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13.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 xml:space="preserve">Тема 15. </w:t>
            </w:r>
            <w:r w:rsidRPr="009C1BAD">
              <w:t>Композиция кустарников в ландшафтной архитектуре и садово-парковом строительстве. Лианы.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 Укажите основные ландшафтные композиции кустарниковых групп.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2. Дайте классификацию кустарников по эколого-биологическим признакам.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3. Дайте определение понятию «боскет».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4. Перечислите возможные использования деревянистых лиан в озеленении.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14.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Тема 16. Цветочно-декоративные композиции в ландшафтной архитектуре и садово-парковом строительстве.</w:t>
            </w:r>
          </w:p>
          <w:p w:rsidR="00425FFB" w:rsidRPr="009C1BAD" w:rsidRDefault="00425FFB" w:rsidP="004A6DF3">
            <w:pPr>
              <w:ind w:firstLine="0"/>
              <w:jc w:val="left"/>
              <w:rPr>
                <w:rFonts w:eastAsia="Calibri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 Укажите основные цветочно-декоративные композиции и элементы цветников.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2. Дайте классификацию цветочно-декоративных растений по эколого-биологическим признакам.</w:t>
            </w:r>
          </w:p>
          <w:p w:rsidR="00425FFB" w:rsidRPr="009C1BAD" w:rsidRDefault="00425FFB" w:rsidP="004A6DF3">
            <w:pPr>
              <w:snapToGrid w:val="0"/>
              <w:ind w:firstLine="0"/>
              <w:jc w:val="left"/>
            </w:pPr>
            <w:r w:rsidRPr="009C1BAD">
              <w:t>3. Дайте характеристику основных групп многолетников, двулетников и однолетников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  <w:tr w:rsidR="00425FFB" w:rsidRPr="00703BD9" w:rsidTr="004A6DF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15.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rPr>
                <w:rFonts w:eastAsia="Calibri"/>
              </w:rPr>
              <w:t xml:space="preserve">Тема 17. </w:t>
            </w:r>
            <w:r w:rsidRPr="009C1BAD">
              <w:t>Искусственные элементы наполнения среды в ландшафтной архитектуре и садово-парковом искусстве.</w:t>
            </w:r>
          </w:p>
          <w:p w:rsidR="00425FFB" w:rsidRPr="009C1BAD" w:rsidRDefault="00425FFB" w:rsidP="004A6DF3">
            <w:pPr>
              <w:ind w:firstLine="0"/>
              <w:jc w:val="left"/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FFB" w:rsidRPr="009C1BAD" w:rsidRDefault="00425FFB" w:rsidP="004A6DF3">
            <w:pPr>
              <w:ind w:firstLine="0"/>
              <w:jc w:val="left"/>
            </w:pPr>
            <w:r w:rsidRPr="009C1BAD">
              <w:t>1. Укажите основные виды малых архитектурных форм и переносных изделий.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2. Перечислите, что входит в группу уличного коммунально-бытового оборудования.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3. Перечислите, что входит в группу уличного технического оборудования.</w:t>
            </w:r>
          </w:p>
          <w:p w:rsidR="00425FFB" w:rsidRPr="009C1BAD" w:rsidRDefault="00425FFB" w:rsidP="004A6DF3">
            <w:pPr>
              <w:ind w:firstLine="0"/>
              <w:jc w:val="left"/>
            </w:pPr>
            <w:r w:rsidRPr="009C1BAD">
              <w:t>4. Перечислите основные типы покрытий, применяемых для тротуаров, дорожек и площадок в общественных местах.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FB" w:rsidRPr="009C1BAD" w:rsidRDefault="007A2E67" w:rsidP="004A6DF3">
            <w:r w:rsidRPr="009C1BAD">
              <w:t>2</w:t>
            </w:r>
          </w:p>
        </w:tc>
      </w:tr>
    </w:tbl>
    <w:p w:rsidR="008808B6" w:rsidRPr="00703BD9" w:rsidRDefault="008808B6" w:rsidP="002C3E6D"/>
    <w:p w:rsidR="004D4D44" w:rsidRPr="004F2313" w:rsidRDefault="004D4D44" w:rsidP="004D4D44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 xml:space="preserve">7. Перечень учебно-методического обеспечения для самостоятельной работы </w:t>
      </w:r>
      <w:r>
        <w:rPr>
          <w:rFonts w:ascii="Arial" w:hAnsi="Arial" w:cs="Arial"/>
          <w:b/>
        </w:rPr>
        <w:t>обучающихся по дисциплине (модулю)</w:t>
      </w:r>
    </w:p>
    <w:p w:rsidR="004D4D44" w:rsidRDefault="004D4D44" w:rsidP="004D4D44">
      <w:pPr>
        <w:shd w:val="clear" w:color="auto" w:fill="FFFFFF"/>
        <w:ind w:firstLine="709"/>
        <w:rPr>
          <w:color w:val="000000"/>
        </w:rPr>
      </w:pPr>
      <w:r>
        <w:t>Учебно-методическое обеспечение:</w:t>
      </w:r>
      <w:r w:rsidRPr="00BF09D6">
        <w:rPr>
          <w:color w:val="000000"/>
        </w:rPr>
        <w:t xml:space="preserve"> </w:t>
      </w:r>
      <w:r>
        <w:rPr>
          <w:color w:val="000000"/>
        </w:rPr>
        <w:t>учебно-методический материал (лекционный -</w:t>
      </w:r>
      <w:r>
        <w:rPr>
          <w:color w:val="000000"/>
        </w:rPr>
        <w:lastRenderedPageBreak/>
        <w:t xml:space="preserve">презентации </w:t>
      </w:r>
      <w:r>
        <w:rPr>
          <w:color w:val="000000"/>
          <w:lang w:val="en-US"/>
        </w:rPr>
        <w:t>PowerPoint</w:t>
      </w:r>
      <w:r>
        <w:rPr>
          <w:color w:val="000000"/>
        </w:rPr>
        <w:t>; задания и текстовый материал пояснений к лекциям в</w:t>
      </w:r>
      <w:r w:rsidRPr="00BF09D6">
        <w:rPr>
          <w:color w:val="000000"/>
        </w:rPr>
        <w:t xml:space="preserve"> </w:t>
      </w:r>
      <w:r>
        <w:rPr>
          <w:color w:val="000000"/>
          <w:lang w:val="en-US"/>
        </w:rPr>
        <w:t>Microsoft</w:t>
      </w:r>
      <w:r w:rsidRPr="00BF09D6">
        <w:rPr>
          <w:color w:val="000000"/>
        </w:rPr>
        <w:t xml:space="preserve"> </w:t>
      </w:r>
      <w:r>
        <w:rPr>
          <w:color w:val="000000"/>
          <w:lang w:val="en-US"/>
        </w:rPr>
        <w:t>Word</w:t>
      </w:r>
      <w:r>
        <w:rPr>
          <w:color w:val="000000"/>
        </w:rPr>
        <w:t xml:space="preserve">). </w:t>
      </w:r>
    </w:p>
    <w:p w:rsidR="004D4D44" w:rsidRDefault="004D4D44" w:rsidP="004D4D44">
      <w:pPr>
        <w:shd w:val="clear" w:color="auto" w:fill="FFFFFF"/>
        <w:ind w:firstLine="709"/>
        <w:rPr>
          <w:color w:val="000000"/>
        </w:rPr>
      </w:pPr>
      <w:r w:rsidRPr="00652DDE">
        <w:t>Электронные полнотекстовые документы</w:t>
      </w:r>
      <w:r w:rsidRPr="00652DDE">
        <w:rPr>
          <w:color w:val="000000"/>
        </w:rPr>
        <w:t xml:space="preserve"> и электронно-библиотечные системы</w:t>
      </w:r>
      <w:r>
        <w:rPr>
          <w:color w:val="000000"/>
        </w:rPr>
        <w:t>,</w:t>
      </w:r>
      <w:r w:rsidRPr="00652DDE">
        <w:rPr>
          <w:color w:val="000000"/>
        </w:rPr>
        <w:t xml:space="preserve"> представлен</w:t>
      </w:r>
      <w:r>
        <w:rPr>
          <w:color w:val="000000"/>
        </w:rPr>
        <w:t>н</w:t>
      </w:r>
      <w:r w:rsidRPr="00652DDE">
        <w:rPr>
          <w:color w:val="000000"/>
        </w:rPr>
        <w:t>ы</w:t>
      </w:r>
      <w:r>
        <w:rPr>
          <w:color w:val="000000"/>
        </w:rPr>
        <w:t xml:space="preserve">е </w:t>
      </w:r>
      <w:r w:rsidRPr="00652DDE">
        <w:rPr>
          <w:color w:val="000000"/>
        </w:rPr>
        <w:t xml:space="preserve">в </w:t>
      </w:r>
      <w:r>
        <w:rPr>
          <w:color w:val="000000"/>
        </w:rPr>
        <w:t xml:space="preserve">п. 11. </w:t>
      </w:r>
    </w:p>
    <w:p w:rsidR="004D4D44" w:rsidRPr="004F2313" w:rsidRDefault="004D4D44" w:rsidP="004D4D44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8. Фонд оценочных средств для проведения промежуточной аттестации</w:t>
      </w:r>
    </w:p>
    <w:p w:rsidR="004D4D44" w:rsidRDefault="004D4D44" w:rsidP="004D4D44">
      <w:pPr>
        <w:ind w:firstLine="709"/>
      </w:pPr>
      <w:r>
        <w:t xml:space="preserve">В соответствии с требованиями ФГОС ВО для аттестации обучающихся на соответствие их персональных </w:t>
      </w:r>
      <w:r w:rsidR="00BC0F8D">
        <w:t>достижений планируемым</w:t>
      </w:r>
      <w:r>
        <w:t xml:space="preserve"> результатам обучения по дисциплине созданы фонды оценочных средств (Приложение 1).</w:t>
      </w:r>
    </w:p>
    <w:p w:rsidR="00B716D1" w:rsidRPr="00703BD9" w:rsidRDefault="00B716D1" w:rsidP="00027424">
      <w:pPr>
        <w:ind w:firstLine="403"/>
        <w:rPr>
          <w:b/>
        </w:rPr>
      </w:pPr>
    </w:p>
    <w:p w:rsidR="00313834" w:rsidRPr="004F2313" w:rsidRDefault="00313834" w:rsidP="00313834">
      <w:pPr>
        <w:spacing w:before="120" w:after="120"/>
        <w:ind w:firstLine="709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9. Перечень основной и дополнительной учебной литературы, необходимой для освоения дисциплины</w:t>
      </w:r>
      <w:r>
        <w:rPr>
          <w:rFonts w:ascii="Arial" w:hAnsi="Arial" w:cs="Arial"/>
          <w:b/>
        </w:rPr>
        <w:t xml:space="preserve"> (модуля)</w:t>
      </w:r>
      <w:r w:rsidRPr="004F2313">
        <w:rPr>
          <w:rFonts w:ascii="Arial" w:hAnsi="Arial" w:cs="Arial"/>
          <w:b/>
        </w:rPr>
        <w:t xml:space="preserve"> </w:t>
      </w:r>
    </w:p>
    <w:p w:rsidR="00BC0F8D" w:rsidRDefault="00B716D1" w:rsidP="00027424">
      <w:r w:rsidRPr="00313834">
        <w:t>а) основная литература</w:t>
      </w:r>
    </w:p>
    <w:p w:rsidR="00BC0F8D" w:rsidRPr="00BC0F8D" w:rsidRDefault="00BC0F8D" w:rsidP="00BC0F8D">
      <w:pPr>
        <w:pStyle w:val="af3"/>
        <w:numPr>
          <w:ilvl w:val="0"/>
          <w:numId w:val="9"/>
        </w:numPr>
        <w:tabs>
          <w:tab w:val="left" w:pos="1134"/>
        </w:tabs>
        <w:rPr>
          <w:rFonts w:ascii="Times New Roman" w:hAnsi="Times New Roman"/>
          <w:sz w:val="24"/>
          <w:szCs w:val="24"/>
        </w:rPr>
      </w:pPr>
      <w:r w:rsidRPr="00BC0F8D">
        <w:rPr>
          <w:rFonts w:ascii="Times New Roman" w:hAnsi="Times New Roman"/>
          <w:sz w:val="24"/>
          <w:szCs w:val="24"/>
        </w:rPr>
        <w:t xml:space="preserve">Ландшафтное проектирование: </w:t>
      </w:r>
      <w:r w:rsidRPr="00BC0F8D">
        <w:rPr>
          <w:rFonts w:ascii="Times New Roman" w:hAnsi="Times New Roman"/>
          <w:iCs/>
          <w:spacing w:val="-2"/>
          <w:sz w:val="24"/>
          <w:szCs w:val="24"/>
        </w:rPr>
        <w:t xml:space="preserve">Учебное пособие </w:t>
      </w:r>
      <w:r w:rsidRPr="00BC0F8D">
        <w:rPr>
          <w:rFonts w:ascii="Times New Roman" w:hAnsi="Times New Roman"/>
          <w:sz w:val="24"/>
          <w:szCs w:val="24"/>
        </w:rPr>
        <w:t>/ Храпко О.В., Иванова О.Г., Копьёва А.В. – Владивосток: Изд-во ВГУЭС, 2017. 368 с.</w:t>
      </w:r>
    </w:p>
    <w:p w:rsidR="00702EBB" w:rsidRDefault="00702EBB" w:rsidP="00702EBB">
      <w:pPr>
        <w:widowControl/>
        <w:numPr>
          <w:ilvl w:val="0"/>
          <w:numId w:val="9"/>
        </w:numPr>
        <w:tabs>
          <w:tab w:val="left" w:pos="180"/>
        </w:tabs>
        <w:suppressAutoHyphens/>
        <w:jc w:val="left"/>
      </w:pPr>
      <w:r w:rsidRPr="005E342E">
        <w:t>Проектирование в дизайне среды : учеб. Пособие : в 4 кн. Кн. 4 Часть первая / О.Г. Иванова, А.В. Копьёва, Т.Ю. Малышенко, О.В. Храпко; отв. ред.: А.В. Копьёва, О.Г. Иванова. – Владивосток: Изд-во ВГУЭС, 2015. – 330 с.</w:t>
      </w:r>
    </w:p>
    <w:p w:rsidR="00702EBB" w:rsidRDefault="00702EBB" w:rsidP="00702EBB">
      <w:pPr>
        <w:widowControl/>
        <w:numPr>
          <w:ilvl w:val="0"/>
          <w:numId w:val="9"/>
        </w:numPr>
        <w:tabs>
          <w:tab w:val="left" w:pos="180"/>
        </w:tabs>
        <w:suppressAutoHyphens/>
        <w:jc w:val="left"/>
      </w:pPr>
      <w:r w:rsidRPr="005E342E">
        <w:t>Проектирование в дизайне среды : учеб. Пособие : в 4 кн. Кн. 4 Часть вторая / А.В. Ёлкина, О.Г. Иванова, А.В. Копьёва, Т.Ю. Малышенко, О. В. Масловская, Е. И. Филоненко, О.В. Храпко; отв. ред.: А.В. Копьёва, О.Г. Иванова. – Владивосток: Изд-во ВГУЭС, 2015. – 194 с.</w:t>
      </w:r>
    </w:p>
    <w:p w:rsidR="00702EBB" w:rsidRPr="00012EB1" w:rsidRDefault="00702EBB" w:rsidP="00702EBB">
      <w:pPr>
        <w:widowControl/>
        <w:numPr>
          <w:ilvl w:val="0"/>
          <w:numId w:val="9"/>
        </w:numPr>
        <w:tabs>
          <w:tab w:val="left" w:pos="180"/>
        </w:tabs>
        <w:suppressAutoHyphens/>
        <w:jc w:val="left"/>
        <w:rPr>
          <w:rStyle w:val="aff6"/>
          <w:i w:val="0"/>
        </w:rPr>
      </w:pPr>
      <w:r w:rsidRPr="00012EB1">
        <w:rPr>
          <w:rStyle w:val="aff6"/>
          <w:i w:val="0"/>
        </w:rPr>
        <w:t>Архитектурно-ландшафтный дизайн: теория и практика: [учеб. пособие для студентов вузов] / [авт. кол.: Г. А. Потаева, А. В. Мазаник, Е. Е. Нитиевская и др.] ; под лбщ. ред. Г. А. Потаева. - 2-е изд. - М. : ФОРУМ : ИНФРА-М, 2015. - 320 с. : цв. ил. - (Высшее образование : Бакалавриат).</w:t>
      </w:r>
    </w:p>
    <w:p w:rsidR="00702EBB" w:rsidRDefault="00702EBB" w:rsidP="00702EBB">
      <w:pPr>
        <w:numPr>
          <w:ilvl w:val="0"/>
          <w:numId w:val="9"/>
        </w:numPr>
        <w:snapToGrid w:val="0"/>
        <w:rPr>
          <w:rStyle w:val="aff6"/>
          <w:i w:val="0"/>
        </w:rPr>
      </w:pPr>
      <w:r w:rsidRPr="00AA4904">
        <w:rPr>
          <w:rStyle w:val="aff6"/>
          <w:i w:val="0"/>
        </w:rPr>
        <w:t>Масловская, Оксана Владимировна.</w:t>
      </w:r>
      <w:r>
        <w:rPr>
          <w:rStyle w:val="aff6"/>
          <w:i w:val="0"/>
        </w:rPr>
        <w:t xml:space="preserve"> </w:t>
      </w:r>
      <w:r w:rsidRPr="00AA4904">
        <w:rPr>
          <w:rStyle w:val="aff6"/>
          <w:i w:val="0"/>
        </w:rPr>
        <w:t>Дизайн городской среды: учеб. пособие для студентов вузов, обуч. по направл. подготовки 54.03.01 "Дизайн" (бакалавриат) / О. В. Масловская ; Владивосток. гос. ун-т экономики и сервиса. - 2-е изд., доп. - Владивосток : Изд-во ВГУЭС, 2015. - 214 с.</w:t>
      </w:r>
    </w:p>
    <w:p w:rsidR="00702EBB" w:rsidRPr="00012EB1" w:rsidRDefault="00702EBB" w:rsidP="00702EBB">
      <w:pPr>
        <w:numPr>
          <w:ilvl w:val="0"/>
          <w:numId w:val="9"/>
        </w:numPr>
        <w:snapToGrid w:val="0"/>
        <w:jc w:val="left"/>
        <w:rPr>
          <w:rStyle w:val="aff6"/>
          <w:i w:val="0"/>
        </w:rPr>
      </w:pPr>
      <w:r w:rsidRPr="00012EB1">
        <w:rPr>
          <w:rStyle w:val="aff6"/>
          <w:i w:val="0"/>
        </w:rPr>
        <w:t>Черняева, Екатерина Вадимовна.</w:t>
      </w:r>
      <w:r>
        <w:rPr>
          <w:rStyle w:val="aff6"/>
          <w:i w:val="0"/>
        </w:rPr>
        <w:t xml:space="preserve"> </w:t>
      </w:r>
      <w:r w:rsidRPr="00012EB1">
        <w:rPr>
          <w:rStyle w:val="aff6"/>
          <w:i w:val="0"/>
        </w:rPr>
        <w:t>Основы ландшафтного дизайна / Е. В. Черняева. - М. : Фитон XXI, 2013. - 120 с. : ил.</w:t>
      </w:r>
    </w:p>
    <w:p w:rsidR="00702EBB" w:rsidRPr="00702EBB" w:rsidRDefault="00702EBB" w:rsidP="00702EBB">
      <w:pPr>
        <w:pStyle w:val="af3"/>
        <w:ind w:left="760" w:firstLine="0"/>
        <w:rPr>
          <w:rFonts w:ascii="Times New Roman" w:hAnsi="Times New Roman"/>
          <w:sz w:val="24"/>
          <w:szCs w:val="24"/>
        </w:rPr>
      </w:pPr>
    </w:p>
    <w:p w:rsidR="00702EBB" w:rsidRPr="00702EBB" w:rsidRDefault="00702EBB" w:rsidP="00702EBB">
      <w:pPr>
        <w:pStyle w:val="af3"/>
        <w:ind w:left="760" w:firstLine="0"/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 xml:space="preserve">б) дополнительная литература </w:t>
      </w:r>
    </w:p>
    <w:p w:rsidR="00702EBB" w:rsidRDefault="00702EBB" w:rsidP="00702EBB">
      <w:pPr>
        <w:numPr>
          <w:ilvl w:val="0"/>
          <w:numId w:val="9"/>
        </w:numPr>
        <w:snapToGrid w:val="0"/>
      </w:pPr>
      <w:r>
        <w:t>Масловская О.В. Дизайн городской среды: учеб. пособие. - Владивосток: Изд-во ВГУЭС, 2013. – 146 с.</w:t>
      </w:r>
    </w:p>
    <w:p w:rsidR="00702EBB" w:rsidRDefault="00702EBB" w:rsidP="00702EBB">
      <w:pPr>
        <w:numPr>
          <w:ilvl w:val="0"/>
          <w:numId w:val="9"/>
        </w:numPr>
        <w:snapToGrid w:val="0"/>
      </w:pPr>
      <w:r>
        <w:t>Проектирование в дизайне среды: учеб. пособие. Кн. 4. Часть первая / О.Г. Иванова, А.В. Копьёва, Т.Ю. Малышенко, О.В. Храпко; отв. Ред. А.В. Копьёва, О.Г. Иванова. - Владивосток: Изд-во ВГУЭС, 2013. – 276 с.</w:t>
      </w:r>
    </w:p>
    <w:p w:rsidR="00702EBB" w:rsidRDefault="00702EBB" w:rsidP="00702EBB">
      <w:pPr>
        <w:numPr>
          <w:ilvl w:val="0"/>
          <w:numId w:val="9"/>
        </w:numPr>
        <w:snapToGrid w:val="0"/>
      </w:pPr>
      <w:r>
        <w:t xml:space="preserve">Проектирование в дизайне среды: учеб. пособие. Кн. 4. Часть вторая / А.В. Елкина, О.Г. Иванова, А.В. Копьёва, Т.Ю. Малышенко, О.В. Масловская, Е.И. Филоненко, О.В. Храпко; отв. Ред. А.В. Копьёва, О.Г. Иванова. - Владивосток: Изд-во ВГУЭС, </w:t>
      </w:r>
      <w:r w:rsidRPr="00702EBB">
        <w:t>2013. –194 с.</w:t>
      </w:r>
    </w:p>
    <w:p w:rsidR="00594B18" w:rsidRDefault="00594B18" w:rsidP="00594B18">
      <w:pPr>
        <w:numPr>
          <w:ilvl w:val="0"/>
          <w:numId w:val="9"/>
        </w:numPr>
        <w:snapToGrid w:val="0"/>
        <w:rPr>
          <w:rStyle w:val="aff6"/>
          <w:i w:val="0"/>
        </w:rPr>
      </w:pPr>
      <w:r w:rsidRPr="00012EB1">
        <w:rPr>
          <w:rStyle w:val="aff6"/>
          <w:i w:val="0"/>
        </w:rPr>
        <w:t>Лучшие сады и парки мира. Архитектура, дизайн и цветы: календарь / [дизайн-проект Б. Трофимова, Е. Дикуновой]. - М. : Эксмо, 2013. - 384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02EBB">
        <w:rPr>
          <w:rFonts w:ascii="Times New Roman" w:hAnsi="Times New Roman"/>
          <w:sz w:val="24"/>
          <w:szCs w:val="24"/>
        </w:rPr>
        <w:t>Нехуженко, Наталия Александровна. Основы ландшафтного проектирования и ландшафтной архитектуры / Н. А. Нехуженко. – 2-е изд., испр. и доп. – СПб. : Питер, 2011. – 192 с. : ил. – (Учебное пособие).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Ландшафтный дизайн по-голландски / отв. ред. М. Лацис. – М. : Эксмо, 2011. – 48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Воронова, Ольга. Ландшафтный дизайн: шаг за шагом: авторские мастер-классы / О. Воронова. – М.: Эксмо, 2011. – 304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lastRenderedPageBreak/>
        <w:t>Теодоронский, Владимир Сергеевич. Ландшафтная архитектура и садово-парковое строительство. Вертикальная планировка озеленяемых территорий: учебное пособие для студентов вузов / В. С. Теодоронский, Б. В. Степанов; Моск. гос. ун-т леса. – 4-е изд. – М.: ГОУ ВПО МГУЛ, 2009. - 100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Фатиев, Мирашраф Мирджафар оглы. Строительство и эксплуатация объектов городского озеленения: [учебное пособие для студентов вузов] / М. М. о. Фатиев, В. С. Теодоронский. – М.: ФОРУМ, 2011. – 240 с.: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Шешко, Павел Славомирович. Ландшафтный дизайн / П. С. Шешко. – Минск: Современная школа, 2009. – 368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snapToGrid w:val="0"/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Теодоронский, Владимир Сергеевич. Строительство и эксплуатация объектов ландшафтной архитектуры : учебник для студ. вузов / В. С. Теодоронский, Е. Д. Сабо, В. А. Фролова. – 3-е изд.,стереотип. – М.: Академия, 2008. – 352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Бе</w:t>
      </w:r>
      <w:r w:rsidRPr="00702EBB">
        <w:rPr>
          <w:rFonts w:ascii="Times New Roman" w:hAnsi="Times New Roman"/>
          <w:bCs/>
          <w:sz w:val="24"/>
          <w:szCs w:val="24"/>
        </w:rPr>
        <w:t xml:space="preserve">логоловский Владимир. 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>Green</w:t>
      </w:r>
      <w:r w:rsidRPr="00702EBB">
        <w:rPr>
          <w:rFonts w:ascii="Times New Roman" w:hAnsi="Times New Roman"/>
          <w:bCs/>
          <w:sz w:val="24"/>
          <w:szCs w:val="24"/>
        </w:rPr>
        <w:t xml:space="preserve"> 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>House</w:t>
      </w:r>
      <w:r w:rsidRPr="00702EBB">
        <w:rPr>
          <w:rFonts w:ascii="Times New Roman" w:hAnsi="Times New Roman"/>
          <w:sz w:val="24"/>
          <w:szCs w:val="24"/>
        </w:rPr>
        <w:t xml:space="preserve">. – М.: </w:t>
      </w:r>
      <w:r w:rsidRPr="00702EBB">
        <w:rPr>
          <w:rFonts w:ascii="Times New Roman" w:hAnsi="Times New Roman"/>
          <w:sz w:val="24"/>
          <w:szCs w:val="24"/>
          <w:lang w:val="en-US"/>
        </w:rPr>
        <w:t>Tatlin</w:t>
      </w:r>
      <w:r w:rsidRPr="00702EBB">
        <w:rPr>
          <w:rFonts w:ascii="Times New Roman" w:hAnsi="Times New Roman"/>
          <w:sz w:val="24"/>
          <w:szCs w:val="24"/>
        </w:rPr>
        <w:t xml:space="preserve">, </w:t>
      </w:r>
      <w:r w:rsidRPr="00702EBB">
        <w:rPr>
          <w:rFonts w:ascii="Times New Roman" w:hAnsi="Times New Roman"/>
          <w:bCs/>
          <w:sz w:val="24"/>
          <w:szCs w:val="24"/>
        </w:rPr>
        <w:t>2010</w:t>
      </w:r>
      <w:r w:rsidRPr="00702EBB">
        <w:rPr>
          <w:rFonts w:ascii="Times New Roman" w:hAnsi="Times New Roman"/>
          <w:sz w:val="24"/>
          <w:szCs w:val="24"/>
        </w:rPr>
        <w:t>. – 196 с. : ил.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snapToGrid w:val="0"/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702EBB">
        <w:rPr>
          <w:rFonts w:ascii="Times New Roman" w:hAnsi="Times New Roman"/>
          <w:bCs/>
          <w:sz w:val="24"/>
          <w:szCs w:val="24"/>
          <w:lang w:val="it-IT"/>
        </w:rPr>
        <w:t xml:space="preserve">Iris Montero </w:t>
      </w:r>
      <w:r w:rsidRPr="00702EBB">
        <w:rPr>
          <w:rFonts w:ascii="Times New Roman" w:hAnsi="Times New Roman"/>
          <w:bCs/>
          <w:sz w:val="24"/>
          <w:szCs w:val="24"/>
        </w:rPr>
        <w:t>Ма</w:t>
      </w:r>
      <w:r w:rsidRPr="00702EBB">
        <w:rPr>
          <w:rFonts w:ascii="Times New Roman" w:hAnsi="Times New Roman"/>
          <w:bCs/>
          <w:sz w:val="24"/>
          <w:szCs w:val="24"/>
          <w:lang w:val="it-IT"/>
        </w:rPr>
        <w:t xml:space="preserve">rta. Roberto Burle Marx. 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The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Lirical Landscape. – Los Angeles: University of California Press, 2007. – 208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>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en-US"/>
        </w:rPr>
        <w:t xml:space="preserve"> Wines James. 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Green Architecture. – New York: Taschen, 2007.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– 240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snapToGrid w:val="0"/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Style w:val="a5"/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Pr="00702EBB">
        <w:rPr>
          <w:rFonts w:ascii="Times New Roman" w:hAnsi="Times New Roman"/>
          <w:sz w:val="24"/>
          <w:szCs w:val="24"/>
          <w:lang w:val="en-US"/>
        </w:rPr>
        <w:t>Gooding Mel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>, Furlong William. Artists Land Nature</w:t>
      </w:r>
      <w:r w:rsidRPr="00702EBB">
        <w:rPr>
          <w:rFonts w:ascii="Times New Roman" w:hAnsi="Times New Roman"/>
          <w:sz w:val="24"/>
          <w:szCs w:val="24"/>
          <w:lang w:val="en-US"/>
        </w:rPr>
        <w:t>. – New York: Harry N. Abrams Inc. Publishers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, 2002.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– 224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snapToGrid w:val="0"/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en-US"/>
        </w:rPr>
        <w:t>Corner James. Ecology and Landscapes as Agents of Creativity. – New York: John Wiley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, 1997.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– 198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en-US"/>
        </w:rPr>
        <w:t>Tiberghien Gilles. Land Art. – New York: Princeton Architectural Hress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, 1995.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– 212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bCs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en-US"/>
        </w:rPr>
        <w:t xml:space="preserve">Crosbie Michael. 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Green Architecture. A guid to sustainable design. – Washington: The American Institute of Architects Press, 1994. – 192 </w:t>
      </w:r>
      <w:r w:rsidRPr="00702EBB">
        <w:rPr>
          <w:rFonts w:ascii="Times New Roman" w:hAnsi="Times New Roman"/>
          <w:bCs/>
          <w:sz w:val="24"/>
          <w:szCs w:val="24"/>
        </w:rPr>
        <w:t>р</w:t>
      </w:r>
      <w:r w:rsidRPr="00702EBB">
        <w:rPr>
          <w:rFonts w:ascii="Times New Roman" w:hAnsi="Times New Roman"/>
          <w:bCs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bCs/>
          <w:sz w:val="24"/>
          <w:szCs w:val="24"/>
          <w:lang w:val="en-US"/>
        </w:rPr>
      </w:pPr>
      <w:r w:rsidRPr="00702EBB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Pr="00702EBB">
        <w:rPr>
          <w:rFonts w:ascii="Times New Roman" w:hAnsi="Times New Roman"/>
          <w:sz w:val="24"/>
          <w:szCs w:val="24"/>
          <w:lang w:val="it-IT"/>
        </w:rPr>
        <w:t>Zamora Mola Francesc</w:t>
      </w:r>
      <w:r w:rsidRPr="00702EBB">
        <w:rPr>
          <w:rFonts w:ascii="Times New Roman" w:hAnsi="Times New Roman"/>
          <w:bCs/>
          <w:sz w:val="24"/>
          <w:szCs w:val="24"/>
          <w:lang w:val="it-IT"/>
        </w:rPr>
        <w:t>,</w:t>
      </w:r>
      <w:r w:rsidRPr="00702EBB">
        <w:rPr>
          <w:rFonts w:ascii="Times New Roman" w:hAnsi="Times New Roman"/>
          <w:sz w:val="24"/>
          <w:szCs w:val="24"/>
          <w:lang w:val="it-IT"/>
        </w:rPr>
        <w:t xml:space="preserve"> Fajardo Julio. 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Star Landscape Architecture. The stars of Landscape and Land Art. – Barcelona: Loft Publications, 2010. – 580 </w:t>
      </w:r>
      <w:r w:rsidRPr="00702EBB">
        <w:rPr>
          <w:rFonts w:ascii="Times New Roman" w:hAnsi="Times New Roman"/>
          <w:sz w:val="24"/>
          <w:szCs w:val="24"/>
        </w:rPr>
        <w:t>р</w:t>
      </w:r>
      <w:r w:rsidRPr="00702EBB">
        <w:rPr>
          <w:rFonts w:ascii="Times New Roman" w:hAnsi="Times New Roman"/>
          <w:sz w:val="24"/>
          <w:szCs w:val="24"/>
          <w:lang w:val="en-US"/>
        </w:rPr>
        <w:t>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  <w:lang w:val="en-US"/>
        </w:rPr>
      </w:pPr>
      <w:r w:rsidRPr="00702EBB">
        <w:rPr>
          <w:rFonts w:ascii="Times New Roman" w:hAnsi="Times New Roman"/>
          <w:sz w:val="24"/>
          <w:szCs w:val="24"/>
          <w:lang w:val="en-US"/>
        </w:rPr>
        <w:t>Archite</w:t>
      </w:r>
      <w:r w:rsidRPr="00702EBB">
        <w:rPr>
          <w:rFonts w:ascii="Times New Roman" w:hAnsi="Times New Roman"/>
          <w:sz w:val="24"/>
          <w:szCs w:val="24"/>
        </w:rPr>
        <w:t>с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tural Digest – </w:t>
      </w:r>
      <w:r w:rsidRPr="00702EBB">
        <w:rPr>
          <w:rFonts w:ascii="Times New Roman" w:hAnsi="Times New Roman"/>
          <w:sz w:val="24"/>
          <w:szCs w:val="24"/>
        </w:rPr>
        <w:t>журнал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Ландшафтная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02EBB">
        <w:rPr>
          <w:rFonts w:ascii="Times New Roman" w:hAnsi="Times New Roman"/>
          <w:sz w:val="24"/>
          <w:szCs w:val="24"/>
        </w:rPr>
        <w:t>архитектура</w:t>
      </w:r>
      <w:r w:rsidRPr="00702EBB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702EBB">
        <w:rPr>
          <w:rFonts w:ascii="Times New Roman" w:hAnsi="Times New Roman"/>
          <w:sz w:val="24"/>
          <w:szCs w:val="24"/>
        </w:rPr>
        <w:t>Дизайн – журнал.</w:t>
      </w:r>
    </w:p>
    <w:p w:rsidR="00702EBB" w:rsidRP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Ландшафтный дизайн – журнал.</w:t>
      </w:r>
    </w:p>
    <w:p w:rsidR="00702EBB" w:rsidRDefault="00702EBB" w:rsidP="00702EBB">
      <w:pPr>
        <w:pStyle w:val="af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 xml:space="preserve"> Архитектура, строительство, дизайн – журнал.</w:t>
      </w:r>
    </w:p>
    <w:p w:rsidR="00702EBB" w:rsidRPr="00702EBB" w:rsidRDefault="00702EBB" w:rsidP="00702EBB">
      <w:pPr>
        <w:pStyle w:val="af3"/>
        <w:ind w:left="760" w:firstLine="0"/>
        <w:rPr>
          <w:rFonts w:ascii="Times New Roman" w:hAnsi="Times New Roman"/>
          <w:sz w:val="24"/>
          <w:szCs w:val="24"/>
        </w:rPr>
      </w:pPr>
    </w:p>
    <w:p w:rsidR="00702EBB" w:rsidRPr="00702EBB" w:rsidRDefault="00702EBB" w:rsidP="00702EBB">
      <w:pPr>
        <w:pStyle w:val="af3"/>
        <w:ind w:left="760" w:firstLine="0"/>
        <w:rPr>
          <w:rFonts w:ascii="Times New Roman" w:hAnsi="Times New Roman"/>
          <w:sz w:val="24"/>
          <w:szCs w:val="24"/>
        </w:rPr>
      </w:pPr>
      <w:r w:rsidRPr="00702EBB">
        <w:rPr>
          <w:rFonts w:ascii="Times New Roman" w:hAnsi="Times New Roman"/>
          <w:sz w:val="24"/>
          <w:szCs w:val="24"/>
        </w:rPr>
        <w:t>в) нормативная литература</w:t>
      </w:r>
    </w:p>
    <w:p w:rsidR="00702EBB" w:rsidRDefault="00702EBB" w:rsidP="00702EBB">
      <w:pPr>
        <w:numPr>
          <w:ilvl w:val="0"/>
          <w:numId w:val="9"/>
        </w:numPr>
        <w:suppressAutoHyphens/>
      </w:pPr>
      <w:r>
        <w:rPr>
          <w:b/>
        </w:rPr>
        <w:t>СНиП 2.07.01-89*</w:t>
      </w:r>
      <w:r>
        <w:t xml:space="preserve"> «Градостроительство. Планировка и застройка городских и сельских поселений» – М.: 2004. — 56 с.</w:t>
      </w:r>
    </w:p>
    <w:p w:rsidR="00702EBB" w:rsidRDefault="00702EBB" w:rsidP="00702EBB">
      <w:pPr>
        <w:numPr>
          <w:ilvl w:val="0"/>
          <w:numId w:val="9"/>
        </w:numPr>
        <w:suppressAutoHyphens/>
      </w:pPr>
      <w:r>
        <w:rPr>
          <w:b/>
          <w:bCs/>
        </w:rPr>
        <w:t xml:space="preserve">СНиП III-10-75. </w:t>
      </w:r>
      <w:r>
        <w:t xml:space="preserve">«Благоустройство территорий» / Госстрой России. – М.: ГУП ЦПП, 2003. — 38 с. </w:t>
      </w:r>
    </w:p>
    <w:p w:rsidR="00702EBB" w:rsidRDefault="00702EBB" w:rsidP="00702EBB">
      <w:pPr>
        <w:numPr>
          <w:ilvl w:val="0"/>
          <w:numId w:val="9"/>
        </w:numPr>
        <w:suppressAutoHyphens/>
      </w:pPr>
      <w:r>
        <w:rPr>
          <w:b/>
          <w:bCs/>
        </w:rPr>
        <w:t>СП 31-115-2006 «</w:t>
      </w:r>
      <w:r>
        <w:t>Открытые плоскостные физкультурно-спортивные сооружения</w:t>
      </w:r>
      <w:r>
        <w:rPr>
          <w:bCs/>
        </w:rPr>
        <w:t>»</w:t>
      </w:r>
      <w:r>
        <w:t xml:space="preserve"> – М.: 2007. - 239 с.</w:t>
      </w:r>
    </w:p>
    <w:p w:rsidR="00702EBB" w:rsidRDefault="00702EBB" w:rsidP="00702EBB">
      <w:pPr>
        <w:numPr>
          <w:ilvl w:val="0"/>
          <w:numId w:val="9"/>
        </w:numPr>
        <w:suppressAutoHyphens/>
      </w:pPr>
      <w:r>
        <w:rPr>
          <w:b/>
          <w:bCs/>
        </w:rPr>
        <w:t xml:space="preserve">СНиП 35-01-2001 </w:t>
      </w:r>
      <w:r>
        <w:t>«Доступность зданий и сооружений для маломобильных групп населения» / Госстрой России. – М.: ГУП ЦПП, 2001.</w:t>
      </w:r>
    </w:p>
    <w:p w:rsidR="00882695" w:rsidRPr="00882695" w:rsidRDefault="00882695" w:rsidP="00882695">
      <w:pPr>
        <w:numPr>
          <w:ilvl w:val="0"/>
          <w:numId w:val="9"/>
        </w:numPr>
        <w:suppressAutoHyphens/>
      </w:pPr>
      <w:r w:rsidRPr="00882695">
        <w:rPr>
          <w:b/>
          <w:bCs/>
        </w:rPr>
        <w:t>ГОСТ 21.508-93</w:t>
      </w:r>
      <w:r>
        <w:rPr>
          <w:b/>
          <w:bCs/>
        </w:rPr>
        <w:t>. СПДС.</w:t>
      </w:r>
      <w:r w:rsidRPr="00882695">
        <w:rPr>
          <w:b/>
          <w:bCs/>
        </w:rPr>
        <w:t xml:space="preserve"> </w:t>
      </w:r>
      <w:r>
        <w:rPr>
          <w:bCs/>
        </w:rPr>
        <w:t>Правила выполнения рабочей документации генеральных планов предприятий, сооружений и жилищно-гражданских сооружений.</w:t>
      </w:r>
    </w:p>
    <w:p w:rsidR="00702EBB" w:rsidRDefault="00702EBB" w:rsidP="00702EBB">
      <w:pPr>
        <w:numPr>
          <w:ilvl w:val="0"/>
          <w:numId w:val="9"/>
        </w:numPr>
        <w:suppressAutoHyphens/>
      </w:pPr>
      <w:r w:rsidRPr="008A639B">
        <w:rPr>
          <w:b/>
        </w:rPr>
        <w:t>СК-СТО-ТР-04-1.005-2015</w:t>
      </w:r>
      <w:r>
        <w:rPr>
          <w:b/>
        </w:rPr>
        <w:t xml:space="preserve"> «</w:t>
      </w:r>
      <w:r>
        <w:t>Требования к оформлению текстовой части выпускных</w:t>
      </w:r>
    </w:p>
    <w:p w:rsidR="00702EBB" w:rsidRDefault="00702EBB" w:rsidP="00702EBB">
      <w:pPr>
        <w:suppressAutoHyphens/>
        <w:ind w:left="760" w:firstLine="0"/>
      </w:pPr>
      <w:r>
        <w:t>квалификационных работ, курсовых работ (проектов), рефератов, контрольных работ,</w:t>
      </w:r>
    </w:p>
    <w:p w:rsidR="00702EBB" w:rsidRDefault="00702EBB" w:rsidP="00702EBB">
      <w:pPr>
        <w:suppressAutoHyphens/>
        <w:ind w:left="760" w:firstLine="0"/>
      </w:pPr>
      <w:r>
        <w:t>отчетов по практикам, лабораторным работам».</w:t>
      </w:r>
    </w:p>
    <w:p w:rsidR="007A2E67" w:rsidRDefault="007A2E67" w:rsidP="00702EBB">
      <w:pPr>
        <w:suppressAutoHyphens/>
        <w:ind w:left="760" w:firstLine="0"/>
      </w:pPr>
    </w:p>
    <w:p w:rsidR="00702EBB" w:rsidRDefault="00702EBB" w:rsidP="00702EBB">
      <w:pPr>
        <w:widowControl/>
        <w:tabs>
          <w:tab w:val="left" w:pos="180"/>
        </w:tabs>
        <w:suppressAutoHyphens/>
        <w:jc w:val="left"/>
      </w:pPr>
    </w:p>
    <w:p w:rsidR="00702EBB" w:rsidRPr="00992E26" w:rsidRDefault="00702EBB" w:rsidP="00702EBB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10. Перечень ресурсов информационно - телекоммуникационной сети «Интернет»</w:t>
      </w:r>
    </w:p>
    <w:p w:rsidR="00B716D1" w:rsidRPr="00702EBB" w:rsidRDefault="00702EBB" w:rsidP="00027424">
      <w:r>
        <w:t>а</w:t>
      </w:r>
      <w:r w:rsidR="00B716D1" w:rsidRPr="00702EBB">
        <w:t xml:space="preserve">) полнотекстовые базы данных </w:t>
      </w:r>
    </w:p>
    <w:p w:rsidR="00B716D1" w:rsidRPr="00703BD9" w:rsidRDefault="00B716D1" w:rsidP="00027424">
      <w:pPr>
        <w:ind w:firstLine="426"/>
      </w:pPr>
      <w:r w:rsidRPr="00703BD9">
        <w:t xml:space="preserve">1. Национальный цифровой ресурс «РУКОНТ» [Электронный ресурс]. Режим доступа: </w:t>
      </w:r>
      <w:hyperlink r:id="rId8" w:history="1">
        <w:r w:rsidRPr="00703BD9">
          <w:rPr>
            <w:rStyle w:val="a5"/>
            <w:color w:val="auto"/>
          </w:rPr>
          <w:t>http://rucont.ru/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lastRenderedPageBreak/>
        <w:t xml:space="preserve">2. ЭБС znanium.com [Электронный ресурс]. Режим доступа: </w:t>
      </w:r>
      <w:hyperlink r:id="rId9" w:history="1">
        <w:r w:rsidRPr="00703BD9">
          <w:rPr>
            <w:rStyle w:val="a5"/>
            <w:color w:val="auto"/>
          </w:rPr>
          <w:t>http://www.znanium.com/</w:t>
        </w:r>
      </w:hyperlink>
    </w:p>
    <w:p w:rsidR="00B716D1" w:rsidRPr="00703BD9" w:rsidRDefault="00B716D1" w:rsidP="00027424">
      <w:pPr>
        <w:ind w:firstLine="426"/>
      </w:pPr>
      <w:r w:rsidRPr="00703BD9">
        <w:t xml:space="preserve">3. Электронная библиотека BOOK.ru [Электронный ресурс]/ ЭБС BOOK.ru. Режим доступа: </w:t>
      </w:r>
      <w:hyperlink r:id="rId10" w:history="1">
        <w:r w:rsidRPr="00703BD9">
          <w:rPr>
            <w:rStyle w:val="a5"/>
            <w:color w:val="auto"/>
          </w:rPr>
          <w:t>http://www.book.ru/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4. Междисциплинарная база данных </w:t>
      </w:r>
      <w:r w:rsidRPr="00703BD9">
        <w:rPr>
          <w:lang w:val="en-US"/>
        </w:rPr>
        <w:t>ProQuest</w:t>
      </w:r>
      <w:r w:rsidRPr="00703BD9">
        <w:t xml:space="preserve"> </w:t>
      </w:r>
      <w:r w:rsidRPr="00703BD9">
        <w:rPr>
          <w:lang w:val="en-US"/>
        </w:rPr>
        <w:t>Research</w:t>
      </w:r>
      <w:r w:rsidRPr="00703BD9">
        <w:t xml:space="preserve"> </w:t>
      </w:r>
      <w:r w:rsidRPr="00703BD9">
        <w:rPr>
          <w:lang w:val="en-US"/>
        </w:rPr>
        <w:t>Library</w:t>
      </w:r>
      <w:r w:rsidRPr="00703BD9">
        <w:t xml:space="preserve"> [Электронный ресурс]/ ProQuest. Режим доступа: </w:t>
      </w:r>
      <w:hyperlink r:id="rId11" w:history="1">
        <w:r w:rsidRPr="00703BD9">
          <w:rPr>
            <w:rStyle w:val="a5"/>
            <w:color w:val="auto"/>
          </w:rPr>
          <w:t>http://proquest.com/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5. ЭБС «Университетская библиотека online» [Электронный ресурс]. Режим доступа: </w:t>
      </w:r>
      <w:hyperlink r:id="rId12" w:history="1">
        <w:r w:rsidRPr="00703BD9">
          <w:rPr>
            <w:rStyle w:val="a5"/>
            <w:color w:val="auto"/>
          </w:rPr>
          <w:t>http://www.biblioclub.ru/</w:t>
        </w:r>
      </w:hyperlink>
    </w:p>
    <w:p w:rsidR="00B716D1" w:rsidRPr="00703BD9" w:rsidRDefault="00B716D1" w:rsidP="00027424">
      <w:pPr>
        <w:ind w:firstLine="426"/>
      </w:pPr>
      <w:r w:rsidRPr="00703BD9">
        <w:t xml:space="preserve">6. Электронная библиотечная система eLIBRARY.RU [Электронный ресурс]. Режим доступа: </w:t>
      </w:r>
      <w:hyperlink r:id="rId13" w:history="1">
        <w:r w:rsidRPr="00703BD9">
          <w:rPr>
            <w:rStyle w:val="a5"/>
            <w:color w:val="auto"/>
          </w:rPr>
          <w:t>http://aclient.integrum.ru/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7. Справочно-библиографическая система EBSCOhost [Электронный ресурс]. Режим доступа: </w:t>
      </w:r>
      <w:hyperlink r:id="rId14" w:history="1">
        <w:r w:rsidRPr="00703BD9">
          <w:rPr>
            <w:rStyle w:val="a5"/>
            <w:color w:val="auto"/>
          </w:rPr>
          <w:t>http://web.ebscohost.com/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8. Электронная библиотека диссертаций [Электронный ресурс]. Режим доступа: </w:t>
      </w:r>
      <w:hyperlink r:id="rId15" w:history="1">
        <w:r w:rsidRPr="00703BD9">
          <w:rPr>
            <w:rStyle w:val="a5"/>
            <w:color w:val="auto"/>
          </w:rPr>
          <w:t>http://diss.rsl.ru/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9. Книжный магазин </w:t>
      </w:r>
      <w:r w:rsidRPr="00703BD9">
        <w:rPr>
          <w:lang w:val="en-US"/>
        </w:rPr>
        <w:t>D</w:t>
      </w:r>
      <w:r w:rsidRPr="00703BD9">
        <w:t>esigner</w:t>
      </w:r>
      <w:r w:rsidRPr="00703BD9">
        <w:rPr>
          <w:lang w:val="en-US"/>
        </w:rPr>
        <w:t>BOOKS</w:t>
      </w:r>
      <w:r w:rsidRPr="00703BD9">
        <w:t>. Режим доступа: http://</w:t>
      </w:r>
      <w:hyperlink r:id="rId16" w:history="1">
        <w:r w:rsidRPr="00703BD9">
          <w:rPr>
            <w:rStyle w:val="a5"/>
            <w:color w:val="auto"/>
          </w:rPr>
          <w:t>www.designerbooks.ru</w:t>
        </w:r>
      </w:hyperlink>
      <w:r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10. </w:t>
      </w:r>
      <w:r w:rsidRPr="00703BD9">
        <w:rPr>
          <w:rStyle w:val="a5"/>
          <w:color w:val="auto"/>
        </w:rPr>
        <w:t>ЭБС «</w:t>
      </w:r>
      <w:r w:rsidRPr="00703BD9">
        <w:rPr>
          <w:rStyle w:val="a5"/>
          <w:color w:val="auto"/>
          <w:lang w:val="en-US"/>
        </w:rPr>
        <w:t>IQlibrary</w:t>
      </w:r>
      <w:r w:rsidRPr="00703BD9">
        <w:rPr>
          <w:rStyle w:val="a5"/>
          <w:color w:val="auto"/>
        </w:rPr>
        <w:t xml:space="preserve">»[Электронный ресурс]. Режим доступа: </w:t>
      </w:r>
      <w:hyperlink r:id="rId17" w:history="1">
        <w:r w:rsidRPr="00703BD9">
          <w:rPr>
            <w:rStyle w:val="a5"/>
            <w:color w:val="auto"/>
          </w:rPr>
          <w:t>http://</w:t>
        </w:r>
        <w:r w:rsidRPr="00703BD9">
          <w:rPr>
            <w:rStyle w:val="a5"/>
            <w:color w:val="auto"/>
            <w:lang w:val="en-US"/>
          </w:rPr>
          <w:t>www</w:t>
        </w:r>
        <w:r w:rsidRPr="00703BD9">
          <w:rPr>
            <w:rStyle w:val="a5"/>
            <w:color w:val="auto"/>
          </w:rPr>
          <w:t>.</w:t>
        </w:r>
        <w:r w:rsidRPr="00703BD9">
          <w:rPr>
            <w:rStyle w:val="a5"/>
            <w:color w:val="auto"/>
            <w:lang w:val="en-US"/>
          </w:rPr>
          <w:t>iqlib</w:t>
        </w:r>
        <w:r w:rsidRPr="00703BD9">
          <w:rPr>
            <w:rStyle w:val="a5"/>
            <w:color w:val="auto"/>
          </w:rPr>
          <w:t>.</w:t>
        </w:r>
        <w:r w:rsidRPr="00703BD9">
          <w:rPr>
            <w:rStyle w:val="a5"/>
            <w:color w:val="auto"/>
            <w:lang w:val="en-US"/>
          </w:rPr>
          <w:t>ru</w:t>
        </w:r>
        <w:r w:rsidRPr="00703BD9">
          <w:rPr>
            <w:rStyle w:val="a5"/>
            <w:color w:val="auto"/>
          </w:rPr>
          <w:t>/</w:t>
        </w:r>
      </w:hyperlink>
      <w:r w:rsidRPr="00703BD9">
        <w:rPr>
          <w:rStyle w:val="a5"/>
          <w:color w:val="auto"/>
        </w:rPr>
        <w:t>.</w:t>
      </w:r>
    </w:p>
    <w:p w:rsidR="00B716D1" w:rsidRPr="00703BD9" w:rsidRDefault="00B716D1" w:rsidP="00027424">
      <w:pPr>
        <w:rPr>
          <w:i/>
        </w:rPr>
      </w:pPr>
    </w:p>
    <w:p w:rsidR="00B716D1" w:rsidRPr="00702EBB" w:rsidRDefault="00702EBB" w:rsidP="00027424">
      <w:r>
        <w:t>б</w:t>
      </w:r>
      <w:r w:rsidR="00B716D1" w:rsidRPr="00702EBB">
        <w:t xml:space="preserve">) интернет-ресурсы </w:t>
      </w:r>
    </w:p>
    <w:p w:rsidR="00B716D1" w:rsidRPr="00703BD9" w:rsidRDefault="00B716D1" w:rsidP="00027424">
      <w:pPr>
        <w:ind w:firstLine="426"/>
      </w:pPr>
      <w:r w:rsidRPr="00703BD9">
        <w:t xml:space="preserve">1. </w:t>
      </w:r>
      <w:r w:rsidR="00702EBB">
        <w:t>Национальная Ассоциация «</w:t>
      </w:r>
      <w:r w:rsidRPr="00703BD9">
        <w:t>Гильдия профессионалов ландшафтной индустрии</w:t>
      </w:r>
      <w:r w:rsidR="00702EBB">
        <w:t>»</w:t>
      </w:r>
      <w:r w:rsidRPr="00703BD9">
        <w:t xml:space="preserve"> (ГИПЛИ) – профессиональный союз производителей работ в ландшафтном дизайне. Режим доступа: http://www.g</w:t>
      </w:r>
      <w:r w:rsidRPr="00703BD9">
        <w:rPr>
          <w:lang w:val="en-US"/>
        </w:rPr>
        <w:t>ipli</w:t>
      </w:r>
      <w:r w:rsidRPr="00703BD9">
        <w:t xml:space="preserve">.ru/. </w:t>
      </w:r>
    </w:p>
    <w:p w:rsidR="00B716D1" w:rsidRPr="00703BD9" w:rsidRDefault="00B716D1" w:rsidP="00027424">
      <w:pPr>
        <w:ind w:firstLine="426"/>
      </w:pPr>
      <w:r w:rsidRPr="00703BD9">
        <w:t>2. Фонд поддержки граждан и организаций, работающих в сфере создания комфортной среды обитания человека. Режим доступа:</w:t>
      </w:r>
      <w:hyperlink r:id="rId18" w:history="1">
        <w:r w:rsidRPr="00703BD9">
          <w:rPr>
            <w:rStyle w:val="a5"/>
            <w:color w:val="auto"/>
          </w:rPr>
          <w:t>http://www.rus.tsvetushaya.ru</w:t>
        </w:r>
      </w:hyperlink>
      <w:r w:rsidRPr="00703BD9">
        <w:t xml:space="preserve">/. </w:t>
      </w:r>
    </w:p>
    <w:p w:rsidR="00B716D1" w:rsidRPr="00703BD9" w:rsidRDefault="00B716D1" w:rsidP="00027424">
      <w:pPr>
        <w:ind w:firstLine="426"/>
      </w:pPr>
      <w:r w:rsidRPr="00703BD9">
        <w:t xml:space="preserve">3. Экологические решения при укреплении склонов и армировании грунта, возведение подпорных стен, стабилизация почвенной эрозии. Режим доступа: </w:t>
      </w:r>
      <w:hyperlink r:id="rId19" w:history="1">
        <w:r w:rsidRPr="00703BD9">
          <w:rPr>
            <w:rStyle w:val="a5"/>
            <w:color w:val="auto"/>
          </w:rPr>
          <w:t>http://www.maccaferri</w:t>
        </w:r>
      </w:hyperlink>
      <w:r w:rsidRPr="00703BD9">
        <w:t>.</w:t>
      </w:r>
      <w:r w:rsidRPr="00703BD9">
        <w:rPr>
          <w:lang w:val="en-US"/>
        </w:rPr>
        <w:t>ru</w:t>
      </w:r>
      <w:r w:rsidRPr="00703BD9">
        <w:t xml:space="preserve">/. </w:t>
      </w:r>
    </w:p>
    <w:p w:rsidR="00B716D1" w:rsidRPr="00703BD9" w:rsidRDefault="00B716D1" w:rsidP="00027424">
      <w:pPr>
        <w:ind w:firstLine="426"/>
      </w:pPr>
      <w:r w:rsidRPr="00703BD9">
        <w:t xml:space="preserve">4. Геосинтетические материалы для ландшафтных работ на сложном рельефе. Режим доступа: </w:t>
      </w:r>
      <w:hyperlink r:id="rId20" w:history="1">
        <w:r w:rsidRPr="00703BD9">
          <w:rPr>
            <w:rStyle w:val="a5"/>
            <w:color w:val="auto"/>
          </w:rPr>
          <w:t>http://www.noteh.com/</w:t>
        </w:r>
      </w:hyperlink>
      <w:r w:rsidRPr="00703BD9">
        <w:t>.</w:t>
      </w:r>
      <w:r w:rsidR="00175BE6" w:rsidRPr="00703BD9">
        <w:t xml:space="preserve"> </w:t>
      </w:r>
    </w:p>
    <w:p w:rsidR="00B716D1" w:rsidRPr="00703BD9" w:rsidRDefault="00B716D1" w:rsidP="00027424">
      <w:pPr>
        <w:ind w:firstLine="426"/>
      </w:pPr>
      <w:r w:rsidRPr="00703BD9">
        <w:t xml:space="preserve">5. Система «Зеленая кровля». Режим доступа: </w:t>
      </w:r>
      <w:hyperlink r:id="rId21" w:history="1">
        <w:r w:rsidRPr="00703BD9">
          <w:rPr>
            <w:rStyle w:val="a5"/>
            <w:color w:val="auto"/>
          </w:rPr>
          <w:t>http://www.temacorporation.ru</w:t>
        </w:r>
      </w:hyperlink>
      <w:r w:rsidRPr="00703BD9">
        <w:t xml:space="preserve">/. </w:t>
      </w:r>
    </w:p>
    <w:p w:rsidR="00B716D1" w:rsidRPr="00703BD9" w:rsidRDefault="00B716D1" w:rsidP="00027424">
      <w:pPr>
        <w:ind w:firstLine="426"/>
      </w:pPr>
      <w:r w:rsidRPr="00703BD9">
        <w:t xml:space="preserve">6. Система для эксплуатируемых крыш и кровельного озеленения. Режим доступа: </w:t>
      </w:r>
      <w:hyperlink r:id="rId22" w:history="1">
        <w:r w:rsidRPr="00703BD9">
          <w:rPr>
            <w:rStyle w:val="a5"/>
            <w:color w:val="auto"/>
          </w:rPr>
          <w:t>http://www.zinco.ru</w:t>
        </w:r>
      </w:hyperlink>
      <w:r w:rsidRPr="00703BD9">
        <w:t xml:space="preserve">/. </w:t>
      </w:r>
    </w:p>
    <w:p w:rsidR="00B716D1" w:rsidRPr="00703BD9" w:rsidRDefault="00702EBB" w:rsidP="00027424">
      <w:pPr>
        <w:ind w:firstLine="426"/>
      </w:pPr>
      <w:r>
        <w:t>7.</w:t>
      </w:r>
      <w:r w:rsidR="00B716D1" w:rsidRPr="00703BD9">
        <w:t xml:space="preserve">Современные вертикальные сады. Режим доступа: </w:t>
      </w:r>
      <w:hyperlink r:id="rId23" w:history="1">
        <w:r w:rsidR="00B716D1" w:rsidRPr="00703BD9">
          <w:rPr>
            <w:rStyle w:val="a5"/>
            <w:color w:val="auto"/>
          </w:rPr>
          <w:t>http://www.environmentalgraffiti.com</w:t>
        </w:r>
      </w:hyperlink>
      <w:r w:rsidR="00B716D1"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8. Сайт Патрика Бланка. Режим доступа: </w:t>
      </w:r>
      <w:hyperlink r:id="rId24" w:history="1">
        <w:r w:rsidRPr="00703BD9">
          <w:rPr>
            <w:rStyle w:val="a5"/>
            <w:color w:val="auto"/>
          </w:rPr>
          <w:t>http://www.verticalgardenpatrickblanc.com</w:t>
        </w:r>
      </w:hyperlink>
      <w:r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9. Светопрозрачные климатические оболочки. Режим доступа: </w:t>
      </w:r>
      <w:hyperlink r:id="rId25" w:history="1">
        <w:r w:rsidRPr="00703BD9">
          <w:rPr>
            <w:rStyle w:val="a5"/>
            <w:color w:val="auto"/>
          </w:rPr>
          <w:t>http://www.vector-foiltec.com</w:t>
        </w:r>
      </w:hyperlink>
      <w:r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10. Оборудование для водных сооружений. Режим доступа: </w:t>
      </w:r>
      <w:hyperlink r:id="rId26" w:history="1">
        <w:r w:rsidRPr="00703BD9">
          <w:rPr>
            <w:rStyle w:val="a5"/>
            <w:color w:val="auto"/>
          </w:rPr>
          <w:t>http://www.oase.com</w:t>
        </w:r>
      </w:hyperlink>
      <w:r w:rsidRPr="00703BD9">
        <w:t>/.</w:t>
      </w:r>
    </w:p>
    <w:p w:rsidR="00B716D1" w:rsidRPr="00703BD9" w:rsidRDefault="00702EBB" w:rsidP="00027424">
      <w:pPr>
        <w:ind w:firstLine="426"/>
      </w:pPr>
      <w:r>
        <w:t>11.</w:t>
      </w:r>
      <w:r w:rsidR="00B716D1" w:rsidRPr="00703BD9">
        <w:t xml:space="preserve">Изделия из древесно-полимерного композита. Режим доступа: </w:t>
      </w:r>
      <w:hyperlink r:id="rId27" w:history="1">
        <w:r w:rsidR="00B716D1" w:rsidRPr="00703BD9">
          <w:rPr>
            <w:rStyle w:val="a5"/>
            <w:color w:val="auto"/>
          </w:rPr>
          <w:t>http://www.polywood.ru</w:t>
        </w:r>
      </w:hyperlink>
      <w:r w:rsidR="00B716D1"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12. Малые архитектурные формы из художественного бетона. Режим доступа: </w:t>
      </w:r>
      <w:hyperlink r:id="rId28" w:history="1">
        <w:r w:rsidRPr="00703BD9">
          <w:rPr>
            <w:rStyle w:val="a5"/>
            <w:color w:val="auto"/>
          </w:rPr>
          <w:t>http://www.mclad.com</w:t>
        </w:r>
      </w:hyperlink>
      <w:r w:rsidRPr="00703BD9">
        <w:t>/.</w:t>
      </w:r>
    </w:p>
    <w:p w:rsidR="00B716D1" w:rsidRPr="00703BD9" w:rsidRDefault="00B716D1" w:rsidP="00027424">
      <w:pPr>
        <w:tabs>
          <w:tab w:val="left" w:pos="851"/>
        </w:tabs>
        <w:ind w:firstLine="426"/>
      </w:pPr>
      <w:r w:rsidRPr="00703BD9">
        <w:t xml:space="preserve">13. Материалы для покрытий. Режим доступа: </w:t>
      </w:r>
      <w:hyperlink r:id="rId29" w:history="1">
        <w:r w:rsidRPr="00703BD9">
          <w:rPr>
            <w:rStyle w:val="a5"/>
            <w:color w:val="auto"/>
          </w:rPr>
          <w:t>http://www.er</w:t>
        </w:r>
      </w:hyperlink>
      <w:r w:rsidRPr="00703BD9">
        <w:rPr>
          <w:lang w:val="en-US"/>
        </w:rPr>
        <w:t>folgplast</w:t>
      </w:r>
      <w:r w:rsidRPr="00703BD9">
        <w:t>.</w:t>
      </w:r>
      <w:r w:rsidRPr="00703BD9">
        <w:rPr>
          <w:lang w:val="en-US"/>
        </w:rPr>
        <w:t>ru</w:t>
      </w:r>
      <w:r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14. Системы ландшафтного и архитектурного освещения. Режим доступа: </w:t>
      </w:r>
      <w:hyperlink r:id="rId30" w:history="1">
        <w:r w:rsidRPr="00703BD9">
          <w:rPr>
            <w:rStyle w:val="a5"/>
            <w:color w:val="auto"/>
          </w:rPr>
          <w:t>http://www.</w:t>
        </w:r>
        <w:r w:rsidRPr="00703BD9">
          <w:rPr>
            <w:rStyle w:val="a5"/>
            <w:color w:val="auto"/>
            <w:lang w:val="en-US"/>
          </w:rPr>
          <w:t>gls</w:t>
        </w:r>
        <w:r w:rsidRPr="00703BD9">
          <w:rPr>
            <w:rStyle w:val="a5"/>
            <w:color w:val="auto"/>
          </w:rPr>
          <w:t>.</w:t>
        </w:r>
        <w:r w:rsidRPr="00703BD9">
          <w:rPr>
            <w:rStyle w:val="a5"/>
            <w:color w:val="auto"/>
            <w:lang w:val="en-US"/>
          </w:rPr>
          <w:t>ru</w:t>
        </w:r>
        <w:r w:rsidRPr="00703BD9">
          <w:rPr>
            <w:rStyle w:val="a5"/>
            <w:color w:val="auto"/>
          </w:rPr>
          <w:t>/</w:t>
        </w:r>
      </w:hyperlink>
      <w:r w:rsidRPr="00703BD9">
        <w:t>.</w:t>
      </w:r>
    </w:p>
    <w:p w:rsidR="00B716D1" w:rsidRPr="00703BD9" w:rsidRDefault="00B716D1" w:rsidP="00027424">
      <w:pPr>
        <w:ind w:firstLine="426"/>
      </w:pPr>
      <w:r w:rsidRPr="00703BD9">
        <w:t xml:space="preserve">15. СНиП 2.07.01-89* «Градостроительство. Планировка и застройка городских и сельских поселений». Режим доступа: </w:t>
      </w:r>
      <w:hyperlink r:id="rId31" w:history="1">
        <w:r w:rsidRPr="00703BD9">
          <w:rPr>
            <w:rStyle w:val="a5"/>
            <w:color w:val="auto"/>
          </w:rPr>
          <w:t>http://www.know-house.ru/gost/gost3_1.html</w:t>
        </w:r>
      </w:hyperlink>
      <w:r w:rsidRPr="00703BD9">
        <w:t>/.</w:t>
      </w:r>
    </w:p>
    <w:p w:rsidR="00B716D1" w:rsidRPr="00703BD9" w:rsidRDefault="00B716D1" w:rsidP="00027424">
      <w:pPr>
        <w:ind w:firstLine="426"/>
      </w:pPr>
      <w:r w:rsidRPr="00703BD9">
        <w:t xml:space="preserve">16. </w:t>
      </w:r>
      <w:hyperlink r:id="rId32" w:history="1">
        <w:r w:rsidRPr="00703BD9">
          <w:rPr>
            <w:rStyle w:val="a5"/>
            <w:color w:val="auto"/>
          </w:rPr>
          <w:t>СНиП III-10-75</w:t>
        </w:r>
      </w:hyperlink>
      <w:r w:rsidRPr="00703BD9">
        <w:t xml:space="preserve"> «Благоустройство территорий». Режим доступа: http://www.know-house.ru/gost/gost3_1.html/. </w:t>
      </w:r>
    </w:p>
    <w:p w:rsidR="00B716D1" w:rsidRDefault="00B716D1" w:rsidP="00027424"/>
    <w:p w:rsidR="00DB4898" w:rsidRDefault="00DB4898" w:rsidP="00DB4898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11. Перечень информационных технологий</w:t>
      </w:r>
      <w:r>
        <w:rPr>
          <w:rFonts w:ascii="Arial" w:hAnsi="Arial" w:cs="Arial"/>
          <w:b/>
        </w:rPr>
        <w:t>, используемых при осуществлении образовательного процесса по дисциплине (модулю)</w:t>
      </w:r>
      <w:r w:rsidRPr="00985EF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(при необходимости)</w:t>
      </w:r>
    </w:p>
    <w:p w:rsidR="00DB4898" w:rsidRDefault="00DB4898" w:rsidP="00DB4898">
      <w:pPr>
        <w:shd w:val="clear" w:color="auto" w:fill="FFFFFF"/>
        <w:ind w:firstLine="709"/>
        <w:rPr>
          <w:color w:val="000000"/>
        </w:rPr>
      </w:pPr>
      <w:r w:rsidRPr="00652DDE">
        <w:t>Электронные полнотекстовые документы</w:t>
      </w:r>
      <w:r w:rsidRPr="00652DDE">
        <w:rPr>
          <w:color w:val="000000"/>
        </w:rPr>
        <w:t xml:space="preserve"> и электронно-библиотечные системы </w:t>
      </w:r>
      <w:r w:rsidRPr="00652DDE">
        <w:rPr>
          <w:color w:val="000000"/>
        </w:rPr>
        <w:lastRenderedPageBreak/>
        <w:t xml:space="preserve">представлены в таблице </w:t>
      </w:r>
      <w:r>
        <w:rPr>
          <w:color w:val="000000"/>
        </w:rPr>
        <w:t>5</w:t>
      </w:r>
      <w:r w:rsidRPr="00652DDE">
        <w:rPr>
          <w:color w:val="000000"/>
        </w:rPr>
        <w:t>.</w:t>
      </w:r>
    </w:p>
    <w:p w:rsidR="00DB4898" w:rsidRDefault="00DB4898" w:rsidP="00DB4898">
      <w:pPr>
        <w:shd w:val="clear" w:color="auto" w:fill="FFFFFF"/>
        <w:ind w:firstLine="709"/>
        <w:rPr>
          <w:color w:val="000000"/>
        </w:rPr>
      </w:pPr>
    </w:p>
    <w:p w:rsidR="00DB4898" w:rsidRDefault="00DB4898" w:rsidP="00DB4898">
      <w:pPr>
        <w:shd w:val="clear" w:color="auto" w:fill="FFFFFF"/>
        <w:ind w:left="2127" w:right="130" w:hanging="1418"/>
        <w:rPr>
          <w:color w:val="000000"/>
          <w:spacing w:val="-2"/>
        </w:rPr>
      </w:pPr>
      <w:r w:rsidRPr="00652DDE">
        <w:rPr>
          <w:spacing w:val="4"/>
        </w:rPr>
        <w:t xml:space="preserve">Таблица </w:t>
      </w:r>
      <w:r>
        <w:rPr>
          <w:spacing w:val="4"/>
        </w:rPr>
        <w:t>5</w:t>
      </w:r>
      <w:r w:rsidRPr="00652DDE">
        <w:rPr>
          <w:spacing w:val="4"/>
        </w:rPr>
        <w:t xml:space="preserve"> – </w:t>
      </w:r>
      <w:r w:rsidRPr="00652DDE">
        <w:rPr>
          <w:spacing w:val="-2"/>
        </w:rPr>
        <w:t>Электронные полнотекстовые документы</w:t>
      </w:r>
      <w:r w:rsidRPr="00652DDE">
        <w:rPr>
          <w:color w:val="000000"/>
          <w:spacing w:val="-2"/>
        </w:rPr>
        <w:t xml:space="preserve"> и электронно-библиотечные системы</w:t>
      </w:r>
      <w:r>
        <w:rPr>
          <w:color w:val="000000"/>
          <w:spacing w:val="-2"/>
        </w:rPr>
        <w:t>.</w:t>
      </w:r>
    </w:p>
    <w:tbl>
      <w:tblPr>
        <w:tblW w:w="962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1559"/>
        <w:gridCol w:w="4579"/>
        <w:gridCol w:w="2633"/>
      </w:tblGrid>
      <w:tr w:rsidR="00DB4898" w:rsidRPr="009A2944" w:rsidTr="00FB3E3B">
        <w:trPr>
          <w:trHeight w:hRule="exact" w:val="7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898" w:rsidRPr="00652DDE" w:rsidRDefault="00DB4898" w:rsidP="00FB3E3B">
            <w:pPr>
              <w:shd w:val="clear" w:color="auto" w:fill="FFFFFF"/>
              <w:jc w:val="center"/>
            </w:pPr>
            <w:r w:rsidRPr="00652DDE">
              <w:rPr>
                <w:bCs/>
                <w:color w:val="000000"/>
              </w:rPr>
              <w:t>№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  <w:ind w:right="106"/>
            </w:pPr>
            <w:r w:rsidRPr="00652DDE">
              <w:rPr>
                <w:bCs/>
                <w:color w:val="000000"/>
                <w:spacing w:val="-6"/>
              </w:rPr>
              <w:t xml:space="preserve">Название </w:t>
            </w:r>
            <w:r w:rsidRPr="00652DDE">
              <w:rPr>
                <w:bCs/>
                <w:color w:val="000000"/>
                <w:spacing w:val="-8"/>
              </w:rPr>
              <w:t xml:space="preserve">электронного </w:t>
            </w:r>
            <w:r w:rsidRPr="00652DDE">
              <w:rPr>
                <w:bCs/>
                <w:color w:val="000000"/>
                <w:spacing w:val="-7"/>
              </w:rPr>
              <w:t>ресурса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898" w:rsidRPr="00652DDE" w:rsidRDefault="00DB4898" w:rsidP="00FB3E3B">
            <w:pPr>
              <w:shd w:val="clear" w:color="auto" w:fill="FFFFFF"/>
            </w:pPr>
            <w:r w:rsidRPr="00652DDE">
              <w:rPr>
                <w:bCs/>
                <w:color w:val="000000"/>
                <w:spacing w:val="-8"/>
              </w:rPr>
              <w:t>Описание электронного ресурса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left="173" w:right="221"/>
            </w:pPr>
            <w:r w:rsidRPr="00652DDE">
              <w:rPr>
                <w:bCs/>
                <w:color w:val="000000"/>
                <w:spacing w:val="-7"/>
              </w:rPr>
              <w:t xml:space="preserve">Используемый </w:t>
            </w:r>
            <w:r w:rsidRPr="00652DDE">
              <w:rPr>
                <w:color w:val="000000"/>
                <w:spacing w:val="-5"/>
              </w:rPr>
              <w:t xml:space="preserve">для </w:t>
            </w:r>
            <w:r w:rsidRPr="00652DDE">
              <w:rPr>
                <w:bCs/>
                <w:color w:val="000000"/>
                <w:spacing w:val="-5"/>
              </w:rPr>
              <w:t>работы адрес</w:t>
            </w:r>
          </w:p>
        </w:tc>
      </w:tr>
      <w:tr w:rsidR="00DB4898" w:rsidRPr="009A2944" w:rsidTr="00FB3E3B">
        <w:trPr>
          <w:trHeight w:hRule="exact" w:val="145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ind w:right="178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</w:pPr>
            <w:r w:rsidRPr="00652DDE">
              <w:rPr>
                <w:color w:val="000000"/>
                <w:lang w:val="en-US"/>
              </w:rPr>
              <w:t>EBSCO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  <w:ind w:hanging="5"/>
            </w:pPr>
            <w:r w:rsidRPr="00652DDE">
              <w:rPr>
                <w:color w:val="000000"/>
                <w:spacing w:val="-5"/>
              </w:rPr>
              <w:t>Универсальная база данных зарубежных пол</w:t>
            </w:r>
            <w:r w:rsidRPr="00652DDE">
              <w:rPr>
                <w:color w:val="000000"/>
                <w:spacing w:val="-5"/>
              </w:rPr>
              <w:softHyphen/>
              <w:t>нотекстовых научных журналов по всем обла</w:t>
            </w:r>
            <w:r w:rsidRPr="00652DDE">
              <w:rPr>
                <w:color w:val="000000"/>
                <w:spacing w:val="-5"/>
              </w:rPr>
              <w:softHyphen/>
              <w:t xml:space="preserve">стям знаний. Содержит электронные версии </w:t>
            </w:r>
            <w:r w:rsidRPr="00652DDE">
              <w:rPr>
                <w:color w:val="000000"/>
                <w:spacing w:val="-7"/>
              </w:rPr>
              <w:t>периодических изданий, предлагаемых компа</w:t>
            </w:r>
            <w:r w:rsidRPr="00652DDE">
              <w:rPr>
                <w:color w:val="000000"/>
              </w:rPr>
              <w:t xml:space="preserve">нией </w:t>
            </w:r>
            <w:r w:rsidRPr="00652DDE">
              <w:rPr>
                <w:color w:val="000000"/>
                <w:lang w:val="en-US"/>
              </w:rPr>
              <w:t>EBSCO</w:t>
            </w:r>
            <w:r w:rsidRPr="00652DDE">
              <w:rPr>
                <w:color w:val="000000"/>
              </w:rPr>
              <w:t xml:space="preserve"> </w:t>
            </w:r>
            <w:r w:rsidRPr="00652DDE">
              <w:rPr>
                <w:color w:val="000000"/>
                <w:lang w:val="en-US"/>
              </w:rPr>
              <w:t>Pablishing</w:t>
            </w:r>
            <w:r w:rsidRPr="00652DDE">
              <w:rPr>
                <w:color w:val="000000"/>
              </w:rPr>
              <w:t>. В комплект подписки входят 11 баз данных.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right="14" w:firstLine="24"/>
            </w:pPr>
            <w:r w:rsidRPr="00652DDE">
              <w:rPr>
                <w:lang w:val="en-US"/>
              </w:rPr>
              <w:t>http</w:t>
            </w:r>
            <w:r w:rsidRPr="00652DDE">
              <w:t>://</w:t>
            </w:r>
            <w:r w:rsidRPr="00652DDE">
              <w:rPr>
                <w:lang w:val="en-US"/>
              </w:rPr>
              <w:t>search</w:t>
            </w:r>
            <w:r w:rsidRPr="00652DDE">
              <w:t>.</w:t>
            </w:r>
            <w:r w:rsidRPr="00652DDE">
              <w:rPr>
                <w:lang w:val="en-US"/>
              </w:rPr>
              <w:t>ebscohost</w:t>
            </w:r>
            <w:r w:rsidRPr="00652DDE">
              <w:t>.</w:t>
            </w:r>
            <w:r w:rsidRPr="00652DDE">
              <w:rPr>
                <w:lang w:val="en-US"/>
              </w:rPr>
              <w:t>com</w:t>
            </w:r>
            <w:r w:rsidRPr="00652DDE">
              <w:t>/</w:t>
            </w:r>
            <w:r w:rsidRPr="00652DDE">
              <w:rPr>
                <w:lang w:val="en-US"/>
              </w:rPr>
              <w:t>Community</w:t>
            </w:r>
            <w:r w:rsidRPr="00652DDE">
              <w:t>.</w:t>
            </w:r>
            <w:r w:rsidRPr="00652DDE">
              <w:rPr>
                <w:lang w:val="en-US"/>
              </w:rPr>
              <w:t>aspx</w:t>
            </w:r>
            <w:r w:rsidRPr="00652DDE">
              <w:t>?</w:t>
            </w:r>
            <w:r w:rsidRPr="00652DDE">
              <w:rPr>
                <w:lang w:val="en-US"/>
              </w:rPr>
              <w:t>authtype</w:t>
            </w:r>
            <w:r w:rsidRPr="00652DDE">
              <w:t>=</w:t>
            </w:r>
            <w:r w:rsidRPr="00652DDE">
              <w:rPr>
                <w:lang w:val="en-US"/>
              </w:rPr>
              <w:t>ip</w:t>
            </w:r>
            <w:r w:rsidRPr="00652DDE">
              <w:t>&amp;</w:t>
            </w:r>
            <w:r w:rsidRPr="00652DDE">
              <w:rPr>
                <w:lang w:val="en-US"/>
              </w:rPr>
              <w:t>id</w:t>
            </w:r>
            <w:r w:rsidRPr="00652DDE">
              <w:t>=</w:t>
            </w:r>
          </w:p>
        </w:tc>
      </w:tr>
      <w:tr w:rsidR="00DB4898" w:rsidRPr="003C37FD" w:rsidTr="00FB3E3B">
        <w:trPr>
          <w:trHeight w:hRule="exact" w:val="226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ind w:right="178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right="254"/>
              <w:rPr>
                <w:lang w:val="en-US"/>
              </w:rPr>
            </w:pPr>
            <w:r w:rsidRPr="00652DDE">
              <w:rPr>
                <w:bCs/>
              </w:rPr>
              <w:t>ProQuest Research Library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</w:pPr>
            <w:r w:rsidRPr="00652DDE">
              <w:t>Мультидисциплинарная база данных включает издания в области бизнеса, искусства, дизайна, права, психологии, международных отношений и др. Всего более чем 3800 наименований, более чем 2620 полнотекстовых.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ind w:firstLine="24"/>
              <w:rPr>
                <w:lang w:val="en-US"/>
              </w:rPr>
            </w:pPr>
            <w:r w:rsidRPr="00652DDE">
              <w:rPr>
                <w:color w:val="000000"/>
                <w:lang w:val="en-US"/>
              </w:rPr>
              <w:t>http://search.proquest.com/</w:t>
            </w:r>
          </w:p>
        </w:tc>
      </w:tr>
      <w:tr w:rsidR="00DB4898" w:rsidRPr="009A2944" w:rsidTr="00FB3E3B">
        <w:trPr>
          <w:trHeight w:hRule="exact" w:val="176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  <w:ind w:left="5" w:right="24"/>
            </w:pPr>
            <w:r w:rsidRPr="00652DDE">
              <w:rPr>
                <w:color w:val="000000"/>
                <w:spacing w:val="-6"/>
              </w:rPr>
              <w:t xml:space="preserve">Электронная </w:t>
            </w:r>
            <w:r w:rsidRPr="00652DDE">
              <w:rPr>
                <w:color w:val="000000"/>
                <w:spacing w:val="-7"/>
              </w:rPr>
              <w:t>библиотека дис</w:t>
            </w:r>
            <w:r w:rsidRPr="00652DDE">
              <w:rPr>
                <w:color w:val="000000"/>
                <w:spacing w:val="-7"/>
              </w:rPr>
              <w:softHyphen/>
            </w:r>
            <w:r w:rsidRPr="00652DDE">
              <w:rPr>
                <w:color w:val="000000"/>
                <w:spacing w:val="-6"/>
              </w:rPr>
              <w:t>сертаций Рос</w:t>
            </w:r>
            <w:r w:rsidRPr="00652DDE">
              <w:rPr>
                <w:color w:val="000000"/>
                <w:spacing w:val="-6"/>
              </w:rPr>
              <w:softHyphen/>
              <w:t>сийской Госу</w:t>
            </w:r>
            <w:r w:rsidRPr="00652DDE">
              <w:rPr>
                <w:color w:val="000000"/>
                <w:spacing w:val="-5"/>
              </w:rPr>
              <w:t xml:space="preserve">дарственной </w:t>
            </w:r>
            <w:r w:rsidRPr="00652DDE">
              <w:rPr>
                <w:color w:val="000000"/>
                <w:spacing w:val="-6"/>
              </w:rPr>
              <w:t>Библиотеки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</w:pPr>
            <w:r w:rsidRPr="00652DDE">
              <w:rPr>
                <w:color w:val="000000"/>
                <w:spacing w:val="-6"/>
              </w:rPr>
              <w:t xml:space="preserve">Российская Государственная библиотека (РГБ) </w:t>
            </w:r>
            <w:r w:rsidRPr="00652DDE">
              <w:rPr>
                <w:color w:val="000000"/>
                <w:spacing w:val="-4"/>
              </w:rPr>
              <w:t>является хранилищем подлинников диссерта</w:t>
            </w:r>
            <w:r w:rsidRPr="00652DDE">
              <w:rPr>
                <w:color w:val="000000"/>
                <w:spacing w:val="-4"/>
              </w:rPr>
              <w:softHyphen/>
            </w:r>
            <w:r w:rsidRPr="00652DDE">
              <w:rPr>
                <w:color w:val="000000"/>
                <w:spacing w:val="-1"/>
              </w:rPr>
              <w:t xml:space="preserve">ций по всем областям знаний, в настоящее </w:t>
            </w:r>
            <w:r w:rsidRPr="00652DDE">
              <w:rPr>
                <w:color w:val="000000"/>
              </w:rPr>
              <w:t xml:space="preserve">время база данных содержит около 320000 </w:t>
            </w:r>
            <w:r w:rsidRPr="00652DDE">
              <w:rPr>
                <w:color w:val="000000"/>
                <w:spacing w:val="-5"/>
              </w:rPr>
              <w:t>полных текстов диссертаций и авторефератов.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ind w:firstLine="24"/>
            </w:pPr>
            <w:r w:rsidRPr="00652DDE">
              <w:rPr>
                <w:color w:val="000000"/>
                <w:lang w:val="en-US"/>
              </w:rPr>
              <w:t>http://diss.rsl.ru/</w:t>
            </w:r>
          </w:p>
        </w:tc>
      </w:tr>
      <w:tr w:rsidR="00DB4898" w:rsidRPr="009A2944" w:rsidTr="00FB3E3B">
        <w:trPr>
          <w:trHeight w:hRule="exact" w:val="254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  <w:ind w:left="24" w:right="38"/>
            </w:pPr>
            <w:r w:rsidRPr="00652DDE">
              <w:t>Научная электронная библиотека (НЭБ)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</w:pPr>
            <w:r w:rsidRPr="00652DDE">
              <w:t>Электронная подписка на отечественную научную периодику по бизнесу, управлению и экономике, по психологии и педагогике, по социальным, гуманитарным наукам, по менеджменту и маркетингу, компьютерным технологиям. многие журналы входят в «Перечень изданий ВАК». Кроме того, более 1500 журналов полностью или частично находятся в открытом доступе.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left="101" w:right="67" w:firstLine="24"/>
              <w:rPr>
                <w:color w:val="000000"/>
              </w:rPr>
            </w:pPr>
            <w:r w:rsidRPr="00652DDE">
              <w:rPr>
                <w:color w:val="000000"/>
                <w:lang w:val="en-US"/>
              </w:rPr>
              <w:t>http</w:t>
            </w:r>
            <w:r w:rsidRPr="00652DDE">
              <w:rPr>
                <w:color w:val="000000"/>
              </w:rPr>
              <w:t>://</w:t>
            </w:r>
            <w:r w:rsidRPr="00652DDE">
              <w:rPr>
                <w:color w:val="000000"/>
                <w:lang w:val="en-US"/>
              </w:rPr>
              <w:t>elibrary</w:t>
            </w:r>
            <w:r w:rsidRPr="00652DDE">
              <w:rPr>
                <w:color w:val="000000"/>
              </w:rPr>
              <w:t>.</w:t>
            </w:r>
            <w:r w:rsidRPr="00652DDE">
              <w:rPr>
                <w:color w:val="000000"/>
                <w:lang w:val="en-US"/>
              </w:rPr>
              <w:t>ru</w:t>
            </w:r>
            <w:r w:rsidRPr="00652DDE">
              <w:rPr>
                <w:color w:val="000000"/>
              </w:rPr>
              <w:t>/</w:t>
            </w:r>
          </w:p>
          <w:p w:rsidR="00DB4898" w:rsidRPr="00652DDE" w:rsidRDefault="00DB4898" w:rsidP="00FB3E3B">
            <w:pPr>
              <w:shd w:val="clear" w:color="auto" w:fill="FFFFFF"/>
              <w:spacing w:line="245" w:lineRule="exact"/>
              <w:ind w:left="101" w:right="67" w:firstLine="24"/>
            </w:pPr>
            <w:r w:rsidRPr="00652DDE">
              <w:rPr>
                <w:color w:val="000000"/>
                <w:lang w:val="en-US"/>
              </w:rPr>
              <w:t>defaultx</w:t>
            </w:r>
            <w:r w:rsidRPr="00652DDE">
              <w:rPr>
                <w:color w:val="000000"/>
              </w:rPr>
              <w:t>.</w:t>
            </w:r>
            <w:r w:rsidRPr="00652DDE">
              <w:rPr>
                <w:color w:val="000000"/>
                <w:lang w:val="en-US"/>
              </w:rPr>
              <w:t>asp</w:t>
            </w:r>
          </w:p>
        </w:tc>
      </w:tr>
      <w:tr w:rsidR="00DB4898" w:rsidRPr="009A2944" w:rsidTr="00FB3E3B">
        <w:trPr>
          <w:trHeight w:hRule="exact" w:val="185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exact"/>
              <w:ind w:left="10" w:right="10"/>
            </w:pPr>
            <w:r w:rsidRPr="00652DDE">
              <w:rPr>
                <w:color w:val="000000"/>
                <w:spacing w:val="-6"/>
              </w:rPr>
              <w:t xml:space="preserve">ЭБС «Университетская библиотека </w:t>
            </w:r>
            <w:r w:rsidRPr="00652DDE">
              <w:rPr>
                <w:color w:val="000000"/>
                <w:spacing w:val="-7"/>
              </w:rPr>
              <w:t>онлайн»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hanging="5"/>
            </w:pPr>
            <w:r w:rsidRPr="00652DDE">
              <w:t>В Библиотеке сконцентрированы важнейшие образовательные ресурсы гуманитарного профиля, художественная и научная литература, справочники, словари, энциклопедии, иллюстрированные издания по искусству на немецком, английском и русском языках.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ind w:firstLine="24"/>
            </w:pPr>
            <w:r w:rsidRPr="00652DDE">
              <w:rPr>
                <w:color w:val="000000"/>
                <w:lang w:val="en-US"/>
              </w:rPr>
              <w:t>http</w:t>
            </w:r>
            <w:r w:rsidRPr="00652DDE">
              <w:rPr>
                <w:color w:val="000000"/>
              </w:rPr>
              <w:t>://</w:t>
            </w:r>
            <w:r w:rsidRPr="00652DDE">
              <w:rPr>
                <w:color w:val="000000"/>
                <w:lang w:val="en-US"/>
              </w:rPr>
              <w:t>www</w:t>
            </w:r>
            <w:r w:rsidRPr="00652DDE">
              <w:rPr>
                <w:color w:val="000000"/>
              </w:rPr>
              <w:t>.</w:t>
            </w:r>
            <w:r w:rsidRPr="00652DDE">
              <w:rPr>
                <w:color w:val="000000"/>
                <w:lang w:val="en-US"/>
              </w:rPr>
              <w:t>biblioclub</w:t>
            </w:r>
            <w:r w:rsidRPr="00652DDE">
              <w:rPr>
                <w:color w:val="000000"/>
              </w:rPr>
              <w:t>.</w:t>
            </w:r>
            <w:r w:rsidRPr="00652DDE">
              <w:rPr>
                <w:color w:val="000000"/>
                <w:lang w:val="en-US"/>
              </w:rPr>
              <w:t>ru</w:t>
            </w:r>
            <w:r w:rsidRPr="00652DDE">
              <w:rPr>
                <w:color w:val="000000"/>
              </w:rPr>
              <w:t>/</w:t>
            </w:r>
          </w:p>
        </w:tc>
      </w:tr>
      <w:tr w:rsidR="00DB4898" w:rsidRPr="009A2944" w:rsidTr="00FB3E3B">
        <w:trPr>
          <w:trHeight w:hRule="exact" w:val="194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right="40"/>
            </w:pPr>
            <w:r w:rsidRPr="00652DDE">
              <w:rPr>
                <w:bCs/>
              </w:rPr>
              <w:t>ЭБС                    «РУКОНТ»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5" w:lineRule="exact"/>
              <w:ind w:firstLine="10"/>
            </w:pPr>
            <w:r w:rsidRPr="00652DDE">
              <w:t>Учебные, научные, литературные произведения. Кроме того, здесь размещен цифровой контент различного рода: книги, периодические издания и отдельные статьи, аудио-, видео-, мультимедиа,  софт и многое другое.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ind w:left="62" w:firstLine="24"/>
            </w:pPr>
            <w:r w:rsidRPr="00652DDE">
              <w:rPr>
                <w:color w:val="000000"/>
                <w:lang w:val="en-US"/>
              </w:rPr>
              <w:t>http://rucont.ru/</w:t>
            </w:r>
          </w:p>
        </w:tc>
      </w:tr>
      <w:tr w:rsidR="00DB4898" w:rsidRPr="00594B18" w:rsidTr="00FB3E3B">
        <w:trPr>
          <w:trHeight w:hRule="exact" w:val="122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right="38"/>
              <w:rPr>
                <w:bCs/>
              </w:rPr>
            </w:pPr>
            <w:r w:rsidRPr="00652DDE">
              <w:rPr>
                <w:bCs/>
              </w:rPr>
              <w:t>ЭБС znanium.com издательства "ИНФРА-М"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firstLine="10"/>
            </w:pPr>
            <w:r w:rsidRPr="00652DDE">
              <w:t>Коллекция электронных версий учебных, научных изданий (книг, журналов, статей и пр.), сгруппированных по тематическим и целевым признакам.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594B18" w:rsidP="00FB3E3B">
            <w:pPr>
              <w:shd w:val="clear" w:color="auto" w:fill="FFFFFF"/>
              <w:spacing w:line="240" w:lineRule="atLeast"/>
              <w:ind w:left="62" w:firstLine="24"/>
              <w:rPr>
                <w:lang w:val="en-US"/>
              </w:rPr>
            </w:pPr>
            <w:hyperlink r:id="rId33" w:history="1">
              <w:r w:rsidR="00DB4898" w:rsidRPr="00652DDE">
                <w:rPr>
                  <w:rStyle w:val="a5"/>
                  <w:lang w:val="en-US"/>
                </w:rPr>
                <w:t>http://www.znanium.com/</w:t>
              </w:r>
            </w:hyperlink>
            <w:r w:rsidR="00DB4898" w:rsidRPr="00652DDE">
              <w:rPr>
                <w:lang w:val="en-US"/>
              </w:rPr>
              <w:t xml:space="preserve"> index.php?item=main</w:t>
            </w:r>
          </w:p>
        </w:tc>
      </w:tr>
      <w:tr w:rsidR="00DB4898" w:rsidRPr="009A2944" w:rsidTr="00FB3E3B">
        <w:trPr>
          <w:trHeight w:hRule="exact" w:val="21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4416AB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right="38"/>
              <w:rPr>
                <w:bCs/>
              </w:rPr>
            </w:pPr>
            <w:r w:rsidRPr="00652DDE">
              <w:rPr>
                <w:bCs/>
              </w:rPr>
              <w:t>ЭБС «</w:t>
            </w:r>
            <w:r w:rsidRPr="00652DDE">
              <w:rPr>
                <w:bCs/>
                <w:lang w:val="en-US"/>
              </w:rPr>
              <w:t>Book</w:t>
            </w:r>
            <w:r w:rsidRPr="00652DDE">
              <w:rPr>
                <w:bCs/>
              </w:rPr>
              <w:t>»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firstLine="10"/>
            </w:pPr>
            <w:r w:rsidRPr="00652DDE">
              <w:t>Доступ к современным и актуальным электронным версиям учебных и научных материалов по различным областям знаний десяти издательств.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left="62" w:firstLine="24"/>
            </w:pPr>
            <w:r w:rsidRPr="00652DDE">
              <w:t>http://www.book.ru/</w:t>
            </w:r>
          </w:p>
        </w:tc>
      </w:tr>
      <w:tr w:rsidR="00DB4898" w:rsidRPr="009A2944" w:rsidTr="00FB3E3B">
        <w:trPr>
          <w:trHeight w:hRule="exact" w:val="98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DB4898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right="38"/>
              <w:rPr>
                <w:bCs/>
              </w:rPr>
            </w:pPr>
            <w:r w:rsidRPr="00652DDE">
              <w:rPr>
                <w:bCs/>
              </w:rPr>
              <w:t>ЭБС</w:t>
            </w:r>
            <w:r w:rsidRPr="00652DDE">
              <w:rPr>
                <w:bCs/>
                <w:noProof/>
              </w:rPr>
              <w:t xml:space="preserve"> </w:t>
            </w:r>
            <w:r w:rsidRPr="00652DDE">
              <w:rPr>
                <w:bCs/>
              </w:rPr>
              <w:t>«</w:t>
            </w:r>
            <w:r w:rsidRPr="00652DDE">
              <w:rPr>
                <w:bCs/>
                <w:lang w:val="en-US"/>
              </w:rPr>
              <w:t>IQlibrary</w:t>
            </w:r>
            <w:r w:rsidRPr="00652DDE">
              <w:rPr>
                <w:bCs/>
              </w:rPr>
              <w:t>»</w:t>
            </w:r>
          </w:p>
        </w:tc>
        <w:tc>
          <w:tcPr>
            <w:tcW w:w="4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pacing w:line="240" w:lineRule="atLeast"/>
            </w:pPr>
            <w:r w:rsidRPr="00652DDE">
              <w:t>Электронные учебники, справочные и учебные пособия, общеобразовательные и просветительские издания.</w:t>
            </w:r>
          </w:p>
        </w:tc>
        <w:tc>
          <w:tcPr>
            <w:tcW w:w="2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898" w:rsidRPr="00652DDE" w:rsidRDefault="00DB4898" w:rsidP="00FB3E3B">
            <w:pPr>
              <w:shd w:val="clear" w:color="auto" w:fill="FFFFFF"/>
              <w:spacing w:line="240" w:lineRule="atLeast"/>
              <w:ind w:left="62" w:firstLine="24"/>
            </w:pPr>
            <w:r w:rsidRPr="00652DDE">
              <w:t>http://www.iqlib.ru/</w:t>
            </w:r>
          </w:p>
        </w:tc>
      </w:tr>
    </w:tbl>
    <w:p w:rsidR="00DB4898" w:rsidRPr="00992E26" w:rsidRDefault="00DB4898" w:rsidP="00DB4898">
      <w:pPr>
        <w:spacing w:before="120" w:after="120"/>
        <w:ind w:firstLine="709"/>
        <w:rPr>
          <w:rFonts w:ascii="Arial" w:hAnsi="Arial" w:cs="Arial"/>
          <w:b/>
        </w:rPr>
      </w:pPr>
    </w:p>
    <w:p w:rsidR="00DB4898" w:rsidRPr="004416AB" w:rsidRDefault="00DB4898" w:rsidP="00DB4898">
      <w:pPr>
        <w:spacing w:before="120" w:after="120"/>
        <w:ind w:firstLine="708"/>
        <w:rPr>
          <w:rFonts w:ascii="Arial" w:hAnsi="Arial" w:cs="Arial"/>
          <w:b/>
        </w:rPr>
      </w:pPr>
      <w:r w:rsidRPr="004416AB">
        <w:rPr>
          <w:rFonts w:ascii="Arial" w:hAnsi="Arial" w:cs="Arial"/>
          <w:b/>
        </w:rPr>
        <w:t>12. Электронная поддержка дисциплины (модуля) (при необходимости)</w:t>
      </w:r>
    </w:p>
    <w:p w:rsidR="00DB4898" w:rsidRPr="00CA389D" w:rsidRDefault="00DB4898" w:rsidP="00DB4898">
      <w:pPr>
        <w:ind w:firstLine="709"/>
      </w:pPr>
      <w:r w:rsidRPr="004416AB">
        <w:t>Образовательный процесс по дисциплине осуществляется с применением технологий электронного обучения (Приложение 2).</w:t>
      </w:r>
    </w:p>
    <w:p w:rsidR="00DB4898" w:rsidRPr="00992E26" w:rsidRDefault="00DB4898" w:rsidP="00DB4898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3</w:t>
      </w:r>
      <w:r w:rsidRPr="00992E26">
        <w:rPr>
          <w:rFonts w:ascii="Arial" w:hAnsi="Arial" w:cs="Arial"/>
          <w:b/>
        </w:rPr>
        <w:t xml:space="preserve">. Материально-техническое обеспечение дисциплины </w:t>
      </w:r>
      <w:r>
        <w:rPr>
          <w:rFonts w:ascii="Arial" w:hAnsi="Arial" w:cs="Arial"/>
          <w:b/>
        </w:rPr>
        <w:t>(модуля)</w:t>
      </w:r>
    </w:p>
    <w:p w:rsidR="00DB4898" w:rsidRDefault="00DB4898" w:rsidP="00DB4898">
      <w:pPr>
        <w:outlineLvl w:val="0"/>
      </w:pPr>
      <w:r>
        <w:t>Особенность дисциплины состоит в использовании мультимедийного оборудования с программным обеспечением. Аудитория должна быть оснащена компьютером и проектором.</w:t>
      </w:r>
    </w:p>
    <w:p w:rsidR="00DB4898" w:rsidRDefault="00DB4898" w:rsidP="00DB4898">
      <w:r>
        <w:t xml:space="preserve">а) Программное обеспечение: </w:t>
      </w:r>
    </w:p>
    <w:p w:rsidR="00DB4898" w:rsidRDefault="00DB4898" w:rsidP="00DB4898">
      <w:pPr>
        <w:pStyle w:val="1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для проведения практических занятий </w:t>
      </w:r>
      <w:r w:rsidRPr="003562E0">
        <w:rPr>
          <w:rFonts w:ascii="Times New Roman" w:hAnsi="Times New Roman"/>
          <w:sz w:val="24"/>
          <w:szCs w:val="24"/>
        </w:rPr>
        <w:t>– Power Point Presentation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14F3A">
        <w:rPr>
          <w:rFonts w:ascii="Times New Roman" w:hAnsi="Times New Roman"/>
          <w:sz w:val="24"/>
          <w:szCs w:val="24"/>
          <w:lang w:val="en-US"/>
        </w:rPr>
        <w:t>Microsoft</w:t>
      </w:r>
      <w:r w:rsidRPr="00414F3A">
        <w:rPr>
          <w:rFonts w:ascii="Times New Roman" w:hAnsi="Times New Roman"/>
          <w:sz w:val="24"/>
          <w:szCs w:val="24"/>
        </w:rPr>
        <w:t xml:space="preserve"> </w:t>
      </w:r>
      <w:r w:rsidRPr="00414F3A">
        <w:rPr>
          <w:rFonts w:ascii="Times New Roman" w:hAnsi="Times New Roman"/>
          <w:sz w:val="24"/>
          <w:szCs w:val="24"/>
          <w:lang w:val="en-US"/>
        </w:rPr>
        <w:t>Word</w:t>
      </w:r>
      <w:r w:rsidRPr="00414F3A">
        <w:rPr>
          <w:rFonts w:ascii="Times New Roman" w:hAnsi="Times New Roman"/>
          <w:sz w:val="24"/>
          <w:szCs w:val="24"/>
        </w:rPr>
        <w:t xml:space="preserve"> (или другой текстовой редактор), 3</w:t>
      </w:r>
      <w:r w:rsidRPr="00414F3A">
        <w:rPr>
          <w:rFonts w:ascii="Times New Roman" w:hAnsi="Times New Roman"/>
          <w:sz w:val="24"/>
          <w:szCs w:val="24"/>
          <w:lang w:val="en-US"/>
        </w:rPr>
        <w:t>D</w:t>
      </w:r>
      <w:r w:rsidRPr="00414F3A">
        <w:rPr>
          <w:rFonts w:ascii="Times New Roman" w:hAnsi="Times New Roman"/>
          <w:sz w:val="24"/>
          <w:szCs w:val="24"/>
        </w:rPr>
        <w:t xml:space="preserve"> </w:t>
      </w:r>
      <w:r w:rsidRPr="00414F3A">
        <w:rPr>
          <w:rFonts w:ascii="Times New Roman" w:hAnsi="Times New Roman"/>
          <w:sz w:val="24"/>
          <w:szCs w:val="24"/>
          <w:lang w:val="en-US"/>
        </w:rPr>
        <w:t>Max</w:t>
      </w:r>
      <w:r w:rsidRPr="00414F3A">
        <w:rPr>
          <w:rFonts w:ascii="Times New Roman" w:hAnsi="Times New Roman"/>
          <w:sz w:val="24"/>
          <w:szCs w:val="24"/>
        </w:rPr>
        <w:t xml:space="preserve">, </w:t>
      </w:r>
      <w:r w:rsidRPr="00414F3A">
        <w:rPr>
          <w:rFonts w:ascii="Times New Roman" w:hAnsi="Times New Roman"/>
          <w:sz w:val="24"/>
          <w:szCs w:val="24"/>
          <w:lang w:val="en-US"/>
        </w:rPr>
        <w:t>AutoCAD</w:t>
      </w:r>
      <w:r w:rsidRPr="00414F3A">
        <w:rPr>
          <w:rFonts w:ascii="Times New Roman" w:hAnsi="Times New Roman"/>
          <w:sz w:val="24"/>
          <w:szCs w:val="24"/>
        </w:rPr>
        <w:t xml:space="preserve"> (или </w:t>
      </w:r>
      <w:r w:rsidRPr="00414F3A">
        <w:rPr>
          <w:rFonts w:ascii="Times New Roman" w:hAnsi="Times New Roman"/>
          <w:sz w:val="24"/>
          <w:szCs w:val="24"/>
          <w:lang w:val="en-US"/>
        </w:rPr>
        <w:t>ArchiCAD</w:t>
      </w:r>
      <w:r w:rsidRPr="00414F3A">
        <w:rPr>
          <w:rFonts w:ascii="Times New Roman" w:hAnsi="Times New Roman"/>
          <w:sz w:val="24"/>
          <w:szCs w:val="24"/>
        </w:rPr>
        <w:t xml:space="preserve">), </w:t>
      </w:r>
      <w:r w:rsidRPr="00414F3A">
        <w:rPr>
          <w:rFonts w:ascii="Times New Roman" w:hAnsi="Times New Roman"/>
          <w:sz w:val="24"/>
          <w:szCs w:val="24"/>
          <w:lang w:val="en-US"/>
        </w:rPr>
        <w:t>Adobe</w:t>
      </w:r>
      <w:r w:rsidRPr="00414F3A">
        <w:rPr>
          <w:rFonts w:ascii="Times New Roman" w:hAnsi="Times New Roman"/>
          <w:sz w:val="24"/>
          <w:szCs w:val="24"/>
        </w:rPr>
        <w:t xml:space="preserve"> </w:t>
      </w:r>
      <w:r w:rsidRPr="00414F3A">
        <w:rPr>
          <w:rFonts w:ascii="Times New Roman" w:hAnsi="Times New Roman"/>
          <w:sz w:val="24"/>
          <w:szCs w:val="24"/>
          <w:lang w:val="en-US"/>
        </w:rPr>
        <w:t>PhotoShop</w:t>
      </w:r>
      <w:r w:rsidRPr="00414F3A">
        <w:rPr>
          <w:rFonts w:ascii="Times New Roman" w:hAnsi="Times New Roman"/>
          <w:sz w:val="24"/>
          <w:szCs w:val="24"/>
        </w:rPr>
        <w:t xml:space="preserve"> (или </w:t>
      </w:r>
      <w:r w:rsidRPr="00414F3A">
        <w:rPr>
          <w:rFonts w:ascii="Times New Roman" w:hAnsi="Times New Roman"/>
          <w:sz w:val="24"/>
          <w:szCs w:val="24"/>
          <w:lang w:val="en-US"/>
        </w:rPr>
        <w:t>CorelDraw</w:t>
      </w:r>
      <w:r w:rsidRPr="00414F3A">
        <w:rPr>
          <w:rFonts w:ascii="Times New Roman" w:hAnsi="Times New Roman"/>
          <w:sz w:val="24"/>
          <w:szCs w:val="24"/>
        </w:rPr>
        <w:t>) и др.</w:t>
      </w:r>
    </w:p>
    <w:p w:rsidR="00DB4898" w:rsidRDefault="00DB4898" w:rsidP="00DB4898">
      <w:r>
        <w:t xml:space="preserve">б) </w:t>
      </w:r>
      <w:r w:rsidRPr="00444DB8">
        <w:t xml:space="preserve">Техническое обеспечение: </w:t>
      </w:r>
    </w:p>
    <w:p w:rsidR="00DB4898" w:rsidRDefault="00DB4898" w:rsidP="00DB4898">
      <w:r>
        <w:t xml:space="preserve"> -д</w:t>
      </w:r>
      <w:r w:rsidRPr="00444DB8">
        <w:t xml:space="preserve">ля </w:t>
      </w:r>
      <w:r>
        <w:t>практической</w:t>
      </w:r>
      <w:r w:rsidRPr="00444DB8">
        <w:t xml:space="preserve"> аудиторной работы –</w:t>
      </w:r>
      <w:r>
        <w:t xml:space="preserve"> рабочие столы,  </w:t>
      </w:r>
      <w:r w:rsidRPr="00444DB8">
        <w:t>методический фонд кафедры по дисциплине.</w:t>
      </w:r>
    </w:p>
    <w:p w:rsidR="00DB4898" w:rsidRDefault="00DB4898" w:rsidP="00DB4898">
      <w:pPr>
        <w:pStyle w:val="1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</w:t>
      </w:r>
      <w:r w:rsidRPr="00414F3A">
        <w:rPr>
          <w:rFonts w:ascii="Times New Roman" w:hAnsi="Times New Roman"/>
          <w:sz w:val="24"/>
          <w:szCs w:val="24"/>
        </w:rPr>
        <w:t>ля выполнения заданий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4F3A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4F3A">
        <w:rPr>
          <w:rFonts w:ascii="Times New Roman" w:hAnsi="Times New Roman"/>
          <w:sz w:val="24"/>
          <w:szCs w:val="24"/>
        </w:rPr>
        <w:t>стационарный компьютер или переносной ноутбук</w:t>
      </w:r>
      <w:r>
        <w:rPr>
          <w:rFonts w:ascii="Times New Roman" w:hAnsi="Times New Roman"/>
          <w:sz w:val="24"/>
          <w:szCs w:val="24"/>
        </w:rPr>
        <w:t xml:space="preserve"> с выходом в интернет, </w:t>
      </w:r>
      <w:r w:rsidR="004A029F">
        <w:rPr>
          <w:rFonts w:ascii="Times New Roman" w:hAnsi="Times New Roman"/>
          <w:sz w:val="24"/>
          <w:szCs w:val="24"/>
        </w:rPr>
        <w:t xml:space="preserve">сканер, </w:t>
      </w:r>
      <w:r>
        <w:rPr>
          <w:rFonts w:ascii="Times New Roman" w:hAnsi="Times New Roman"/>
          <w:sz w:val="24"/>
          <w:szCs w:val="24"/>
        </w:rPr>
        <w:t>принтер или плоттер.</w:t>
      </w:r>
    </w:p>
    <w:p w:rsidR="00DB4898" w:rsidRPr="00444DB8" w:rsidRDefault="00DB4898" w:rsidP="00DB4898">
      <w:pPr>
        <w:rPr>
          <w:b/>
        </w:rPr>
      </w:pPr>
    </w:p>
    <w:p w:rsidR="00DB4898" w:rsidRPr="00992E26" w:rsidRDefault="00DB4898" w:rsidP="00DB4898">
      <w:pPr>
        <w:spacing w:before="120" w:after="120"/>
        <w:ind w:firstLine="709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4</w:t>
      </w:r>
      <w:r w:rsidRPr="00992E26">
        <w:rPr>
          <w:rFonts w:ascii="Arial" w:hAnsi="Arial" w:cs="Arial"/>
          <w:b/>
        </w:rPr>
        <w:t>. Словарь основных терминов</w:t>
      </w:r>
      <w:r>
        <w:rPr>
          <w:rFonts w:ascii="Arial" w:hAnsi="Arial" w:cs="Arial"/>
          <w:b/>
        </w:rPr>
        <w:t xml:space="preserve"> (при необходимости)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  <w:lang w:val="en-US"/>
        </w:rPr>
        <w:t>Giardino</w:t>
      </w:r>
      <w:r w:rsidRPr="005453D6">
        <w:rPr>
          <w:b/>
          <w:color w:val="000000"/>
        </w:rPr>
        <w:t xml:space="preserve"> </w:t>
      </w:r>
      <w:r w:rsidRPr="005453D6">
        <w:rPr>
          <w:b/>
          <w:color w:val="000000"/>
          <w:lang w:val="en-US"/>
        </w:rPr>
        <w:t>segreto</w:t>
      </w:r>
      <w:r w:rsidRPr="005453D6">
        <w:rPr>
          <w:color w:val="000000"/>
        </w:rPr>
        <w:t xml:space="preserve">  «Секретный», или «потайной» сад располагался на небольшой территории, включен</w:t>
      </w:r>
      <w:r w:rsidRPr="005453D6">
        <w:rPr>
          <w:color w:val="000000"/>
        </w:rPr>
        <w:softHyphen/>
        <w:t>ной в общий архитектурный план парка. Обычно примыкал к покоям или личным апартаментам вла</w:t>
      </w:r>
      <w:r w:rsidRPr="005453D6">
        <w:rPr>
          <w:color w:val="000000"/>
        </w:rPr>
        <w:softHyphen/>
        <w:t xml:space="preserve">дельца дворца. Порой </w:t>
      </w:r>
      <w:r w:rsidRPr="005453D6">
        <w:rPr>
          <w:iCs/>
          <w:color w:val="000000"/>
          <w:lang w:val="en-US"/>
        </w:rPr>
        <w:t>giardino</w:t>
      </w:r>
      <w:r w:rsidRPr="005453D6">
        <w:rPr>
          <w:iCs/>
          <w:color w:val="000000"/>
        </w:rPr>
        <w:t xml:space="preserve"> </w:t>
      </w:r>
      <w:r w:rsidRPr="005453D6">
        <w:rPr>
          <w:iCs/>
          <w:color w:val="000000"/>
          <w:lang w:val="en-US"/>
        </w:rPr>
        <w:t>segreto</w:t>
      </w:r>
      <w:r w:rsidRPr="005453D6">
        <w:rPr>
          <w:i/>
          <w:iCs/>
          <w:color w:val="000000"/>
        </w:rPr>
        <w:t xml:space="preserve"> </w:t>
      </w:r>
      <w:r w:rsidRPr="005453D6">
        <w:rPr>
          <w:color w:val="000000"/>
        </w:rPr>
        <w:t>разбивали в са</w:t>
      </w:r>
      <w:r w:rsidRPr="005453D6">
        <w:rPr>
          <w:color w:val="000000"/>
        </w:rPr>
        <w:softHyphen/>
        <w:t>мом удаленном уголке парка, затрудняя к нему дос</w:t>
      </w:r>
      <w:r w:rsidRPr="005453D6">
        <w:rPr>
          <w:color w:val="000000"/>
        </w:rPr>
        <w:softHyphen/>
        <w:t>туп посторонних. Чаще всего такой сад был отгорожен высоким кустарником или стенами. Ха</w:t>
      </w:r>
      <w:r w:rsidRPr="005453D6">
        <w:rPr>
          <w:color w:val="000000"/>
        </w:rPr>
        <w:softHyphen/>
        <w:t>рактерная черта итальянского ренессансного сада.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 xml:space="preserve">Абрис – </w:t>
      </w:r>
      <w:r w:rsidRPr="005453D6">
        <w:t>линейное очертание предмета, контур дерева или кустарника; схема плана территории с указанием   посадочных мест растений, расположения сооружений, тротуаров, дорог и т.п., сделанные от руки.</w:t>
      </w:r>
    </w:p>
    <w:p w:rsidR="005453D6" w:rsidRPr="005453D6" w:rsidRDefault="005453D6" w:rsidP="005453D6">
      <w:pPr>
        <w:autoSpaceDE w:val="0"/>
        <w:autoSpaceDN w:val="0"/>
        <w:adjustRightInd w:val="0"/>
        <w:rPr>
          <w:b/>
          <w:spacing w:val="-2"/>
        </w:rPr>
      </w:pPr>
      <w:r w:rsidRPr="005453D6">
        <w:rPr>
          <w:b/>
          <w:spacing w:val="-2"/>
        </w:rPr>
        <w:t>Английский</w:t>
      </w:r>
      <w:r w:rsidRPr="005453D6">
        <w:rPr>
          <w:spacing w:val="-2"/>
        </w:rPr>
        <w:t xml:space="preserve"> </w:t>
      </w:r>
      <w:r w:rsidRPr="005453D6">
        <w:rPr>
          <w:b/>
          <w:spacing w:val="-2"/>
        </w:rPr>
        <w:t>(пейзажный) парк</w:t>
      </w:r>
      <w:r w:rsidRPr="005453D6">
        <w:rPr>
          <w:spacing w:val="-2"/>
        </w:rPr>
        <w:t xml:space="preserve"> – см. </w:t>
      </w:r>
      <w:r w:rsidRPr="005453D6">
        <w:rPr>
          <w:b/>
          <w:spacing w:val="-2"/>
        </w:rPr>
        <w:t>Ландшафтный парк.</w:t>
      </w:r>
    </w:p>
    <w:p w:rsidR="005453D6" w:rsidRPr="005453D6" w:rsidRDefault="005453D6" w:rsidP="005453D6">
      <w:pPr>
        <w:autoSpaceDE w:val="0"/>
        <w:autoSpaceDN w:val="0"/>
        <w:adjustRightInd w:val="0"/>
        <w:rPr>
          <w:spacing w:val="-2"/>
        </w:rPr>
      </w:pPr>
      <w:r w:rsidRPr="005453D6">
        <w:rPr>
          <w:b/>
          <w:spacing w:val="-2"/>
        </w:rPr>
        <w:t>Антропогенный –</w:t>
      </w:r>
      <w:r w:rsidRPr="005453D6">
        <w:rPr>
          <w:spacing w:val="-2"/>
        </w:rPr>
        <w:t xml:space="preserve"> Порожденный или вызванный человеческой деятельностью.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Альпинарий</w:t>
      </w:r>
      <w:r w:rsidRPr="005453D6">
        <w:t xml:space="preserve"> – элемент ландшафтной архитектуры в виде декоративной горки в саду или парке, засаженный высокогорной растительностью.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 xml:space="preserve">Ампельные растения </w:t>
      </w:r>
      <w:r w:rsidRPr="005453D6">
        <w:t xml:space="preserve">– растения преимущественно  с вьющимися или ниспадающими стеблями. Выращиваются в амлях (подвесных вазонах на цепочках, корзинах специальной </w:t>
      </w:r>
      <w:r w:rsidRPr="005453D6">
        <w:lastRenderedPageBreak/>
        <w:t>формы и др.)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Амфитеатр </w:t>
      </w:r>
      <w:r w:rsidRPr="005453D6">
        <w:rPr>
          <w:color w:val="000000"/>
        </w:rPr>
        <w:t>Участок сада, парка, устроенный в форме античного амфитеатра. Известен как ландшафтный элемент со времени классической античности. В барочном парке амфитеатр часто использовали для постановки спектаклей.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</w:rPr>
      </w:pPr>
      <w:r w:rsidRPr="005453D6">
        <w:rPr>
          <w:b/>
        </w:rPr>
        <w:t>Английский</w:t>
      </w:r>
      <w:r w:rsidRPr="005453D6">
        <w:t xml:space="preserve"> </w:t>
      </w:r>
      <w:r w:rsidRPr="005453D6">
        <w:rPr>
          <w:b/>
        </w:rPr>
        <w:t>(пейзажный) парк</w:t>
      </w:r>
      <w:r w:rsidRPr="005453D6">
        <w:t xml:space="preserve">  -  см. </w:t>
      </w:r>
      <w:r w:rsidRPr="005453D6">
        <w:rPr>
          <w:b/>
        </w:rPr>
        <w:t>Ландшафтный парк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Английский партер</w:t>
      </w:r>
      <w:r w:rsidRPr="005453D6">
        <w:rPr>
          <w:color w:val="000000"/>
        </w:rPr>
        <w:t xml:space="preserve">  Также известен как «газонный партер». Вид классического садового партера, отли</w:t>
      </w:r>
      <w:r w:rsidRPr="005453D6">
        <w:rPr>
          <w:color w:val="000000"/>
        </w:rPr>
        <w:softHyphen/>
        <w:t>чающийся простым орнаментальным рисунком, выполненным с помощью газона и песка, иногда с использованием цветов. Часто обрамлен цветоч</w:t>
      </w:r>
      <w:r w:rsidRPr="005453D6">
        <w:rPr>
          <w:color w:val="000000"/>
        </w:rPr>
        <w:softHyphen/>
        <w:t>ным бордюром.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Ансамбль</w:t>
      </w:r>
      <w:r w:rsidRPr="005453D6">
        <w:t xml:space="preserve"> – гармоническое единство расположенных в пространстве по какой-либо определенной схеме зданий, сооружений, ландшафта, малых форм, элементов различных видов искусства; основные средства создания ансамбля – оси, пропорции, масштаб, ритм, цвет и т.д.</w:t>
      </w:r>
    </w:p>
    <w:p w:rsidR="00DB4898" w:rsidRPr="005453D6" w:rsidRDefault="00DB4898" w:rsidP="005453D6">
      <w:pPr>
        <w:autoSpaceDE w:val="0"/>
        <w:autoSpaceDN w:val="0"/>
        <w:adjustRightInd w:val="0"/>
        <w:ind w:left="397" w:firstLine="3"/>
      </w:pPr>
      <w:r w:rsidRPr="005453D6">
        <w:rPr>
          <w:b/>
        </w:rPr>
        <w:t>Антропогенный</w:t>
      </w:r>
      <w:r w:rsidRPr="005453D6">
        <w:t xml:space="preserve">    Порожденный или вызванный человеческой деятельностью.</w:t>
      </w:r>
      <w:r w:rsidRPr="005453D6">
        <w:tab/>
      </w:r>
      <w:r w:rsidRPr="005453D6">
        <w:rPr>
          <w:b/>
        </w:rPr>
        <w:t xml:space="preserve"> Антропогенный ландшафт</w:t>
      </w:r>
      <w:r w:rsidRPr="005453D6">
        <w:t xml:space="preserve"> Природно-территориальный комплекс, измененный или созданный в результате деятельности человека.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Анфилада</w:t>
      </w:r>
      <w:r w:rsidRPr="005453D6">
        <w:t xml:space="preserve"> – ряд соединённых между собой помещений или открытых пространств, входы которых расположены по одной оси.</w:t>
      </w:r>
    </w:p>
    <w:p w:rsidR="005453D6" w:rsidRPr="005453D6" w:rsidRDefault="005453D6" w:rsidP="005453D6">
      <w:pPr>
        <w:autoSpaceDE w:val="0"/>
        <w:autoSpaceDN w:val="0"/>
        <w:adjustRightInd w:val="0"/>
        <w:rPr>
          <w:color w:val="000000"/>
          <w:spacing w:val="-5"/>
        </w:rPr>
      </w:pPr>
      <w:r w:rsidRPr="005453D6">
        <w:rPr>
          <w:b/>
          <w:color w:val="000000"/>
          <w:spacing w:val="-5"/>
        </w:rPr>
        <w:t>Апсида (о</w:t>
      </w:r>
      <w:r w:rsidRPr="005453D6">
        <w:rPr>
          <w:color w:val="000000"/>
          <w:spacing w:val="-5"/>
        </w:rPr>
        <w:t>т греч. «</w:t>
      </w:r>
      <w:r w:rsidRPr="005453D6">
        <w:rPr>
          <w:color w:val="000000"/>
          <w:spacing w:val="-5"/>
          <w:lang w:val="en-US"/>
        </w:rPr>
        <w:t>hapsidos</w:t>
      </w:r>
      <w:r w:rsidRPr="005453D6">
        <w:rPr>
          <w:color w:val="000000"/>
          <w:spacing w:val="-5"/>
        </w:rPr>
        <w:t>» – «свод») – алтарный выступ, расположенный в восточ</w:t>
      </w:r>
      <w:r w:rsidRPr="005453D6">
        <w:rPr>
          <w:color w:val="000000"/>
          <w:spacing w:val="-5"/>
        </w:rPr>
        <w:softHyphen/>
        <w:t>ной части христианского храма, полукруглый, многогранный или прямоугольный в плане.</w:t>
      </w:r>
    </w:p>
    <w:p w:rsidR="00DB4898" w:rsidRPr="005453D6" w:rsidRDefault="00DB4898" w:rsidP="005453D6">
      <w:pPr>
        <w:ind w:firstLine="397"/>
        <w:rPr>
          <w:color w:val="000000"/>
          <w:spacing w:val="1"/>
        </w:rPr>
      </w:pPr>
      <w:r w:rsidRPr="005453D6">
        <w:rPr>
          <w:b/>
          <w:bCs/>
          <w:color w:val="000000"/>
          <w:spacing w:val="2"/>
        </w:rPr>
        <w:t xml:space="preserve">Арабеска </w:t>
      </w:r>
      <w:r w:rsidRPr="005453D6">
        <w:rPr>
          <w:color w:val="000000"/>
          <w:spacing w:val="2"/>
        </w:rPr>
        <w:t xml:space="preserve">– цветник или составная часть его, </w:t>
      </w:r>
      <w:r w:rsidRPr="005453D6">
        <w:rPr>
          <w:color w:val="000000"/>
          <w:spacing w:val="1"/>
        </w:rPr>
        <w:t>выполненная на основе геометрических узоров, используемых в партерах и клумбах.</w:t>
      </w:r>
    </w:p>
    <w:p w:rsidR="005453D6" w:rsidRPr="005453D6" w:rsidRDefault="005453D6" w:rsidP="005453D6">
      <w:pPr>
        <w:autoSpaceDE w:val="0"/>
        <w:autoSpaceDN w:val="0"/>
        <w:adjustRightInd w:val="0"/>
        <w:rPr>
          <w:color w:val="000000"/>
          <w:spacing w:val="-2"/>
        </w:rPr>
      </w:pPr>
      <w:r w:rsidRPr="005453D6">
        <w:rPr>
          <w:b/>
          <w:color w:val="000000"/>
          <w:spacing w:val="-2"/>
        </w:rPr>
        <w:t xml:space="preserve">Аркадия – </w:t>
      </w:r>
      <w:r w:rsidRPr="005453D6">
        <w:rPr>
          <w:color w:val="000000"/>
          <w:spacing w:val="-2"/>
        </w:rPr>
        <w:t>средняя часть древнего Пелопоннеса. В литературе – место беспечной, счастливой жизни, идиллического счастья. Подразумевалось, что в Аркадии человек пребывает в вечном единении с природой. Архитекторы, проектировавшие английские ландшафтные парки, порой пытались создать некое подобие этой волшебной страны.</w:t>
      </w:r>
    </w:p>
    <w:p w:rsidR="00DB4898" w:rsidRPr="005453D6" w:rsidRDefault="00DB4898" w:rsidP="005453D6">
      <w:pPr>
        <w:ind w:firstLine="397"/>
        <w:rPr>
          <w:color w:val="000000"/>
          <w:spacing w:val="-4"/>
        </w:rPr>
      </w:pPr>
      <w:r w:rsidRPr="005453D6">
        <w:rPr>
          <w:b/>
          <w:bCs/>
          <w:color w:val="000000"/>
          <w:spacing w:val="5"/>
        </w:rPr>
        <w:t xml:space="preserve">Арборетум </w:t>
      </w:r>
      <w:r w:rsidRPr="005453D6">
        <w:rPr>
          <w:color w:val="000000"/>
          <w:spacing w:val="5"/>
        </w:rPr>
        <w:t xml:space="preserve">– дендрологический сад, который предназначен для акклиматизации растений из различных климатических </w:t>
      </w:r>
      <w:r w:rsidRPr="005453D6">
        <w:rPr>
          <w:color w:val="000000"/>
          <w:spacing w:val="-4"/>
        </w:rPr>
        <w:t>зон.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Ассамблаж</w:t>
      </w:r>
      <w:r w:rsidRPr="005453D6">
        <w:t xml:space="preserve"> (фр. assemblage – соединение, набор) – термин восходит к раннему Пабло Пикассо и является расширенным типом коллажа, предполагающим смысловую комбинацию неоднородных объектов на плоскости и в пространстве.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Асимметрия</w:t>
      </w:r>
      <w:r w:rsidRPr="005453D6">
        <w:t xml:space="preserve"> — сочетание и расположение элементов, при котором ось или плоскость симметрии отсутствует.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Архитектурный парк  </w:t>
      </w:r>
      <w:r w:rsidRPr="005453D6">
        <w:rPr>
          <w:color w:val="000000"/>
        </w:rPr>
        <w:t>Парк, в котором преобладают садовые постройки, архитектура и другие искусственные сооружения.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Балюстрада </w:t>
      </w:r>
      <w:r w:rsidRPr="005453D6">
        <w:rPr>
          <w:color w:val="000000"/>
        </w:rPr>
        <w:t>Сквозное ограждение балконов, галерей, лестниц, террас выполненное в виде небольших фигурных столбиков – балясин.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Бельведер </w:t>
      </w:r>
      <w:r w:rsidRPr="005453D6">
        <w:rPr>
          <w:color w:val="000000"/>
        </w:rPr>
        <w:t xml:space="preserve"> «</w:t>
      </w:r>
      <w:r w:rsidRPr="005453D6">
        <w:rPr>
          <w:color w:val="000000"/>
          <w:lang w:val="en-US"/>
        </w:rPr>
        <w:t>BeIvedere</w:t>
      </w:r>
      <w:r w:rsidRPr="005453D6">
        <w:rPr>
          <w:color w:val="000000"/>
        </w:rPr>
        <w:t>» - «прекрасный вид». Так назы</w:t>
      </w:r>
      <w:r w:rsidRPr="005453D6">
        <w:rPr>
          <w:color w:val="000000"/>
        </w:rPr>
        <w:softHyphen/>
        <w:t>вались надстройка над домом, павильон или бесед</w:t>
      </w:r>
      <w:r w:rsidRPr="005453D6">
        <w:rPr>
          <w:color w:val="000000"/>
        </w:rPr>
        <w:softHyphen/>
        <w:t>ка, расположенные, как правило, на возвышенном месте, откуда открывался красивый вид. Бельведе</w:t>
      </w:r>
      <w:r w:rsidRPr="005453D6">
        <w:rPr>
          <w:color w:val="000000"/>
        </w:rPr>
        <w:softHyphen/>
        <w:t>ром может называться и двор с окружающими его галереями.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Берсо</w:t>
      </w:r>
      <w:r w:rsidRPr="005453D6">
        <w:rPr>
          <w:color w:val="000000"/>
        </w:rPr>
        <w:t xml:space="preserve"> Сводчатые крытые галереи, аллеи или перголы из березы, липы, граба, образованные с по</w:t>
      </w:r>
      <w:r w:rsidRPr="005453D6">
        <w:rPr>
          <w:color w:val="000000"/>
        </w:rPr>
        <w:softHyphen/>
        <w:t>мощью полукруглых вязаных каркасов, использу</w:t>
      </w:r>
      <w:r w:rsidRPr="005453D6">
        <w:rPr>
          <w:color w:val="000000"/>
        </w:rPr>
        <w:softHyphen/>
        <w:t>емых в качестве опор.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Беседка </w:t>
      </w:r>
      <w:r w:rsidRPr="005453D6">
        <w:rPr>
          <w:color w:val="000000"/>
        </w:rPr>
        <w:t>Парковое открытое сооружение, прежназначенное для создания тени, защиты от дождя, отдыха, бесед, чтения и др.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Благоустройство</w:t>
      </w:r>
      <w:r w:rsidRPr="005453D6">
        <w:t xml:space="preserve"> комплексное – взаимоувязанное применение средств ландшафтного дизайна </w:t>
      </w:r>
      <w:r w:rsidRPr="005453D6">
        <w:rPr>
          <w:rStyle w:val="aff6"/>
          <w:i w:val="0"/>
          <w:iCs w:val="0"/>
        </w:rPr>
        <w:t>(англ. design, ит. disegno – обозначивание)</w:t>
      </w:r>
      <w:r w:rsidRPr="005453D6">
        <w:t xml:space="preserve"> и садово-парковой архитектуры, пластической организации и покрытия поверхности земли, оборудования территории и застройки устройствами для безопасности и удобства использования, средств освещения и цветового решения участков территории, зданий и сооружений, декоративного озеленения, декоративной пластики и графики, визуальной информации и рекламы, иных средств.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Бордюр </w:t>
      </w:r>
      <w:r w:rsidRPr="005453D6">
        <w:rPr>
          <w:color w:val="000000"/>
        </w:rPr>
        <w:t xml:space="preserve"> В ландшафтном искусстве - декоративное окаймление дорожек, газонов и </w:t>
      </w:r>
      <w:r w:rsidRPr="005453D6">
        <w:rPr>
          <w:color w:val="000000"/>
        </w:rPr>
        <w:lastRenderedPageBreak/>
        <w:t>цветников. Чаще всего бордюры представляют собой узкие линейные посадки из одного или двух рядов низких цветущих кустарников или декоративно-лиственных трав оп</w:t>
      </w:r>
      <w:r w:rsidRPr="005453D6">
        <w:rPr>
          <w:color w:val="000000"/>
        </w:rPr>
        <w:softHyphen/>
        <w:t>ределенного вида.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Боскет  </w:t>
      </w:r>
      <w:r w:rsidRPr="005453D6">
        <w:rPr>
          <w:color w:val="000000"/>
        </w:rPr>
        <w:t>От французского «</w:t>
      </w:r>
      <w:r w:rsidRPr="005453D6">
        <w:rPr>
          <w:color w:val="000000"/>
          <w:lang w:val="en-US"/>
        </w:rPr>
        <w:t>bosquet</w:t>
      </w:r>
      <w:r w:rsidRPr="005453D6">
        <w:rPr>
          <w:color w:val="000000"/>
        </w:rPr>
        <w:t>» - «роща», поса</w:t>
      </w:r>
      <w:r w:rsidRPr="005453D6">
        <w:rPr>
          <w:color w:val="000000"/>
        </w:rPr>
        <w:softHyphen/>
        <w:t>женная в декоративных целях густая группа деревь</w:t>
      </w:r>
      <w:r w:rsidRPr="005453D6">
        <w:rPr>
          <w:color w:val="000000"/>
        </w:rPr>
        <w:softHyphen/>
        <w:t>ев или кустов. Н</w:t>
      </w:r>
      <w:r w:rsidRPr="005453D6">
        <w:t xml:space="preserve">ебольшие замкнутые участки, окруженные по периметру довольно высокими (1,5—2,0 м) зелеными стенами из тесно посаженных деревьев, кроны которых сформированы путем специальной стрижки. </w:t>
      </w:r>
      <w:r w:rsidRPr="005453D6">
        <w:rPr>
          <w:color w:val="000000"/>
        </w:rPr>
        <w:t>Деревья могли подрезаться опреде</w:t>
      </w:r>
      <w:r w:rsidRPr="005453D6">
        <w:rPr>
          <w:color w:val="000000"/>
        </w:rPr>
        <w:softHyphen/>
        <w:t>ленным образом и формировать такие садовые участки, как «кабинет», «салон» и др.</w:t>
      </w:r>
    </w:p>
    <w:p w:rsidR="005453D6" w:rsidRPr="005453D6" w:rsidRDefault="005453D6" w:rsidP="005453D6">
      <w:pPr>
        <w:autoSpaceDE w:val="0"/>
        <w:autoSpaceDN w:val="0"/>
        <w:adjustRightInd w:val="0"/>
        <w:rPr>
          <w:spacing w:val="-2"/>
        </w:rPr>
      </w:pPr>
      <w:r w:rsidRPr="005453D6">
        <w:rPr>
          <w:b/>
          <w:spacing w:val="-2"/>
        </w:rPr>
        <w:t>Боско –  (</w:t>
      </w:r>
      <w:r w:rsidRPr="005453D6">
        <w:rPr>
          <w:spacing w:val="-2"/>
        </w:rPr>
        <w:t>в пер. с</w:t>
      </w:r>
      <w:r w:rsidRPr="005453D6">
        <w:rPr>
          <w:b/>
          <w:spacing w:val="-2"/>
        </w:rPr>
        <w:t xml:space="preserve"> </w:t>
      </w:r>
      <w:r w:rsidRPr="005453D6">
        <w:rPr>
          <w:spacing w:val="-2"/>
        </w:rPr>
        <w:t>итальянского) – лес</w:t>
      </w:r>
      <w:r w:rsidRPr="005453D6">
        <w:rPr>
          <w:i/>
          <w:spacing w:val="-2"/>
        </w:rPr>
        <w:t>.</w:t>
      </w:r>
    </w:p>
    <w:p w:rsidR="00DB4898" w:rsidRPr="005453D6" w:rsidRDefault="00DB4898" w:rsidP="005453D6">
      <w:pPr>
        <w:rPr>
          <w:color w:val="000000"/>
        </w:rPr>
      </w:pPr>
      <w:r w:rsidRPr="005453D6">
        <w:rPr>
          <w:b/>
          <w:color w:val="000000"/>
        </w:rPr>
        <w:t>Ботанический сад</w:t>
      </w:r>
      <w:r w:rsidRPr="005453D6">
        <w:rPr>
          <w:color w:val="000000"/>
        </w:rPr>
        <w:t xml:space="preserve">  Так называются сады, в которых с научной и учебной целью культивируются расте</w:t>
      </w:r>
      <w:r w:rsidRPr="005453D6">
        <w:rPr>
          <w:color w:val="000000"/>
        </w:rPr>
        <w:softHyphen/>
        <w:t>ния разных частей света и различных климатов. Первый ботанический сад был разбит в Италии в XVI в. Особой популярностью ботанические сады пользовались в Европе в XVIII в.</w:t>
      </w:r>
    </w:p>
    <w:p w:rsidR="00DB4898" w:rsidRPr="005453D6" w:rsidRDefault="00DB4898" w:rsidP="005453D6">
      <w:pPr>
        <w:autoSpaceDE w:val="0"/>
        <w:autoSpaceDN w:val="0"/>
        <w:adjustRightInd w:val="0"/>
      </w:pPr>
      <w:r w:rsidRPr="005453D6">
        <w:rPr>
          <w:b/>
        </w:rPr>
        <w:t xml:space="preserve">Буленгрин </w:t>
      </w:r>
      <w:r w:rsidRPr="005453D6">
        <w:t>Специальный газон спортивного типа, средняя часть которого понижена в виде плоского котлована.</w:t>
      </w:r>
    </w:p>
    <w:p w:rsidR="00DB4898" w:rsidRPr="005453D6" w:rsidRDefault="00DB4898" w:rsidP="005453D6">
      <w:pPr>
        <w:ind w:firstLine="397"/>
        <w:rPr>
          <w:color w:val="000000"/>
          <w:spacing w:val="-5"/>
        </w:rPr>
      </w:pPr>
      <w:r w:rsidRPr="005453D6">
        <w:rPr>
          <w:b/>
          <w:bCs/>
          <w:color w:val="000000"/>
          <w:spacing w:val="2"/>
        </w:rPr>
        <w:t xml:space="preserve">Вертикальное озеленение </w:t>
      </w:r>
      <w:r w:rsidRPr="005453D6">
        <w:rPr>
          <w:color w:val="000000"/>
          <w:spacing w:val="2"/>
        </w:rPr>
        <w:t>– озеленение фасадов зданий, пар</w:t>
      </w:r>
      <w:r w:rsidRPr="005453D6">
        <w:rPr>
          <w:color w:val="000000"/>
        </w:rPr>
        <w:t>ковых сооружений и специальных устройств (куполы, трелья</w:t>
      </w:r>
      <w:r w:rsidRPr="005453D6">
        <w:rPr>
          <w:color w:val="000000"/>
          <w:spacing w:val="1"/>
        </w:rPr>
        <w:t>жи) древовидными лианами и другими вьющимися растения</w:t>
      </w:r>
      <w:r w:rsidRPr="005453D6">
        <w:rPr>
          <w:color w:val="000000"/>
          <w:spacing w:val="-5"/>
        </w:rPr>
        <w:t>ми</w:t>
      </w:r>
    </w:p>
    <w:p w:rsidR="00DB4898" w:rsidRPr="005453D6" w:rsidRDefault="00DB4898" w:rsidP="005453D6">
      <w:pPr>
        <w:ind w:firstLine="397"/>
        <w:rPr>
          <w:color w:val="000000"/>
          <w:spacing w:val="2"/>
        </w:rPr>
      </w:pPr>
      <w:r w:rsidRPr="005453D6">
        <w:rPr>
          <w:b/>
          <w:bCs/>
          <w:color w:val="000000"/>
          <w:spacing w:val="2"/>
        </w:rPr>
        <w:t xml:space="preserve">Виаду́к </w:t>
      </w:r>
      <w:r w:rsidRPr="005453D6">
        <w:rPr>
          <w:color w:val="000000"/>
          <w:spacing w:val="2"/>
        </w:rPr>
        <w:t xml:space="preserve">(фр. </w:t>
      </w:r>
      <w:r w:rsidRPr="005453D6">
        <w:rPr>
          <w:color w:val="000000"/>
          <w:spacing w:val="2"/>
          <w:lang w:val="en-US"/>
        </w:rPr>
        <w:t>v</w:t>
      </w:r>
      <w:r w:rsidRPr="005453D6">
        <w:rPr>
          <w:color w:val="000000"/>
          <w:spacing w:val="2"/>
        </w:rPr>
        <w:t xml:space="preserve">iaduc, происходит от лат. </w:t>
      </w:r>
      <w:r w:rsidRPr="005453D6">
        <w:rPr>
          <w:color w:val="000000"/>
          <w:spacing w:val="2"/>
          <w:lang w:val="en-US"/>
        </w:rPr>
        <w:t>v</w:t>
      </w:r>
      <w:r w:rsidRPr="005453D6">
        <w:rPr>
          <w:color w:val="000000"/>
          <w:spacing w:val="2"/>
        </w:rPr>
        <w:t>ia – дорога, путь,</w:t>
      </w:r>
      <w:r w:rsidRPr="005453D6">
        <w:rPr>
          <w:b/>
          <w:bCs/>
          <w:color w:val="000000"/>
          <w:spacing w:val="2"/>
        </w:rPr>
        <w:t xml:space="preserve"> </w:t>
      </w:r>
      <w:r w:rsidRPr="005453D6">
        <w:rPr>
          <w:color w:val="000000"/>
          <w:spacing w:val="2"/>
        </w:rPr>
        <w:t>duco – веду) в современной терминологии – мостовое сооружение через ущелье, овраг, суходол, то есть через глубокое препятствие, не имеющее водоёма (ручья, реки, озёра), проходящей внизу какой бы то ни было дороги и т.д. Виадуки строятся там, где отсыпать насыпь экономически нецелесообразно, так же как в случае с эстакадой, с той разницей, что эстакада проходит над равниной, поймой реки (достаточно ровной поверхностью).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</w:rPr>
      </w:pPr>
      <w:r w:rsidRPr="005453D6">
        <w:rPr>
          <w:b/>
        </w:rPr>
        <w:t xml:space="preserve">Висячий сад  </w:t>
      </w:r>
      <w:r w:rsidRPr="005453D6">
        <w:t>Сад, расположенный на крыше, галерее, специальных каменных опорах. Имеет насыпной почвенный слой, для произрастания растений. Могут использоваться переносные емкости – контейнеры с растительным грунтом и небольшие бассейны для водных растений. Прообраз современных висячих садов – сады Семирамиды в древнем Вавилоне, которые располагались на многоступенчатых каменных террасах.</w:t>
      </w:r>
    </w:p>
    <w:p w:rsidR="00DB4898" w:rsidRPr="005453D6" w:rsidRDefault="00DB4898" w:rsidP="005453D6">
      <w:pPr>
        <w:ind w:firstLine="397"/>
        <w:rPr>
          <w:bCs/>
          <w:color w:val="000000"/>
          <w:spacing w:val="2"/>
        </w:rPr>
      </w:pPr>
      <w:r w:rsidRPr="005453D6">
        <w:rPr>
          <w:b/>
          <w:bCs/>
          <w:color w:val="000000"/>
          <w:spacing w:val="2"/>
        </w:rPr>
        <w:t xml:space="preserve">Габион </w:t>
      </w:r>
      <w:r w:rsidRPr="005453D6">
        <w:rPr>
          <w:bCs/>
          <w:color w:val="000000"/>
          <w:spacing w:val="2"/>
        </w:rPr>
        <w:t>(фр. gabion от ит. gabbione – большая клетка) – ящик либо каркас из металлической сетки, заполненный щебнем, галькой или камнями.</w:t>
      </w:r>
    </w:p>
    <w:p w:rsidR="00DB4898" w:rsidRPr="005453D6" w:rsidRDefault="00DB4898" w:rsidP="005453D6">
      <w:pPr>
        <w:ind w:firstLine="397"/>
        <w:rPr>
          <w:color w:val="000000"/>
          <w:spacing w:val="3"/>
        </w:rPr>
      </w:pPr>
      <w:r w:rsidRPr="005453D6">
        <w:rPr>
          <w:b/>
          <w:bCs/>
          <w:color w:val="000000"/>
          <w:spacing w:val="2"/>
        </w:rPr>
        <w:t>Газон</w:t>
      </w:r>
      <w:r w:rsidRPr="005453D6">
        <w:rPr>
          <w:color w:val="000000"/>
          <w:spacing w:val="2"/>
        </w:rPr>
        <w:t xml:space="preserve"> – искусственный дерновый покров из многолетних зла</w:t>
      </w:r>
      <w:r w:rsidRPr="005453D6">
        <w:rPr>
          <w:color w:val="000000"/>
          <w:spacing w:val="1"/>
        </w:rPr>
        <w:t xml:space="preserve">ков. В зависимости от назначения газоны подразделяются на </w:t>
      </w:r>
      <w:r w:rsidRPr="005453D6">
        <w:rPr>
          <w:color w:val="000000"/>
          <w:spacing w:val="2"/>
        </w:rPr>
        <w:t>спортивные, специального назначения и декоративные (пар</w:t>
      </w:r>
      <w:r w:rsidRPr="005453D6">
        <w:rPr>
          <w:color w:val="000000"/>
          <w:spacing w:val="3"/>
        </w:rPr>
        <w:t>терные, обыкновенные и луговые).</w:t>
      </w:r>
    </w:p>
    <w:p w:rsidR="005453D6" w:rsidRPr="005453D6" w:rsidRDefault="005453D6" w:rsidP="005453D6">
      <w:pPr>
        <w:autoSpaceDE w:val="0"/>
        <w:autoSpaceDN w:val="0"/>
        <w:adjustRightInd w:val="0"/>
        <w:rPr>
          <w:color w:val="000000"/>
          <w:spacing w:val="-2"/>
        </w:rPr>
      </w:pPr>
      <w:r w:rsidRPr="005453D6">
        <w:rPr>
          <w:b/>
          <w:color w:val="000000"/>
          <w:spacing w:val="-2"/>
        </w:rPr>
        <w:t xml:space="preserve">Грот </w:t>
      </w:r>
      <w:r w:rsidRPr="005453D6">
        <w:rPr>
          <w:color w:val="000000"/>
          <w:spacing w:val="-2"/>
        </w:rPr>
        <w:t>– искусственная пещера в ренессансном и барочном парках. В XVIII в. парковые павильоны часто декорировали «под гроты», украшая их раковинами, галькой, мхом и камнями.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Гусиные лапки</w:t>
      </w:r>
      <w:r w:rsidRPr="005453D6">
        <w:rPr>
          <w:color w:val="000000"/>
        </w:rPr>
        <w:t xml:space="preserve">  Система планировки аллей во внеш</w:t>
      </w:r>
      <w:r w:rsidRPr="005453D6">
        <w:rPr>
          <w:color w:val="000000"/>
        </w:rPr>
        <w:softHyphen/>
        <w:t>нем парке или на садовой территории. Такие аллеи расходились в трех направлениях, пока не достига</w:t>
      </w:r>
      <w:r w:rsidRPr="005453D6">
        <w:rPr>
          <w:color w:val="000000"/>
        </w:rPr>
        <w:softHyphen/>
        <w:t>ли полукруглой дорожки, гармонично оканчиваясь в определенном участке сада.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Декоративные павильоны</w:t>
      </w:r>
      <w:r w:rsidRPr="005453D6">
        <w:rPr>
          <w:color w:val="000000"/>
        </w:rPr>
        <w:t xml:space="preserve"> Архитектурные сооруже</w:t>
      </w:r>
      <w:r w:rsidRPr="005453D6">
        <w:rPr>
          <w:color w:val="000000"/>
        </w:rPr>
        <w:softHyphen/>
        <w:t>ния, призванные оживить, дополнить или разнооб</w:t>
      </w:r>
      <w:r w:rsidRPr="005453D6">
        <w:rPr>
          <w:color w:val="000000"/>
        </w:rPr>
        <w:softHyphen/>
        <w:t>разить пейзаж ландшафтного парка. В разные эпохи декоративные павильоны строили в виде античных храмов и зданий, средневековых построек и т.д. Часто декоративные павильоны возводились в виде китайских чайных домиков. См. также «Романтиче</w:t>
      </w:r>
      <w:r w:rsidRPr="005453D6">
        <w:rPr>
          <w:color w:val="000000"/>
        </w:rPr>
        <w:softHyphen/>
        <w:t>ские развалины», «Китайский стиль».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Деконструктивизм</w:t>
      </w:r>
      <w:r w:rsidRPr="005453D6">
        <w:t xml:space="preserve"> – стиль, с конца 1980-х годов направление в современной архитектуре, обшей моделью которого послужил советский Авангард 1920-х годов, когда на смену великим идеалам якобы гармонии и единства пришли идеалы глубинной сложности, новой архитектоники, гравитационного разлома и космической таинственности, когда вместо канонического совершенства возможно свободное от прототипов совершенство иного уровня осмысления.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Дендрарий</w:t>
      </w:r>
      <w:r w:rsidRPr="005453D6">
        <w:t xml:space="preserve"> (гр. дендрон – дерево) – участок, на котором высажены декоративные </w:t>
      </w:r>
      <w:r w:rsidRPr="005453D6">
        <w:lastRenderedPageBreak/>
        <w:t>древесно-кустарниковые породы (по-латыни арборетум).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Живая изгородь  </w:t>
      </w:r>
      <w:r w:rsidRPr="005453D6">
        <w:rPr>
          <w:color w:val="000000"/>
        </w:rPr>
        <w:t>Посадки их формируемых или свободно растущих деревьев или кустарников</w:t>
      </w:r>
      <w:r w:rsidRPr="005453D6">
        <w:rPr>
          <w:color w:val="000000"/>
        </w:rPr>
        <w:tab/>
        <w:t>с целью получения сомкнутых непроницаемых насаждений. Обычно стрижкой им придается форма зеленой стены.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Заросший сад</w:t>
      </w:r>
      <w:r w:rsidRPr="005453D6">
        <w:rPr>
          <w:color w:val="000000"/>
        </w:rPr>
        <w:t xml:space="preserve">  Термин введен Джоном Клавдием Лаудоном в 1812 г. для описания парка со свободно рас</w:t>
      </w:r>
      <w:r w:rsidRPr="005453D6">
        <w:rPr>
          <w:color w:val="000000"/>
        </w:rPr>
        <w:softHyphen/>
        <w:t>тущими растениями. Позже данный термин приме</w:t>
      </w:r>
      <w:r w:rsidRPr="005453D6">
        <w:rPr>
          <w:color w:val="000000"/>
        </w:rPr>
        <w:softHyphen/>
        <w:t>нялся по отношению к парку, в котором растения высаживались без всякой системы.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Зеленая чаша</w:t>
      </w:r>
      <w:r w:rsidRPr="005453D6">
        <w:rPr>
          <w:color w:val="000000"/>
        </w:rPr>
        <w:t xml:space="preserve">  «Утопленный» газон, часто располо</w:t>
      </w:r>
      <w:r w:rsidRPr="005453D6">
        <w:rPr>
          <w:color w:val="000000"/>
        </w:rPr>
        <w:softHyphen/>
        <w:t>женный на территории партера.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Кабинет</w:t>
      </w:r>
      <w:r w:rsidRPr="005453D6">
        <w:rPr>
          <w:color w:val="000000"/>
        </w:rPr>
        <w:t xml:space="preserve"> Овальное или прямоугольное пространство внутри рощи, часто окруженное стриженым кустар</w:t>
      </w:r>
      <w:r w:rsidRPr="005453D6">
        <w:rPr>
          <w:color w:val="000000"/>
        </w:rPr>
        <w:softHyphen/>
        <w:t>ником. Помимо кабинетов в парках обустраивали «салоны» или «залы», которые отличались большим размером.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Ка́мпус</w:t>
      </w:r>
      <w:r w:rsidRPr="005453D6">
        <w:t xml:space="preserve"> – университетский городок, включающий, как правило, открытые образовательные пространства, сады, аллеи и лужайки, а также жилые помещения для студентов, библиотеки, аудитории, столовые и т.д. Иногда кампусом называют обособленную территорию, принадлежащую крупной компании (включающую внутрифирменную инфраструктуру, например корпоративный университет). Слово Campus имеет латинское происхождение (обозначало «поле», «открытое пространство»). Впервые кампусом назвали территорию Принстонского университета в XVIII веке. Университетские кампусы, как правило, имеют автономную администрацию, иногда выборную.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Каскад  </w:t>
      </w:r>
      <w:r w:rsidRPr="005453D6">
        <w:rPr>
          <w:color w:val="000000"/>
        </w:rPr>
        <w:t>Многоступенчатое водное сооружение из камня или бетона. Один из элементов парковой композиции, особенно террасных парков.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Квинкункс</w:t>
      </w:r>
      <w:r w:rsidRPr="005453D6">
        <w:rPr>
          <w:color w:val="000000"/>
        </w:rPr>
        <w:t xml:space="preserve"> Расположение предметов по углам квад</w:t>
      </w:r>
      <w:r w:rsidRPr="005453D6">
        <w:rPr>
          <w:color w:val="000000"/>
        </w:rPr>
        <w:softHyphen/>
        <w:t>рата с пятым предметом посредине. В парках таким образом высаживали деревья.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Китайский стиль </w:t>
      </w:r>
      <w:r w:rsidRPr="005453D6">
        <w:rPr>
          <w:color w:val="000000"/>
        </w:rPr>
        <w:t xml:space="preserve"> Использова</w:t>
      </w:r>
      <w:r w:rsidRPr="005453D6">
        <w:rPr>
          <w:color w:val="000000"/>
        </w:rPr>
        <w:softHyphen/>
        <w:t>ние мотивов и стилистических приемов средневеко</w:t>
      </w:r>
      <w:r w:rsidRPr="005453D6">
        <w:rPr>
          <w:color w:val="000000"/>
        </w:rPr>
        <w:softHyphen/>
        <w:t>вого китайского искусства в европейской живописи, декоративно-прикладном искусстве, ландшафтном дизайне. К концу XVII в. китайские товары стали в изобилии поступать в Европу. При дворе их свя</w:t>
      </w:r>
      <w:r w:rsidRPr="005453D6">
        <w:rPr>
          <w:color w:val="000000"/>
        </w:rPr>
        <w:softHyphen/>
        <w:t>зывали с веселым и беззаботным образом жизни. В XVIII в. стилевое направление было тесно связано с рококо. Китайские павильоны украсили многие ландшафтные парки мира.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Клуатр</w:t>
      </w:r>
      <w:r w:rsidRPr="005453D6">
        <w:rPr>
          <w:color w:val="000000"/>
        </w:rPr>
        <w:t xml:space="preserve"> Замкнутый со всех сторон двор, вокруг кото</w:t>
      </w:r>
      <w:r w:rsidRPr="005453D6">
        <w:rPr>
          <w:color w:val="000000"/>
        </w:rPr>
        <w:softHyphen/>
        <w:t>рого сгруппированы постройки, относящиеся к церкви или монастырю. В ландшафтной архитек</w:t>
      </w:r>
      <w:r w:rsidRPr="005453D6">
        <w:rPr>
          <w:color w:val="000000"/>
        </w:rPr>
        <w:softHyphen/>
        <w:t>туре клуатром называли территорию внутри рощи, пышно украшенную фонтанами, шпалерными дорожками и бассейнами.</w:t>
      </w:r>
    </w:p>
    <w:p w:rsidR="00DB4898" w:rsidRPr="005453D6" w:rsidRDefault="00DB4898" w:rsidP="005453D6">
      <w:pPr>
        <w:ind w:firstLine="397"/>
        <w:rPr>
          <w:spacing w:val="-4"/>
        </w:rPr>
      </w:pPr>
      <w:r w:rsidRPr="005453D6">
        <w:rPr>
          <w:rStyle w:val="aff7"/>
          <w:spacing w:val="-4"/>
        </w:rPr>
        <w:t>Клаузура</w:t>
      </w:r>
      <w:r w:rsidRPr="005453D6">
        <w:rPr>
          <w:b/>
          <w:bCs/>
          <w:spacing w:val="-4"/>
        </w:rPr>
        <w:t xml:space="preserve"> </w:t>
      </w:r>
      <w:r w:rsidRPr="005453D6">
        <w:rPr>
          <w:spacing w:val="-4"/>
        </w:rPr>
        <w:t>– эскиз, набросок идеи, решения дизайнерской задачи, вид учебных упражнений. В обучении клаузура служит, прежде всего, для развития воображения, образного мышления, фантазии, композиционных способностей, навыков яркого отражения творческих замыслов в графике и макете. Начиная с XVI в. клаузурой называются короткие, продолжительностью от 2 до 6 часов творческие задания, широко распространенные в архитектурных, дизайнерских, художественных школах.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Коллаж</w:t>
      </w:r>
      <w:r w:rsidRPr="005453D6">
        <w:t xml:space="preserve"> (фр. collage – приклеивание, наклейка) – авангардный композиционный приём сочетания разнородных материалов в художественном произведении. Сложился в изобразительном искусстве в начале XX века.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Композиция</w:t>
      </w:r>
      <w:r w:rsidRPr="005453D6">
        <w:t xml:space="preserve"> (лат. compositio) – создание художественного образа посредством составления, соединения, сочетания различных частей в единое целое в соответствии с какой-либо идеей. </w:t>
      </w:r>
    </w:p>
    <w:p w:rsidR="00DB4898" w:rsidRPr="005453D6" w:rsidRDefault="00DB4898" w:rsidP="005453D6">
      <w:pPr>
        <w:ind w:firstLine="397"/>
      </w:pPr>
      <w:bookmarkStart w:id="1" w:name="rightcolumn_strings"/>
      <w:bookmarkEnd w:id="1"/>
      <w:r w:rsidRPr="005453D6">
        <w:rPr>
          <w:b/>
          <w:bCs/>
        </w:rPr>
        <w:t xml:space="preserve">Красная линия </w:t>
      </w:r>
      <w:r w:rsidRPr="005453D6">
        <w:rPr>
          <w:bCs/>
        </w:rPr>
        <w:t>–</w:t>
      </w:r>
      <w:r w:rsidRPr="005453D6">
        <w:t xml:space="preserve"> в градостроительстве линия, отделяющая застроенную территорию от открытого пространства площади или улицы. За красную линию не должно выходить ни одно из строений квартала или микрорайона.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Кольцевая дорожка</w:t>
      </w:r>
      <w:r w:rsidRPr="005453D6">
        <w:rPr>
          <w:color w:val="000000"/>
        </w:rPr>
        <w:t xml:space="preserve">  Тропа или аллея, ведущая вокруг сада или парка. Особенно часто встречается в анг</w:t>
      </w:r>
      <w:r w:rsidRPr="005453D6">
        <w:rPr>
          <w:color w:val="000000"/>
        </w:rPr>
        <w:softHyphen/>
        <w:t>лийском ландшафтном парке. Приводит посетителя к основной точке обзора.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 xml:space="preserve">Купы  </w:t>
      </w:r>
      <w:r w:rsidRPr="005453D6">
        <w:rPr>
          <w:color w:val="000000"/>
        </w:rPr>
        <w:t xml:space="preserve">Группы деревьев, высаженные на просторных лужайках в английском </w:t>
      </w:r>
      <w:r w:rsidRPr="005453D6">
        <w:rPr>
          <w:color w:val="000000"/>
        </w:rPr>
        <w:lastRenderedPageBreak/>
        <w:t>ландшафтном парке.</w:t>
      </w:r>
    </w:p>
    <w:p w:rsidR="00DB4898" w:rsidRPr="005453D6" w:rsidRDefault="00DB4898" w:rsidP="005453D6">
      <w:pPr>
        <w:rPr>
          <w:color w:val="000000"/>
        </w:rPr>
      </w:pPr>
      <w:r w:rsidRPr="005453D6">
        <w:rPr>
          <w:b/>
          <w:color w:val="000000"/>
        </w:rPr>
        <w:t xml:space="preserve">Кулиса </w:t>
      </w:r>
      <w:r w:rsidRPr="005453D6">
        <w:rPr>
          <w:color w:val="000000"/>
        </w:rPr>
        <w:t xml:space="preserve">Группа деревьев или кустарников, ограничивающая вид на открытое пространство или ландшафт </w:t>
      </w:r>
    </w:p>
    <w:p w:rsidR="00DB4898" w:rsidRPr="005453D6" w:rsidRDefault="00DB4898" w:rsidP="005453D6">
      <w:pPr>
        <w:rPr>
          <w:color w:val="000000"/>
        </w:rPr>
      </w:pPr>
      <w:r w:rsidRPr="005453D6">
        <w:rPr>
          <w:b/>
          <w:color w:val="000000"/>
        </w:rPr>
        <w:t xml:space="preserve">Куртина  </w:t>
      </w:r>
      <w:r w:rsidRPr="005453D6">
        <w:rPr>
          <w:color w:val="000000"/>
        </w:rPr>
        <w:t>Отдельный участок леса; крупная группа от 20-90 и более экземпляров деревьев, кустарников одной породы; обложенная дерном грядка из цветочных растений.</w:t>
      </w:r>
    </w:p>
    <w:p w:rsidR="00DB4898" w:rsidRPr="005453D6" w:rsidRDefault="00DB4898" w:rsidP="005453D6">
      <w:pPr>
        <w:rPr>
          <w:color w:val="000000"/>
        </w:rPr>
      </w:pPr>
      <w:r w:rsidRPr="005453D6">
        <w:rPr>
          <w:b/>
          <w:color w:val="000000"/>
        </w:rPr>
        <w:t xml:space="preserve">Лабиринт  </w:t>
      </w:r>
      <w:r w:rsidRPr="005453D6">
        <w:rPr>
          <w:color w:val="000000"/>
        </w:rPr>
        <w:t>Запутанные проходы. Появились в эпоху позднего Средневековья. В эпоху Возрождения лабиринты устраивались из высоких стриженных  живых изгородей с развлекательной целью.</w:t>
      </w:r>
    </w:p>
    <w:p w:rsidR="00DB4898" w:rsidRPr="005453D6" w:rsidRDefault="00DB4898" w:rsidP="005453D6">
      <w:pPr>
        <w:rPr>
          <w:color w:val="000000"/>
        </w:rPr>
      </w:pPr>
      <w:r w:rsidRPr="005453D6">
        <w:rPr>
          <w:b/>
          <w:color w:val="000000"/>
        </w:rPr>
        <w:t>Ландшафтный (пейзажный) парк</w:t>
      </w:r>
      <w:r w:rsidRPr="005453D6">
        <w:rPr>
          <w:color w:val="000000"/>
        </w:rPr>
        <w:t xml:space="preserve">  Тип парка, возникший в Англии в середине XVII в. Парк со свободным решением расположения элементов планировки, близкой к природной. В ландшафтном парке поощрялся естественный рост растений. Сторонники ландшафт</w:t>
      </w:r>
      <w:r w:rsidRPr="005453D6">
        <w:rPr>
          <w:color w:val="000000"/>
        </w:rPr>
        <w:softHyphen/>
        <w:t>ного парка отрицали геометрическую композицию французских барочных парков. В результате в ланд</w:t>
      </w:r>
      <w:r w:rsidRPr="005453D6">
        <w:rPr>
          <w:color w:val="000000"/>
        </w:rPr>
        <w:softHyphen/>
        <w:t>шафтном парке появились просторные лужайки и тенистые купы деревьев, ручьи, озера и множество декоративных павильонов.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Маломобильные группы населения</w:t>
      </w:r>
      <w:r w:rsidRPr="005453D6">
        <w:t xml:space="preserve"> – лица старшей возрастной группы (60 лет и старше), инвалиды трудоспособного возраста 16–60 лет, дети-инвалиды до 16 лет, дети до 8–10 лет, пешеходы с детскими колясками, временно нетрудоспособные.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  <w:bCs/>
          <w:color w:val="000000"/>
        </w:rPr>
      </w:pPr>
      <w:r w:rsidRPr="005453D6">
        <w:rPr>
          <w:b/>
          <w:bCs/>
          <w:color w:val="000000"/>
        </w:rPr>
        <w:t xml:space="preserve">Нимфей  </w:t>
      </w:r>
      <w:r w:rsidRPr="005453D6">
        <w:rPr>
          <w:bCs/>
          <w:color w:val="000000"/>
        </w:rPr>
        <w:t xml:space="preserve">Богато украшенное купольное сооружение с бассейном для купания в римских садах. В Греции – тенистый грот с водными устройствами, окруженными разнообразной растительностью. </w:t>
      </w:r>
      <w:r w:rsidRPr="005453D6">
        <w:rPr>
          <w:b/>
          <w:bCs/>
          <w:color w:val="000000"/>
        </w:rPr>
        <w:tab/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Оранжерейный партер  </w:t>
      </w:r>
      <w:r w:rsidRPr="005453D6">
        <w:rPr>
          <w:color w:val="000000"/>
        </w:rPr>
        <w:t>Комплекс клумб или газон перед оранжереей.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Оранжерея </w:t>
      </w:r>
      <w:r w:rsidRPr="005453D6">
        <w:rPr>
          <w:color w:val="000000"/>
        </w:rPr>
        <w:t>Изначально участок сада, расположен</w:t>
      </w:r>
      <w:r w:rsidRPr="005453D6">
        <w:rPr>
          <w:color w:val="000000"/>
        </w:rPr>
        <w:softHyphen/>
        <w:t>ный в стороне от замка или дворца, где летом выса</w:t>
      </w:r>
      <w:r w:rsidRPr="005453D6">
        <w:rPr>
          <w:color w:val="000000"/>
        </w:rPr>
        <w:softHyphen/>
        <w:t>живали апельсиновые деревья; здесь же располага</w:t>
      </w:r>
      <w:r w:rsidRPr="005453D6">
        <w:rPr>
          <w:color w:val="000000"/>
        </w:rPr>
        <w:softHyphen/>
        <w:t>лось и помещение для выращивания апельсинов. Позже - застекленное помещение для выращивания, а также содержания зимой южных древесно-кустарниковых, чаще вечнозеленых растений.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  <w:bCs/>
          <w:color w:val="000000"/>
        </w:rPr>
      </w:pPr>
      <w:r w:rsidRPr="005453D6">
        <w:rPr>
          <w:b/>
          <w:bCs/>
          <w:color w:val="000000"/>
        </w:rPr>
        <w:t xml:space="preserve">Палисад </w:t>
      </w:r>
      <w:r w:rsidRPr="005453D6">
        <w:rPr>
          <w:bCs/>
          <w:color w:val="000000"/>
        </w:rPr>
        <w:t>Легкая деревянная</w:t>
      </w:r>
      <w:r w:rsidRPr="005453D6">
        <w:rPr>
          <w:b/>
          <w:bCs/>
          <w:color w:val="000000"/>
        </w:rPr>
        <w:t xml:space="preserve"> трельяжная </w:t>
      </w:r>
      <w:r w:rsidRPr="005453D6">
        <w:rPr>
          <w:bCs/>
          <w:color w:val="000000"/>
        </w:rPr>
        <w:t>изгородь.</w:t>
      </w:r>
      <w:r w:rsidRPr="005453D6">
        <w:rPr>
          <w:b/>
          <w:bCs/>
          <w:color w:val="000000"/>
        </w:rPr>
        <w:t xml:space="preserve"> </w:t>
      </w:r>
      <w:r w:rsidRPr="005453D6">
        <w:rPr>
          <w:bCs/>
          <w:color w:val="000000"/>
        </w:rPr>
        <w:t>Устанавливается по краям прямоугольных или квадратных</w:t>
      </w:r>
      <w:r w:rsidRPr="005453D6">
        <w:rPr>
          <w:b/>
          <w:bCs/>
          <w:color w:val="000000"/>
        </w:rPr>
        <w:t xml:space="preserve"> боскетов.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Партер </w:t>
      </w:r>
      <w:r w:rsidRPr="005453D6">
        <w:rPr>
          <w:color w:val="000000"/>
        </w:rPr>
        <w:t xml:space="preserve">Декоративная, геометрически построенная клумбовая композиция из низких растений. </w:t>
      </w:r>
      <w:r w:rsidRPr="005453D6">
        <w:rPr>
          <w:b/>
          <w:bCs/>
          <w:color w:val="000000"/>
        </w:rPr>
        <w:t xml:space="preserve">Партер </w:t>
      </w:r>
      <w:r w:rsidRPr="005453D6">
        <w:rPr>
          <w:color w:val="000000"/>
        </w:rPr>
        <w:t>образует парадную, открытую часть парка и обычно характеризуется строгостью линий и форм. Чаще всего партеры разбивали непосредственно перед фасадом дворца.</w:t>
      </w:r>
    </w:p>
    <w:p w:rsidR="00DB4898" w:rsidRPr="005453D6" w:rsidRDefault="00DB4898" w:rsidP="005453D6">
      <w:pPr>
        <w:autoSpaceDE w:val="0"/>
        <w:autoSpaceDN w:val="0"/>
        <w:adjustRightInd w:val="0"/>
      </w:pPr>
      <w:r w:rsidRPr="005453D6">
        <w:rPr>
          <w:b/>
        </w:rPr>
        <w:t>Пергола</w:t>
      </w:r>
      <w:r w:rsidRPr="005453D6">
        <w:t xml:space="preserve">  Заимствованное в русском итальянское слово «pergola» происходит от латинского «pergula» -  «навес, пристройка». Садовое устройство, наборная конструкция из повторяющих секций арок, соединённых между собой поперечными брусьями, для защиты прохода от палящего солнца. Она может быть как отдельно стоящим сооружением, так и частью здания, закрывающим открытые террасы. 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  <w:bCs/>
          <w:color w:val="000000"/>
        </w:rPr>
      </w:pPr>
      <w:r w:rsidRPr="005453D6">
        <w:rPr>
          <w:b/>
          <w:bCs/>
          <w:color w:val="000000"/>
        </w:rPr>
        <w:t xml:space="preserve">Перистиль   </w:t>
      </w:r>
      <w:r w:rsidRPr="005453D6">
        <w:rPr>
          <w:bCs/>
          <w:color w:val="000000"/>
        </w:rPr>
        <w:t xml:space="preserve">Внутренний дворик с бассейном, фонтаном и цветником, окруженный колоннадой характерен для Древней Греции  Рима. Отличался регулярной композицией, замкнутостью. Стены </w:t>
      </w:r>
      <w:r w:rsidRPr="005453D6">
        <w:rPr>
          <w:b/>
          <w:bCs/>
          <w:color w:val="000000"/>
        </w:rPr>
        <w:t xml:space="preserve">перистиля </w:t>
      </w:r>
      <w:r w:rsidRPr="005453D6">
        <w:rPr>
          <w:bCs/>
          <w:color w:val="000000"/>
        </w:rPr>
        <w:t>часто расписывались парковыми пейзажами.</w:t>
      </w:r>
    </w:p>
    <w:p w:rsidR="00DB4898" w:rsidRPr="005453D6" w:rsidRDefault="00DB4898" w:rsidP="005453D6">
      <w:pPr>
        <w:autoSpaceDE w:val="0"/>
        <w:autoSpaceDN w:val="0"/>
        <w:adjustRightInd w:val="0"/>
        <w:rPr>
          <w:bCs/>
          <w:color w:val="000000"/>
        </w:rPr>
      </w:pPr>
      <w:r w:rsidRPr="005453D6">
        <w:rPr>
          <w:b/>
          <w:bCs/>
          <w:color w:val="000000"/>
        </w:rPr>
        <w:t xml:space="preserve">Пилоны   </w:t>
      </w:r>
      <w:r w:rsidRPr="005453D6">
        <w:rPr>
          <w:bCs/>
          <w:color w:val="000000"/>
        </w:rPr>
        <w:t>Монументальные колонны при входе в парк, на центральной площади и в других торжественных местах.</w:t>
      </w:r>
    </w:p>
    <w:p w:rsidR="00DB4898" w:rsidRPr="005453D6" w:rsidRDefault="00DB4898" w:rsidP="005453D6">
      <w:pPr>
        <w:ind w:firstLine="397"/>
        <w:rPr>
          <w:color w:val="000000"/>
          <w:spacing w:val="1"/>
        </w:rPr>
      </w:pPr>
      <w:r w:rsidRPr="005453D6">
        <w:rPr>
          <w:b/>
          <w:bCs/>
          <w:color w:val="000000"/>
          <w:spacing w:val="-1"/>
        </w:rPr>
        <w:t>Рабатка</w:t>
      </w:r>
      <w:r w:rsidRPr="005453D6">
        <w:rPr>
          <w:color w:val="000000"/>
          <w:spacing w:val="-1"/>
        </w:rPr>
        <w:t xml:space="preserve"> – представляет собой узкую полосу из цветов в парте</w:t>
      </w:r>
      <w:r w:rsidRPr="005453D6">
        <w:rPr>
          <w:color w:val="000000"/>
          <w:spacing w:val="-2"/>
        </w:rPr>
        <w:t>рах, вдоль дорожек и аллей длйной от 1 м до 7–9 м. Ширина за</w:t>
      </w:r>
      <w:r w:rsidRPr="005453D6">
        <w:rPr>
          <w:color w:val="000000"/>
          <w:spacing w:val="1"/>
        </w:rPr>
        <w:t>висит от используемых растений и колеблется от 0,5 до 2 м.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color w:val="000000"/>
        </w:rPr>
        <w:t>Регулярный (геометрический) парк</w:t>
      </w:r>
      <w:r w:rsidRPr="005453D6">
        <w:rPr>
          <w:color w:val="000000"/>
        </w:rPr>
        <w:t xml:space="preserve"> Клумбы и партеры с регуляр</w:t>
      </w:r>
      <w:r w:rsidRPr="005453D6">
        <w:rPr>
          <w:color w:val="000000"/>
        </w:rPr>
        <w:softHyphen/>
        <w:t>ным геометрическим рисунком. В основном исполь</w:t>
      </w:r>
      <w:r w:rsidRPr="005453D6">
        <w:rPr>
          <w:color w:val="000000"/>
        </w:rPr>
        <w:softHyphen/>
        <w:t>зовался в периоды Ренессанса и барокко. Геометри</w:t>
      </w:r>
      <w:r w:rsidRPr="005453D6">
        <w:rPr>
          <w:color w:val="000000"/>
        </w:rPr>
        <w:softHyphen/>
        <w:t>ческий парк был вытеснен ландшафтным парком.</w:t>
      </w:r>
    </w:p>
    <w:p w:rsidR="00DB4898" w:rsidRPr="005453D6" w:rsidRDefault="00DB4898" w:rsidP="005453D6">
      <w:pPr>
        <w:ind w:firstLine="397"/>
        <w:rPr>
          <w:color w:val="000000"/>
          <w:spacing w:val="2"/>
        </w:rPr>
      </w:pPr>
      <w:r w:rsidRPr="005453D6">
        <w:rPr>
          <w:b/>
          <w:bCs/>
          <w:color w:val="000000"/>
          <w:spacing w:val="-1"/>
        </w:rPr>
        <w:t>Розарий</w:t>
      </w:r>
      <w:r w:rsidRPr="005453D6">
        <w:rPr>
          <w:color w:val="000000"/>
          <w:spacing w:val="-1"/>
        </w:rPr>
        <w:t xml:space="preserve"> – часть парка, сада или отдельный участок, предназ</w:t>
      </w:r>
      <w:r w:rsidRPr="005453D6">
        <w:rPr>
          <w:color w:val="000000"/>
          <w:spacing w:val="2"/>
        </w:rPr>
        <w:t>наченный для посадки различных видов и сортов роз.</w:t>
      </w:r>
    </w:p>
    <w:p w:rsidR="00DB4898" w:rsidRPr="005453D6" w:rsidRDefault="00DB4898" w:rsidP="005453D6">
      <w:pPr>
        <w:ind w:firstLine="397"/>
        <w:rPr>
          <w:color w:val="000000"/>
        </w:rPr>
      </w:pPr>
      <w:r w:rsidRPr="005453D6">
        <w:rPr>
          <w:b/>
          <w:bCs/>
          <w:color w:val="000000"/>
        </w:rPr>
        <w:t>Рокарий</w:t>
      </w:r>
      <w:r w:rsidRPr="005453D6">
        <w:rPr>
          <w:color w:val="000000"/>
        </w:rPr>
        <w:t xml:space="preserve"> – ландшафтная композиция, где декоративные растения сочетаются с камнями.</w:t>
      </w:r>
    </w:p>
    <w:p w:rsidR="00DB4898" w:rsidRPr="005453D6" w:rsidRDefault="00DB4898" w:rsidP="005453D6">
      <w:pPr>
        <w:autoSpaceDE w:val="0"/>
        <w:autoSpaceDN w:val="0"/>
        <w:adjustRightInd w:val="0"/>
      </w:pPr>
      <w:r w:rsidRPr="005453D6">
        <w:rPr>
          <w:b/>
        </w:rPr>
        <w:t>Рококо</w:t>
      </w:r>
      <w:r w:rsidRPr="005453D6">
        <w:t xml:space="preserve">  Последняя стадия развития стиля Барокко. Отличается изысканным декором, тяготеет к театрализации, иллюзорности. В России в стиле рококо созданы сады </w:t>
      </w:r>
      <w:r w:rsidRPr="005453D6">
        <w:lastRenderedPageBreak/>
        <w:t>Ораниенбаума, Павловска, Царского Села.</w:t>
      </w:r>
    </w:p>
    <w:p w:rsidR="00DB4898" w:rsidRPr="005453D6" w:rsidRDefault="00DB4898" w:rsidP="005453D6">
      <w:pPr>
        <w:autoSpaceDE w:val="0"/>
        <w:autoSpaceDN w:val="0"/>
        <w:adjustRightInd w:val="0"/>
      </w:pPr>
      <w:r w:rsidRPr="005453D6">
        <w:rPr>
          <w:b/>
          <w:color w:val="000000"/>
        </w:rPr>
        <w:t xml:space="preserve"> </w:t>
      </w:r>
      <w:r w:rsidRPr="005453D6">
        <w:rPr>
          <w:b/>
        </w:rPr>
        <w:t>Романтизм</w:t>
      </w:r>
      <w:r w:rsidRPr="005453D6">
        <w:t xml:space="preserve">   Направление в художественной культуре конца </w:t>
      </w:r>
      <w:r w:rsidRPr="005453D6">
        <w:rPr>
          <w:lang w:val="en-US"/>
        </w:rPr>
        <w:t>XVIII</w:t>
      </w:r>
      <w:r w:rsidRPr="005453D6">
        <w:t xml:space="preserve">  века и первой половины </w:t>
      </w:r>
      <w:r w:rsidRPr="005453D6">
        <w:rPr>
          <w:lang w:val="en-US"/>
        </w:rPr>
        <w:t>XIX</w:t>
      </w:r>
      <w:r w:rsidRPr="005453D6">
        <w:t xml:space="preserve"> века. В садово-парковом искусстве это стиль, воспроизводящий идиллические сельские и «героические пейзажи». Для парков романтизма характерны искусственные «руины», каменные «хаосы»,псевдоготические постройки.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Романтические развалины, или руины   </w:t>
      </w:r>
      <w:r w:rsidRPr="005453D6">
        <w:rPr>
          <w:color w:val="000000"/>
        </w:rPr>
        <w:t>Элемент ландшафтного парка. Подобные строения были призваны создать особую атмосферу и напомнить о прежнем величии страны.</w:t>
      </w:r>
    </w:p>
    <w:p w:rsidR="00DB4898" w:rsidRPr="005453D6" w:rsidRDefault="00DB4898" w:rsidP="005453D6">
      <w:pPr>
        <w:autoSpaceDE w:val="0"/>
        <w:autoSpaceDN w:val="0"/>
        <w:adjustRightInd w:val="0"/>
        <w:rPr>
          <w:bCs/>
          <w:color w:val="000000"/>
        </w:rPr>
      </w:pPr>
      <w:r w:rsidRPr="005453D6">
        <w:rPr>
          <w:b/>
          <w:bCs/>
          <w:color w:val="000000"/>
        </w:rPr>
        <w:t xml:space="preserve">Ротонда   </w:t>
      </w:r>
      <w:r w:rsidRPr="005453D6">
        <w:rPr>
          <w:bCs/>
          <w:color w:val="000000"/>
        </w:rPr>
        <w:t>Открытая или закрытая конструкция на колоннах, чаще всего перекрытое куполом. В садах ротонда представлена различными вариантами в виде храма, павильона, мавзолея. Элемент оформления пейзажных парков.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Сад лекарственных трав, или аптекарский  </w:t>
      </w:r>
      <w:r w:rsidRPr="005453D6">
        <w:rPr>
          <w:color w:val="000000"/>
        </w:rPr>
        <w:t>Такие сады обустраивались в средневековых монастырях за комплексом зданий врача или аптекаря. Среди обязательных трав там высаживали шалфей, руту, тмин и любисток.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Сад наслаждений, или Сад удовольствий   </w:t>
      </w:r>
      <w:r w:rsidRPr="005453D6">
        <w:rPr>
          <w:color w:val="000000"/>
        </w:rPr>
        <w:t>Участок газона непосредственно перед замком или дворцом, особенно пышно украшенный скульптурами. Обыч</w:t>
      </w:r>
      <w:r w:rsidRPr="005453D6">
        <w:rPr>
          <w:color w:val="000000"/>
        </w:rPr>
        <w:softHyphen/>
        <w:t>но отделялся бассейном от остальных участков сада.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Секция  </w:t>
      </w:r>
      <w:r w:rsidRPr="005453D6">
        <w:rPr>
          <w:color w:val="000000"/>
        </w:rPr>
        <w:t>Большая клумба с симметричным орнамен</w:t>
      </w:r>
      <w:r w:rsidRPr="005453D6">
        <w:rPr>
          <w:color w:val="000000"/>
        </w:rPr>
        <w:softHyphen/>
        <w:t>том из цветов или низкого кустарника. Отделена от других секций партера гравиевыми дорожками или кустарником.</w:t>
      </w:r>
    </w:p>
    <w:p w:rsidR="00DB4898" w:rsidRPr="005453D6" w:rsidRDefault="00DB4898" w:rsidP="005453D6">
      <w:pPr>
        <w:ind w:firstLine="397"/>
        <w:rPr>
          <w:color w:val="000000"/>
          <w:spacing w:val="-3"/>
        </w:rPr>
      </w:pPr>
      <w:r w:rsidRPr="005453D6">
        <w:rPr>
          <w:b/>
          <w:bCs/>
          <w:color w:val="000000"/>
          <w:spacing w:val="3"/>
        </w:rPr>
        <w:t>Солитер</w:t>
      </w:r>
      <w:r w:rsidRPr="005453D6">
        <w:rPr>
          <w:color w:val="000000"/>
          <w:spacing w:val="3"/>
        </w:rPr>
        <w:t xml:space="preserve"> – одиночный экземпляр растения, размещаемый на </w:t>
      </w:r>
      <w:r w:rsidRPr="005453D6">
        <w:rPr>
          <w:color w:val="000000"/>
          <w:spacing w:val="1"/>
        </w:rPr>
        <w:t>открытом участке газона, выделяющийся своей фактурой, кро</w:t>
      </w:r>
      <w:r w:rsidRPr="005453D6">
        <w:rPr>
          <w:color w:val="000000"/>
          <w:spacing w:val="-3"/>
        </w:rPr>
        <w:t>ной и т.п.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  <w:bCs/>
          <w:color w:val="000000"/>
        </w:rPr>
      </w:pPr>
      <w:r w:rsidRPr="005453D6">
        <w:rPr>
          <w:b/>
          <w:bCs/>
          <w:color w:val="000000"/>
        </w:rPr>
        <w:t xml:space="preserve">Терраса   </w:t>
      </w:r>
      <w:r w:rsidRPr="005453D6">
        <w:rPr>
          <w:bCs/>
          <w:color w:val="000000"/>
        </w:rPr>
        <w:t>Горизонтальная или слегка наклоненная площадка, образующая уступ еа склоне естественного или искусственно происхождения.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Топиарное искусство    </w:t>
      </w:r>
      <w:r w:rsidRPr="005453D6">
        <w:rPr>
          <w:color w:val="000000"/>
        </w:rPr>
        <w:t>Искусство стрижки деревьев и кустарников и превращение их в самые разнооб</w:t>
      </w:r>
      <w:r w:rsidRPr="005453D6">
        <w:rPr>
          <w:color w:val="000000"/>
        </w:rPr>
        <w:softHyphen/>
        <w:t>разные фигуры. Такое искусство было подробно описано Плинием Старшим (</w:t>
      </w:r>
      <w:r w:rsidRPr="005453D6">
        <w:rPr>
          <w:b/>
          <w:bCs/>
          <w:i/>
          <w:iCs/>
          <w:color w:val="000000"/>
          <w:lang w:val="en-US"/>
        </w:rPr>
        <w:t>Opus</w:t>
      </w:r>
      <w:r w:rsidRPr="005453D6">
        <w:rPr>
          <w:b/>
          <w:bCs/>
          <w:i/>
          <w:iCs/>
          <w:color w:val="000000"/>
        </w:rPr>
        <w:t xml:space="preserve"> </w:t>
      </w:r>
      <w:r w:rsidRPr="005453D6">
        <w:rPr>
          <w:b/>
          <w:bCs/>
          <w:i/>
          <w:iCs/>
          <w:color w:val="000000"/>
          <w:lang w:val="en-US"/>
        </w:rPr>
        <w:t>topianutn</w:t>
      </w:r>
      <w:r w:rsidRPr="005453D6">
        <w:rPr>
          <w:b/>
          <w:bCs/>
          <w:i/>
          <w:iCs/>
          <w:color w:val="000000"/>
        </w:rPr>
        <w:t xml:space="preserve">). </w:t>
      </w:r>
      <w:r w:rsidRPr="005453D6">
        <w:rPr>
          <w:color w:val="000000"/>
        </w:rPr>
        <w:t>В теоретических трактатах по садовому декору раз</w:t>
      </w:r>
      <w:r w:rsidRPr="005453D6">
        <w:rPr>
          <w:color w:val="000000"/>
        </w:rPr>
        <w:softHyphen/>
        <w:t xml:space="preserve">личные формы фигурно подстриженных деревьев и кустарников называли </w:t>
      </w:r>
      <w:r w:rsidRPr="005453D6">
        <w:rPr>
          <w:b/>
          <w:bCs/>
          <w:i/>
          <w:iCs/>
          <w:color w:val="000000"/>
          <w:lang w:val="en-US"/>
        </w:rPr>
        <w:t>topiary</w:t>
      </w:r>
      <w:r w:rsidRPr="005453D6">
        <w:rPr>
          <w:b/>
          <w:bCs/>
          <w:i/>
          <w:iCs/>
          <w:color w:val="000000"/>
        </w:rPr>
        <w:t xml:space="preserve"> </w:t>
      </w:r>
      <w:r w:rsidRPr="005453D6">
        <w:rPr>
          <w:color w:val="000000"/>
        </w:rPr>
        <w:t>- «топиари», а сады с архитектурно сформированной раститель</w:t>
      </w:r>
      <w:r w:rsidRPr="005453D6">
        <w:rPr>
          <w:color w:val="000000"/>
        </w:rPr>
        <w:softHyphen/>
        <w:t>ностью - «топиариями».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Точка обзора  </w:t>
      </w:r>
      <w:r w:rsidRPr="005453D6">
        <w:rPr>
          <w:color w:val="000000"/>
        </w:rPr>
        <w:t>Точка, с которой видны скульптура, фонтан или декоративные строения в конце пер</w:t>
      </w:r>
      <w:r w:rsidRPr="005453D6">
        <w:rPr>
          <w:color w:val="000000"/>
        </w:rPr>
        <w:softHyphen/>
        <w:t>спективной линии обзора.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Трельяж </w:t>
      </w:r>
      <w:r w:rsidRPr="005453D6">
        <w:rPr>
          <w:color w:val="000000"/>
        </w:rPr>
        <w:t>Обрешеченная дорожка, часто перемежав</w:t>
      </w:r>
      <w:r w:rsidRPr="005453D6">
        <w:rPr>
          <w:color w:val="000000"/>
        </w:rPr>
        <w:softHyphen/>
        <w:t>шаяся с деревянными павильонами. Также легкая деревянная решетка или ажурная конструкция из других материалов, применяемая в качестве каркаса для вьющихся растений.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 xml:space="preserve">Тротуа́р </w:t>
      </w:r>
      <w:r w:rsidRPr="005453D6">
        <w:t xml:space="preserve">(фр. </w:t>
      </w:r>
      <w:r w:rsidRPr="005453D6">
        <w:rPr>
          <w:lang w:val="fr-FR"/>
        </w:rPr>
        <w:t>trottoir</w:t>
      </w:r>
      <w:r w:rsidRPr="005453D6">
        <w:t>; также в петербургском диалекте сохранился устаревший синоним – панель) – каменная, деревянная или асфальтовая пешеходная дорожка вдоль улицы, приподнятая над проезжей частью и обрамлённая бордюром.</w:t>
      </w:r>
    </w:p>
    <w:p w:rsidR="00DB4898" w:rsidRPr="005453D6" w:rsidRDefault="00DB4898" w:rsidP="005453D6">
      <w:pPr>
        <w:autoSpaceDE w:val="0"/>
        <w:autoSpaceDN w:val="0"/>
        <w:adjustRightInd w:val="0"/>
        <w:rPr>
          <w:bCs/>
          <w:color w:val="000000"/>
        </w:rPr>
      </w:pPr>
      <w:r w:rsidRPr="005453D6">
        <w:rPr>
          <w:b/>
          <w:bCs/>
          <w:color w:val="000000"/>
        </w:rPr>
        <w:t xml:space="preserve">«Хаос» </w:t>
      </w:r>
      <w:r w:rsidRPr="005453D6">
        <w:rPr>
          <w:bCs/>
          <w:color w:val="000000"/>
        </w:rPr>
        <w:t xml:space="preserve">Беспорядочное нагромождение диких скал, крупных каменных глыб. Характерен для </w:t>
      </w:r>
      <w:r w:rsidRPr="005453D6">
        <w:rPr>
          <w:b/>
          <w:bCs/>
          <w:color w:val="000000"/>
        </w:rPr>
        <w:t>романтических</w:t>
      </w:r>
      <w:r w:rsidRPr="005453D6">
        <w:rPr>
          <w:bCs/>
          <w:color w:val="000000"/>
        </w:rPr>
        <w:t xml:space="preserve"> парков, символизировал собой бездну, начальное состояние материального мира.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Фонарь</w:t>
      </w:r>
      <w:r w:rsidRPr="005453D6">
        <w:t xml:space="preserve"> (гр. fanarion, уменьшит. от «светоч, факел») – круглое или многогранное в плане сооружение с большими оконными проёмами, венчающее купол или какое-либо другое перекрытие и служащее для их естественного освещения; остеклённый или имеющий ряд окон выступ в стене здания на высоте одного или нескольких этажей, то же что эркер; остеклённая часть кровельного покрытия, предназначенная для верхнего освещения. 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 xml:space="preserve">Фонтан </w:t>
      </w:r>
      <w:r w:rsidRPr="005453D6">
        <w:t>(ит. fontana, от лат. fons, fontis – источник, ключ) – сооружение, служащее основанием или обрамлением для бьющих вверх или стекающих вниз струй воды. Фонтаны были излюбленным украшением городских площадей в античных, средневековых городах, на виллах и дворцово-парковых комплексах Нового времени. Современным фонтанам придаётся декоративный характер, который усиливается электрической подсветкой и музыкой в тёмное время суток.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Форэскиз</w:t>
      </w:r>
      <w:r w:rsidRPr="005453D6">
        <w:t xml:space="preserve"> (нем. vor – перед, вперёд) – предварительный эскиз, набросок, рисунок, предваряющий подробную эскизную и проектную разработку композиции.</w:t>
      </w:r>
    </w:p>
    <w:p w:rsidR="00DB4898" w:rsidRPr="005453D6" w:rsidRDefault="00DB4898" w:rsidP="005453D6">
      <w:pPr>
        <w:autoSpaceDE w:val="0"/>
        <w:autoSpaceDN w:val="0"/>
        <w:adjustRightInd w:val="0"/>
        <w:rPr>
          <w:b/>
          <w:bCs/>
          <w:color w:val="000000"/>
        </w:rPr>
      </w:pPr>
      <w:r w:rsidRPr="005453D6">
        <w:rPr>
          <w:b/>
          <w:bCs/>
          <w:color w:val="000000"/>
        </w:rPr>
        <w:t xml:space="preserve">Шпалера   </w:t>
      </w:r>
      <w:r w:rsidRPr="005453D6">
        <w:rPr>
          <w:bCs/>
          <w:color w:val="000000"/>
        </w:rPr>
        <w:t>Ряд густо посаженных деревьев, стриженных в стенку</w:t>
      </w:r>
      <w:r w:rsidRPr="005453D6">
        <w:rPr>
          <w:b/>
          <w:bCs/>
          <w:color w:val="000000"/>
        </w:rPr>
        <w:t xml:space="preserve"> </w:t>
      </w:r>
      <w:r w:rsidRPr="005453D6">
        <w:rPr>
          <w:bCs/>
          <w:color w:val="000000"/>
        </w:rPr>
        <w:t>или на опорах.</w:t>
      </w:r>
      <w:r w:rsidRPr="005453D6">
        <w:rPr>
          <w:b/>
          <w:bCs/>
          <w:color w:val="000000"/>
        </w:rPr>
        <w:tab/>
      </w:r>
    </w:p>
    <w:p w:rsidR="00DB4898" w:rsidRPr="005453D6" w:rsidRDefault="00DB4898" w:rsidP="005453D6">
      <w:pPr>
        <w:ind w:firstLine="397"/>
        <w:rPr>
          <w:color w:val="000000"/>
          <w:spacing w:val="2"/>
        </w:rPr>
      </w:pPr>
      <w:r w:rsidRPr="005453D6">
        <w:rPr>
          <w:b/>
          <w:bCs/>
          <w:color w:val="000000"/>
          <w:spacing w:val="2"/>
        </w:rPr>
        <w:lastRenderedPageBreak/>
        <w:t xml:space="preserve">Элементы комплексного благоустройства </w:t>
      </w:r>
      <w:r w:rsidRPr="005453D6">
        <w:rPr>
          <w:color w:val="000000"/>
          <w:spacing w:val="2"/>
        </w:rPr>
        <w:t>–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 капитальные нестационарные сооружения, наружная реклама и информация, используемые как составные части комплексного благоустройства.</w:t>
      </w:r>
    </w:p>
    <w:p w:rsidR="00DB4898" w:rsidRPr="005453D6" w:rsidRDefault="00DB4898" w:rsidP="005453D6">
      <w:pPr>
        <w:autoSpaceDE w:val="0"/>
        <w:autoSpaceDN w:val="0"/>
        <w:adjustRightInd w:val="0"/>
        <w:rPr>
          <w:color w:val="000000"/>
        </w:rPr>
      </w:pPr>
      <w:r w:rsidRPr="005453D6">
        <w:rPr>
          <w:b/>
          <w:bCs/>
          <w:color w:val="000000"/>
        </w:rPr>
        <w:t xml:space="preserve">Эрмитаж   </w:t>
      </w:r>
      <w:r w:rsidRPr="005453D6">
        <w:rPr>
          <w:color w:val="000000"/>
        </w:rPr>
        <w:t>От французского «</w:t>
      </w:r>
      <w:r w:rsidRPr="005453D6">
        <w:rPr>
          <w:bCs/>
          <w:iCs/>
          <w:color w:val="000000"/>
          <w:lang w:val="en-US"/>
        </w:rPr>
        <w:t>ermitage</w:t>
      </w:r>
      <w:r w:rsidRPr="005453D6">
        <w:rPr>
          <w:bCs/>
          <w:iCs/>
          <w:color w:val="000000"/>
        </w:rPr>
        <w:t>»</w:t>
      </w:r>
      <w:r w:rsidRPr="005453D6">
        <w:rPr>
          <w:b/>
          <w:bCs/>
          <w:i/>
          <w:iCs/>
          <w:color w:val="000000"/>
        </w:rPr>
        <w:t xml:space="preserve"> </w:t>
      </w:r>
      <w:r w:rsidRPr="005453D6">
        <w:rPr>
          <w:color w:val="000000"/>
        </w:rPr>
        <w:t>- «скит», «место уединения». Огороженная, скрытая территория в ба</w:t>
      </w:r>
      <w:r w:rsidRPr="005453D6">
        <w:rPr>
          <w:color w:val="000000"/>
        </w:rPr>
        <w:softHyphen/>
        <w:t>рочном парке.</w:t>
      </w:r>
    </w:p>
    <w:p w:rsidR="00DB4898" w:rsidRPr="005453D6" w:rsidRDefault="00DB4898" w:rsidP="005453D6">
      <w:pPr>
        <w:ind w:firstLine="397"/>
      </w:pPr>
      <w:r w:rsidRPr="005453D6">
        <w:rPr>
          <w:b/>
          <w:bCs/>
        </w:rPr>
        <w:t>Эспланада</w:t>
      </w:r>
      <w:r w:rsidRPr="005453D6">
        <w:t xml:space="preserve"> – открытое незастроенное пространство перед значительными общественными зданиями (исторически – перед крепостными стенами), где преобладают площади газона, располагаются цветники, фонтаны и др.</w:t>
      </w:r>
    </w:p>
    <w:p w:rsidR="00B716D1" w:rsidRPr="00703BD9" w:rsidRDefault="00DB4898" w:rsidP="005453D6">
      <w:pPr>
        <w:ind w:firstLine="397"/>
        <w:rPr>
          <w:i/>
        </w:rPr>
      </w:pPr>
      <w:r w:rsidRPr="005453D6">
        <w:rPr>
          <w:b/>
          <w:bCs/>
          <w:color w:val="000000"/>
        </w:rPr>
        <w:t>Эстакада</w:t>
      </w:r>
      <w:r w:rsidRPr="005453D6">
        <w:rPr>
          <w:color w:val="000000"/>
        </w:rPr>
        <w:t xml:space="preserve"> – инженерное сооружение, состоящее из ряда однотипных опор и пролетов, предназначенное для размещения дороги выше уровня земли с целью обхода занятых земель или транспортных потоков. Эстакада является составной частью путепровода.</w:t>
      </w:r>
    </w:p>
    <w:p w:rsidR="00B716D1" w:rsidRPr="00703BD9" w:rsidRDefault="00B716D1" w:rsidP="00027424">
      <w:pPr>
        <w:ind w:left="426" w:firstLine="0"/>
        <w:jc w:val="right"/>
        <w:rPr>
          <w:i/>
        </w:rPr>
      </w:pPr>
    </w:p>
    <w:p w:rsidR="00B716D1" w:rsidRPr="00703BD9" w:rsidRDefault="00B716D1" w:rsidP="00027424">
      <w:pPr>
        <w:ind w:left="426" w:firstLine="0"/>
        <w:jc w:val="right"/>
        <w:rPr>
          <w:i/>
        </w:rPr>
      </w:pPr>
    </w:p>
    <w:p w:rsidR="00B716D1" w:rsidRPr="00703BD9" w:rsidRDefault="00B716D1" w:rsidP="00027424">
      <w:pPr>
        <w:ind w:left="426" w:firstLine="0"/>
        <w:jc w:val="right"/>
        <w:rPr>
          <w:i/>
        </w:rPr>
      </w:pPr>
    </w:p>
    <w:p w:rsidR="00B716D1" w:rsidRPr="00703BD9" w:rsidRDefault="00B716D1" w:rsidP="00027424">
      <w:pPr>
        <w:ind w:left="426" w:firstLine="0"/>
        <w:jc w:val="right"/>
        <w:rPr>
          <w:i/>
        </w:rPr>
      </w:pPr>
    </w:p>
    <w:p w:rsidR="00B716D1" w:rsidRPr="00703BD9" w:rsidRDefault="00B716D1" w:rsidP="00027424">
      <w:pPr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left="426" w:firstLine="0"/>
        <w:jc w:val="right"/>
        <w:rPr>
          <w:i/>
        </w:rPr>
      </w:pPr>
    </w:p>
    <w:p w:rsidR="00B716D1" w:rsidRPr="00703BD9" w:rsidRDefault="00B716D1" w:rsidP="00175BE6">
      <w:pPr>
        <w:spacing w:line="360" w:lineRule="auto"/>
        <w:ind w:firstLine="0"/>
      </w:pPr>
    </w:p>
    <w:p w:rsidR="00B716D1" w:rsidRPr="00703BD9" w:rsidRDefault="00B716D1" w:rsidP="00175BE6">
      <w:pPr>
        <w:spacing w:line="360" w:lineRule="auto"/>
      </w:pPr>
    </w:p>
    <w:sectPr w:rsidR="00B716D1" w:rsidRPr="00703BD9" w:rsidSect="00365B64">
      <w:pgSz w:w="11907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B72" w:rsidRDefault="00391B72" w:rsidP="00B716D1">
      <w:r>
        <w:separator/>
      </w:r>
    </w:p>
  </w:endnote>
  <w:endnote w:type="continuationSeparator" w:id="0">
    <w:p w:rsidR="00391B72" w:rsidRDefault="00391B72" w:rsidP="00B7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B72" w:rsidRDefault="00391B72" w:rsidP="00B716D1">
      <w:r>
        <w:separator/>
      </w:r>
    </w:p>
  </w:footnote>
  <w:footnote w:type="continuationSeparator" w:id="0">
    <w:p w:rsidR="00391B72" w:rsidRDefault="00391B72" w:rsidP="00B71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D22156"/>
    <w:multiLevelType w:val="hybridMultilevel"/>
    <w:tmpl w:val="9DCC1476"/>
    <w:lvl w:ilvl="0" w:tplc="CCDE0FA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13BF4C5E"/>
    <w:multiLevelType w:val="hybridMultilevel"/>
    <w:tmpl w:val="67D03058"/>
    <w:lvl w:ilvl="0" w:tplc="B32C55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 w15:restartNumberingAfterBreak="0">
    <w:nsid w:val="299167C4"/>
    <w:multiLevelType w:val="hybridMultilevel"/>
    <w:tmpl w:val="EEFA857A"/>
    <w:lvl w:ilvl="0" w:tplc="54F6DFD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2F1C73E5"/>
    <w:multiLevelType w:val="hybridMultilevel"/>
    <w:tmpl w:val="D9A40DEC"/>
    <w:lvl w:ilvl="0" w:tplc="61BCD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346B3D09"/>
    <w:multiLevelType w:val="hybridMultilevel"/>
    <w:tmpl w:val="A210CE24"/>
    <w:lvl w:ilvl="0" w:tplc="187A5C1A">
      <w:start w:val="1"/>
      <w:numFmt w:val="bullet"/>
      <w:pStyle w:val="a0"/>
      <w:lvlText w:val=""/>
      <w:lvlJc w:val="left"/>
      <w:pPr>
        <w:tabs>
          <w:tab w:val="num" w:pos="822"/>
        </w:tabs>
        <w:ind w:left="822" w:hanging="25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17728"/>
    <w:multiLevelType w:val="hybridMultilevel"/>
    <w:tmpl w:val="374CCA3A"/>
    <w:lvl w:ilvl="0" w:tplc="2D5EDB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8" w15:restartNumberingAfterBreak="0">
    <w:nsid w:val="3FBD7493"/>
    <w:multiLevelType w:val="hybridMultilevel"/>
    <w:tmpl w:val="1ADA6AD2"/>
    <w:lvl w:ilvl="0" w:tplc="BB44D674">
      <w:start w:val="1"/>
      <w:numFmt w:val="bullet"/>
      <w:lvlText w:val=""/>
      <w:lvlJc w:val="left"/>
      <w:pPr>
        <w:ind w:left="11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9" w15:restartNumberingAfterBreak="0">
    <w:nsid w:val="61647E7E"/>
    <w:multiLevelType w:val="hybridMultilevel"/>
    <w:tmpl w:val="F946AE38"/>
    <w:lvl w:ilvl="0" w:tplc="DF2EA922">
      <w:start w:val="6"/>
      <w:numFmt w:val="decimal"/>
      <w:lvlText w:val="%1."/>
      <w:lvlJc w:val="left"/>
      <w:pPr>
        <w:ind w:left="760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0" w15:restartNumberingAfterBreak="0">
    <w:nsid w:val="62D0010C"/>
    <w:multiLevelType w:val="hybridMultilevel"/>
    <w:tmpl w:val="BCBAD168"/>
    <w:lvl w:ilvl="0" w:tplc="BB2AE424">
      <w:start w:val="1"/>
      <w:numFmt w:val="decimal"/>
      <w:lvlText w:val="%1"/>
      <w:lvlJc w:val="center"/>
      <w:pPr>
        <w:tabs>
          <w:tab w:val="num" w:pos="1068"/>
        </w:tabs>
        <w:ind w:left="1068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B22C28"/>
    <w:multiLevelType w:val="hybridMultilevel"/>
    <w:tmpl w:val="5CE8B1BA"/>
    <w:lvl w:ilvl="0" w:tplc="BB44D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9"/>
  </w:num>
  <w:num w:numId="9">
    <w:abstractNumId w:val="7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16D1"/>
    <w:rsid w:val="000003BB"/>
    <w:rsid w:val="00000D94"/>
    <w:rsid w:val="00002B2E"/>
    <w:rsid w:val="0000475B"/>
    <w:rsid w:val="00005FD6"/>
    <w:rsid w:val="00011DD8"/>
    <w:rsid w:val="000147DB"/>
    <w:rsid w:val="00014EA6"/>
    <w:rsid w:val="000153F1"/>
    <w:rsid w:val="000174D0"/>
    <w:rsid w:val="00017FC9"/>
    <w:rsid w:val="00024078"/>
    <w:rsid w:val="00024DB1"/>
    <w:rsid w:val="000271E5"/>
    <w:rsid w:val="00027424"/>
    <w:rsid w:val="00027C69"/>
    <w:rsid w:val="00031A78"/>
    <w:rsid w:val="000322DE"/>
    <w:rsid w:val="00032A44"/>
    <w:rsid w:val="00035BB3"/>
    <w:rsid w:val="00035BEB"/>
    <w:rsid w:val="000360E3"/>
    <w:rsid w:val="00042399"/>
    <w:rsid w:val="000440E2"/>
    <w:rsid w:val="00046068"/>
    <w:rsid w:val="00050265"/>
    <w:rsid w:val="0005056F"/>
    <w:rsid w:val="0005124B"/>
    <w:rsid w:val="00051A95"/>
    <w:rsid w:val="00051ED2"/>
    <w:rsid w:val="00052635"/>
    <w:rsid w:val="0005276D"/>
    <w:rsid w:val="00053E76"/>
    <w:rsid w:val="00053FC6"/>
    <w:rsid w:val="00057176"/>
    <w:rsid w:val="00057672"/>
    <w:rsid w:val="00060415"/>
    <w:rsid w:val="0006145E"/>
    <w:rsid w:val="000626D5"/>
    <w:rsid w:val="000629B3"/>
    <w:rsid w:val="000634C8"/>
    <w:rsid w:val="00063727"/>
    <w:rsid w:val="00063F98"/>
    <w:rsid w:val="000643D4"/>
    <w:rsid w:val="00064480"/>
    <w:rsid w:val="0006601A"/>
    <w:rsid w:val="0006708D"/>
    <w:rsid w:val="00067D0F"/>
    <w:rsid w:val="0007052B"/>
    <w:rsid w:val="00070CE4"/>
    <w:rsid w:val="000715CC"/>
    <w:rsid w:val="000719F8"/>
    <w:rsid w:val="00071EED"/>
    <w:rsid w:val="000725F3"/>
    <w:rsid w:val="00073D18"/>
    <w:rsid w:val="000740B3"/>
    <w:rsid w:val="000757A1"/>
    <w:rsid w:val="00076151"/>
    <w:rsid w:val="00076383"/>
    <w:rsid w:val="0008164C"/>
    <w:rsid w:val="0008205C"/>
    <w:rsid w:val="000820B4"/>
    <w:rsid w:val="00082B54"/>
    <w:rsid w:val="000833ED"/>
    <w:rsid w:val="00083A85"/>
    <w:rsid w:val="00083CF1"/>
    <w:rsid w:val="000841A4"/>
    <w:rsid w:val="00085859"/>
    <w:rsid w:val="00087AAF"/>
    <w:rsid w:val="00087B1E"/>
    <w:rsid w:val="00090B47"/>
    <w:rsid w:val="0009195E"/>
    <w:rsid w:val="000925F6"/>
    <w:rsid w:val="00092A26"/>
    <w:rsid w:val="000947EB"/>
    <w:rsid w:val="00094A6D"/>
    <w:rsid w:val="00095679"/>
    <w:rsid w:val="000A1ABD"/>
    <w:rsid w:val="000A1D60"/>
    <w:rsid w:val="000A2E4F"/>
    <w:rsid w:val="000A3975"/>
    <w:rsid w:val="000A3B2E"/>
    <w:rsid w:val="000A469D"/>
    <w:rsid w:val="000A51D5"/>
    <w:rsid w:val="000A55B3"/>
    <w:rsid w:val="000A636F"/>
    <w:rsid w:val="000A655F"/>
    <w:rsid w:val="000A6EFF"/>
    <w:rsid w:val="000B0608"/>
    <w:rsid w:val="000B0F9D"/>
    <w:rsid w:val="000B1617"/>
    <w:rsid w:val="000B2103"/>
    <w:rsid w:val="000B2EA1"/>
    <w:rsid w:val="000B35E4"/>
    <w:rsid w:val="000B3BFC"/>
    <w:rsid w:val="000B4099"/>
    <w:rsid w:val="000B4C82"/>
    <w:rsid w:val="000B5A9F"/>
    <w:rsid w:val="000B744E"/>
    <w:rsid w:val="000C0731"/>
    <w:rsid w:val="000C07D2"/>
    <w:rsid w:val="000C1957"/>
    <w:rsid w:val="000C1A6A"/>
    <w:rsid w:val="000C1F03"/>
    <w:rsid w:val="000C1F29"/>
    <w:rsid w:val="000C57AC"/>
    <w:rsid w:val="000C59FB"/>
    <w:rsid w:val="000C79F3"/>
    <w:rsid w:val="000C7FE6"/>
    <w:rsid w:val="000D0DE6"/>
    <w:rsid w:val="000D0EAC"/>
    <w:rsid w:val="000D1717"/>
    <w:rsid w:val="000D36E7"/>
    <w:rsid w:val="000D3840"/>
    <w:rsid w:val="000D52C4"/>
    <w:rsid w:val="000D55C1"/>
    <w:rsid w:val="000D57E7"/>
    <w:rsid w:val="000D607F"/>
    <w:rsid w:val="000D6C01"/>
    <w:rsid w:val="000D7563"/>
    <w:rsid w:val="000D7631"/>
    <w:rsid w:val="000E0255"/>
    <w:rsid w:val="000E13FA"/>
    <w:rsid w:val="000E720D"/>
    <w:rsid w:val="000F00EC"/>
    <w:rsid w:val="000F14DA"/>
    <w:rsid w:val="000F49D0"/>
    <w:rsid w:val="000F5662"/>
    <w:rsid w:val="000F5B33"/>
    <w:rsid w:val="000F5D1F"/>
    <w:rsid w:val="000F73B5"/>
    <w:rsid w:val="000F76A0"/>
    <w:rsid w:val="000F7C72"/>
    <w:rsid w:val="001000F3"/>
    <w:rsid w:val="00100F72"/>
    <w:rsid w:val="00101A48"/>
    <w:rsid w:val="001026BC"/>
    <w:rsid w:val="00103F11"/>
    <w:rsid w:val="0010484E"/>
    <w:rsid w:val="0010556E"/>
    <w:rsid w:val="001104A7"/>
    <w:rsid w:val="00112E0F"/>
    <w:rsid w:val="00115A0A"/>
    <w:rsid w:val="0011605F"/>
    <w:rsid w:val="00116225"/>
    <w:rsid w:val="001205EC"/>
    <w:rsid w:val="00122337"/>
    <w:rsid w:val="00122A42"/>
    <w:rsid w:val="00123788"/>
    <w:rsid w:val="00125AFD"/>
    <w:rsid w:val="00125BE4"/>
    <w:rsid w:val="00125E69"/>
    <w:rsid w:val="00126910"/>
    <w:rsid w:val="0012737C"/>
    <w:rsid w:val="00127445"/>
    <w:rsid w:val="00132307"/>
    <w:rsid w:val="001324EE"/>
    <w:rsid w:val="0013321B"/>
    <w:rsid w:val="00133DC4"/>
    <w:rsid w:val="00134FE5"/>
    <w:rsid w:val="00135077"/>
    <w:rsid w:val="00137628"/>
    <w:rsid w:val="00137875"/>
    <w:rsid w:val="00137D2B"/>
    <w:rsid w:val="00141D08"/>
    <w:rsid w:val="00141ED5"/>
    <w:rsid w:val="00141FD8"/>
    <w:rsid w:val="00142803"/>
    <w:rsid w:val="0014349A"/>
    <w:rsid w:val="001435A1"/>
    <w:rsid w:val="001437D0"/>
    <w:rsid w:val="0014396D"/>
    <w:rsid w:val="00144150"/>
    <w:rsid w:val="0014602C"/>
    <w:rsid w:val="00146D55"/>
    <w:rsid w:val="001470D9"/>
    <w:rsid w:val="001475ED"/>
    <w:rsid w:val="00150154"/>
    <w:rsid w:val="001522DD"/>
    <w:rsid w:val="0015469E"/>
    <w:rsid w:val="00155318"/>
    <w:rsid w:val="00160E4F"/>
    <w:rsid w:val="0016181F"/>
    <w:rsid w:val="001621B3"/>
    <w:rsid w:val="0016326F"/>
    <w:rsid w:val="001642BB"/>
    <w:rsid w:val="00165324"/>
    <w:rsid w:val="001670DB"/>
    <w:rsid w:val="00167B4F"/>
    <w:rsid w:val="00167FCA"/>
    <w:rsid w:val="0017035C"/>
    <w:rsid w:val="00170617"/>
    <w:rsid w:val="00170795"/>
    <w:rsid w:val="0017215D"/>
    <w:rsid w:val="00173A7F"/>
    <w:rsid w:val="00174E24"/>
    <w:rsid w:val="0017533A"/>
    <w:rsid w:val="00175836"/>
    <w:rsid w:val="00175BE6"/>
    <w:rsid w:val="00175CFC"/>
    <w:rsid w:val="00176948"/>
    <w:rsid w:val="00177295"/>
    <w:rsid w:val="001773B2"/>
    <w:rsid w:val="0018046D"/>
    <w:rsid w:val="0018175F"/>
    <w:rsid w:val="00181A03"/>
    <w:rsid w:val="0018295B"/>
    <w:rsid w:val="00183A92"/>
    <w:rsid w:val="0018441B"/>
    <w:rsid w:val="0018713A"/>
    <w:rsid w:val="0018785E"/>
    <w:rsid w:val="00187BD6"/>
    <w:rsid w:val="001917ED"/>
    <w:rsid w:val="001926B0"/>
    <w:rsid w:val="00194540"/>
    <w:rsid w:val="00195799"/>
    <w:rsid w:val="001A230D"/>
    <w:rsid w:val="001A6953"/>
    <w:rsid w:val="001A6F4C"/>
    <w:rsid w:val="001A72B0"/>
    <w:rsid w:val="001A79EB"/>
    <w:rsid w:val="001B0BD7"/>
    <w:rsid w:val="001B0C85"/>
    <w:rsid w:val="001B1136"/>
    <w:rsid w:val="001B13C6"/>
    <w:rsid w:val="001B21FA"/>
    <w:rsid w:val="001B2A29"/>
    <w:rsid w:val="001B44FC"/>
    <w:rsid w:val="001B4DD4"/>
    <w:rsid w:val="001B6CFB"/>
    <w:rsid w:val="001B6D12"/>
    <w:rsid w:val="001B6E1D"/>
    <w:rsid w:val="001C0FDA"/>
    <w:rsid w:val="001C1FC5"/>
    <w:rsid w:val="001C2527"/>
    <w:rsid w:val="001C2561"/>
    <w:rsid w:val="001C2F1F"/>
    <w:rsid w:val="001C4F77"/>
    <w:rsid w:val="001C55F1"/>
    <w:rsid w:val="001C58BB"/>
    <w:rsid w:val="001C6669"/>
    <w:rsid w:val="001C75F7"/>
    <w:rsid w:val="001D27F8"/>
    <w:rsid w:val="001D284E"/>
    <w:rsid w:val="001D4794"/>
    <w:rsid w:val="001D615F"/>
    <w:rsid w:val="001D6FC0"/>
    <w:rsid w:val="001E0A2D"/>
    <w:rsid w:val="001E105E"/>
    <w:rsid w:val="001E163E"/>
    <w:rsid w:val="001E291E"/>
    <w:rsid w:val="001E4B47"/>
    <w:rsid w:val="001E4D87"/>
    <w:rsid w:val="001E6F26"/>
    <w:rsid w:val="001F040F"/>
    <w:rsid w:val="001F09E1"/>
    <w:rsid w:val="001F2A87"/>
    <w:rsid w:val="001F2CC3"/>
    <w:rsid w:val="001F3683"/>
    <w:rsid w:val="001F394B"/>
    <w:rsid w:val="001F4616"/>
    <w:rsid w:val="001F5B7A"/>
    <w:rsid w:val="001F6D5D"/>
    <w:rsid w:val="001F6F01"/>
    <w:rsid w:val="00200424"/>
    <w:rsid w:val="002008F0"/>
    <w:rsid w:val="00201E30"/>
    <w:rsid w:val="0020304B"/>
    <w:rsid w:val="00204697"/>
    <w:rsid w:val="0020760F"/>
    <w:rsid w:val="002079B3"/>
    <w:rsid w:val="00207EFB"/>
    <w:rsid w:val="00211471"/>
    <w:rsid w:val="00211B2F"/>
    <w:rsid w:val="00211D51"/>
    <w:rsid w:val="00211D56"/>
    <w:rsid w:val="00214478"/>
    <w:rsid w:val="0021461C"/>
    <w:rsid w:val="00215608"/>
    <w:rsid w:val="0021631A"/>
    <w:rsid w:val="00216A29"/>
    <w:rsid w:val="00217341"/>
    <w:rsid w:val="00217405"/>
    <w:rsid w:val="00220097"/>
    <w:rsid w:val="00220822"/>
    <w:rsid w:val="00222048"/>
    <w:rsid w:val="002247BE"/>
    <w:rsid w:val="00226017"/>
    <w:rsid w:val="00226049"/>
    <w:rsid w:val="0022670A"/>
    <w:rsid w:val="00227F97"/>
    <w:rsid w:val="00230071"/>
    <w:rsid w:val="00232376"/>
    <w:rsid w:val="00232880"/>
    <w:rsid w:val="00233091"/>
    <w:rsid w:val="002340AB"/>
    <w:rsid w:val="00234316"/>
    <w:rsid w:val="0023458E"/>
    <w:rsid w:val="00234789"/>
    <w:rsid w:val="00235641"/>
    <w:rsid w:val="002357AC"/>
    <w:rsid w:val="00236896"/>
    <w:rsid w:val="00237136"/>
    <w:rsid w:val="00242933"/>
    <w:rsid w:val="00243113"/>
    <w:rsid w:val="00243EAB"/>
    <w:rsid w:val="00245C7F"/>
    <w:rsid w:val="002468C4"/>
    <w:rsid w:val="002506EB"/>
    <w:rsid w:val="00250947"/>
    <w:rsid w:val="002509E3"/>
    <w:rsid w:val="00253F03"/>
    <w:rsid w:val="002547E0"/>
    <w:rsid w:val="00254837"/>
    <w:rsid w:val="00255421"/>
    <w:rsid w:val="0026016C"/>
    <w:rsid w:val="002602AB"/>
    <w:rsid w:val="00260C76"/>
    <w:rsid w:val="00260E08"/>
    <w:rsid w:val="00263BC4"/>
    <w:rsid w:val="00263F88"/>
    <w:rsid w:val="00265D50"/>
    <w:rsid w:val="00267237"/>
    <w:rsid w:val="00267B7A"/>
    <w:rsid w:val="002709D0"/>
    <w:rsid w:val="002724FA"/>
    <w:rsid w:val="00272DB8"/>
    <w:rsid w:val="00273B6D"/>
    <w:rsid w:val="00273C42"/>
    <w:rsid w:val="002743A2"/>
    <w:rsid w:val="00274611"/>
    <w:rsid w:val="002747FA"/>
    <w:rsid w:val="002748D9"/>
    <w:rsid w:val="00274993"/>
    <w:rsid w:val="00274FDB"/>
    <w:rsid w:val="00276E6F"/>
    <w:rsid w:val="00280FBE"/>
    <w:rsid w:val="0028141A"/>
    <w:rsid w:val="00281A0D"/>
    <w:rsid w:val="00283307"/>
    <w:rsid w:val="002838EF"/>
    <w:rsid w:val="0028402A"/>
    <w:rsid w:val="00284401"/>
    <w:rsid w:val="00284C5F"/>
    <w:rsid w:val="00286DE3"/>
    <w:rsid w:val="00287BD8"/>
    <w:rsid w:val="00287FB7"/>
    <w:rsid w:val="0029205F"/>
    <w:rsid w:val="0029221B"/>
    <w:rsid w:val="00293419"/>
    <w:rsid w:val="00293452"/>
    <w:rsid w:val="002943A8"/>
    <w:rsid w:val="00294784"/>
    <w:rsid w:val="00294ACA"/>
    <w:rsid w:val="00295D8B"/>
    <w:rsid w:val="0029677E"/>
    <w:rsid w:val="00296CBB"/>
    <w:rsid w:val="00297178"/>
    <w:rsid w:val="00297319"/>
    <w:rsid w:val="00297980"/>
    <w:rsid w:val="002A1046"/>
    <w:rsid w:val="002A17AB"/>
    <w:rsid w:val="002A2B0D"/>
    <w:rsid w:val="002A3339"/>
    <w:rsid w:val="002A3703"/>
    <w:rsid w:val="002A4209"/>
    <w:rsid w:val="002A44D4"/>
    <w:rsid w:val="002A48E5"/>
    <w:rsid w:val="002A52C7"/>
    <w:rsid w:val="002A5D0B"/>
    <w:rsid w:val="002A5F3E"/>
    <w:rsid w:val="002A6112"/>
    <w:rsid w:val="002A6A53"/>
    <w:rsid w:val="002A783D"/>
    <w:rsid w:val="002B029A"/>
    <w:rsid w:val="002B2FB6"/>
    <w:rsid w:val="002B4B38"/>
    <w:rsid w:val="002B756A"/>
    <w:rsid w:val="002C0465"/>
    <w:rsid w:val="002C244E"/>
    <w:rsid w:val="002C2514"/>
    <w:rsid w:val="002C2AC2"/>
    <w:rsid w:val="002C3E6D"/>
    <w:rsid w:val="002C3EA8"/>
    <w:rsid w:val="002C3EB1"/>
    <w:rsid w:val="002C4240"/>
    <w:rsid w:val="002C6029"/>
    <w:rsid w:val="002D172F"/>
    <w:rsid w:val="002D2141"/>
    <w:rsid w:val="002D34F4"/>
    <w:rsid w:val="002D38CF"/>
    <w:rsid w:val="002D48C9"/>
    <w:rsid w:val="002D6E32"/>
    <w:rsid w:val="002D7B33"/>
    <w:rsid w:val="002E0566"/>
    <w:rsid w:val="002E0754"/>
    <w:rsid w:val="002E1ADF"/>
    <w:rsid w:val="002E1F14"/>
    <w:rsid w:val="002E2F01"/>
    <w:rsid w:val="002E3EE1"/>
    <w:rsid w:val="002E4DF6"/>
    <w:rsid w:val="002E741A"/>
    <w:rsid w:val="002F08F6"/>
    <w:rsid w:val="002F4A74"/>
    <w:rsid w:val="002F6124"/>
    <w:rsid w:val="002F6408"/>
    <w:rsid w:val="002F6DAD"/>
    <w:rsid w:val="002F76BE"/>
    <w:rsid w:val="00300338"/>
    <w:rsid w:val="00300B38"/>
    <w:rsid w:val="00300E17"/>
    <w:rsid w:val="00303675"/>
    <w:rsid w:val="00304BED"/>
    <w:rsid w:val="00305921"/>
    <w:rsid w:val="00305C98"/>
    <w:rsid w:val="00306242"/>
    <w:rsid w:val="00307199"/>
    <w:rsid w:val="00310868"/>
    <w:rsid w:val="00310D11"/>
    <w:rsid w:val="00310F3C"/>
    <w:rsid w:val="003114DF"/>
    <w:rsid w:val="00312B24"/>
    <w:rsid w:val="00312E73"/>
    <w:rsid w:val="00313621"/>
    <w:rsid w:val="00313834"/>
    <w:rsid w:val="003141DA"/>
    <w:rsid w:val="003147A7"/>
    <w:rsid w:val="00315167"/>
    <w:rsid w:val="00316998"/>
    <w:rsid w:val="00316D3F"/>
    <w:rsid w:val="00316E16"/>
    <w:rsid w:val="00320925"/>
    <w:rsid w:val="00320FD1"/>
    <w:rsid w:val="0032137E"/>
    <w:rsid w:val="00324D05"/>
    <w:rsid w:val="003276DC"/>
    <w:rsid w:val="0032774C"/>
    <w:rsid w:val="003300A4"/>
    <w:rsid w:val="003301DF"/>
    <w:rsid w:val="00330E0B"/>
    <w:rsid w:val="00331A1B"/>
    <w:rsid w:val="00333D64"/>
    <w:rsid w:val="003344CA"/>
    <w:rsid w:val="003346C5"/>
    <w:rsid w:val="00335ADF"/>
    <w:rsid w:val="00343ACF"/>
    <w:rsid w:val="00343EC8"/>
    <w:rsid w:val="00344089"/>
    <w:rsid w:val="00344180"/>
    <w:rsid w:val="00345D57"/>
    <w:rsid w:val="003479ED"/>
    <w:rsid w:val="003508C9"/>
    <w:rsid w:val="00350F5E"/>
    <w:rsid w:val="00351916"/>
    <w:rsid w:val="00351CAA"/>
    <w:rsid w:val="00352ABC"/>
    <w:rsid w:val="00354CA8"/>
    <w:rsid w:val="00355329"/>
    <w:rsid w:val="0035619C"/>
    <w:rsid w:val="0035632A"/>
    <w:rsid w:val="0035725F"/>
    <w:rsid w:val="003608A1"/>
    <w:rsid w:val="00360E67"/>
    <w:rsid w:val="00361425"/>
    <w:rsid w:val="00362032"/>
    <w:rsid w:val="00362F9C"/>
    <w:rsid w:val="003634E1"/>
    <w:rsid w:val="00364666"/>
    <w:rsid w:val="0036492B"/>
    <w:rsid w:val="00364C59"/>
    <w:rsid w:val="0036512B"/>
    <w:rsid w:val="003652ED"/>
    <w:rsid w:val="003659CD"/>
    <w:rsid w:val="00365B64"/>
    <w:rsid w:val="00366EA8"/>
    <w:rsid w:val="00367421"/>
    <w:rsid w:val="0037332C"/>
    <w:rsid w:val="00375834"/>
    <w:rsid w:val="00375939"/>
    <w:rsid w:val="00380327"/>
    <w:rsid w:val="0038093C"/>
    <w:rsid w:val="00380DA8"/>
    <w:rsid w:val="00381317"/>
    <w:rsid w:val="003814B7"/>
    <w:rsid w:val="00382034"/>
    <w:rsid w:val="00382124"/>
    <w:rsid w:val="00382DD1"/>
    <w:rsid w:val="003836CD"/>
    <w:rsid w:val="0038374F"/>
    <w:rsid w:val="00384051"/>
    <w:rsid w:val="00385022"/>
    <w:rsid w:val="003850C7"/>
    <w:rsid w:val="003854F0"/>
    <w:rsid w:val="0038552E"/>
    <w:rsid w:val="00386070"/>
    <w:rsid w:val="003866A8"/>
    <w:rsid w:val="0038768E"/>
    <w:rsid w:val="003876D8"/>
    <w:rsid w:val="00387D2F"/>
    <w:rsid w:val="0039095D"/>
    <w:rsid w:val="00390A17"/>
    <w:rsid w:val="003916C4"/>
    <w:rsid w:val="00391B72"/>
    <w:rsid w:val="0039229F"/>
    <w:rsid w:val="00392CBD"/>
    <w:rsid w:val="0039355D"/>
    <w:rsid w:val="00393C3F"/>
    <w:rsid w:val="003940EF"/>
    <w:rsid w:val="0039520F"/>
    <w:rsid w:val="003A1E56"/>
    <w:rsid w:val="003A2032"/>
    <w:rsid w:val="003A25AC"/>
    <w:rsid w:val="003A28C5"/>
    <w:rsid w:val="003A32B9"/>
    <w:rsid w:val="003A390B"/>
    <w:rsid w:val="003A76BC"/>
    <w:rsid w:val="003B5246"/>
    <w:rsid w:val="003B56AB"/>
    <w:rsid w:val="003B5DA9"/>
    <w:rsid w:val="003B7391"/>
    <w:rsid w:val="003C1E3A"/>
    <w:rsid w:val="003C256E"/>
    <w:rsid w:val="003C3425"/>
    <w:rsid w:val="003C3C63"/>
    <w:rsid w:val="003C5775"/>
    <w:rsid w:val="003C588C"/>
    <w:rsid w:val="003C734B"/>
    <w:rsid w:val="003D00BD"/>
    <w:rsid w:val="003D0351"/>
    <w:rsid w:val="003D20DB"/>
    <w:rsid w:val="003D376C"/>
    <w:rsid w:val="003D4BBA"/>
    <w:rsid w:val="003D4D25"/>
    <w:rsid w:val="003D60BA"/>
    <w:rsid w:val="003E1569"/>
    <w:rsid w:val="003E2466"/>
    <w:rsid w:val="003E4CED"/>
    <w:rsid w:val="003E6C97"/>
    <w:rsid w:val="003E7ED2"/>
    <w:rsid w:val="003F022D"/>
    <w:rsid w:val="003F19B7"/>
    <w:rsid w:val="003F1FC6"/>
    <w:rsid w:val="003F21BB"/>
    <w:rsid w:val="003F2EB7"/>
    <w:rsid w:val="003F46E3"/>
    <w:rsid w:val="003F5506"/>
    <w:rsid w:val="003F6761"/>
    <w:rsid w:val="003F6BA3"/>
    <w:rsid w:val="00400F69"/>
    <w:rsid w:val="00403809"/>
    <w:rsid w:val="00403EDF"/>
    <w:rsid w:val="00404297"/>
    <w:rsid w:val="00405030"/>
    <w:rsid w:val="0040607E"/>
    <w:rsid w:val="00406AB3"/>
    <w:rsid w:val="004075A0"/>
    <w:rsid w:val="00407BAB"/>
    <w:rsid w:val="00412682"/>
    <w:rsid w:val="0041340B"/>
    <w:rsid w:val="0041382C"/>
    <w:rsid w:val="00413A2C"/>
    <w:rsid w:val="00414786"/>
    <w:rsid w:val="00414877"/>
    <w:rsid w:val="00415BB1"/>
    <w:rsid w:val="00417895"/>
    <w:rsid w:val="004179AB"/>
    <w:rsid w:val="004211AB"/>
    <w:rsid w:val="004226E0"/>
    <w:rsid w:val="00422F0B"/>
    <w:rsid w:val="00425293"/>
    <w:rsid w:val="00425756"/>
    <w:rsid w:val="00425F1A"/>
    <w:rsid w:val="00425FFB"/>
    <w:rsid w:val="00426375"/>
    <w:rsid w:val="004269AB"/>
    <w:rsid w:val="004312E9"/>
    <w:rsid w:val="00432266"/>
    <w:rsid w:val="00432F07"/>
    <w:rsid w:val="0043370C"/>
    <w:rsid w:val="004348C2"/>
    <w:rsid w:val="004350F8"/>
    <w:rsid w:val="00435A01"/>
    <w:rsid w:val="00436F3A"/>
    <w:rsid w:val="0043762F"/>
    <w:rsid w:val="00437718"/>
    <w:rsid w:val="004402A8"/>
    <w:rsid w:val="00441139"/>
    <w:rsid w:val="004421EC"/>
    <w:rsid w:val="00444691"/>
    <w:rsid w:val="0044769C"/>
    <w:rsid w:val="00451D91"/>
    <w:rsid w:val="004524D4"/>
    <w:rsid w:val="00454FDA"/>
    <w:rsid w:val="00455556"/>
    <w:rsid w:val="00455E06"/>
    <w:rsid w:val="0045653E"/>
    <w:rsid w:val="00456AB3"/>
    <w:rsid w:val="00457366"/>
    <w:rsid w:val="0045771F"/>
    <w:rsid w:val="0046238C"/>
    <w:rsid w:val="00462521"/>
    <w:rsid w:val="004633DE"/>
    <w:rsid w:val="004636CD"/>
    <w:rsid w:val="004657BC"/>
    <w:rsid w:val="004717AB"/>
    <w:rsid w:val="00472B89"/>
    <w:rsid w:val="004734A8"/>
    <w:rsid w:val="00475275"/>
    <w:rsid w:val="004752D8"/>
    <w:rsid w:val="00477109"/>
    <w:rsid w:val="00480301"/>
    <w:rsid w:val="004840A0"/>
    <w:rsid w:val="0048476A"/>
    <w:rsid w:val="00485543"/>
    <w:rsid w:val="0048715F"/>
    <w:rsid w:val="004879F4"/>
    <w:rsid w:val="00490D96"/>
    <w:rsid w:val="00490EC9"/>
    <w:rsid w:val="004920EB"/>
    <w:rsid w:val="00492925"/>
    <w:rsid w:val="00492D38"/>
    <w:rsid w:val="00492EB3"/>
    <w:rsid w:val="0049328D"/>
    <w:rsid w:val="00495755"/>
    <w:rsid w:val="004970B6"/>
    <w:rsid w:val="00497EF3"/>
    <w:rsid w:val="004A0035"/>
    <w:rsid w:val="004A029F"/>
    <w:rsid w:val="004A18D9"/>
    <w:rsid w:val="004A26A5"/>
    <w:rsid w:val="004A38C9"/>
    <w:rsid w:val="004A3B2F"/>
    <w:rsid w:val="004A551B"/>
    <w:rsid w:val="004A5F87"/>
    <w:rsid w:val="004A6DF3"/>
    <w:rsid w:val="004A72BD"/>
    <w:rsid w:val="004B0A7D"/>
    <w:rsid w:val="004B0B12"/>
    <w:rsid w:val="004B0F54"/>
    <w:rsid w:val="004B1462"/>
    <w:rsid w:val="004B1697"/>
    <w:rsid w:val="004B1F64"/>
    <w:rsid w:val="004B2036"/>
    <w:rsid w:val="004B3689"/>
    <w:rsid w:val="004B383E"/>
    <w:rsid w:val="004C3845"/>
    <w:rsid w:val="004C4360"/>
    <w:rsid w:val="004C4DB2"/>
    <w:rsid w:val="004C51FA"/>
    <w:rsid w:val="004D05CC"/>
    <w:rsid w:val="004D114B"/>
    <w:rsid w:val="004D197A"/>
    <w:rsid w:val="004D28F1"/>
    <w:rsid w:val="004D365A"/>
    <w:rsid w:val="004D3BB7"/>
    <w:rsid w:val="004D3D00"/>
    <w:rsid w:val="004D4D44"/>
    <w:rsid w:val="004D52B1"/>
    <w:rsid w:val="004D6260"/>
    <w:rsid w:val="004D637D"/>
    <w:rsid w:val="004D685A"/>
    <w:rsid w:val="004D6A0B"/>
    <w:rsid w:val="004D7386"/>
    <w:rsid w:val="004D75A1"/>
    <w:rsid w:val="004D7CBE"/>
    <w:rsid w:val="004E03D8"/>
    <w:rsid w:val="004E10C8"/>
    <w:rsid w:val="004E20A1"/>
    <w:rsid w:val="004E24A5"/>
    <w:rsid w:val="004E316E"/>
    <w:rsid w:val="004E48DD"/>
    <w:rsid w:val="004E6AD7"/>
    <w:rsid w:val="004E758C"/>
    <w:rsid w:val="004E79D9"/>
    <w:rsid w:val="004E7F04"/>
    <w:rsid w:val="004E7F5C"/>
    <w:rsid w:val="004F1243"/>
    <w:rsid w:val="004F1434"/>
    <w:rsid w:val="004F3391"/>
    <w:rsid w:val="004F41CA"/>
    <w:rsid w:val="004F5E4C"/>
    <w:rsid w:val="004F6411"/>
    <w:rsid w:val="00500859"/>
    <w:rsid w:val="0050204C"/>
    <w:rsid w:val="005049B6"/>
    <w:rsid w:val="00511304"/>
    <w:rsid w:val="00511ED1"/>
    <w:rsid w:val="005123FA"/>
    <w:rsid w:val="00513624"/>
    <w:rsid w:val="00513995"/>
    <w:rsid w:val="00514E20"/>
    <w:rsid w:val="00514F02"/>
    <w:rsid w:val="0051664B"/>
    <w:rsid w:val="00517CB4"/>
    <w:rsid w:val="00521619"/>
    <w:rsid w:val="00521C4D"/>
    <w:rsid w:val="005229A3"/>
    <w:rsid w:val="00522A00"/>
    <w:rsid w:val="00523402"/>
    <w:rsid w:val="0052512E"/>
    <w:rsid w:val="0052536D"/>
    <w:rsid w:val="0052580F"/>
    <w:rsid w:val="00525B3A"/>
    <w:rsid w:val="00525DBC"/>
    <w:rsid w:val="00526463"/>
    <w:rsid w:val="00527124"/>
    <w:rsid w:val="00527B9A"/>
    <w:rsid w:val="00530806"/>
    <w:rsid w:val="00534FEA"/>
    <w:rsid w:val="005350BF"/>
    <w:rsid w:val="00535234"/>
    <w:rsid w:val="00535F4F"/>
    <w:rsid w:val="00535FD3"/>
    <w:rsid w:val="0054117A"/>
    <w:rsid w:val="005421B1"/>
    <w:rsid w:val="00542555"/>
    <w:rsid w:val="005453D6"/>
    <w:rsid w:val="00545F81"/>
    <w:rsid w:val="005463BB"/>
    <w:rsid w:val="00546B5F"/>
    <w:rsid w:val="00550E35"/>
    <w:rsid w:val="005526EB"/>
    <w:rsid w:val="00552BAF"/>
    <w:rsid w:val="00553237"/>
    <w:rsid w:val="00553576"/>
    <w:rsid w:val="00553C45"/>
    <w:rsid w:val="0055424D"/>
    <w:rsid w:val="0055530A"/>
    <w:rsid w:val="0055532A"/>
    <w:rsid w:val="00555592"/>
    <w:rsid w:val="00557444"/>
    <w:rsid w:val="00557479"/>
    <w:rsid w:val="005600B1"/>
    <w:rsid w:val="00560E2D"/>
    <w:rsid w:val="00562EC1"/>
    <w:rsid w:val="005639D7"/>
    <w:rsid w:val="00565953"/>
    <w:rsid w:val="00565F55"/>
    <w:rsid w:val="00565FEA"/>
    <w:rsid w:val="005711B8"/>
    <w:rsid w:val="005712D0"/>
    <w:rsid w:val="00571ED4"/>
    <w:rsid w:val="00572AC0"/>
    <w:rsid w:val="00572E8D"/>
    <w:rsid w:val="00573B25"/>
    <w:rsid w:val="00573B8F"/>
    <w:rsid w:val="00574D8B"/>
    <w:rsid w:val="00574F20"/>
    <w:rsid w:val="00575678"/>
    <w:rsid w:val="0057662A"/>
    <w:rsid w:val="00577165"/>
    <w:rsid w:val="00577523"/>
    <w:rsid w:val="0057788F"/>
    <w:rsid w:val="00582346"/>
    <w:rsid w:val="005828C8"/>
    <w:rsid w:val="00582F23"/>
    <w:rsid w:val="00583D35"/>
    <w:rsid w:val="00586279"/>
    <w:rsid w:val="0058647A"/>
    <w:rsid w:val="00587D5C"/>
    <w:rsid w:val="005900F1"/>
    <w:rsid w:val="005919AF"/>
    <w:rsid w:val="00591AF3"/>
    <w:rsid w:val="0059271C"/>
    <w:rsid w:val="00592E74"/>
    <w:rsid w:val="00593B0C"/>
    <w:rsid w:val="00594B18"/>
    <w:rsid w:val="00595D03"/>
    <w:rsid w:val="00597C3E"/>
    <w:rsid w:val="005A2A3B"/>
    <w:rsid w:val="005A393C"/>
    <w:rsid w:val="005A3DB0"/>
    <w:rsid w:val="005A519B"/>
    <w:rsid w:val="005A6B7E"/>
    <w:rsid w:val="005A7ABB"/>
    <w:rsid w:val="005A7FEE"/>
    <w:rsid w:val="005B035C"/>
    <w:rsid w:val="005B04B2"/>
    <w:rsid w:val="005B2971"/>
    <w:rsid w:val="005B308A"/>
    <w:rsid w:val="005B40F7"/>
    <w:rsid w:val="005B5985"/>
    <w:rsid w:val="005B62A8"/>
    <w:rsid w:val="005B6990"/>
    <w:rsid w:val="005B6B0A"/>
    <w:rsid w:val="005B6F70"/>
    <w:rsid w:val="005C0C1D"/>
    <w:rsid w:val="005C15CC"/>
    <w:rsid w:val="005C284D"/>
    <w:rsid w:val="005C372C"/>
    <w:rsid w:val="005C3740"/>
    <w:rsid w:val="005C4359"/>
    <w:rsid w:val="005C4700"/>
    <w:rsid w:val="005C537E"/>
    <w:rsid w:val="005C57A0"/>
    <w:rsid w:val="005C62BB"/>
    <w:rsid w:val="005C65E9"/>
    <w:rsid w:val="005C6D1D"/>
    <w:rsid w:val="005D05AD"/>
    <w:rsid w:val="005D0FB5"/>
    <w:rsid w:val="005D3826"/>
    <w:rsid w:val="005D4C1E"/>
    <w:rsid w:val="005D5CB8"/>
    <w:rsid w:val="005D74B5"/>
    <w:rsid w:val="005D7813"/>
    <w:rsid w:val="005E0757"/>
    <w:rsid w:val="005E2CAD"/>
    <w:rsid w:val="005E3125"/>
    <w:rsid w:val="005E4522"/>
    <w:rsid w:val="005E47DE"/>
    <w:rsid w:val="005E4AA0"/>
    <w:rsid w:val="005E4B99"/>
    <w:rsid w:val="005E70C3"/>
    <w:rsid w:val="005E734E"/>
    <w:rsid w:val="005E740F"/>
    <w:rsid w:val="005F12C5"/>
    <w:rsid w:val="005F1E9C"/>
    <w:rsid w:val="005F545A"/>
    <w:rsid w:val="005F6ED2"/>
    <w:rsid w:val="005F766D"/>
    <w:rsid w:val="0060153A"/>
    <w:rsid w:val="00601663"/>
    <w:rsid w:val="0060278F"/>
    <w:rsid w:val="00602B8D"/>
    <w:rsid w:val="006035EA"/>
    <w:rsid w:val="006113D7"/>
    <w:rsid w:val="006122DA"/>
    <w:rsid w:val="006123A0"/>
    <w:rsid w:val="00613362"/>
    <w:rsid w:val="006137CD"/>
    <w:rsid w:val="00613DFD"/>
    <w:rsid w:val="006152B8"/>
    <w:rsid w:val="0061639D"/>
    <w:rsid w:val="00617AF2"/>
    <w:rsid w:val="00620E6E"/>
    <w:rsid w:val="006211CE"/>
    <w:rsid w:val="00621981"/>
    <w:rsid w:val="0062337E"/>
    <w:rsid w:val="006246D4"/>
    <w:rsid w:val="006248E7"/>
    <w:rsid w:val="006258DD"/>
    <w:rsid w:val="006259CD"/>
    <w:rsid w:val="006267E3"/>
    <w:rsid w:val="00626A3F"/>
    <w:rsid w:val="00631B88"/>
    <w:rsid w:val="00632CE8"/>
    <w:rsid w:val="00634C1D"/>
    <w:rsid w:val="00634DD5"/>
    <w:rsid w:val="0063537E"/>
    <w:rsid w:val="0063572F"/>
    <w:rsid w:val="00635EA7"/>
    <w:rsid w:val="006361D2"/>
    <w:rsid w:val="006368CA"/>
    <w:rsid w:val="00636D26"/>
    <w:rsid w:val="006372F1"/>
    <w:rsid w:val="006419F1"/>
    <w:rsid w:val="00644C77"/>
    <w:rsid w:val="0064512A"/>
    <w:rsid w:val="00645B7F"/>
    <w:rsid w:val="00646741"/>
    <w:rsid w:val="0064696B"/>
    <w:rsid w:val="00646A32"/>
    <w:rsid w:val="00646CA1"/>
    <w:rsid w:val="006475A6"/>
    <w:rsid w:val="00650F24"/>
    <w:rsid w:val="0065109B"/>
    <w:rsid w:val="00651C15"/>
    <w:rsid w:val="006536B1"/>
    <w:rsid w:val="0065377C"/>
    <w:rsid w:val="00654395"/>
    <w:rsid w:val="00654A27"/>
    <w:rsid w:val="00656129"/>
    <w:rsid w:val="00657583"/>
    <w:rsid w:val="00657AA2"/>
    <w:rsid w:val="00657B88"/>
    <w:rsid w:val="00661BB4"/>
    <w:rsid w:val="006624B1"/>
    <w:rsid w:val="00663382"/>
    <w:rsid w:val="00663D02"/>
    <w:rsid w:val="00664395"/>
    <w:rsid w:val="0066615A"/>
    <w:rsid w:val="006674D3"/>
    <w:rsid w:val="00667A68"/>
    <w:rsid w:val="00671343"/>
    <w:rsid w:val="00671BDE"/>
    <w:rsid w:val="0067226A"/>
    <w:rsid w:val="006723A7"/>
    <w:rsid w:val="00672E5C"/>
    <w:rsid w:val="0067380A"/>
    <w:rsid w:val="00674971"/>
    <w:rsid w:val="006749DE"/>
    <w:rsid w:val="0067580C"/>
    <w:rsid w:val="006766DB"/>
    <w:rsid w:val="006767F1"/>
    <w:rsid w:val="00676CD0"/>
    <w:rsid w:val="00682821"/>
    <w:rsid w:val="00684CD7"/>
    <w:rsid w:val="00685EAA"/>
    <w:rsid w:val="006878C6"/>
    <w:rsid w:val="0069089F"/>
    <w:rsid w:val="00691DB9"/>
    <w:rsid w:val="00692190"/>
    <w:rsid w:val="00693106"/>
    <w:rsid w:val="00694D33"/>
    <w:rsid w:val="00695A5A"/>
    <w:rsid w:val="006977AB"/>
    <w:rsid w:val="006A0DF7"/>
    <w:rsid w:val="006A29DB"/>
    <w:rsid w:val="006A3776"/>
    <w:rsid w:val="006A4A9B"/>
    <w:rsid w:val="006A70D4"/>
    <w:rsid w:val="006B0527"/>
    <w:rsid w:val="006B0B3D"/>
    <w:rsid w:val="006B0DDE"/>
    <w:rsid w:val="006B3F8B"/>
    <w:rsid w:val="006B4779"/>
    <w:rsid w:val="006B499C"/>
    <w:rsid w:val="006B72C4"/>
    <w:rsid w:val="006B741B"/>
    <w:rsid w:val="006B77F4"/>
    <w:rsid w:val="006C0170"/>
    <w:rsid w:val="006C164F"/>
    <w:rsid w:val="006C20FD"/>
    <w:rsid w:val="006C32FC"/>
    <w:rsid w:val="006C37B6"/>
    <w:rsid w:val="006C4667"/>
    <w:rsid w:val="006C4E79"/>
    <w:rsid w:val="006C5080"/>
    <w:rsid w:val="006C5BAD"/>
    <w:rsid w:val="006C68FF"/>
    <w:rsid w:val="006C6A38"/>
    <w:rsid w:val="006C6B49"/>
    <w:rsid w:val="006C70F1"/>
    <w:rsid w:val="006C7ED2"/>
    <w:rsid w:val="006D0FE4"/>
    <w:rsid w:val="006D193C"/>
    <w:rsid w:val="006D19AE"/>
    <w:rsid w:val="006D328A"/>
    <w:rsid w:val="006D3596"/>
    <w:rsid w:val="006D4243"/>
    <w:rsid w:val="006D6A4A"/>
    <w:rsid w:val="006E05DB"/>
    <w:rsid w:val="006E1949"/>
    <w:rsid w:val="006E29AC"/>
    <w:rsid w:val="006E32B4"/>
    <w:rsid w:val="006E3824"/>
    <w:rsid w:val="006E3C6A"/>
    <w:rsid w:val="006E3D07"/>
    <w:rsid w:val="006E4066"/>
    <w:rsid w:val="006F032E"/>
    <w:rsid w:val="006F0B83"/>
    <w:rsid w:val="006F125E"/>
    <w:rsid w:val="006F3D5D"/>
    <w:rsid w:val="006F4540"/>
    <w:rsid w:val="006F47C0"/>
    <w:rsid w:val="006F5287"/>
    <w:rsid w:val="006F5860"/>
    <w:rsid w:val="006F6BDF"/>
    <w:rsid w:val="006F6EDC"/>
    <w:rsid w:val="006F7085"/>
    <w:rsid w:val="006F73D7"/>
    <w:rsid w:val="006F74C2"/>
    <w:rsid w:val="00702EBB"/>
    <w:rsid w:val="00703BD9"/>
    <w:rsid w:val="00703C17"/>
    <w:rsid w:val="00704545"/>
    <w:rsid w:val="00704688"/>
    <w:rsid w:val="00704A99"/>
    <w:rsid w:val="00705F3F"/>
    <w:rsid w:val="0070674B"/>
    <w:rsid w:val="0071095B"/>
    <w:rsid w:val="00713279"/>
    <w:rsid w:val="007138B0"/>
    <w:rsid w:val="00717174"/>
    <w:rsid w:val="00717507"/>
    <w:rsid w:val="007175DC"/>
    <w:rsid w:val="007179B2"/>
    <w:rsid w:val="00720354"/>
    <w:rsid w:val="007224B3"/>
    <w:rsid w:val="00722C14"/>
    <w:rsid w:val="00722FF5"/>
    <w:rsid w:val="007236A6"/>
    <w:rsid w:val="007239B5"/>
    <w:rsid w:val="00726515"/>
    <w:rsid w:val="00733CFF"/>
    <w:rsid w:val="007354BC"/>
    <w:rsid w:val="00735585"/>
    <w:rsid w:val="0073567D"/>
    <w:rsid w:val="00737042"/>
    <w:rsid w:val="00737336"/>
    <w:rsid w:val="007375F0"/>
    <w:rsid w:val="0073795D"/>
    <w:rsid w:val="00737989"/>
    <w:rsid w:val="007379BD"/>
    <w:rsid w:val="00740AA3"/>
    <w:rsid w:val="007414CE"/>
    <w:rsid w:val="007414F8"/>
    <w:rsid w:val="00741F73"/>
    <w:rsid w:val="00744290"/>
    <w:rsid w:val="0074477D"/>
    <w:rsid w:val="00752A6E"/>
    <w:rsid w:val="00753A5C"/>
    <w:rsid w:val="00753D6F"/>
    <w:rsid w:val="00753F9D"/>
    <w:rsid w:val="00754060"/>
    <w:rsid w:val="00754769"/>
    <w:rsid w:val="0075638F"/>
    <w:rsid w:val="007575B5"/>
    <w:rsid w:val="007577E1"/>
    <w:rsid w:val="00760783"/>
    <w:rsid w:val="00763209"/>
    <w:rsid w:val="0076518E"/>
    <w:rsid w:val="0076535C"/>
    <w:rsid w:val="007659CD"/>
    <w:rsid w:val="007700BD"/>
    <w:rsid w:val="0077027B"/>
    <w:rsid w:val="007705E4"/>
    <w:rsid w:val="00771DFC"/>
    <w:rsid w:val="00772628"/>
    <w:rsid w:val="00772983"/>
    <w:rsid w:val="00773707"/>
    <w:rsid w:val="00773D4A"/>
    <w:rsid w:val="00773EEB"/>
    <w:rsid w:val="00773F0B"/>
    <w:rsid w:val="00774244"/>
    <w:rsid w:val="00774AB4"/>
    <w:rsid w:val="0077788C"/>
    <w:rsid w:val="00781538"/>
    <w:rsid w:val="00782214"/>
    <w:rsid w:val="007839C6"/>
    <w:rsid w:val="007847E2"/>
    <w:rsid w:val="00785343"/>
    <w:rsid w:val="0078585A"/>
    <w:rsid w:val="00785BB5"/>
    <w:rsid w:val="00785FCB"/>
    <w:rsid w:val="0078602C"/>
    <w:rsid w:val="00792D13"/>
    <w:rsid w:val="00792F6E"/>
    <w:rsid w:val="00793756"/>
    <w:rsid w:val="00794F1E"/>
    <w:rsid w:val="00796A76"/>
    <w:rsid w:val="00796F40"/>
    <w:rsid w:val="00797D9A"/>
    <w:rsid w:val="007A0FB1"/>
    <w:rsid w:val="007A2E67"/>
    <w:rsid w:val="007A320C"/>
    <w:rsid w:val="007A3A28"/>
    <w:rsid w:val="007A3C1A"/>
    <w:rsid w:val="007A5D71"/>
    <w:rsid w:val="007A6FB6"/>
    <w:rsid w:val="007B33C8"/>
    <w:rsid w:val="007B43FD"/>
    <w:rsid w:val="007B4CE4"/>
    <w:rsid w:val="007B7535"/>
    <w:rsid w:val="007B7BEA"/>
    <w:rsid w:val="007C16C5"/>
    <w:rsid w:val="007C19E5"/>
    <w:rsid w:val="007C4379"/>
    <w:rsid w:val="007C572D"/>
    <w:rsid w:val="007C607B"/>
    <w:rsid w:val="007C6C36"/>
    <w:rsid w:val="007C70FC"/>
    <w:rsid w:val="007C7557"/>
    <w:rsid w:val="007C7FB7"/>
    <w:rsid w:val="007D08B4"/>
    <w:rsid w:val="007D1504"/>
    <w:rsid w:val="007D32FA"/>
    <w:rsid w:val="007D336C"/>
    <w:rsid w:val="007D34AA"/>
    <w:rsid w:val="007D4406"/>
    <w:rsid w:val="007D4586"/>
    <w:rsid w:val="007D66E9"/>
    <w:rsid w:val="007D6C2A"/>
    <w:rsid w:val="007D715F"/>
    <w:rsid w:val="007E0983"/>
    <w:rsid w:val="007E0C61"/>
    <w:rsid w:val="007E10E9"/>
    <w:rsid w:val="007E2603"/>
    <w:rsid w:val="007E480F"/>
    <w:rsid w:val="007E4E13"/>
    <w:rsid w:val="007E5730"/>
    <w:rsid w:val="007E69C1"/>
    <w:rsid w:val="007E7355"/>
    <w:rsid w:val="007F0ADA"/>
    <w:rsid w:val="007F3658"/>
    <w:rsid w:val="007F5960"/>
    <w:rsid w:val="007F7655"/>
    <w:rsid w:val="007F79F6"/>
    <w:rsid w:val="00800B62"/>
    <w:rsid w:val="00800B7B"/>
    <w:rsid w:val="00801021"/>
    <w:rsid w:val="00801254"/>
    <w:rsid w:val="00801E06"/>
    <w:rsid w:val="008023B9"/>
    <w:rsid w:val="008038C0"/>
    <w:rsid w:val="00803E5A"/>
    <w:rsid w:val="00804C96"/>
    <w:rsid w:val="00810EBF"/>
    <w:rsid w:val="008113BD"/>
    <w:rsid w:val="008130BF"/>
    <w:rsid w:val="0081334E"/>
    <w:rsid w:val="00814124"/>
    <w:rsid w:val="00814735"/>
    <w:rsid w:val="008159FE"/>
    <w:rsid w:val="0081612B"/>
    <w:rsid w:val="0081683B"/>
    <w:rsid w:val="00816D22"/>
    <w:rsid w:val="008175AC"/>
    <w:rsid w:val="0082202F"/>
    <w:rsid w:val="00822C3C"/>
    <w:rsid w:val="00823569"/>
    <w:rsid w:val="00824BE2"/>
    <w:rsid w:val="00825799"/>
    <w:rsid w:val="00827F53"/>
    <w:rsid w:val="008301BA"/>
    <w:rsid w:val="0083197A"/>
    <w:rsid w:val="00836D3D"/>
    <w:rsid w:val="008402D5"/>
    <w:rsid w:val="00840302"/>
    <w:rsid w:val="0084329C"/>
    <w:rsid w:val="008436CB"/>
    <w:rsid w:val="00845971"/>
    <w:rsid w:val="00845EB0"/>
    <w:rsid w:val="00846985"/>
    <w:rsid w:val="00847179"/>
    <w:rsid w:val="00847508"/>
    <w:rsid w:val="00847FAC"/>
    <w:rsid w:val="0085023B"/>
    <w:rsid w:val="008504BF"/>
    <w:rsid w:val="00852831"/>
    <w:rsid w:val="008528A1"/>
    <w:rsid w:val="008541D3"/>
    <w:rsid w:val="00854472"/>
    <w:rsid w:val="008546DD"/>
    <w:rsid w:val="008547DD"/>
    <w:rsid w:val="0085625F"/>
    <w:rsid w:val="00856546"/>
    <w:rsid w:val="008570C0"/>
    <w:rsid w:val="008605D2"/>
    <w:rsid w:val="00862AFB"/>
    <w:rsid w:val="008633DC"/>
    <w:rsid w:val="00866A90"/>
    <w:rsid w:val="00867105"/>
    <w:rsid w:val="00870241"/>
    <w:rsid w:val="00870F71"/>
    <w:rsid w:val="008715A2"/>
    <w:rsid w:val="0087162B"/>
    <w:rsid w:val="00871D96"/>
    <w:rsid w:val="00872FBE"/>
    <w:rsid w:val="008759C1"/>
    <w:rsid w:val="00875B6C"/>
    <w:rsid w:val="008762CD"/>
    <w:rsid w:val="00876BD9"/>
    <w:rsid w:val="0087711E"/>
    <w:rsid w:val="008808B6"/>
    <w:rsid w:val="00880CD1"/>
    <w:rsid w:val="008811FF"/>
    <w:rsid w:val="00881F8E"/>
    <w:rsid w:val="00882695"/>
    <w:rsid w:val="00882AF4"/>
    <w:rsid w:val="00885FE7"/>
    <w:rsid w:val="00887127"/>
    <w:rsid w:val="00887CDD"/>
    <w:rsid w:val="00891F92"/>
    <w:rsid w:val="00892EC2"/>
    <w:rsid w:val="0089302C"/>
    <w:rsid w:val="0089309B"/>
    <w:rsid w:val="008945E4"/>
    <w:rsid w:val="00895A67"/>
    <w:rsid w:val="00896C92"/>
    <w:rsid w:val="008A03F3"/>
    <w:rsid w:val="008A09C0"/>
    <w:rsid w:val="008A19FC"/>
    <w:rsid w:val="008A20BF"/>
    <w:rsid w:val="008A6268"/>
    <w:rsid w:val="008A68E0"/>
    <w:rsid w:val="008A795E"/>
    <w:rsid w:val="008B1EC5"/>
    <w:rsid w:val="008B281D"/>
    <w:rsid w:val="008B4C8F"/>
    <w:rsid w:val="008B5776"/>
    <w:rsid w:val="008B63DF"/>
    <w:rsid w:val="008B6678"/>
    <w:rsid w:val="008B6D38"/>
    <w:rsid w:val="008C059B"/>
    <w:rsid w:val="008C0CED"/>
    <w:rsid w:val="008C3891"/>
    <w:rsid w:val="008C69BC"/>
    <w:rsid w:val="008D0740"/>
    <w:rsid w:val="008D380F"/>
    <w:rsid w:val="008D41F9"/>
    <w:rsid w:val="008D43C7"/>
    <w:rsid w:val="008D4F72"/>
    <w:rsid w:val="008D5C2C"/>
    <w:rsid w:val="008D671C"/>
    <w:rsid w:val="008D67B5"/>
    <w:rsid w:val="008D681A"/>
    <w:rsid w:val="008D6C18"/>
    <w:rsid w:val="008D71DF"/>
    <w:rsid w:val="008E1509"/>
    <w:rsid w:val="008E3762"/>
    <w:rsid w:val="008E50A6"/>
    <w:rsid w:val="008E7D5A"/>
    <w:rsid w:val="008F13C3"/>
    <w:rsid w:val="008F2ABF"/>
    <w:rsid w:val="008F2F81"/>
    <w:rsid w:val="008F344B"/>
    <w:rsid w:val="008F4881"/>
    <w:rsid w:val="008F7856"/>
    <w:rsid w:val="00901840"/>
    <w:rsid w:val="0090271A"/>
    <w:rsid w:val="009031F2"/>
    <w:rsid w:val="00906306"/>
    <w:rsid w:val="00907787"/>
    <w:rsid w:val="00907957"/>
    <w:rsid w:val="00911833"/>
    <w:rsid w:val="00911F3C"/>
    <w:rsid w:val="00912DE3"/>
    <w:rsid w:val="009131FF"/>
    <w:rsid w:val="009136A8"/>
    <w:rsid w:val="00913F33"/>
    <w:rsid w:val="00915366"/>
    <w:rsid w:val="00915900"/>
    <w:rsid w:val="00917956"/>
    <w:rsid w:val="009205FF"/>
    <w:rsid w:val="0092192D"/>
    <w:rsid w:val="009220CA"/>
    <w:rsid w:val="00922FFE"/>
    <w:rsid w:val="009232AA"/>
    <w:rsid w:val="0092333C"/>
    <w:rsid w:val="00925A84"/>
    <w:rsid w:val="00926499"/>
    <w:rsid w:val="0092690C"/>
    <w:rsid w:val="009271B5"/>
    <w:rsid w:val="009271C0"/>
    <w:rsid w:val="009278EC"/>
    <w:rsid w:val="00927978"/>
    <w:rsid w:val="00927AA4"/>
    <w:rsid w:val="00931616"/>
    <w:rsid w:val="0093184B"/>
    <w:rsid w:val="00932AB1"/>
    <w:rsid w:val="00932E33"/>
    <w:rsid w:val="00933547"/>
    <w:rsid w:val="009335C7"/>
    <w:rsid w:val="00934E57"/>
    <w:rsid w:val="00935334"/>
    <w:rsid w:val="00937108"/>
    <w:rsid w:val="00940CAE"/>
    <w:rsid w:val="00940D5A"/>
    <w:rsid w:val="009419CA"/>
    <w:rsid w:val="00943683"/>
    <w:rsid w:val="009450AB"/>
    <w:rsid w:val="009470F2"/>
    <w:rsid w:val="00950842"/>
    <w:rsid w:val="00952D57"/>
    <w:rsid w:val="009542D0"/>
    <w:rsid w:val="00956E4F"/>
    <w:rsid w:val="00961E94"/>
    <w:rsid w:val="009643B4"/>
    <w:rsid w:val="00966897"/>
    <w:rsid w:val="00967C60"/>
    <w:rsid w:val="009706AE"/>
    <w:rsid w:val="00970887"/>
    <w:rsid w:val="00971B80"/>
    <w:rsid w:val="00971E57"/>
    <w:rsid w:val="009734D2"/>
    <w:rsid w:val="00974969"/>
    <w:rsid w:val="00975B46"/>
    <w:rsid w:val="00975BF6"/>
    <w:rsid w:val="00975D05"/>
    <w:rsid w:val="009768AD"/>
    <w:rsid w:val="00977A32"/>
    <w:rsid w:val="009809E8"/>
    <w:rsid w:val="0098371C"/>
    <w:rsid w:val="00984A8E"/>
    <w:rsid w:val="00985890"/>
    <w:rsid w:val="00991A9F"/>
    <w:rsid w:val="00992234"/>
    <w:rsid w:val="009949F2"/>
    <w:rsid w:val="009A045E"/>
    <w:rsid w:val="009A30BD"/>
    <w:rsid w:val="009A32C4"/>
    <w:rsid w:val="009A3662"/>
    <w:rsid w:val="009A3E9D"/>
    <w:rsid w:val="009A439F"/>
    <w:rsid w:val="009A51A9"/>
    <w:rsid w:val="009A7357"/>
    <w:rsid w:val="009B23C8"/>
    <w:rsid w:val="009B2FD6"/>
    <w:rsid w:val="009B553B"/>
    <w:rsid w:val="009B5DA7"/>
    <w:rsid w:val="009B5F7D"/>
    <w:rsid w:val="009B64AA"/>
    <w:rsid w:val="009C01D6"/>
    <w:rsid w:val="009C0391"/>
    <w:rsid w:val="009C1631"/>
    <w:rsid w:val="009C165D"/>
    <w:rsid w:val="009C1BAD"/>
    <w:rsid w:val="009C2101"/>
    <w:rsid w:val="009C3254"/>
    <w:rsid w:val="009C3963"/>
    <w:rsid w:val="009C4DF1"/>
    <w:rsid w:val="009C52B6"/>
    <w:rsid w:val="009C6D62"/>
    <w:rsid w:val="009C755F"/>
    <w:rsid w:val="009C75B9"/>
    <w:rsid w:val="009D0196"/>
    <w:rsid w:val="009D05E3"/>
    <w:rsid w:val="009D0D0D"/>
    <w:rsid w:val="009D12E4"/>
    <w:rsid w:val="009D1303"/>
    <w:rsid w:val="009D2D71"/>
    <w:rsid w:val="009D3188"/>
    <w:rsid w:val="009D3778"/>
    <w:rsid w:val="009D4B6B"/>
    <w:rsid w:val="009D5095"/>
    <w:rsid w:val="009D548C"/>
    <w:rsid w:val="009D5674"/>
    <w:rsid w:val="009D6A13"/>
    <w:rsid w:val="009D72F0"/>
    <w:rsid w:val="009E0249"/>
    <w:rsid w:val="009E0BA8"/>
    <w:rsid w:val="009E13B9"/>
    <w:rsid w:val="009E21F1"/>
    <w:rsid w:val="009E2AF0"/>
    <w:rsid w:val="009E3DC4"/>
    <w:rsid w:val="009E5922"/>
    <w:rsid w:val="009E6EFA"/>
    <w:rsid w:val="009F06B2"/>
    <w:rsid w:val="009F0856"/>
    <w:rsid w:val="009F0ED8"/>
    <w:rsid w:val="009F0FA1"/>
    <w:rsid w:val="009F1CE0"/>
    <w:rsid w:val="009F361E"/>
    <w:rsid w:val="009F4526"/>
    <w:rsid w:val="009F4E92"/>
    <w:rsid w:val="009F5163"/>
    <w:rsid w:val="009F59E9"/>
    <w:rsid w:val="009F7790"/>
    <w:rsid w:val="009F7889"/>
    <w:rsid w:val="009F7BFA"/>
    <w:rsid w:val="009F7C8B"/>
    <w:rsid w:val="00A00952"/>
    <w:rsid w:val="00A012B6"/>
    <w:rsid w:val="00A0361B"/>
    <w:rsid w:val="00A03ACE"/>
    <w:rsid w:val="00A04824"/>
    <w:rsid w:val="00A0505C"/>
    <w:rsid w:val="00A061D2"/>
    <w:rsid w:val="00A07E59"/>
    <w:rsid w:val="00A12201"/>
    <w:rsid w:val="00A12E4E"/>
    <w:rsid w:val="00A13211"/>
    <w:rsid w:val="00A1338E"/>
    <w:rsid w:val="00A1409F"/>
    <w:rsid w:val="00A143C5"/>
    <w:rsid w:val="00A16979"/>
    <w:rsid w:val="00A17C0F"/>
    <w:rsid w:val="00A206E5"/>
    <w:rsid w:val="00A21A6D"/>
    <w:rsid w:val="00A22A74"/>
    <w:rsid w:val="00A23E33"/>
    <w:rsid w:val="00A247A5"/>
    <w:rsid w:val="00A24F3F"/>
    <w:rsid w:val="00A27678"/>
    <w:rsid w:val="00A31702"/>
    <w:rsid w:val="00A319F4"/>
    <w:rsid w:val="00A31F83"/>
    <w:rsid w:val="00A32C71"/>
    <w:rsid w:val="00A33D05"/>
    <w:rsid w:val="00A367D6"/>
    <w:rsid w:val="00A37555"/>
    <w:rsid w:val="00A40F8E"/>
    <w:rsid w:val="00A41A4E"/>
    <w:rsid w:val="00A42CFC"/>
    <w:rsid w:val="00A4420E"/>
    <w:rsid w:val="00A44368"/>
    <w:rsid w:val="00A453E3"/>
    <w:rsid w:val="00A4578E"/>
    <w:rsid w:val="00A46816"/>
    <w:rsid w:val="00A47AB5"/>
    <w:rsid w:val="00A50051"/>
    <w:rsid w:val="00A50D4C"/>
    <w:rsid w:val="00A5159A"/>
    <w:rsid w:val="00A52B13"/>
    <w:rsid w:val="00A52BD4"/>
    <w:rsid w:val="00A536BA"/>
    <w:rsid w:val="00A550E3"/>
    <w:rsid w:val="00A561DE"/>
    <w:rsid w:val="00A57EA2"/>
    <w:rsid w:val="00A60123"/>
    <w:rsid w:val="00A620D4"/>
    <w:rsid w:val="00A6218D"/>
    <w:rsid w:val="00A638D8"/>
    <w:rsid w:val="00A655A0"/>
    <w:rsid w:val="00A65C73"/>
    <w:rsid w:val="00A6693E"/>
    <w:rsid w:val="00A72659"/>
    <w:rsid w:val="00A74AF2"/>
    <w:rsid w:val="00A751CA"/>
    <w:rsid w:val="00A76D0B"/>
    <w:rsid w:val="00A773BA"/>
    <w:rsid w:val="00A80B43"/>
    <w:rsid w:val="00A80E71"/>
    <w:rsid w:val="00A83F14"/>
    <w:rsid w:val="00A84160"/>
    <w:rsid w:val="00A84297"/>
    <w:rsid w:val="00A852BC"/>
    <w:rsid w:val="00A8570A"/>
    <w:rsid w:val="00A85A75"/>
    <w:rsid w:val="00A85BFB"/>
    <w:rsid w:val="00A87C99"/>
    <w:rsid w:val="00A926C3"/>
    <w:rsid w:val="00A937EF"/>
    <w:rsid w:val="00A95093"/>
    <w:rsid w:val="00A9683E"/>
    <w:rsid w:val="00A96ECB"/>
    <w:rsid w:val="00AA1383"/>
    <w:rsid w:val="00AA2FFE"/>
    <w:rsid w:val="00AA3014"/>
    <w:rsid w:val="00AA3729"/>
    <w:rsid w:val="00AA5296"/>
    <w:rsid w:val="00AA5779"/>
    <w:rsid w:val="00AA7E2B"/>
    <w:rsid w:val="00AB12B0"/>
    <w:rsid w:val="00AB1B85"/>
    <w:rsid w:val="00AB24A1"/>
    <w:rsid w:val="00AB32F3"/>
    <w:rsid w:val="00AB3D23"/>
    <w:rsid w:val="00AB740F"/>
    <w:rsid w:val="00AC1BCE"/>
    <w:rsid w:val="00AC2454"/>
    <w:rsid w:val="00AC25AB"/>
    <w:rsid w:val="00AC288B"/>
    <w:rsid w:val="00AC4980"/>
    <w:rsid w:val="00AC71F6"/>
    <w:rsid w:val="00AC776F"/>
    <w:rsid w:val="00AD1C34"/>
    <w:rsid w:val="00AD1D88"/>
    <w:rsid w:val="00AD2B4D"/>
    <w:rsid w:val="00AD360D"/>
    <w:rsid w:val="00AD5201"/>
    <w:rsid w:val="00AD527A"/>
    <w:rsid w:val="00AD6999"/>
    <w:rsid w:val="00AD72EF"/>
    <w:rsid w:val="00AD73EB"/>
    <w:rsid w:val="00AD7C0F"/>
    <w:rsid w:val="00AE00F9"/>
    <w:rsid w:val="00AE1009"/>
    <w:rsid w:val="00AE122B"/>
    <w:rsid w:val="00AE29F6"/>
    <w:rsid w:val="00AE32DC"/>
    <w:rsid w:val="00AE35C4"/>
    <w:rsid w:val="00AE53BB"/>
    <w:rsid w:val="00AE6199"/>
    <w:rsid w:val="00AF03DC"/>
    <w:rsid w:val="00AF0754"/>
    <w:rsid w:val="00AF1423"/>
    <w:rsid w:val="00AF3A99"/>
    <w:rsid w:val="00AF425C"/>
    <w:rsid w:val="00AF4A5D"/>
    <w:rsid w:val="00AF5752"/>
    <w:rsid w:val="00B00DF0"/>
    <w:rsid w:val="00B04078"/>
    <w:rsid w:val="00B04FD6"/>
    <w:rsid w:val="00B05130"/>
    <w:rsid w:val="00B05DD2"/>
    <w:rsid w:val="00B06DB8"/>
    <w:rsid w:val="00B06FA0"/>
    <w:rsid w:val="00B100B7"/>
    <w:rsid w:val="00B100BB"/>
    <w:rsid w:val="00B109D0"/>
    <w:rsid w:val="00B133B2"/>
    <w:rsid w:val="00B16148"/>
    <w:rsid w:val="00B178CD"/>
    <w:rsid w:val="00B20350"/>
    <w:rsid w:val="00B20577"/>
    <w:rsid w:val="00B20618"/>
    <w:rsid w:val="00B21EEE"/>
    <w:rsid w:val="00B2213A"/>
    <w:rsid w:val="00B22C28"/>
    <w:rsid w:val="00B22EED"/>
    <w:rsid w:val="00B23098"/>
    <w:rsid w:val="00B23AA0"/>
    <w:rsid w:val="00B23BB1"/>
    <w:rsid w:val="00B23D5C"/>
    <w:rsid w:val="00B261D8"/>
    <w:rsid w:val="00B26307"/>
    <w:rsid w:val="00B27101"/>
    <w:rsid w:val="00B3039D"/>
    <w:rsid w:val="00B32B1A"/>
    <w:rsid w:val="00B32EFF"/>
    <w:rsid w:val="00B358FA"/>
    <w:rsid w:val="00B36419"/>
    <w:rsid w:val="00B36491"/>
    <w:rsid w:val="00B36851"/>
    <w:rsid w:val="00B36CEE"/>
    <w:rsid w:val="00B37730"/>
    <w:rsid w:val="00B37C81"/>
    <w:rsid w:val="00B405C8"/>
    <w:rsid w:val="00B40B45"/>
    <w:rsid w:val="00B40DAB"/>
    <w:rsid w:val="00B416A6"/>
    <w:rsid w:val="00B42E08"/>
    <w:rsid w:val="00B43CDF"/>
    <w:rsid w:val="00B4444C"/>
    <w:rsid w:val="00B448AA"/>
    <w:rsid w:val="00B45AA9"/>
    <w:rsid w:val="00B47AAA"/>
    <w:rsid w:val="00B512B6"/>
    <w:rsid w:val="00B525F0"/>
    <w:rsid w:val="00B52D47"/>
    <w:rsid w:val="00B5319D"/>
    <w:rsid w:val="00B54192"/>
    <w:rsid w:val="00B55C1F"/>
    <w:rsid w:val="00B571ED"/>
    <w:rsid w:val="00B627F3"/>
    <w:rsid w:val="00B64483"/>
    <w:rsid w:val="00B6648F"/>
    <w:rsid w:val="00B664AA"/>
    <w:rsid w:val="00B665A0"/>
    <w:rsid w:val="00B67445"/>
    <w:rsid w:val="00B716D1"/>
    <w:rsid w:val="00B717C8"/>
    <w:rsid w:val="00B72179"/>
    <w:rsid w:val="00B729E4"/>
    <w:rsid w:val="00B72FE9"/>
    <w:rsid w:val="00B73579"/>
    <w:rsid w:val="00B7399D"/>
    <w:rsid w:val="00B73D16"/>
    <w:rsid w:val="00B73F35"/>
    <w:rsid w:val="00B75886"/>
    <w:rsid w:val="00B76468"/>
    <w:rsid w:val="00B77379"/>
    <w:rsid w:val="00B77BA6"/>
    <w:rsid w:val="00B80945"/>
    <w:rsid w:val="00B80D62"/>
    <w:rsid w:val="00B82C69"/>
    <w:rsid w:val="00B8341A"/>
    <w:rsid w:val="00B83859"/>
    <w:rsid w:val="00B84FCC"/>
    <w:rsid w:val="00B85AA6"/>
    <w:rsid w:val="00B906A7"/>
    <w:rsid w:val="00B9091B"/>
    <w:rsid w:val="00B91A9B"/>
    <w:rsid w:val="00B941A1"/>
    <w:rsid w:val="00B948F2"/>
    <w:rsid w:val="00B94C42"/>
    <w:rsid w:val="00BA19D3"/>
    <w:rsid w:val="00BA2066"/>
    <w:rsid w:val="00BA2F35"/>
    <w:rsid w:val="00BA435D"/>
    <w:rsid w:val="00BA4592"/>
    <w:rsid w:val="00BA587A"/>
    <w:rsid w:val="00BA5ACF"/>
    <w:rsid w:val="00BA6234"/>
    <w:rsid w:val="00BA6855"/>
    <w:rsid w:val="00BA6977"/>
    <w:rsid w:val="00BB0104"/>
    <w:rsid w:val="00BB0853"/>
    <w:rsid w:val="00BB0919"/>
    <w:rsid w:val="00BB0EC6"/>
    <w:rsid w:val="00BB14C6"/>
    <w:rsid w:val="00BB286A"/>
    <w:rsid w:val="00BB2931"/>
    <w:rsid w:val="00BB2F39"/>
    <w:rsid w:val="00BB3D84"/>
    <w:rsid w:val="00BB5CBC"/>
    <w:rsid w:val="00BB6805"/>
    <w:rsid w:val="00BB6E77"/>
    <w:rsid w:val="00BC0F8D"/>
    <w:rsid w:val="00BC2667"/>
    <w:rsid w:val="00BC3D86"/>
    <w:rsid w:val="00BC472E"/>
    <w:rsid w:val="00BC5098"/>
    <w:rsid w:val="00BC5C8D"/>
    <w:rsid w:val="00BC73F1"/>
    <w:rsid w:val="00BC780D"/>
    <w:rsid w:val="00BD0BC3"/>
    <w:rsid w:val="00BD0E8E"/>
    <w:rsid w:val="00BD1361"/>
    <w:rsid w:val="00BD1B10"/>
    <w:rsid w:val="00BD1B49"/>
    <w:rsid w:val="00BD1C2C"/>
    <w:rsid w:val="00BD270E"/>
    <w:rsid w:val="00BD335A"/>
    <w:rsid w:val="00BD3F73"/>
    <w:rsid w:val="00BD4D1D"/>
    <w:rsid w:val="00BD54B2"/>
    <w:rsid w:val="00BD6523"/>
    <w:rsid w:val="00BD6966"/>
    <w:rsid w:val="00BE0F10"/>
    <w:rsid w:val="00BE22FF"/>
    <w:rsid w:val="00BE268E"/>
    <w:rsid w:val="00BE46BE"/>
    <w:rsid w:val="00BE5472"/>
    <w:rsid w:val="00BE5C5E"/>
    <w:rsid w:val="00BE6F4B"/>
    <w:rsid w:val="00BF1FF8"/>
    <w:rsid w:val="00BF4277"/>
    <w:rsid w:val="00BF4495"/>
    <w:rsid w:val="00C000E8"/>
    <w:rsid w:val="00C03A3F"/>
    <w:rsid w:val="00C03B21"/>
    <w:rsid w:val="00C054ED"/>
    <w:rsid w:val="00C06365"/>
    <w:rsid w:val="00C07825"/>
    <w:rsid w:val="00C115B9"/>
    <w:rsid w:val="00C116F9"/>
    <w:rsid w:val="00C11A58"/>
    <w:rsid w:val="00C12E48"/>
    <w:rsid w:val="00C1495B"/>
    <w:rsid w:val="00C14A7C"/>
    <w:rsid w:val="00C156BA"/>
    <w:rsid w:val="00C165A0"/>
    <w:rsid w:val="00C17514"/>
    <w:rsid w:val="00C179CB"/>
    <w:rsid w:val="00C21DEC"/>
    <w:rsid w:val="00C22F39"/>
    <w:rsid w:val="00C23C86"/>
    <w:rsid w:val="00C23FA0"/>
    <w:rsid w:val="00C24AD3"/>
    <w:rsid w:val="00C25332"/>
    <w:rsid w:val="00C257BD"/>
    <w:rsid w:val="00C25A07"/>
    <w:rsid w:val="00C2611F"/>
    <w:rsid w:val="00C26679"/>
    <w:rsid w:val="00C273D7"/>
    <w:rsid w:val="00C27B01"/>
    <w:rsid w:val="00C31F17"/>
    <w:rsid w:val="00C339BC"/>
    <w:rsid w:val="00C359F7"/>
    <w:rsid w:val="00C35CE0"/>
    <w:rsid w:val="00C365A0"/>
    <w:rsid w:val="00C37C23"/>
    <w:rsid w:val="00C37F41"/>
    <w:rsid w:val="00C40101"/>
    <w:rsid w:val="00C41513"/>
    <w:rsid w:val="00C419DD"/>
    <w:rsid w:val="00C41D25"/>
    <w:rsid w:val="00C4238D"/>
    <w:rsid w:val="00C423A7"/>
    <w:rsid w:val="00C42500"/>
    <w:rsid w:val="00C42640"/>
    <w:rsid w:val="00C43B4B"/>
    <w:rsid w:val="00C440F4"/>
    <w:rsid w:val="00C44F66"/>
    <w:rsid w:val="00C47623"/>
    <w:rsid w:val="00C47B24"/>
    <w:rsid w:val="00C47B4F"/>
    <w:rsid w:val="00C52487"/>
    <w:rsid w:val="00C5255D"/>
    <w:rsid w:val="00C527F8"/>
    <w:rsid w:val="00C52ACA"/>
    <w:rsid w:val="00C55AD6"/>
    <w:rsid w:val="00C57590"/>
    <w:rsid w:val="00C60566"/>
    <w:rsid w:val="00C6167A"/>
    <w:rsid w:val="00C6191C"/>
    <w:rsid w:val="00C61B09"/>
    <w:rsid w:val="00C64327"/>
    <w:rsid w:val="00C6447F"/>
    <w:rsid w:val="00C64A61"/>
    <w:rsid w:val="00C652F3"/>
    <w:rsid w:val="00C67711"/>
    <w:rsid w:val="00C75C2A"/>
    <w:rsid w:val="00C77572"/>
    <w:rsid w:val="00C80C2B"/>
    <w:rsid w:val="00C83501"/>
    <w:rsid w:val="00C84AF0"/>
    <w:rsid w:val="00C86071"/>
    <w:rsid w:val="00C86C2D"/>
    <w:rsid w:val="00C87924"/>
    <w:rsid w:val="00C91D43"/>
    <w:rsid w:val="00C9280A"/>
    <w:rsid w:val="00C932DD"/>
    <w:rsid w:val="00C935BB"/>
    <w:rsid w:val="00C93FA6"/>
    <w:rsid w:val="00C945CA"/>
    <w:rsid w:val="00C94640"/>
    <w:rsid w:val="00C95738"/>
    <w:rsid w:val="00CA0894"/>
    <w:rsid w:val="00CA11B1"/>
    <w:rsid w:val="00CA4A28"/>
    <w:rsid w:val="00CA4B79"/>
    <w:rsid w:val="00CA61FE"/>
    <w:rsid w:val="00CA64B4"/>
    <w:rsid w:val="00CA6D35"/>
    <w:rsid w:val="00CB0A19"/>
    <w:rsid w:val="00CB1283"/>
    <w:rsid w:val="00CB1EFC"/>
    <w:rsid w:val="00CB30AB"/>
    <w:rsid w:val="00CB4184"/>
    <w:rsid w:val="00CB51F6"/>
    <w:rsid w:val="00CB5EF0"/>
    <w:rsid w:val="00CB6257"/>
    <w:rsid w:val="00CB7255"/>
    <w:rsid w:val="00CB783A"/>
    <w:rsid w:val="00CC0DAD"/>
    <w:rsid w:val="00CC171E"/>
    <w:rsid w:val="00CC1981"/>
    <w:rsid w:val="00CC2D29"/>
    <w:rsid w:val="00CC3C02"/>
    <w:rsid w:val="00CC4DA2"/>
    <w:rsid w:val="00CC5FDB"/>
    <w:rsid w:val="00CC6185"/>
    <w:rsid w:val="00CC6337"/>
    <w:rsid w:val="00CC72D0"/>
    <w:rsid w:val="00CC7631"/>
    <w:rsid w:val="00CD013B"/>
    <w:rsid w:val="00CD04D8"/>
    <w:rsid w:val="00CD393A"/>
    <w:rsid w:val="00CD44A4"/>
    <w:rsid w:val="00CD4CF8"/>
    <w:rsid w:val="00CD5022"/>
    <w:rsid w:val="00CD699D"/>
    <w:rsid w:val="00CE0890"/>
    <w:rsid w:val="00CE0BA8"/>
    <w:rsid w:val="00CE14A1"/>
    <w:rsid w:val="00CE4011"/>
    <w:rsid w:val="00CE5920"/>
    <w:rsid w:val="00CE6586"/>
    <w:rsid w:val="00CF051C"/>
    <w:rsid w:val="00CF1B24"/>
    <w:rsid w:val="00CF2703"/>
    <w:rsid w:val="00CF306D"/>
    <w:rsid w:val="00CF3276"/>
    <w:rsid w:val="00CF40EA"/>
    <w:rsid w:val="00CF72B8"/>
    <w:rsid w:val="00CF72C3"/>
    <w:rsid w:val="00CF7776"/>
    <w:rsid w:val="00CF7E0C"/>
    <w:rsid w:val="00D00185"/>
    <w:rsid w:val="00D00B35"/>
    <w:rsid w:val="00D00C21"/>
    <w:rsid w:val="00D01FAF"/>
    <w:rsid w:val="00D020C2"/>
    <w:rsid w:val="00D0256A"/>
    <w:rsid w:val="00D0299B"/>
    <w:rsid w:val="00D02D9A"/>
    <w:rsid w:val="00D037C1"/>
    <w:rsid w:val="00D040C4"/>
    <w:rsid w:val="00D0449A"/>
    <w:rsid w:val="00D04511"/>
    <w:rsid w:val="00D04520"/>
    <w:rsid w:val="00D04CC1"/>
    <w:rsid w:val="00D05380"/>
    <w:rsid w:val="00D054EC"/>
    <w:rsid w:val="00D05706"/>
    <w:rsid w:val="00D068B4"/>
    <w:rsid w:val="00D07AA8"/>
    <w:rsid w:val="00D105B7"/>
    <w:rsid w:val="00D11647"/>
    <w:rsid w:val="00D134E8"/>
    <w:rsid w:val="00D13812"/>
    <w:rsid w:val="00D144EC"/>
    <w:rsid w:val="00D15365"/>
    <w:rsid w:val="00D15620"/>
    <w:rsid w:val="00D15825"/>
    <w:rsid w:val="00D15831"/>
    <w:rsid w:val="00D15FC0"/>
    <w:rsid w:val="00D1626E"/>
    <w:rsid w:val="00D174F3"/>
    <w:rsid w:val="00D20651"/>
    <w:rsid w:val="00D20EC9"/>
    <w:rsid w:val="00D21699"/>
    <w:rsid w:val="00D219FE"/>
    <w:rsid w:val="00D21BB4"/>
    <w:rsid w:val="00D21DA5"/>
    <w:rsid w:val="00D23F1E"/>
    <w:rsid w:val="00D247BB"/>
    <w:rsid w:val="00D24BEA"/>
    <w:rsid w:val="00D26774"/>
    <w:rsid w:val="00D27284"/>
    <w:rsid w:val="00D2779C"/>
    <w:rsid w:val="00D30097"/>
    <w:rsid w:val="00D30CBD"/>
    <w:rsid w:val="00D31B88"/>
    <w:rsid w:val="00D32D31"/>
    <w:rsid w:val="00D331B9"/>
    <w:rsid w:val="00D33D7A"/>
    <w:rsid w:val="00D35560"/>
    <w:rsid w:val="00D36175"/>
    <w:rsid w:val="00D3670B"/>
    <w:rsid w:val="00D367D5"/>
    <w:rsid w:val="00D36E15"/>
    <w:rsid w:val="00D376F4"/>
    <w:rsid w:val="00D436C6"/>
    <w:rsid w:val="00D43F1D"/>
    <w:rsid w:val="00D44650"/>
    <w:rsid w:val="00D44780"/>
    <w:rsid w:val="00D4608A"/>
    <w:rsid w:val="00D46624"/>
    <w:rsid w:val="00D47357"/>
    <w:rsid w:val="00D47938"/>
    <w:rsid w:val="00D47A5F"/>
    <w:rsid w:val="00D47EB8"/>
    <w:rsid w:val="00D50099"/>
    <w:rsid w:val="00D50100"/>
    <w:rsid w:val="00D509F8"/>
    <w:rsid w:val="00D51063"/>
    <w:rsid w:val="00D53F43"/>
    <w:rsid w:val="00D54C11"/>
    <w:rsid w:val="00D6192F"/>
    <w:rsid w:val="00D61A9F"/>
    <w:rsid w:val="00D62151"/>
    <w:rsid w:val="00D63B89"/>
    <w:rsid w:val="00D66463"/>
    <w:rsid w:val="00D671C8"/>
    <w:rsid w:val="00D709EA"/>
    <w:rsid w:val="00D716C3"/>
    <w:rsid w:val="00D71FC7"/>
    <w:rsid w:val="00D72254"/>
    <w:rsid w:val="00D73D23"/>
    <w:rsid w:val="00D75C1B"/>
    <w:rsid w:val="00D76818"/>
    <w:rsid w:val="00D80F32"/>
    <w:rsid w:val="00D812EB"/>
    <w:rsid w:val="00D83CC1"/>
    <w:rsid w:val="00D86831"/>
    <w:rsid w:val="00D87CB5"/>
    <w:rsid w:val="00D91775"/>
    <w:rsid w:val="00D91953"/>
    <w:rsid w:val="00D91AE6"/>
    <w:rsid w:val="00D91DC5"/>
    <w:rsid w:val="00D94589"/>
    <w:rsid w:val="00D95A1F"/>
    <w:rsid w:val="00D96201"/>
    <w:rsid w:val="00D970FA"/>
    <w:rsid w:val="00DA038A"/>
    <w:rsid w:val="00DA0CB0"/>
    <w:rsid w:val="00DA0FD1"/>
    <w:rsid w:val="00DA29EC"/>
    <w:rsid w:val="00DA6D3A"/>
    <w:rsid w:val="00DA74F1"/>
    <w:rsid w:val="00DA7732"/>
    <w:rsid w:val="00DA7F86"/>
    <w:rsid w:val="00DB08C9"/>
    <w:rsid w:val="00DB0F2B"/>
    <w:rsid w:val="00DB15DF"/>
    <w:rsid w:val="00DB1A3A"/>
    <w:rsid w:val="00DB1A65"/>
    <w:rsid w:val="00DB3DB9"/>
    <w:rsid w:val="00DB3E39"/>
    <w:rsid w:val="00DB4898"/>
    <w:rsid w:val="00DB4E13"/>
    <w:rsid w:val="00DB6F8E"/>
    <w:rsid w:val="00DB7071"/>
    <w:rsid w:val="00DB7ED8"/>
    <w:rsid w:val="00DC0B89"/>
    <w:rsid w:val="00DC191A"/>
    <w:rsid w:val="00DC1A4F"/>
    <w:rsid w:val="00DC2898"/>
    <w:rsid w:val="00DC294E"/>
    <w:rsid w:val="00DC2971"/>
    <w:rsid w:val="00DC2F73"/>
    <w:rsid w:val="00DC41B1"/>
    <w:rsid w:val="00DC5C32"/>
    <w:rsid w:val="00DC7854"/>
    <w:rsid w:val="00DD0331"/>
    <w:rsid w:val="00DD4970"/>
    <w:rsid w:val="00DD49C7"/>
    <w:rsid w:val="00DD67E2"/>
    <w:rsid w:val="00DD76AB"/>
    <w:rsid w:val="00DE2B97"/>
    <w:rsid w:val="00DE3713"/>
    <w:rsid w:val="00DE3F2B"/>
    <w:rsid w:val="00DE5C74"/>
    <w:rsid w:val="00DE5CD1"/>
    <w:rsid w:val="00DE5FC5"/>
    <w:rsid w:val="00DE676F"/>
    <w:rsid w:val="00DE6D2E"/>
    <w:rsid w:val="00DF071C"/>
    <w:rsid w:val="00DF0C36"/>
    <w:rsid w:val="00DF154D"/>
    <w:rsid w:val="00DF1F20"/>
    <w:rsid w:val="00DF27E8"/>
    <w:rsid w:val="00DF3210"/>
    <w:rsid w:val="00DF4507"/>
    <w:rsid w:val="00DF54A4"/>
    <w:rsid w:val="00DF5AA7"/>
    <w:rsid w:val="00DF5B05"/>
    <w:rsid w:val="00DF5E86"/>
    <w:rsid w:val="00DF5EED"/>
    <w:rsid w:val="00DF68CD"/>
    <w:rsid w:val="00DF6E8B"/>
    <w:rsid w:val="00DF7394"/>
    <w:rsid w:val="00DF7450"/>
    <w:rsid w:val="00E0029B"/>
    <w:rsid w:val="00E00612"/>
    <w:rsid w:val="00E010ED"/>
    <w:rsid w:val="00E01A52"/>
    <w:rsid w:val="00E02A81"/>
    <w:rsid w:val="00E02D64"/>
    <w:rsid w:val="00E054B5"/>
    <w:rsid w:val="00E06D27"/>
    <w:rsid w:val="00E109BC"/>
    <w:rsid w:val="00E10A79"/>
    <w:rsid w:val="00E11410"/>
    <w:rsid w:val="00E119DD"/>
    <w:rsid w:val="00E12703"/>
    <w:rsid w:val="00E15314"/>
    <w:rsid w:val="00E154D1"/>
    <w:rsid w:val="00E1619F"/>
    <w:rsid w:val="00E16EFC"/>
    <w:rsid w:val="00E20832"/>
    <w:rsid w:val="00E213A3"/>
    <w:rsid w:val="00E22A84"/>
    <w:rsid w:val="00E22EB1"/>
    <w:rsid w:val="00E231E7"/>
    <w:rsid w:val="00E23E85"/>
    <w:rsid w:val="00E26880"/>
    <w:rsid w:val="00E27742"/>
    <w:rsid w:val="00E27815"/>
    <w:rsid w:val="00E307F5"/>
    <w:rsid w:val="00E31830"/>
    <w:rsid w:val="00E31858"/>
    <w:rsid w:val="00E32563"/>
    <w:rsid w:val="00E33756"/>
    <w:rsid w:val="00E356DE"/>
    <w:rsid w:val="00E35ADC"/>
    <w:rsid w:val="00E417C2"/>
    <w:rsid w:val="00E42529"/>
    <w:rsid w:val="00E42B7D"/>
    <w:rsid w:val="00E4309F"/>
    <w:rsid w:val="00E46538"/>
    <w:rsid w:val="00E47B58"/>
    <w:rsid w:val="00E50F50"/>
    <w:rsid w:val="00E525F8"/>
    <w:rsid w:val="00E529EA"/>
    <w:rsid w:val="00E53F58"/>
    <w:rsid w:val="00E572FB"/>
    <w:rsid w:val="00E57FE0"/>
    <w:rsid w:val="00E6059B"/>
    <w:rsid w:val="00E60B28"/>
    <w:rsid w:val="00E619A3"/>
    <w:rsid w:val="00E61F6B"/>
    <w:rsid w:val="00E62106"/>
    <w:rsid w:val="00E62416"/>
    <w:rsid w:val="00E658A9"/>
    <w:rsid w:val="00E670CA"/>
    <w:rsid w:val="00E6734F"/>
    <w:rsid w:val="00E72573"/>
    <w:rsid w:val="00E72702"/>
    <w:rsid w:val="00E751B8"/>
    <w:rsid w:val="00E761F8"/>
    <w:rsid w:val="00E7678E"/>
    <w:rsid w:val="00E76C3A"/>
    <w:rsid w:val="00E8029A"/>
    <w:rsid w:val="00E812BD"/>
    <w:rsid w:val="00E81A43"/>
    <w:rsid w:val="00E82AA8"/>
    <w:rsid w:val="00E82F37"/>
    <w:rsid w:val="00E83AE5"/>
    <w:rsid w:val="00E8498C"/>
    <w:rsid w:val="00E84EDD"/>
    <w:rsid w:val="00E86534"/>
    <w:rsid w:val="00E909D8"/>
    <w:rsid w:val="00E9166F"/>
    <w:rsid w:val="00E935FB"/>
    <w:rsid w:val="00E938F9"/>
    <w:rsid w:val="00E93C6F"/>
    <w:rsid w:val="00E94989"/>
    <w:rsid w:val="00E94A9D"/>
    <w:rsid w:val="00E951BA"/>
    <w:rsid w:val="00E969B0"/>
    <w:rsid w:val="00E97680"/>
    <w:rsid w:val="00EA0761"/>
    <w:rsid w:val="00EA0C36"/>
    <w:rsid w:val="00EA2B7B"/>
    <w:rsid w:val="00EA398A"/>
    <w:rsid w:val="00EA420B"/>
    <w:rsid w:val="00EA6288"/>
    <w:rsid w:val="00EA67E5"/>
    <w:rsid w:val="00EA7648"/>
    <w:rsid w:val="00EA7A37"/>
    <w:rsid w:val="00EB036B"/>
    <w:rsid w:val="00EB0C97"/>
    <w:rsid w:val="00EB1432"/>
    <w:rsid w:val="00EB148C"/>
    <w:rsid w:val="00EB1637"/>
    <w:rsid w:val="00EB1D24"/>
    <w:rsid w:val="00EB23A0"/>
    <w:rsid w:val="00EB560E"/>
    <w:rsid w:val="00EB5E40"/>
    <w:rsid w:val="00EC03A4"/>
    <w:rsid w:val="00EC0E8B"/>
    <w:rsid w:val="00EC164E"/>
    <w:rsid w:val="00EC259F"/>
    <w:rsid w:val="00EC2D90"/>
    <w:rsid w:val="00EC59DF"/>
    <w:rsid w:val="00EC5F20"/>
    <w:rsid w:val="00EC6291"/>
    <w:rsid w:val="00ED13C2"/>
    <w:rsid w:val="00ED26AE"/>
    <w:rsid w:val="00ED270F"/>
    <w:rsid w:val="00ED276C"/>
    <w:rsid w:val="00ED2DA8"/>
    <w:rsid w:val="00ED3C32"/>
    <w:rsid w:val="00ED4551"/>
    <w:rsid w:val="00EE0305"/>
    <w:rsid w:val="00EE0AE8"/>
    <w:rsid w:val="00EE12F7"/>
    <w:rsid w:val="00EE139D"/>
    <w:rsid w:val="00EE3161"/>
    <w:rsid w:val="00EE54E3"/>
    <w:rsid w:val="00EE6633"/>
    <w:rsid w:val="00EF26F3"/>
    <w:rsid w:val="00EF2BC0"/>
    <w:rsid w:val="00EF3273"/>
    <w:rsid w:val="00EF63E0"/>
    <w:rsid w:val="00EF65F2"/>
    <w:rsid w:val="00EF7115"/>
    <w:rsid w:val="00F00104"/>
    <w:rsid w:val="00F00BA2"/>
    <w:rsid w:val="00F01523"/>
    <w:rsid w:val="00F033A6"/>
    <w:rsid w:val="00F06161"/>
    <w:rsid w:val="00F100B2"/>
    <w:rsid w:val="00F15348"/>
    <w:rsid w:val="00F15B25"/>
    <w:rsid w:val="00F16794"/>
    <w:rsid w:val="00F21010"/>
    <w:rsid w:val="00F217F5"/>
    <w:rsid w:val="00F21A9F"/>
    <w:rsid w:val="00F25AD9"/>
    <w:rsid w:val="00F26152"/>
    <w:rsid w:val="00F277F7"/>
    <w:rsid w:val="00F30B59"/>
    <w:rsid w:val="00F31600"/>
    <w:rsid w:val="00F31B92"/>
    <w:rsid w:val="00F3360E"/>
    <w:rsid w:val="00F3366E"/>
    <w:rsid w:val="00F34E8D"/>
    <w:rsid w:val="00F352EA"/>
    <w:rsid w:val="00F355A6"/>
    <w:rsid w:val="00F35C4C"/>
    <w:rsid w:val="00F4083B"/>
    <w:rsid w:val="00F40CF0"/>
    <w:rsid w:val="00F40F26"/>
    <w:rsid w:val="00F41674"/>
    <w:rsid w:val="00F429EF"/>
    <w:rsid w:val="00F432C8"/>
    <w:rsid w:val="00F43510"/>
    <w:rsid w:val="00F43F37"/>
    <w:rsid w:val="00F443E8"/>
    <w:rsid w:val="00F4520B"/>
    <w:rsid w:val="00F452E1"/>
    <w:rsid w:val="00F45D44"/>
    <w:rsid w:val="00F46E00"/>
    <w:rsid w:val="00F47D0E"/>
    <w:rsid w:val="00F502A9"/>
    <w:rsid w:val="00F50910"/>
    <w:rsid w:val="00F50EF0"/>
    <w:rsid w:val="00F53BDB"/>
    <w:rsid w:val="00F5451A"/>
    <w:rsid w:val="00F5543F"/>
    <w:rsid w:val="00F565B9"/>
    <w:rsid w:val="00F568AA"/>
    <w:rsid w:val="00F56C56"/>
    <w:rsid w:val="00F57B02"/>
    <w:rsid w:val="00F603DA"/>
    <w:rsid w:val="00F61FB0"/>
    <w:rsid w:val="00F63165"/>
    <w:rsid w:val="00F65CF1"/>
    <w:rsid w:val="00F6785A"/>
    <w:rsid w:val="00F67E78"/>
    <w:rsid w:val="00F718DB"/>
    <w:rsid w:val="00F739E1"/>
    <w:rsid w:val="00F73E5D"/>
    <w:rsid w:val="00F74616"/>
    <w:rsid w:val="00F7523E"/>
    <w:rsid w:val="00F75BEB"/>
    <w:rsid w:val="00F77878"/>
    <w:rsid w:val="00F828C9"/>
    <w:rsid w:val="00F8352A"/>
    <w:rsid w:val="00F83738"/>
    <w:rsid w:val="00F84B82"/>
    <w:rsid w:val="00F85754"/>
    <w:rsid w:val="00F879E6"/>
    <w:rsid w:val="00F87D00"/>
    <w:rsid w:val="00F87DDC"/>
    <w:rsid w:val="00F910F8"/>
    <w:rsid w:val="00F9222C"/>
    <w:rsid w:val="00F92784"/>
    <w:rsid w:val="00F929E4"/>
    <w:rsid w:val="00F93132"/>
    <w:rsid w:val="00F93A78"/>
    <w:rsid w:val="00F94762"/>
    <w:rsid w:val="00F949EA"/>
    <w:rsid w:val="00F94D4E"/>
    <w:rsid w:val="00F95F95"/>
    <w:rsid w:val="00F96AD3"/>
    <w:rsid w:val="00F97C88"/>
    <w:rsid w:val="00FA0629"/>
    <w:rsid w:val="00FA0705"/>
    <w:rsid w:val="00FA0816"/>
    <w:rsid w:val="00FA1059"/>
    <w:rsid w:val="00FA3692"/>
    <w:rsid w:val="00FA39C9"/>
    <w:rsid w:val="00FA4C52"/>
    <w:rsid w:val="00FA7107"/>
    <w:rsid w:val="00FA73B2"/>
    <w:rsid w:val="00FA745B"/>
    <w:rsid w:val="00FA7692"/>
    <w:rsid w:val="00FB044F"/>
    <w:rsid w:val="00FB0680"/>
    <w:rsid w:val="00FB0844"/>
    <w:rsid w:val="00FB1318"/>
    <w:rsid w:val="00FB1D67"/>
    <w:rsid w:val="00FB2391"/>
    <w:rsid w:val="00FB3A01"/>
    <w:rsid w:val="00FB3E3B"/>
    <w:rsid w:val="00FB449E"/>
    <w:rsid w:val="00FB5124"/>
    <w:rsid w:val="00FB738E"/>
    <w:rsid w:val="00FB77FE"/>
    <w:rsid w:val="00FC19FE"/>
    <w:rsid w:val="00FC1BA4"/>
    <w:rsid w:val="00FC3A5F"/>
    <w:rsid w:val="00FC3AA5"/>
    <w:rsid w:val="00FC57AB"/>
    <w:rsid w:val="00FC7B21"/>
    <w:rsid w:val="00FD0B7F"/>
    <w:rsid w:val="00FD11CF"/>
    <w:rsid w:val="00FD173C"/>
    <w:rsid w:val="00FD17EE"/>
    <w:rsid w:val="00FD30C1"/>
    <w:rsid w:val="00FD40E9"/>
    <w:rsid w:val="00FD4F76"/>
    <w:rsid w:val="00FD56A4"/>
    <w:rsid w:val="00FD584A"/>
    <w:rsid w:val="00FD5E1E"/>
    <w:rsid w:val="00FE031D"/>
    <w:rsid w:val="00FE08EC"/>
    <w:rsid w:val="00FE0F42"/>
    <w:rsid w:val="00FE158F"/>
    <w:rsid w:val="00FE17C3"/>
    <w:rsid w:val="00FE17F6"/>
    <w:rsid w:val="00FE2116"/>
    <w:rsid w:val="00FE2E3B"/>
    <w:rsid w:val="00FE40E2"/>
    <w:rsid w:val="00FE43A2"/>
    <w:rsid w:val="00FE462A"/>
    <w:rsid w:val="00FE498D"/>
    <w:rsid w:val="00FE50CF"/>
    <w:rsid w:val="00FE530F"/>
    <w:rsid w:val="00FE6276"/>
    <w:rsid w:val="00FE6934"/>
    <w:rsid w:val="00FE6DD5"/>
    <w:rsid w:val="00FF0E4A"/>
    <w:rsid w:val="00FF1A53"/>
    <w:rsid w:val="00FF4D73"/>
    <w:rsid w:val="00FF51B4"/>
    <w:rsid w:val="00FF51E7"/>
    <w:rsid w:val="00FF525B"/>
    <w:rsid w:val="00FF59AF"/>
    <w:rsid w:val="00FF6034"/>
    <w:rsid w:val="00FF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D2E0F-D6BF-43B2-87F8-F4818879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716D1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1"/>
    <w:next w:val="a1"/>
    <w:link w:val="40"/>
    <w:qFormat/>
    <w:rsid w:val="00B716D1"/>
    <w:pPr>
      <w:keepNext/>
      <w:ind w:firstLine="0"/>
      <w:jc w:val="left"/>
      <w:outlineLvl w:val="3"/>
    </w:pPr>
    <w:rPr>
      <w:b/>
      <w:bCs/>
      <w:sz w:val="20"/>
    </w:rPr>
  </w:style>
  <w:style w:type="paragraph" w:styleId="5">
    <w:name w:val="heading 5"/>
    <w:basedOn w:val="a1"/>
    <w:next w:val="a1"/>
    <w:link w:val="50"/>
    <w:qFormat/>
    <w:rsid w:val="00B716D1"/>
    <w:pPr>
      <w:keepNext/>
      <w:widowControl/>
      <w:autoSpaceDE w:val="0"/>
      <w:autoSpaceDN w:val="0"/>
      <w:adjustRightInd w:val="0"/>
      <w:spacing w:line="264" w:lineRule="auto"/>
      <w:ind w:firstLine="567"/>
      <w:outlineLvl w:val="4"/>
    </w:pPr>
    <w:rPr>
      <w:b/>
      <w:bCs/>
      <w:sz w:val="22"/>
      <w:szCs w:val="21"/>
    </w:rPr>
  </w:style>
  <w:style w:type="paragraph" w:styleId="6">
    <w:name w:val="heading 6"/>
    <w:basedOn w:val="a1"/>
    <w:next w:val="a1"/>
    <w:link w:val="60"/>
    <w:qFormat/>
    <w:rsid w:val="00B716D1"/>
    <w:pPr>
      <w:keepNext/>
      <w:widowControl/>
      <w:autoSpaceDE w:val="0"/>
      <w:autoSpaceDN w:val="0"/>
      <w:adjustRightInd w:val="0"/>
      <w:spacing w:line="264" w:lineRule="auto"/>
      <w:ind w:firstLine="567"/>
      <w:outlineLvl w:val="5"/>
    </w:pPr>
    <w:rPr>
      <w:b/>
      <w:bCs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40">
    <w:name w:val="Заголовок 4 Знак"/>
    <w:basedOn w:val="a2"/>
    <w:link w:val="4"/>
    <w:rsid w:val="00B716D1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50">
    <w:name w:val="Заголовок 5 Знак"/>
    <w:basedOn w:val="a2"/>
    <w:link w:val="5"/>
    <w:rsid w:val="00B716D1"/>
    <w:rPr>
      <w:rFonts w:ascii="Times New Roman" w:eastAsia="Times New Roman" w:hAnsi="Times New Roman" w:cs="Times New Roman"/>
      <w:b/>
      <w:bCs/>
      <w:szCs w:val="21"/>
      <w:lang w:eastAsia="ru-RU"/>
    </w:rPr>
  </w:style>
  <w:style w:type="character" w:customStyle="1" w:styleId="60">
    <w:name w:val="Заголовок 6 Знак"/>
    <w:basedOn w:val="a2"/>
    <w:link w:val="6"/>
    <w:rsid w:val="00B716D1"/>
    <w:rPr>
      <w:rFonts w:ascii="Times New Roman" w:eastAsia="Times New Roman" w:hAnsi="Times New Roman" w:cs="Times New Roman"/>
      <w:b/>
      <w:bCs/>
      <w:sz w:val="24"/>
      <w:szCs w:val="21"/>
      <w:lang w:eastAsia="ru-RU"/>
    </w:rPr>
  </w:style>
  <w:style w:type="paragraph" w:customStyle="1" w:styleId="1">
    <w:name w:val="1"/>
    <w:basedOn w:val="a1"/>
    <w:rsid w:val="00B716D1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B716D1"/>
    <w:rPr>
      <w:color w:val="0000FF"/>
      <w:u w:val="single"/>
    </w:rPr>
  </w:style>
  <w:style w:type="paragraph" w:customStyle="1" w:styleId="a0">
    <w:name w:val="список с точками"/>
    <w:basedOn w:val="a1"/>
    <w:rsid w:val="00B716D1"/>
    <w:pPr>
      <w:widowControl/>
      <w:numPr>
        <w:numId w:val="1"/>
      </w:numPr>
      <w:spacing w:line="312" w:lineRule="auto"/>
    </w:pPr>
  </w:style>
  <w:style w:type="paragraph" w:customStyle="1" w:styleId="a6">
    <w:name w:val="Для таблиц"/>
    <w:basedOn w:val="a1"/>
    <w:rsid w:val="00B716D1"/>
    <w:pPr>
      <w:widowControl/>
      <w:ind w:firstLine="0"/>
      <w:jc w:val="left"/>
    </w:pPr>
  </w:style>
  <w:style w:type="character" w:styleId="a7">
    <w:name w:val="page number"/>
    <w:rsid w:val="00B716D1"/>
    <w:rPr>
      <w:sz w:val="20"/>
    </w:rPr>
  </w:style>
  <w:style w:type="paragraph" w:styleId="a8">
    <w:name w:val="footer"/>
    <w:basedOn w:val="a1"/>
    <w:link w:val="a9"/>
    <w:rsid w:val="00B716D1"/>
    <w:pPr>
      <w:widowControl/>
      <w:tabs>
        <w:tab w:val="center" w:pos="4677"/>
        <w:tab w:val="right" w:pos="9355"/>
      </w:tabs>
      <w:ind w:firstLine="0"/>
      <w:jc w:val="left"/>
    </w:pPr>
  </w:style>
  <w:style w:type="character" w:customStyle="1" w:styleId="a9">
    <w:name w:val="Нижний колонтитул Знак"/>
    <w:basedOn w:val="a2"/>
    <w:link w:val="a8"/>
    <w:rsid w:val="00B71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1"/>
    <w:rsid w:val="00B716D1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">
    <w:name w:val="Body Text Indent"/>
    <w:aliases w:val="текст,Основной текст 1"/>
    <w:basedOn w:val="a1"/>
    <w:link w:val="ab"/>
    <w:rsid w:val="00B716D1"/>
    <w:pPr>
      <w:widowControl/>
      <w:numPr>
        <w:numId w:val="2"/>
      </w:numPr>
      <w:spacing w:line="360" w:lineRule="atLeast"/>
      <w:ind w:left="0" w:firstLine="482"/>
    </w:pPr>
    <w:rPr>
      <w:rFonts w:ascii="TimesET" w:hAnsi="TimesET"/>
      <w:sz w:val="28"/>
      <w:szCs w:val="20"/>
    </w:rPr>
  </w:style>
  <w:style w:type="character" w:customStyle="1" w:styleId="ab">
    <w:name w:val="Основной текст с отступом Знак"/>
    <w:aliases w:val="текст Знак,Основной текст 1 Знак"/>
    <w:basedOn w:val="a2"/>
    <w:link w:val="a"/>
    <w:rsid w:val="00B716D1"/>
    <w:rPr>
      <w:rFonts w:ascii="TimesET" w:eastAsia="Times New Roman" w:hAnsi="TimesET" w:cs="Times New Roman"/>
      <w:sz w:val="28"/>
      <w:szCs w:val="20"/>
      <w:lang w:eastAsia="ru-RU"/>
    </w:rPr>
  </w:style>
  <w:style w:type="paragraph" w:styleId="ac">
    <w:name w:val="Normal (Web)"/>
    <w:basedOn w:val="a1"/>
    <w:rsid w:val="00B716D1"/>
    <w:pPr>
      <w:widowControl/>
      <w:tabs>
        <w:tab w:val="num" w:pos="643"/>
      </w:tabs>
      <w:spacing w:before="100" w:beforeAutospacing="1" w:after="100" w:afterAutospacing="1"/>
      <w:ind w:firstLine="0"/>
      <w:jc w:val="left"/>
    </w:pPr>
  </w:style>
  <w:style w:type="paragraph" w:styleId="3">
    <w:name w:val="List Bullet 3"/>
    <w:basedOn w:val="a1"/>
    <w:autoRedefine/>
    <w:rsid w:val="00B716D1"/>
    <w:pPr>
      <w:widowControl/>
      <w:tabs>
        <w:tab w:val="left" w:pos="708"/>
      </w:tabs>
      <w:ind w:firstLine="567"/>
      <w:jc w:val="left"/>
    </w:pPr>
    <w:rPr>
      <w:bCs/>
      <w:i/>
      <w:iCs/>
      <w:sz w:val="28"/>
      <w:szCs w:val="28"/>
    </w:rPr>
  </w:style>
  <w:style w:type="paragraph" w:customStyle="1" w:styleId="FR2">
    <w:name w:val="FR2"/>
    <w:rsid w:val="00B716D1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1"/>
    <w:link w:val="20"/>
    <w:rsid w:val="00B716D1"/>
    <w:pPr>
      <w:spacing w:after="120" w:line="480" w:lineRule="auto"/>
    </w:pPr>
  </w:style>
  <w:style w:type="character" w:customStyle="1" w:styleId="20">
    <w:name w:val="Основной текст 2 Знак"/>
    <w:basedOn w:val="a2"/>
    <w:link w:val="2"/>
    <w:rsid w:val="00B71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aieiaie2">
    <w:name w:val="caaieiaie 2"/>
    <w:basedOn w:val="a1"/>
    <w:next w:val="a1"/>
    <w:rsid w:val="00B716D1"/>
    <w:pPr>
      <w:keepNext/>
      <w:tabs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firstLine="0"/>
      <w:jc w:val="left"/>
    </w:pPr>
    <w:rPr>
      <w:sz w:val="28"/>
      <w:szCs w:val="20"/>
    </w:rPr>
  </w:style>
  <w:style w:type="paragraph" w:customStyle="1" w:styleId="BodyText21">
    <w:name w:val="Body Text 21"/>
    <w:basedOn w:val="a1"/>
    <w:rsid w:val="00B716D1"/>
    <w:pPr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/>
      <w:ind w:left="864" w:hanging="288"/>
    </w:pPr>
    <w:rPr>
      <w:sz w:val="28"/>
      <w:szCs w:val="20"/>
    </w:rPr>
  </w:style>
  <w:style w:type="paragraph" w:customStyle="1" w:styleId="fortables12">
    <w:name w:val="for_tables_12"/>
    <w:basedOn w:val="a1"/>
    <w:rsid w:val="00B716D1"/>
    <w:pPr>
      <w:widowControl/>
      <w:tabs>
        <w:tab w:val="num" w:pos="643"/>
      </w:tabs>
      <w:spacing w:line="320" w:lineRule="exact"/>
      <w:ind w:firstLine="0"/>
      <w:jc w:val="left"/>
    </w:pPr>
  </w:style>
  <w:style w:type="paragraph" w:customStyle="1" w:styleId="ad">
    <w:name w:val="Знак Знак Знак Знак Знак Знак Знак Знак Знак Знак"/>
    <w:basedOn w:val="a1"/>
    <w:rsid w:val="00B716D1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 Знак Знак Знак Знак Знак"/>
    <w:basedOn w:val="a1"/>
    <w:rsid w:val="00B716D1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">
    <w:name w:val="Table Grid"/>
    <w:basedOn w:val="a3"/>
    <w:rsid w:val="00B716D1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1"/>
    <w:rsid w:val="00B716D1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header"/>
    <w:basedOn w:val="a1"/>
    <w:link w:val="af2"/>
    <w:rsid w:val="00B716D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2"/>
    <w:link w:val="af1"/>
    <w:rsid w:val="00B71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1"/>
    <w:qFormat/>
    <w:rsid w:val="00B716D1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Знак1"/>
    <w:basedOn w:val="a1"/>
    <w:rsid w:val="00B716D1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716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alloon Text"/>
    <w:basedOn w:val="a1"/>
    <w:link w:val="af5"/>
    <w:rsid w:val="00B716D1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2"/>
    <w:link w:val="af4"/>
    <w:rsid w:val="00B716D1"/>
    <w:rPr>
      <w:rFonts w:ascii="Tahoma" w:eastAsia="Times New Roman" w:hAnsi="Tahoma" w:cs="Times New Roman"/>
      <w:sz w:val="16"/>
      <w:szCs w:val="16"/>
    </w:rPr>
  </w:style>
  <w:style w:type="paragraph" w:styleId="af6">
    <w:name w:val="footnote text"/>
    <w:basedOn w:val="a1"/>
    <w:link w:val="af7"/>
    <w:rsid w:val="00B716D1"/>
    <w:rPr>
      <w:sz w:val="20"/>
      <w:szCs w:val="20"/>
    </w:rPr>
  </w:style>
  <w:style w:type="character" w:customStyle="1" w:styleId="af7">
    <w:name w:val="Текст сноски Знак"/>
    <w:basedOn w:val="a2"/>
    <w:link w:val="af6"/>
    <w:rsid w:val="00B716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unhideWhenUsed/>
    <w:rsid w:val="00B716D1"/>
    <w:rPr>
      <w:vertAlign w:val="superscript"/>
    </w:rPr>
  </w:style>
  <w:style w:type="paragraph" w:customStyle="1" w:styleId="af9">
    <w:name w:val="Прил_назв"/>
    <w:basedOn w:val="5"/>
    <w:rsid w:val="00B716D1"/>
    <w:pPr>
      <w:autoSpaceDE/>
      <w:autoSpaceDN/>
      <w:adjustRightInd/>
      <w:spacing w:before="120" w:after="120" w:line="240" w:lineRule="auto"/>
      <w:ind w:firstLine="0"/>
      <w:jc w:val="center"/>
    </w:pPr>
    <w:rPr>
      <w:rFonts w:eastAsia="MS Mincho"/>
      <w:bCs w:val="0"/>
      <w:szCs w:val="20"/>
      <w:lang w:val="en-US" w:eastAsia="ar-SA"/>
    </w:rPr>
  </w:style>
  <w:style w:type="paragraph" w:customStyle="1" w:styleId="11">
    <w:name w:val="Знак1"/>
    <w:basedOn w:val="a1"/>
    <w:rsid w:val="00B716D1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табл."/>
    <w:basedOn w:val="a1"/>
    <w:rsid w:val="00B716D1"/>
    <w:pPr>
      <w:widowControl/>
      <w:spacing w:before="60" w:after="60"/>
      <w:ind w:firstLine="0"/>
      <w:jc w:val="left"/>
      <w:outlineLvl w:val="0"/>
    </w:pPr>
    <w:rPr>
      <w:rFonts w:ascii="Arial" w:hAnsi="Arial" w:cs="Arial"/>
      <w:kern w:val="28"/>
      <w:sz w:val="20"/>
      <w:szCs w:val="20"/>
    </w:rPr>
  </w:style>
  <w:style w:type="paragraph" w:customStyle="1" w:styleId="12">
    <w:name w:val="табл1"/>
    <w:basedOn w:val="a1"/>
    <w:rsid w:val="00B716D1"/>
    <w:pPr>
      <w:keepNext/>
      <w:widowControl/>
      <w:spacing w:before="120" w:after="120"/>
      <w:ind w:firstLine="0"/>
      <w:jc w:val="center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B71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endnote text"/>
    <w:basedOn w:val="a1"/>
    <w:link w:val="afc"/>
    <w:rsid w:val="00B716D1"/>
    <w:rPr>
      <w:sz w:val="20"/>
      <w:szCs w:val="20"/>
    </w:rPr>
  </w:style>
  <w:style w:type="character" w:customStyle="1" w:styleId="afc">
    <w:name w:val="Текст концевой сноски Знак"/>
    <w:basedOn w:val="a2"/>
    <w:link w:val="afb"/>
    <w:rsid w:val="00B716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endnote reference"/>
    <w:rsid w:val="00B716D1"/>
    <w:rPr>
      <w:vertAlign w:val="superscript"/>
    </w:rPr>
  </w:style>
  <w:style w:type="paragraph" w:styleId="afe">
    <w:name w:val="Plain Text"/>
    <w:basedOn w:val="a1"/>
    <w:link w:val="aff"/>
    <w:rsid w:val="00B716D1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2"/>
    <w:link w:val="afe"/>
    <w:rsid w:val="00B716D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3">
    <w:name w:val="Текст1"/>
    <w:basedOn w:val="a1"/>
    <w:rsid w:val="00B716D1"/>
    <w:pPr>
      <w:widowControl/>
      <w:ind w:firstLine="397"/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aff0">
    <w:name w:val="Основной шрифт"/>
    <w:rsid w:val="00B716D1"/>
  </w:style>
  <w:style w:type="paragraph" w:styleId="aff1">
    <w:name w:val="Body Text"/>
    <w:basedOn w:val="a1"/>
    <w:link w:val="aff2"/>
    <w:rsid w:val="00B716D1"/>
    <w:pPr>
      <w:spacing w:after="120"/>
    </w:pPr>
  </w:style>
  <w:style w:type="character" w:customStyle="1" w:styleId="aff2">
    <w:name w:val="Основной текст Знак"/>
    <w:basedOn w:val="a2"/>
    <w:link w:val="aff1"/>
    <w:rsid w:val="00B71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Document Map"/>
    <w:basedOn w:val="a1"/>
    <w:link w:val="aff4"/>
    <w:semiHidden/>
    <w:rsid w:val="00B716D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4">
    <w:name w:val="Схема документа Знак"/>
    <w:basedOn w:val="a2"/>
    <w:link w:val="aff3"/>
    <w:semiHidden/>
    <w:rsid w:val="00B716D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f5">
    <w:name w:val="FollowedHyperlink"/>
    <w:basedOn w:val="a2"/>
    <w:uiPriority w:val="99"/>
    <w:semiHidden/>
    <w:unhideWhenUsed/>
    <w:rsid w:val="00B716D1"/>
    <w:rPr>
      <w:color w:val="800080" w:themeColor="followedHyperlink"/>
      <w:u w:val="single"/>
    </w:rPr>
  </w:style>
  <w:style w:type="character" w:styleId="aff6">
    <w:name w:val="Emphasis"/>
    <w:basedOn w:val="a2"/>
    <w:qFormat/>
    <w:rsid w:val="00702EBB"/>
    <w:rPr>
      <w:i/>
      <w:iCs/>
    </w:rPr>
  </w:style>
  <w:style w:type="character" w:styleId="aff7">
    <w:name w:val="Strong"/>
    <w:qFormat/>
    <w:rsid w:val="00DB48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28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aclient.integrum.ru/" TargetMode="External"/><Relationship Id="rId18" Type="http://schemas.openxmlformats.org/officeDocument/2006/relationships/hyperlink" Target="http://www.rus.tsvetushaya.ru/" TargetMode="External"/><Relationship Id="rId26" Type="http://schemas.openxmlformats.org/officeDocument/2006/relationships/hyperlink" Target="http://www.oase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emacorporation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Olga.Ivanova_G@vvsu.ru" TargetMode="External"/><Relationship Id="rId12" Type="http://schemas.openxmlformats.org/officeDocument/2006/relationships/hyperlink" Target="http://www.biblioclub.ru/" TargetMode="External"/><Relationship Id="rId17" Type="http://schemas.openxmlformats.org/officeDocument/2006/relationships/hyperlink" Target="http://www.iqlib.ru/" TargetMode="External"/><Relationship Id="rId25" Type="http://schemas.openxmlformats.org/officeDocument/2006/relationships/hyperlink" Target="http://www.vector-foiltec.com/" TargetMode="External"/><Relationship Id="rId33" Type="http://schemas.openxmlformats.org/officeDocument/2006/relationships/hyperlink" Target="http://www.znanium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esignerbooks.ru/" TargetMode="External"/><Relationship Id="rId20" Type="http://schemas.openxmlformats.org/officeDocument/2006/relationships/hyperlink" Target="http://www.noteh.com/" TargetMode="External"/><Relationship Id="rId29" Type="http://schemas.openxmlformats.org/officeDocument/2006/relationships/hyperlink" Target="http://www.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oquest.com/" TargetMode="External"/><Relationship Id="rId24" Type="http://schemas.openxmlformats.org/officeDocument/2006/relationships/hyperlink" Target="http://www.verticalgardenpatrickblanc.com/" TargetMode="External"/><Relationship Id="rId32" Type="http://schemas.openxmlformats.org/officeDocument/2006/relationships/hyperlink" Target="file:///C:\Users\Vika\Desktop\&#1056;&#1040;&#1041;&#1054;&#1058;&#1040;%20&#1042;&#1043;&#1059;&#1069;&#1057;\&#1057;&#1053;&#1080;&#1055;%20III-10-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iss.rsl.ru/" TargetMode="External"/><Relationship Id="rId23" Type="http://schemas.openxmlformats.org/officeDocument/2006/relationships/hyperlink" Target="http://www.environmentalgraffiti.com/" TargetMode="External"/><Relationship Id="rId28" Type="http://schemas.openxmlformats.org/officeDocument/2006/relationships/hyperlink" Target="http://www.mclad.com/" TargetMode="External"/><Relationship Id="rId10" Type="http://schemas.openxmlformats.org/officeDocument/2006/relationships/hyperlink" Target="http://www.book.ru/" TargetMode="External"/><Relationship Id="rId19" Type="http://schemas.openxmlformats.org/officeDocument/2006/relationships/hyperlink" Target="http://www.maccaferri/" TargetMode="External"/><Relationship Id="rId31" Type="http://schemas.openxmlformats.org/officeDocument/2006/relationships/hyperlink" Target="http://www.know-house.ru/gost/gost3_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nanium.com/" TargetMode="External"/><Relationship Id="rId14" Type="http://schemas.openxmlformats.org/officeDocument/2006/relationships/hyperlink" Target="http://web.ebscohost.com/" TargetMode="External"/><Relationship Id="rId22" Type="http://schemas.openxmlformats.org/officeDocument/2006/relationships/hyperlink" Target="http://www.zinco.ru/" TargetMode="External"/><Relationship Id="rId27" Type="http://schemas.openxmlformats.org/officeDocument/2006/relationships/hyperlink" Target="http://www.polywood.ru/" TargetMode="External"/><Relationship Id="rId30" Type="http://schemas.openxmlformats.org/officeDocument/2006/relationships/hyperlink" Target="http://www.gls.ru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ruco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10447</Words>
  <Characters>59550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Викторовна</dc:creator>
  <cp:lastModifiedBy>Иванова Ольга</cp:lastModifiedBy>
  <cp:revision>6</cp:revision>
  <cp:lastPrinted>2014-06-16T23:37:00Z</cp:lastPrinted>
  <dcterms:created xsi:type="dcterms:W3CDTF">2017-04-04T03:26:00Z</dcterms:created>
  <dcterms:modified xsi:type="dcterms:W3CDTF">2017-04-25T03:02:00Z</dcterms:modified>
</cp:coreProperties>
</file>