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92" w:rsidRPr="00810354" w:rsidRDefault="00B51E92" w:rsidP="00B51E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51E92" w:rsidRDefault="00B51E92" w:rsidP="00B51E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354">
        <w:rPr>
          <w:rFonts w:ascii="Times New Roman" w:hAnsi="Times New Roman"/>
          <w:sz w:val="28"/>
          <w:szCs w:val="28"/>
        </w:rPr>
        <w:t>к рабочей программе дисциплины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1E92" w:rsidRPr="00252385" w:rsidRDefault="00B51E92" w:rsidP="00B51E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238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Восточный язык профессиональный (японский)</w:t>
      </w:r>
      <w:r w:rsidRPr="0025238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B2205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E92" w:rsidRDefault="00B51E92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E92" w:rsidRDefault="00B51E92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E92" w:rsidRDefault="00B51E92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714C16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Кафедра межкультурных коммуникаций и </w:t>
      </w:r>
      <w:proofErr w:type="spellStart"/>
      <w:r w:rsidRPr="00714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переводоведения</w:t>
      </w:r>
      <w:proofErr w:type="spellEnd"/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A23504" w:rsidRDefault="009B2205" w:rsidP="009B2205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23504">
        <w:rPr>
          <w:rFonts w:ascii="Times New Roman" w:eastAsiaTheme="minorEastAsia" w:hAnsi="Times New Roman"/>
          <w:sz w:val="36"/>
          <w:szCs w:val="36"/>
          <w:lang w:eastAsia="ja-JP"/>
        </w:rPr>
        <w:t>ВОСТОЧНЫЙ ЯЗЫК ПРОФЕССИОНАЛЬНЫЙ (ЯПОНСКИЙ)</w:t>
      </w:r>
    </w:p>
    <w:p w:rsidR="009B2205" w:rsidRPr="00DA7941" w:rsidRDefault="009B2205" w:rsidP="009B2205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DA7941">
        <w:rPr>
          <w:rFonts w:ascii="Times New Roman" w:eastAsiaTheme="minorEastAsia" w:hAnsi="Times New Roman"/>
          <w:sz w:val="24"/>
          <w:szCs w:val="24"/>
          <w:lang w:eastAsia="ja-JP"/>
        </w:rPr>
        <w:t> </w:t>
      </w:r>
    </w:p>
    <w:p w:rsidR="00A23504" w:rsidRDefault="00A23504" w:rsidP="00A23504">
      <w:pPr>
        <w:pStyle w:val="a5"/>
        <w:spacing w:line="276" w:lineRule="auto"/>
        <w:jc w:val="center"/>
      </w:pPr>
      <w:r>
        <w:t>Направление и направленность (профиль)</w:t>
      </w:r>
    </w:p>
    <w:p w:rsidR="00A23504" w:rsidRDefault="00A23504" w:rsidP="00A23504">
      <w:pPr>
        <w:pStyle w:val="a5"/>
        <w:spacing w:line="276" w:lineRule="auto"/>
        <w:jc w:val="center"/>
      </w:pPr>
      <w:r>
        <w:t>41.03.05 Международные отношения</w:t>
      </w:r>
    </w:p>
    <w:p w:rsidR="009B2205" w:rsidRPr="009B2205" w:rsidRDefault="009B2205" w:rsidP="009B2205">
      <w:pPr>
        <w:spacing w:after="0" w:line="240" w:lineRule="auto"/>
        <w:jc w:val="center"/>
        <w:rPr>
          <w:rFonts w:ascii="Times New Roman" w:eastAsiaTheme="minorEastAsia" w:hAnsi="Times New Roman"/>
          <w:lang w:eastAsia="ja-JP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B2205" w:rsidRPr="00B6405B" w:rsidRDefault="009B2205" w:rsidP="009B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DA7941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A79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Default="000E3FF7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="009B220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B2205" w:rsidRDefault="009B2205" w:rsidP="009B2205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9B2205" w:rsidRPr="008C5023" w:rsidRDefault="009B2205" w:rsidP="009B2205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5485"/>
        <w:gridCol w:w="1073"/>
        <w:gridCol w:w="985"/>
      </w:tblGrid>
      <w:tr w:rsidR="009B2205" w:rsidRPr="009668E9" w:rsidTr="00C9234E">
        <w:trPr>
          <w:trHeight w:val="630"/>
        </w:trPr>
        <w:tc>
          <w:tcPr>
            <w:tcW w:w="1301" w:type="pct"/>
            <w:vMerge w:val="restart"/>
            <w:vAlign w:val="center"/>
            <w:hideMark/>
          </w:tcPr>
          <w:p w:rsidR="009B2205" w:rsidRPr="009668E9" w:rsidRDefault="009B2205" w:rsidP="00C923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9B2205" w:rsidRPr="009668E9" w:rsidRDefault="009B2205" w:rsidP="00C923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2690" w:type="pct"/>
            <w:vMerge w:val="restart"/>
            <w:vAlign w:val="center"/>
          </w:tcPr>
          <w:p w:rsidR="009B2205" w:rsidRPr="009668E9" w:rsidRDefault="009B2205" w:rsidP="00C923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1009" w:type="pct"/>
            <w:gridSpan w:val="2"/>
            <w:vAlign w:val="center"/>
          </w:tcPr>
          <w:p w:rsidR="009B2205" w:rsidRPr="009668E9" w:rsidRDefault="009B2205" w:rsidP="00C923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9B2205" w:rsidRPr="009668E9" w:rsidTr="00C9234E">
        <w:trPr>
          <w:trHeight w:val="605"/>
        </w:trPr>
        <w:tc>
          <w:tcPr>
            <w:tcW w:w="1301" w:type="pct"/>
            <w:vMerge/>
            <w:vAlign w:val="center"/>
          </w:tcPr>
          <w:p w:rsidR="009B2205" w:rsidRPr="009668E9" w:rsidRDefault="009B2205" w:rsidP="00C923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pct"/>
            <w:vMerge/>
            <w:vAlign w:val="center"/>
          </w:tcPr>
          <w:p w:rsidR="009B2205" w:rsidRPr="009668E9" w:rsidRDefault="009B2205" w:rsidP="00C923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9B2205" w:rsidRDefault="009B2205" w:rsidP="00C923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9B2205" w:rsidRPr="009668E9" w:rsidRDefault="009B2205" w:rsidP="00C923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84" w:type="pct"/>
            <w:vAlign w:val="center"/>
          </w:tcPr>
          <w:p w:rsidR="009B2205" w:rsidRPr="009668E9" w:rsidRDefault="009B2205" w:rsidP="00C923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семестр</w:t>
            </w:r>
          </w:p>
        </w:tc>
      </w:tr>
      <w:tr w:rsidR="009B2205" w:rsidRPr="009668E9" w:rsidTr="00C9234E">
        <w:trPr>
          <w:trHeight w:val="974"/>
        </w:trPr>
        <w:tc>
          <w:tcPr>
            <w:tcW w:w="1301" w:type="pct"/>
            <w:vAlign w:val="center"/>
            <w:hideMark/>
          </w:tcPr>
          <w:p w:rsidR="009B2205" w:rsidRPr="004C2E1E" w:rsidRDefault="009E0A50" w:rsidP="00C9234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690" w:type="pct"/>
            <w:vAlign w:val="center"/>
          </w:tcPr>
          <w:p w:rsidR="009B2205" w:rsidRPr="009E0A50" w:rsidRDefault="009E0A50" w:rsidP="00C9234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A50">
              <w:rPr>
                <w:rFonts w:ascii="Times New Roman" w:hAnsi="Times New Roman"/>
                <w:sz w:val="20"/>
                <w:szCs w:val="20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526" w:type="pct"/>
            <w:vAlign w:val="center"/>
          </w:tcPr>
          <w:p w:rsidR="009B2205" w:rsidRPr="00AC2414" w:rsidRDefault="009E0A50" w:rsidP="00C923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vAlign w:val="center"/>
          </w:tcPr>
          <w:p w:rsidR="009B2205" w:rsidRPr="00AC2414" w:rsidRDefault="009E0A50" w:rsidP="00C923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E0A50" w:rsidRPr="009668E9" w:rsidTr="00C9234E">
        <w:trPr>
          <w:trHeight w:val="974"/>
        </w:trPr>
        <w:tc>
          <w:tcPr>
            <w:tcW w:w="1301" w:type="pct"/>
            <w:vAlign w:val="center"/>
          </w:tcPr>
          <w:p w:rsidR="009E0A50" w:rsidRPr="004C2E1E" w:rsidRDefault="009E0A50" w:rsidP="00C9234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690" w:type="pct"/>
            <w:vAlign w:val="center"/>
          </w:tcPr>
          <w:p w:rsidR="009E0A50" w:rsidRPr="009E0A50" w:rsidRDefault="009E0A50" w:rsidP="00C9234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A50">
              <w:rPr>
                <w:rFonts w:ascii="Times New Roman" w:hAnsi="Times New Roman"/>
                <w:sz w:val="20"/>
                <w:szCs w:val="20"/>
              </w:rPr>
              <w:t>Способностью выполнять письменные и устные переводы материалов профессиональной направленности с иностранного языка на русский и с русского - на иностранный язык</w:t>
            </w:r>
          </w:p>
        </w:tc>
        <w:tc>
          <w:tcPr>
            <w:tcW w:w="526" w:type="pct"/>
            <w:vAlign w:val="center"/>
          </w:tcPr>
          <w:p w:rsidR="009E0A50" w:rsidRPr="00AC2414" w:rsidRDefault="006123BC" w:rsidP="00C923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vAlign w:val="center"/>
          </w:tcPr>
          <w:p w:rsidR="009E0A50" w:rsidRPr="00AC2414" w:rsidRDefault="006123BC" w:rsidP="00C923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E0A50" w:rsidRPr="009668E9" w:rsidTr="00C9234E">
        <w:trPr>
          <w:trHeight w:val="974"/>
        </w:trPr>
        <w:tc>
          <w:tcPr>
            <w:tcW w:w="1301" w:type="pct"/>
            <w:vAlign w:val="center"/>
          </w:tcPr>
          <w:p w:rsidR="009E0A50" w:rsidRPr="004C2E1E" w:rsidRDefault="009E0A50" w:rsidP="00C9234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0" w:type="pct"/>
            <w:vAlign w:val="center"/>
          </w:tcPr>
          <w:p w:rsidR="009E0A50" w:rsidRPr="009E0A50" w:rsidRDefault="009E0A50" w:rsidP="00C9234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A50">
              <w:rPr>
                <w:rFonts w:ascii="Times New Roman" w:hAnsi="Times New Roman"/>
                <w:sz w:val="20"/>
                <w:szCs w:val="20"/>
              </w:rPr>
              <w:t>Владением техниками установления профессиональных контактов и развития профессионального общения, в том числе на иностранных языках</w:t>
            </w:r>
          </w:p>
        </w:tc>
        <w:tc>
          <w:tcPr>
            <w:tcW w:w="526" w:type="pct"/>
            <w:vAlign w:val="center"/>
          </w:tcPr>
          <w:p w:rsidR="009E0A50" w:rsidRPr="00AC2414" w:rsidRDefault="006123BC" w:rsidP="00C923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vAlign w:val="center"/>
          </w:tcPr>
          <w:p w:rsidR="009E0A50" w:rsidRPr="00AC2414" w:rsidRDefault="006123BC" w:rsidP="00C923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E0A50" w:rsidRPr="009668E9" w:rsidTr="00C9234E">
        <w:trPr>
          <w:trHeight w:val="974"/>
        </w:trPr>
        <w:tc>
          <w:tcPr>
            <w:tcW w:w="1301" w:type="pct"/>
            <w:vAlign w:val="center"/>
          </w:tcPr>
          <w:p w:rsidR="009E0A50" w:rsidRPr="004C2E1E" w:rsidRDefault="009E0A50" w:rsidP="00C9234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2690" w:type="pct"/>
            <w:vAlign w:val="center"/>
          </w:tcPr>
          <w:p w:rsidR="009E0A50" w:rsidRPr="009E0A50" w:rsidRDefault="009E0A50" w:rsidP="00C9234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A50">
              <w:rPr>
                <w:rFonts w:ascii="Times New Roman" w:hAnsi="Times New Roman"/>
                <w:sz w:val="20"/>
                <w:szCs w:val="20"/>
              </w:rPr>
              <w:t>Владением не менее чем двумя иностранными языками, умением применять иностранные языки для решения профессиональных вопросов, в том числе ведения переговоров с зарубежными партнерами</w:t>
            </w:r>
          </w:p>
        </w:tc>
        <w:tc>
          <w:tcPr>
            <w:tcW w:w="526" w:type="pct"/>
            <w:vAlign w:val="center"/>
          </w:tcPr>
          <w:p w:rsidR="009E0A50" w:rsidRPr="00AC2414" w:rsidRDefault="006123BC" w:rsidP="00C923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vAlign w:val="center"/>
          </w:tcPr>
          <w:p w:rsidR="009E0A50" w:rsidRPr="00AC2414" w:rsidRDefault="006123BC" w:rsidP="00C923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:rsidR="009B2205" w:rsidRPr="00F17638" w:rsidRDefault="009B2205" w:rsidP="009B220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9B2205" w:rsidRDefault="009B2205" w:rsidP="009B220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9E0A50" w:rsidRPr="009E0A50" w:rsidRDefault="00F23935" w:rsidP="00F23935">
      <w:pPr>
        <w:spacing w:before="240" w:after="12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ОК</w:t>
      </w:r>
      <w:r w:rsidR="009E0A50" w:rsidRPr="009E0A50">
        <w:rPr>
          <w:rFonts w:ascii="Times New Roman" w:hAnsi="Times New Roman"/>
          <w:i/>
          <w:sz w:val="24"/>
          <w:szCs w:val="24"/>
        </w:rPr>
        <w:t>-7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244"/>
        <w:gridCol w:w="3209"/>
      </w:tblGrid>
      <w:tr w:rsidR="009B2205" w:rsidRPr="00D02CC8" w:rsidTr="009E0A50">
        <w:trPr>
          <w:trHeight w:val="631"/>
        </w:trPr>
        <w:tc>
          <w:tcPr>
            <w:tcW w:w="3426" w:type="pct"/>
            <w:gridSpan w:val="2"/>
          </w:tcPr>
          <w:p w:rsidR="009B2205" w:rsidRPr="00D02CC8" w:rsidRDefault="009B2205" w:rsidP="00C9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9B2205" w:rsidRPr="00D02CC8" w:rsidRDefault="009B2205" w:rsidP="00C9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9B2205" w:rsidRPr="00D02CC8" w:rsidRDefault="009B2205" w:rsidP="00C9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B2205" w:rsidRPr="00D02CC8" w:rsidTr="009E0A50">
        <w:tc>
          <w:tcPr>
            <w:tcW w:w="854" w:type="pct"/>
          </w:tcPr>
          <w:p w:rsidR="009B2205" w:rsidRPr="00D02CC8" w:rsidRDefault="009B2205" w:rsidP="00C92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9B2205" w:rsidRPr="007A35D4" w:rsidRDefault="00907BED" w:rsidP="00C9234E">
            <w:pPr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лексику и грамматику</w:t>
            </w:r>
            <w:r w:rsidR="00F23935" w:rsidRPr="007A35D4">
              <w:rPr>
                <w:rFonts w:ascii="Times New Roman" w:hAnsi="Times New Roman"/>
                <w:sz w:val="21"/>
                <w:szCs w:val="21"/>
              </w:rPr>
              <w:t xml:space="preserve"> в объёме, необходимом для коммуникации </w:t>
            </w:r>
            <w:r w:rsidR="00C9234E">
              <w:rPr>
                <w:rFonts w:ascii="Times New Roman" w:hAnsi="Times New Roman"/>
                <w:sz w:val="21"/>
                <w:szCs w:val="21"/>
              </w:rPr>
              <w:t>в устной и письменной формах на</w:t>
            </w:r>
            <w:r w:rsidR="00C9234E" w:rsidRPr="00C9234E">
              <w:rPr>
                <w:rFonts w:ascii="Times New Roman" w:hAnsi="Times New Roman"/>
                <w:sz w:val="21"/>
                <w:szCs w:val="21"/>
              </w:rPr>
              <w:t xml:space="preserve"> восточном </w:t>
            </w:r>
            <w:r w:rsidR="00F23935" w:rsidRPr="007A35D4">
              <w:rPr>
                <w:rFonts w:ascii="Times New Roman" w:hAnsi="Times New Roman"/>
                <w:sz w:val="21"/>
                <w:szCs w:val="21"/>
              </w:rPr>
              <w:t>языке для решения задач межличностного и межкультурного взаимодействия на профессиональном уровне</w:t>
            </w:r>
          </w:p>
        </w:tc>
        <w:tc>
          <w:tcPr>
            <w:tcW w:w="1574" w:type="pct"/>
          </w:tcPr>
          <w:p w:rsidR="009B2205" w:rsidRPr="007A35D4" w:rsidRDefault="009B2205" w:rsidP="000A270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35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A270F" w:rsidRPr="007A35D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применяет</w:t>
            </w:r>
            <w:r w:rsidR="000A270F" w:rsidRPr="007A35D4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r w:rsidR="000A270F" w:rsidRPr="007A35D4">
              <w:rPr>
                <w:rFonts w:ascii="Times New Roman" w:hAnsi="Times New Roman"/>
                <w:sz w:val="21"/>
                <w:szCs w:val="21"/>
              </w:rPr>
              <w:t>грамматику, лексику и устойчивые выражения</w:t>
            </w:r>
            <w:r w:rsidR="00C9234E">
              <w:rPr>
                <w:rFonts w:ascii="Times New Roman" w:hAnsi="Times New Roman"/>
                <w:sz w:val="21"/>
                <w:szCs w:val="21"/>
              </w:rPr>
              <w:t xml:space="preserve"> на восточном языке</w:t>
            </w:r>
            <w:r w:rsidR="000A270F" w:rsidRPr="007A35D4">
              <w:rPr>
                <w:rFonts w:ascii="Times New Roman" w:hAnsi="Times New Roman"/>
                <w:sz w:val="21"/>
                <w:szCs w:val="21"/>
              </w:rPr>
              <w:t>, соответствующие углубленному уровню</w:t>
            </w:r>
          </w:p>
        </w:tc>
      </w:tr>
      <w:tr w:rsidR="009B2205" w:rsidRPr="00D02CC8" w:rsidTr="009E0A50">
        <w:tc>
          <w:tcPr>
            <w:tcW w:w="854" w:type="pct"/>
          </w:tcPr>
          <w:p w:rsidR="009B2205" w:rsidRPr="00D02CC8" w:rsidRDefault="009B2205" w:rsidP="00C92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9B2205" w:rsidRPr="007A35D4" w:rsidRDefault="00F23935" w:rsidP="00C923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35D4">
              <w:rPr>
                <w:rFonts w:ascii="Times New Roman" w:hAnsi="Times New Roman"/>
                <w:sz w:val="21"/>
                <w:szCs w:val="21"/>
              </w:rPr>
              <w:t xml:space="preserve"> извлекать необходимую информацию из устных и письменных сообщений на </w:t>
            </w:r>
            <w:r w:rsidR="00C9234E" w:rsidRPr="00C9234E">
              <w:rPr>
                <w:rFonts w:ascii="Times New Roman" w:hAnsi="Times New Roman"/>
                <w:sz w:val="21"/>
                <w:szCs w:val="21"/>
              </w:rPr>
              <w:t xml:space="preserve">восточном </w:t>
            </w:r>
            <w:r w:rsidRPr="007A35D4">
              <w:rPr>
                <w:rFonts w:ascii="Times New Roman" w:hAnsi="Times New Roman"/>
                <w:sz w:val="21"/>
                <w:szCs w:val="21"/>
              </w:rPr>
              <w:t>языке по изучаемым темам</w:t>
            </w:r>
          </w:p>
        </w:tc>
        <w:tc>
          <w:tcPr>
            <w:tcW w:w="1574" w:type="pct"/>
          </w:tcPr>
          <w:p w:rsidR="009B2205" w:rsidRPr="007A35D4" w:rsidRDefault="009B2205" w:rsidP="001002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35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00221" w:rsidRPr="007A35D4">
              <w:rPr>
                <w:rFonts w:ascii="Times New Roman" w:hAnsi="Times New Roman"/>
                <w:sz w:val="21"/>
                <w:szCs w:val="21"/>
              </w:rPr>
              <w:t>способен читать иероглифически записанные слова; демонстрирует высокую скорость чтения и поиска информации</w:t>
            </w:r>
            <w:r w:rsidR="004B1F3E" w:rsidRPr="007A35D4">
              <w:rPr>
                <w:rFonts w:ascii="Times New Roman" w:hAnsi="Times New Roman"/>
                <w:sz w:val="21"/>
                <w:szCs w:val="21"/>
              </w:rPr>
              <w:t xml:space="preserve"> в тексте</w:t>
            </w:r>
            <w:r w:rsidR="00100221" w:rsidRPr="007A35D4">
              <w:rPr>
                <w:rFonts w:ascii="Times New Roman" w:hAnsi="Times New Roman"/>
                <w:sz w:val="21"/>
                <w:szCs w:val="21"/>
              </w:rPr>
              <w:t>; воспринимает на слух информацию, произнесенную в быстром темпе</w:t>
            </w:r>
            <w:r w:rsidR="00C9234E">
              <w:rPr>
                <w:rFonts w:ascii="Times New Roman" w:hAnsi="Times New Roman"/>
                <w:sz w:val="21"/>
                <w:szCs w:val="21"/>
              </w:rPr>
              <w:t xml:space="preserve"> на восточном языке</w:t>
            </w:r>
          </w:p>
        </w:tc>
      </w:tr>
      <w:tr w:rsidR="009B2205" w:rsidRPr="00D02CC8" w:rsidTr="009E0A50">
        <w:tc>
          <w:tcPr>
            <w:tcW w:w="854" w:type="pct"/>
          </w:tcPr>
          <w:p w:rsidR="009B2205" w:rsidRPr="00D02CC8" w:rsidRDefault="009B2205" w:rsidP="00C92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9B2205" w:rsidRPr="007A35D4" w:rsidRDefault="00F23935" w:rsidP="00C923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35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B00B3">
              <w:rPr>
                <w:rFonts w:ascii="Times New Roman" w:hAnsi="Times New Roman"/>
                <w:sz w:val="21"/>
                <w:szCs w:val="21"/>
              </w:rPr>
              <w:t xml:space="preserve">владеть </w:t>
            </w:r>
            <w:r w:rsidRPr="007A35D4">
              <w:rPr>
                <w:rFonts w:ascii="Times New Roman" w:hAnsi="Times New Roman"/>
                <w:sz w:val="21"/>
                <w:szCs w:val="21"/>
              </w:rPr>
              <w:t xml:space="preserve">фонетикой, лексикой и грамматикой </w:t>
            </w:r>
            <w:r w:rsidR="00C9234E">
              <w:rPr>
                <w:rFonts w:ascii="Times New Roman" w:hAnsi="Times New Roman"/>
                <w:sz w:val="21"/>
                <w:szCs w:val="21"/>
              </w:rPr>
              <w:t xml:space="preserve">восточного </w:t>
            </w:r>
            <w:r w:rsidRPr="007A35D4">
              <w:rPr>
                <w:rFonts w:ascii="Times New Roman" w:hAnsi="Times New Roman"/>
                <w:sz w:val="21"/>
                <w:szCs w:val="21"/>
              </w:rPr>
              <w:t>языка в объёме, необходимом для того, чтобы предоставлять информацию по темам профессионального общения</w:t>
            </w:r>
          </w:p>
        </w:tc>
        <w:tc>
          <w:tcPr>
            <w:tcW w:w="1574" w:type="pct"/>
          </w:tcPr>
          <w:p w:rsidR="009B2205" w:rsidRPr="007A35D4" w:rsidRDefault="009B2205" w:rsidP="00C923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35D4">
              <w:rPr>
                <w:rFonts w:ascii="Times New Roman" w:hAnsi="Times New Roman"/>
                <w:sz w:val="21"/>
                <w:szCs w:val="21"/>
              </w:rPr>
              <w:t>выстраивать эффективную коммуникацию в ситуациях профессионального общения</w:t>
            </w:r>
            <w:r w:rsidR="00C9234E">
              <w:rPr>
                <w:rFonts w:ascii="Times New Roman" w:hAnsi="Times New Roman"/>
                <w:sz w:val="21"/>
                <w:szCs w:val="21"/>
              </w:rPr>
              <w:t>, адекватно используя средства восточного</w:t>
            </w:r>
            <w:r w:rsidRPr="007A35D4">
              <w:rPr>
                <w:rFonts w:ascii="Times New Roman" w:hAnsi="Times New Roman"/>
                <w:sz w:val="21"/>
                <w:szCs w:val="21"/>
              </w:rPr>
              <w:t xml:space="preserve"> языка</w:t>
            </w:r>
          </w:p>
        </w:tc>
      </w:tr>
    </w:tbl>
    <w:p w:rsidR="004B1F3E" w:rsidRDefault="004B1F3E" w:rsidP="00F2393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9B2205" w:rsidRDefault="00F23935" w:rsidP="00F239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ПК-2</w:t>
      </w:r>
      <w:r w:rsidRPr="00F23935">
        <w:rPr>
          <w:rFonts w:ascii="Times New Roman" w:hAnsi="Times New Roman"/>
          <w:i/>
          <w:sz w:val="24"/>
          <w:szCs w:val="24"/>
        </w:rPr>
        <w:t>. Способностью выполнять письменные и устные переводы материалов профессиональной направленности с иностранного языка на русский и с русского - на иностранный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244"/>
        <w:gridCol w:w="3209"/>
      </w:tblGrid>
      <w:tr w:rsidR="00F23935" w:rsidRPr="00D02CC8" w:rsidTr="00C9234E">
        <w:trPr>
          <w:trHeight w:val="631"/>
        </w:trPr>
        <w:tc>
          <w:tcPr>
            <w:tcW w:w="3426" w:type="pct"/>
            <w:gridSpan w:val="2"/>
          </w:tcPr>
          <w:p w:rsidR="00F23935" w:rsidRPr="00D02CC8" w:rsidRDefault="00F23935" w:rsidP="00C9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обучения</w:t>
            </w:r>
          </w:p>
          <w:p w:rsidR="00F23935" w:rsidRPr="00D02CC8" w:rsidRDefault="00F23935" w:rsidP="00C9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F23935" w:rsidRPr="00D02CC8" w:rsidRDefault="00F23935" w:rsidP="00C9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23935" w:rsidRPr="00D02CC8" w:rsidTr="00C9234E">
        <w:tc>
          <w:tcPr>
            <w:tcW w:w="854" w:type="pct"/>
          </w:tcPr>
          <w:p w:rsidR="00F23935" w:rsidRPr="00D02CC8" w:rsidRDefault="00F23935" w:rsidP="00C92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F23935" w:rsidRPr="007A35D4" w:rsidRDefault="00F23935" w:rsidP="00C9234E">
            <w:pPr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7A35D4">
              <w:rPr>
                <w:rFonts w:ascii="Times New Roman" w:hAnsi="Times New Roman"/>
                <w:sz w:val="21"/>
                <w:szCs w:val="21"/>
              </w:rPr>
              <w:t>лексический и грамматический минимум</w:t>
            </w:r>
            <w:r w:rsidR="00C9234E">
              <w:rPr>
                <w:rFonts w:ascii="Times New Roman" w:hAnsi="Times New Roman"/>
                <w:sz w:val="21"/>
                <w:szCs w:val="21"/>
              </w:rPr>
              <w:t xml:space="preserve"> восточного языка</w:t>
            </w:r>
            <w:r w:rsidRPr="007A35D4">
              <w:rPr>
                <w:rFonts w:ascii="Times New Roman" w:hAnsi="Times New Roman"/>
                <w:sz w:val="21"/>
                <w:szCs w:val="21"/>
              </w:rPr>
              <w:t>, необходимый для выполнения устных и письменных переводов профессиональной направленности</w:t>
            </w:r>
          </w:p>
        </w:tc>
        <w:tc>
          <w:tcPr>
            <w:tcW w:w="1574" w:type="pct"/>
          </w:tcPr>
          <w:p w:rsidR="00F23935" w:rsidRPr="007A35D4" w:rsidRDefault="00F23935" w:rsidP="00C923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35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00221" w:rsidRPr="007A35D4">
              <w:rPr>
                <w:rFonts w:ascii="Times New Roman" w:hAnsi="Times New Roman"/>
                <w:sz w:val="21"/>
                <w:szCs w:val="21"/>
              </w:rPr>
              <w:t xml:space="preserve">корректно </w:t>
            </w:r>
            <w:r w:rsidRPr="007A35D4">
              <w:rPr>
                <w:rFonts w:ascii="Times New Roman" w:hAnsi="Times New Roman"/>
                <w:sz w:val="21"/>
                <w:szCs w:val="21"/>
              </w:rPr>
              <w:t>применяет</w:t>
            </w:r>
            <w:r w:rsidR="00100221" w:rsidRPr="007A35D4">
              <w:rPr>
                <w:rFonts w:ascii="Times New Roman" w:hAnsi="Times New Roman"/>
                <w:sz w:val="21"/>
                <w:szCs w:val="21"/>
              </w:rPr>
              <w:t>, лексику, грамматику и устойчивые выражения</w:t>
            </w:r>
            <w:r w:rsidR="00C9234E">
              <w:rPr>
                <w:rFonts w:ascii="Times New Roman" w:hAnsi="Times New Roman"/>
                <w:sz w:val="21"/>
                <w:szCs w:val="21"/>
              </w:rPr>
              <w:t xml:space="preserve"> восточного</w:t>
            </w:r>
            <w:r w:rsidRPr="007A35D4">
              <w:rPr>
                <w:rFonts w:ascii="Times New Roman" w:hAnsi="Times New Roman"/>
                <w:sz w:val="21"/>
                <w:szCs w:val="21"/>
              </w:rPr>
              <w:t xml:space="preserve"> языка</w:t>
            </w:r>
            <w:r w:rsidR="00100221" w:rsidRPr="007A35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A35D4">
              <w:rPr>
                <w:rFonts w:ascii="Times New Roman" w:hAnsi="Times New Roman"/>
                <w:sz w:val="21"/>
                <w:szCs w:val="21"/>
              </w:rPr>
              <w:t xml:space="preserve">для </w:t>
            </w:r>
            <w:r w:rsidR="00100221" w:rsidRPr="007A35D4">
              <w:rPr>
                <w:rFonts w:ascii="Times New Roman" w:hAnsi="Times New Roman"/>
                <w:sz w:val="21"/>
                <w:szCs w:val="21"/>
              </w:rPr>
              <w:t>осуществления переводов</w:t>
            </w:r>
          </w:p>
        </w:tc>
      </w:tr>
      <w:tr w:rsidR="00F23935" w:rsidRPr="00AB6865" w:rsidTr="00C9234E">
        <w:tc>
          <w:tcPr>
            <w:tcW w:w="854" w:type="pct"/>
          </w:tcPr>
          <w:p w:rsidR="00F23935" w:rsidRPr="00D02CC8" w:rsidRDefault="00F23935" w:rsidP="00C92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F23935" w:rsidRPr="007A35D4" w:rsidRDefault="00F23935" w:rsidP="00C923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35D4">
              <w:rPr>
                <w:rFonts w:ascii="Times New Roman" w:hAnsi="Times New Roman"/>
                <w:sz w:val="21"/>
                <w:szCs w:val="21"/>
              </w:rPr>
              <w:t>применять изученный материал для осуществления устных и письменных переводов, пользоваться интернет ресурсами и электронными словарями</w:t>
            </w:r>
          </w:p>
        </w:tc>
        <w:tc>
          <w:tcPr>
            <w:tcW w:w="1574" w:type="pct"/>
          </w:tcPr>
          <w:p w:rsidR="00F23935" w:rsidRPr="007A35D4" w:rsidRDefault="00C52336" w:rsidP="004B1F3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35D4">
              <w:rPr>
                <w:rFonts w:ascii="Times New Roman" w:hAnsi="Times New Roman"/>
                <w:sz w:val="21"/>
                <w:szCs w:val="21"/>
              </w:rPr>
              <w:t>выполняет двухсторонний перевод по пройденному материалу; при</w:t>
            </w:r>
            <w:r w:rsidR="004B1F3E" w:rsidRPr="007A35D4">
              <w:rPr>
                <w:rFonts w:ascii="Times New Roman" w:hAnsi="Times New Roman"/>
                <w:sz w:val="21"/>
                <w:szCs w:val="21"/>
              </w:rPr>
              <w:t xml:space="preserve"> осуществлении перевода пользуется электронными </w:t>
            </w:r>
            <w:r w:rsidR="00B008A3" w:rsidRPr="007A35D4">
              <w:rPr>
                <w:rFonts w:ascii="Times New Roman" w:hAnsi="Times New Roman"/>
                <w:sz w:val="21"/>
                <w:szCs w:val="21"/>
              </w:rPr>
              <w:t xml:space="preserve">словарями и интернет ресурсами; </w:t>
            </w:r>
          </w:p>
        </w:tc>
      </w:tr>
    </w:tbl>
    <w:p w:rsidR="00F23935" w:rsidRDefault="00F23935" w:rsidP="009B22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935" w:rsidRPr="00F23935" w:rsidRDefault="00F23935" w:rsidP="00F239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ПК-3.</w:t>
      </w:r>
      <w:r w:rsidRPr="00F23935">
        <w:rPr>
          <w:rFonts w:ascii="Times New Roman" w:hAnsi="Times New Roman"/>
          <w:sz w:val="20"/>
          <w:szCs w:val="20"/>
        </w:rPr>
        <w:t xml:space="preserve"> </w:t>
      </w:r>
      <w:r w:rsidRPr="00F23935">
        <w:rPr>
          <w:rFonts w:ascii="Times New Roman" w:hAnsi="Times New Roman"/>
          <w:i/>
          <w:sz w:val="24"/>
          <w:szCs w:val="24"/>
        </w:rPr>
        <w:t>Владением техниками установления профессиональных контактов и развития профессионального общения, в том числе на иностранных языках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244"/>
        <w:gridCol w:w="3209"/>
      </w:tblGrid>
      <w:tr w:rsidR="00F23935" w:rsidRPr="00D02CC8" w:rsidTr="00C9234E">
        <w:trPr>
          <w:trHeight w:val="631"/>
        </w:trPr>
        <w:tc>
          <w:tcPr>
            <w:tcW w:w="3426" w:type="pct"/>
            <w:gridSpan w:val="2"/>
          </w:tcPr>
          <w:p w:rsidR="00F23935" w:rsidRPr="00D02CC8" w:rsidRDefault="00F23935" w:rsidP="00C9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F23935" w:rsidRPr="00D02CC8" w:rsidRDefault="00F23935" w:rsidP="00C9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F23935" w:rsidRPr="00D02CC8" w:rsidRDefault="00F23935" w:rsidP="00C9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23935" w:rsidRPr="000A270F" w:rsidTr="00C9234E">
        <w:tc>
          <w:tcPr>
            <w:tcW w:w="854" w:type="pct"/>
          </w:tcPr>
          <w:p w:rsidR="00F23935" w:rsidRPr="000A270F" w:rsidRDefault="00F23935" w:rsidP="00C92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F23935" w:rsidRPr="007A35D4" w:rsidRDefault="00CC1350" w:rsidP="00C923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</w:t>
            </w:r>
            <w:r w:rsidR="00F23935" w:rsidRPr="007A35D4">
              <w:rPr>
                <w:rFonts w:ascii="Times New Roman" w:hAnsi="Times New Roman"/>
                <w:sz w:val="21"/>
                <w:szCs w:val="21"/>
              </w:rPr>
              <w:t xml:space="preserve">оворить и писать на </w:t>
            </w:r>
            <w:r w:rsidR="00C9234E" w:rsidRPr="00C9234E">
              <w:rPr>
                <w:rFonts w:ascii="Times New Roman" w:hAnsi="Times New Roman"/>
                <w:sz w:val="21"/>
                <w:szCs w:val="21"/>
              </w:rPr>
              <w:t xml:space="preserve">восточном </w:t>
            </w:r>
            <w:r w:rsidR="00F23935" w:rsidRPr="007A35D4">
              <w:rPr>
                <w:rFonts w:ascii="Times New Roman" w:hAnsi="Times New Roman"/>
                <w:sz w:val="21"/>
                <w:szCs w:val="21"/>
              </w:rPr>
              <w:t>языке, учитывая особенности межкультурного взаимодействия</w:t>
            </w:r>
          </w:p>
        </w:tc>
        <w:tc>
          <w:tcPr>
            <w:tcW w:w="1574" w:type="pct"/>
          </w:tcPr>
          <w:p w:rsidR="00C52336" w:rsidRPr="007A35D4" w:rsidRDefault="00F23935" w:rsidP="004B1F3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35D4">
              <w:rPr>
                <w:rFonts w:ascii="Times New Roman" w:hAnsi="Times New Roman"/>
                <w:sz w:val="21"/>
                <w:szCs w:val="21"/>
              </w:rPr>
              <w:t xml:space="preserve"> грамотно и четко излагает мысли на</w:t>
            </w:r>
            <w:r w:rsidR="00C9234E" w:rsidRPr="00C9234E">
              <w:rPr>
                <w:rFonts w:ascii="Times New Roman" w:hAnsi="Times New Roman"/>
                <w:sz w:val="21"/>
                <w:szCs w:val="21"/>
              </w:rPr>
              <w:t xml:space="preserve"> восточном</w:t>
            </w:r>
            <w:r w:rsidRPr="007A35D4">
              <w:rPr>
                <w:rFonts w:ascii="Times New Roman" w:hAnsi="Times New Roman"/>
                <w:sz w:val="21"/>
                <w:szCs w:val="21"/>
              </w:rPr>
              <w:t xml:space="preserve"> языке в устной и письменной форме</w:t>
            </w:r>
            <w:r w:rsidR="00C52336" w:rsidRPr="007A35D4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F23935" w:rsidRPr="007A35D4" w:rsidRDefault="00F23935" w:rsidP="00C523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35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52336" w:rsidRPr="007A35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учитывает ситуации общения и/или вида текста при работе над передачей содержания устных и письменных текстов </w:t>
            </w:r>
          </w:p>
        </w:tc>
      </w:tr>
    </w:tbl>
    <w:p w:rsidR="00F23935" w:rsidRPr="000A270F" w:rsidRDefault="00F2393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23935" w:rsidRPr="000A270F" w:rsidRDefault="00F2393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23935" w:rsidRPr="000A270F" w:rsidRDefault="00F23935" w:rsidP="00F23935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A270F">
        <w:rPr>
          <w:rFonts w:ascii="Times New Roman" w:hAnsi="Times New Roman"/>
          <w:i/>
          <w:sz w:val="24"/>
          <w:szCs w:val="24"/>
        </w:rPr>
        <w:t>ОПК-12. Владением не менее чем двумя иностранными языками, умением применять иностранные языки для решения профессиональных вопросов, в том числе ведения переговоров с зарубежными партнерами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244"/>
        <w:gridCol w:w="3209"/>
      </w:tblGrid>
      <w:tr w:rsidR="00F23935" w:rsidRPr="000A270F" w:rsidTr="00C9234E">
        <w:trPr>
          <w:trHeight w:val="631"/>
        </w:trPr>
        <w:tc>
          <w:tcPr>
            <w:tcW w:w="3426" w:type="pct"/>
            <w:gridSpan w:val="2"/>
          </w:tcPr>
          <w:p w:rsidR="00F23935" w:rsidRPr="000A270F" w:rsidRDefault="00F23935" w:rsidP="00C9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F23935" w:rsidRPr="000A270F" w:rsidRDefault="00F23935" w:rsidP="00C9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70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F23935" w:rsidRPr="000A270F" w:rsidRDefault="00F23935" w:rsidP="00C9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23935" w:rsidRPr="000A270F" w:rsidTr="00C9234E">
        <w:tc>
          <w:tcPr>
            <w:tcW w:w="854" w:type="pct"/>
          </w:tcPr>
          <w:p w:rsidR="00F23935" w:rsidRPr="000A270F" w:rsidRDefault="00F23935" w:rsidP="00C92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F23935" w:rsidRPr="007A35D4" w:rsidRDefault="00F23935" w:rsidP="00C9234E">
            <w:pPr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7A35D4">
              <w:rPr>
                <w:rFonts w:ascii="Times New Roman" w:hAnsi="Times New Roman"/>
                <w:sz w:val="21"/>
                <w:szCs w:val="21"/>
              </w:rPr>
              <w:t>устойчивые фразы и выражения на</w:t>
            </w:r>
            <w:r w:rsidR="00C9234E" w:rsidRPr="00C9234E">
              <w:rPr>
                <w:rFonts w:ascii="Times New Roman" w:hAnsi="Times New Roman"/>
                <w:sz w:val="21"/>
                <w:szCs w:val="21"/>
              </w:rPr>
              <w:t xml:space="preserve"> восточном</w:t>
            </w:r>
            <w:r w:rsidRPr="007A35D4">
              <w:rPr>
                <w:rFonts w:ascii="Times New Roman" w:hAnsi="Times New Roman"/>
                <w:sz w:val="21"/>
                <w:szCs w:val="21"/>
              </w:rPr>
              <w:t xml:space="preserve"> языке необходимые для решения профессиональных вопросов</w:t>
            </w:r>
          </w:p>
        </w:tc>
        <w:tc>
          <w:tcPr>
            <w:tcW w:w="1574" w:type="pct"/>
          </w:tcPr>
          <w:p w:rsidR="00F23935" w:rsidRPr="007A35D4" w:rsidRDefault="004B1F3E" w:rsidP="00C923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35D4">
              <w:rPr>
                <w:rFonts w:ascii="Times New Roman" w:hAnsi="Times New Roman"/>
                <w:sz w:val="21"/>
                <w:szCs w:val="21"/>
              </w:rPr>
              <w:t>демонстрирует сформировавшееся систематическое знание устойчивых фраз и выражение на восточном языке, необходимых для решения профессиональных вопросов</w:t>
            </w:r>
          </w:p>
        </w:tc>
      </w:tr>
      <w:tr w:rsidR="00F23935" w:rsidRPr="000A270F" w:rsidTr="00C9234E">
        <w:tc>
          <w:tcPr>
            <w:tcW w:w="854" w:type="pct"/>
          </w:tcPr>
          <w:p w:rsidR="00F23935" w:rsidRPr="000A270F" w:rsidRDefault="00F23935" w:rsidP="00C92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F23935" w:rsidRPr="007A35D4" w:rsidRDefault="00C9234E" w:rsidP="00C923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применять восточный </w:t>
            </w:r>
            <w:r w:rsidR="00F23935" w:rsidRPr="007A35D4">
              <w:rPr>
                <w:rFonts w:ascii="Times New Roman" w:hAnsi="Times New Roman"/>
                <w:sz w:val="21"/>
                <w:szCs w:val="21"/>
              </w:rPr>
              <w:t>язык для решения профессиональных задач</w:t>
            </w:r>
          </w:p>
        </w:tc>
        <w:tc>
          <w:tcPr>
            <w:tcW w:w="1574" w:type="pct"/>
          </w:tcPr>
          <w:p w:rsidR="00F23935" w:rsidRPr="007A35D4" w:rsidRDefault="00F23935" w:rsidP="00C923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35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008A3" w:rsidRPr="007A35D4">
              <w:rPr>
                <w:rFonts w:ascii="Times New Roman" w:hAnsi="Times New Roman"/>
                <w:sz w:val="21"/>
                <w:szCs w:val="21"/>
              </w:rPr>
              <w:t>достигает пост</w:t>
            </w:r>
            <w:r w:rsidR="00C9234E">
              <w:rPr>
                <w:rFonts w:ascii="Times New Roman" w:hAnsi="Times New Roman"/>
                <w:sz w:val="21"/>
                <w:szCs w:val="21"/>
              </w:rPr>
              <w:t>авленных задачах при общении на</w:t>
            </w:r>
            <w:r w:rsidR="00C9234E" w:rsidRPr="00C9234E">
              <w:rPr>
                <w:rFonts w:ascii="Times New Roman" w:hAnsi="Times New Roman"/>
                <w:sz w:val="21"/>
                <w:szCs w:val="21"/>
              </w:rPr>
              <w:t xml:space="preserve"> восточном </w:t>
            </w:r>
            <w:r w:rsidR="00B008A3" w:rsidRPr="007A35D4">
              <w:rPr>
                <w:rFonts w:ascii="Times New Roman" w:hAnsi="Times New Roman"/>
                <w:sz w:val="21"/>
                <w:szCs w:val="21"/>
              </w:rPr>
              <w:t>языке в ситуациях профессионального общения</w:t>
            </w:r>
          </w:p>
        </w:tc>
      </w:tr>
    </w:tbl>
    <w:p w:rsidR="00F23935" w:rsidRDefault="00F2393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23935" w:rsidRDefault="00F2393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B2205" w:rsidRDefault="009B220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9B2205" w:rsidRDefault="009B2205" w:rsidP="009B220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:rsidR="009B2205" w:rsidRDefault="00F23935" w:rsidP="00F2393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6 семестр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9B2205" w:rsidRPr="00771A43" w:rsidTr="00C9234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205" w:rsidRPr="00771A43" w:rsidRDefault="009B2205" w:rsidP="00C923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2205" w:rsidRPr="007B6E5D" w:rsidRDefault="009B2205" w:rsidP="00C923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2205" w:rsidRPr="00771A43" w:rsidRDefault="009B2205" w:rsidP="00C923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9B2205" w:rsidRPr="00771A43" w:rsidTr="00C9234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205" w:rsidRPr="00771A43" w:rsidRDefault="009B2205" w:rsidP="00C9234E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205" w:rsidRPr="00C03216" w:rsidRDefault="009B2205" w:rsidP="00C923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205" w:rsidRPr="00C03216" w:rsidRDefault="009B2205" w:rsidP="00C923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2205" w:rsidRPr="00C03216" w:rsidRDefault="009B2205" w:rsidP="00C923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23935" w:rsidRPr="00771A43" w:rsidTr="00C9234E">
        <w:trPr>
          <w:trHeight w:val="8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3935" w:rsidRPr="009668E9" w:rsidRDefault="00F23935" w:rsidP="00C9234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3935" w:rsidRPr="00C9234E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 xml:space="preserve"> лексику и грамматику, в объёме, необходимом для коммуникации в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lastRenderedPageBreak/>
              <w:t>устной и письменной формах на</w:t>
            </w:r>
            <w:r w:rsidR="00C9234E" w:rsidRPr="00C9234E">
              <w:rPr>
                <w:rFonts w:ascii="Times New Roman" w:hAnsi="Times New Roman"/>
                <w:sz w:val="20"/>
                <w:szCs w:val="20"/>
              </w:rPr>
              <w:t xml:space="preserve"> восточном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 xml:space="preserve"> языке для решения задач межличностного и межкультурного взаимодействия на </w:t>
            </w:r>
            <w:r w:rsidRPr="00C923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профессиональном уровн</w:t>
            </w:r>
            <w:r w:rsidR="00C9234E" w:rsidRPr="00C923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3935" w:rsidRPr="007A35D4" w:rsidRDefault="00F23935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lastRenderedPageBreak/>
              <w:t>1.Передача слов и мыслей</w:t>
            </w:r>
          </w:p>
          <w:p w:rsidR="00F23935" w:rsidRPr="007A35D4" w:rsidRDefault="00F23935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2.Глаголное определение</w:t>
            </w:r>
          </w:p>
          <w:p w:rsidR="00F23935" w:rsidRPr="007A35D4" w:rsidRDefault="00F23935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3.Придаточные предложения</w:t>
            </w:r>
          </w:p>
          <w:p w:rsidR="00F23935" w:rsidRPr="007A35D4" w:rsidRDefault="00F23935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lastRenderedPageBreak/>
              <w:t>4.Глаголы направленности действия</w:t>
            </w:r>
          </w:p>
          <w:p w:rsidR="00F23935" w:rsidRPr="007A35D4" w:rsidRDefault="00F23935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5.Выражение просьбы и совета.</w:t>
            </w:r>
          </w:p>
          <w:p w:rsidR="00F23935" w:rsidRPr="007A35D4" w:rsidRDefault="00F23935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6.Потенциальный залог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3935" w:rsidRPr="007A35D4" w:rsidRDefault="00F23935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3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Ролевая игра 1-6 (5.1), собеседование 1-6(5.2), </w:t>
            </w:r>
            <w:r w:rsidRPr="007A3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разноуровневых заданий </w:t>
            </w:r>
            <w:r w:rsidR="00C40D9A" w:rsidRPr="007A35D4">
              <w:rPr>
                <w:rFonts w:ascii="Times New Roman" w:hAnsi="Times New Roman"/>
                <w:sz w:val="20"/>
                <w:szCs w:val="20"/>
              </w:rPr>
              <w:t>1-12</w:t>
            </w:r>
            <w:r w:rsidRPr="007A35D4">
              <w:rPr>
                <w:rFonts w:ascii="Times New Roman" w:hAnsi="Times New Roman"/>
                <w:sz w:val="20"/>
                <w:szCs w:val="20"/>
              </w:rPr>
              <w:t xml:space="preserve"> (5.3)</w:t>
            </w:r>
          </w:p>
          <w:p w:rsidR="00F23935" w:rsidRPr="007A35D4" w:rsidRDefault="00F23935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23935" w:rsidRPr="007A35D4" w:rsidRDefault="00F23935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A35D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Тесты для промежуточной аттестации 1-2 (5.4)</w:t>
            </w:r>
          </w:p>
        </w:tc>
      </w:tr>
      <w:tr w:rsidR="00F23935" w:rsidRPr="00771A43" w:rsidTr="00C9234E">
        <w:trPr>
          <w:trHeight w:val="8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935" w:rsidRPr="009668E9" w:rsidRDefault="00F23935" w:rsidP="00C9234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3935" w:rsidRPr="000A270F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>лексический и грамматический минимум</w:t>
            </w:r>
            <w:r w:rsidR="00C9234E">
              <w:rPr>
                <w:rFonts w:ascii="Times New Roman" w:hAnsi="Times New Roman"/>
                <w:sz w:val="20"/>
                <w:szCs w:val="20"/>
              </w:rPr>
              <w:t xml:space="preserve"> восточн</w:t>
            </w:r>
            <w:r w:rsidR="00CC1350">
              <w:rPr>
                <w:rFonts w:ascii="Times New Roman" w:hAnsi="Times New Roman"/>
                <w:sz w:val="20"/>
                <w:szCs w:val="20"/>
              </w:rPr>
              <w:t>ого языка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, необходимый для выполнения устных и письменных переводов профессиональной направленности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935" w:rsidRPr="007A35D4" w:rsidRDefault="00F23935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935" w:rsidRPr="007A35D4" w:rsidRDefault="00F23935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23935" w:rsidRPr="007A35D4" w:rsidRDefault="00F23935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935" w:rsidRPr="00771A43" w:rsidTr="00C9234E">
        <w:trPr>
          <w:trHeight w:val="8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3935" w:rsidRPr="009668E9" w:rsidRDefault="00F23935" w:rsidP="00C9234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3935" w:rsidRPr="000A270F" w:rsidRDefault="00CC1350" w:rsidP="00CC1350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устойчивые фразы и выражения на</w:t>
            </w:r>
            <w:r w:rsidRPr="00CC1350">
              <w:rPr>
                <w:rFonts w:ascii="Times New Roman" w:hAnsi="Times New Roman"/>
                <w:sz w:val="20"/>
                <w:szCs w:val="20"/>
              </w:rPr>
              <w:t xml:space="preserve"> восточном </w:t>
            </w:r>
            <w:r w:rsidR="000A270F" w:rsidRPr="000A270F">
              <w:rPr>
                <w:rFonts w:ascii="Times New Roman" w:hAnsi="Times New Roman"/>
                <w:sz w:val="20"/>
                <w:szCs w:val="20"/>
              </w:rPr>
              <w:t>языке необходимые для решения профессиональных вопросов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935" w:rsidRPr="007A35D4" w:rsidRDefault="00F23935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935" w:rsidRPr="007A35D4" w:rsidRDefault="00F23935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23935" w:rsidRPr="007A35D4" w:rsidRDefault="00F23935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A270F" w:rsidRPr="00771A43" w:rsidTr="000A270F">
        <w:trPr>
          <w:trHeight w:val="61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3272FF" w:rsidRDefault="000A270F" w:rsidP="00C9234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0A270F" w:rsidP="00CC1350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 xml:space="preserve">извлекать необходимую информацию из устных и письменных сообщений на </w:t>
            </w:r>
            <w:r w:rsidR="00CC1350" w:rsidRPr="00CC1350">
              <w:rPr>
                <w:rFonts w:ascii="Times New Roman" w:hAnsi="Times New Roman"/>
                <w:sz w:val="20"/>
                <w:szCs w:val="20"/>
              </w:rPr>
              <w:t xml:space="preserve">восточном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языке по изучаемым темам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7A35D4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1.Передача слов и мыслей</w:t>
            </w:r>
          </w:p>
          <w:p w:rsidR="000A270F" w:rsidRPr="007A35D4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2.Глаголное определение</w:t>
            </w:r>
          </w:p>
          <w:p w:rsidR="000A270F" w:rsidRPr="007A35D4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3.Придаточные предложения</w:t>
            </w:r>
          </w:p>
          <w:p w:rsidR="000A270F" w:rsidRPr="007A35D4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4.Глаголы направленности действия</w:t>
            </w:r>
          </w:p>
          <w:p w:rsidR="000A270F" w:rsidRPr="007A35D4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5.Выражение просьбы и совета.</w:t>
            </w:r>
          </w:p>
          <w:p w:rsidR="000A270F" w:rsidRPr="007A35D4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6.Потенциальный залог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7A35D4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35D4">
              <w:rPr>
                <w:rFonts w:ascii="Times New Roman" w:hAnsi="Times New Roman"/>
                <w:sz w:val="20"/>
                <w:szCs w:val="20"/>
              </w:rPr>
              <w:t xml:space="preserve">Ролевая игра 1-6 (5.1), собеседование 1-6 (5.2), комплект разноуровневых заданий </w:t>
            </w:r>
            <w:r w:rsidR="00C40D9A" w:rsidRPr="007A35D4">
              <w:rPr>
                <w:rFonts w:ascii="Times New Roman" w:hAnsi="Times New Roman"/>
                <w:sz w:val="20"/>
                <w:szCs w:val="20"/>
              </w:rPr>
              <w:t>1-12</w:t>
            </w:r>
            <w:r w:rsidRPr="007A35D4">
              <w:rPr>
                <w:rFonts w:ascii="Times New Roman" w:hAnsi="Times New Roman"/>
                <w:sz w:val="20"/>
                <w:szCs w:val="20"/>
              </w:rPr>
              <w:t xml:space="preserve"> (5.3)</w:t>
            </w:r>
          </w:p>
          <w:p w:rsidR="000A270F" w:rsidRPr="007A35D4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7A35D4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A35D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Тесты для промежуточной аттестации 1-2 (5.4)</w:t>
            </w:r>
          </w:p>
        </w:tc>
      </w:tr>
      <w:tr w:rsidR="000A270F" w:rsidRPr="00771A43" w:rsidTr="00C9234E">
        <w:trPr>
          <w:trHeight w:val="6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9668E9" w:rsidRDefault="000A270F" w:rsidP="00C9234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>применять изученный материал для осуществления устных и письменных переводов, пользоваться интернет ресурсами и электронными словарями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BF5002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A270F" w:rsidRPr="00771A43" w:rsidTr="00C9234E">
        <w:trPr>
          <w:trHeight w:val="6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9668E9" w:rsidRDefault="000A270F" w:rsidP="00C9234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CC1350" w:rsidP="00CC1350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A270F" w:rsidRPr="000A270F">
              <w:rPr>
                <w:rFonts w:ascii="Times New Roman" w:hAnsi="Times New Roman"/>
                <w:sz w:val="20"/>
                <w:szCs w:val="20"/>
              </w:rPr>
              <w:t xml:space="preserve">оворить и писать на </w:t>
            </w:r>
            <w:r w:rsidRPr="00CC1350">
              <w:rPr>
                <w:rFonts w:ascii="Times New Roman" w:hAnsi="Times New Roman"/>
                <w:sz w:val="20"/>
                <w:szCs w:val="20"/>
              </w:rPr>
              <w:t xml:space="preserve">восточном </w:t>
            </w:r>
            <w:r w:rsidR="000A270F" w:rsidRPr="000A270F">
              <w:rPr>
                <w:rFonts w:ascii="Times New Roman" w:hAnsi="Times New Roman"/>
                <w:sz w:val="20"/>
                <w:szCs w:val="20"/>
              </w:rPr>
              <w:t>языке, учитывая особенности межкультурного взаимодействия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BF5002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A270F" w:rsidRPr="00771A43" w:rsidTr="00C9234E">
        <w:trPr>
          <w:trHeight w:val="6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9668E9" w:rsidRDefault="000A270F" w:rsidP="00C9234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0A270F" w:rsidP="00CC1350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 w:rsidR="00CC1350">
              <w:rPr>
                <w:rFonts w:ascii="Times New Roman" w:hAnsi="Times New Roman"/>
                <w:sz w:val="20"/>
                <w:szCs w:val="20"/>
              </w:rPr>
              <w:t xml:space="preserve">восточный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язык для решения профессиональных задач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BF5002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B2205" w:rsidRPr="00771A43" w:rsidTr="00C9234E">
        <w:trPr>
          <w:trHeight w:val="1787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B2205" w:rsidRPr="003272FF" w:rsidRDefault="009B2205" w:rsidP="00C9234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2205" w:rsidRPr="000A270F" w:rsidRDefault="00F23935" w:rsidP="00CC1350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 xml:space="preserve">владеть фонетикой, лексикой и грамматикой </w:t>
            </w:r>
            <w:r w:rsidR="00CC1350">
              <w:rPr>
                <w:rFonts w:ascii="Times New Roman" w:hAnsi="Times New Roman"/>
                <w:sz w:val="20"/>
                <w:szCs w:val="20"/>
              </w:rPr>
              <w:t xml:space="preserve">восточного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языка в объёме, необходимом для того, чтобы предоставлять информацию по темам профессионального общения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2205" w:rsidRPr="007A35D4" w:rsidRDefault="009B2205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1.Передача слов и мыслей</w:t>
            </w:r>
          </w:p>
          <w:p w:rsidR="009B2205" w:rsidRPr="007A35D4" w:rsidRDefault="009B2205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2.Глаголное определение</w:t>
            </w:r>
          </w:p>
          <w:p w:rsidR="009B2205" w:rsidRPr="007A35D4" w:rsidRDefault="009B2205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3.Придаточные предложения</w:t>
            </w:r>
          </w:p>
          <w:p w:rsidR="009B2205" w:rsidRPr="007A35D4" w:rsidRDefault="009B2205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4.Глаголы направленности действия</w:t>
            </w:r>
          </w:p>
          <w:p w:rsidR="009B2205" w:rsidRPr="007A35D4" w:rsidRDefault="009B2205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5.Выражение просьбы и совета.</w:t>
            </w:r>
          </w:p>
          <w:p w:rsidR="009B2205" w:rsidRPr="007A35D4" w:rsidRDefault="009B2205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6.Потенциальный залог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2205" w:rsidRPr="007A35D4" w:rsidRDefault="009B2205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35D4">
              <w:rPr>
                <w:rFonts w:ascii="Times New Roman" w:hAnsi="Times New Roman"/>
                <w:sz w:val="20"/>
                <w:szCs w:val="20"/>
              </w:rPr>
              <w:t xml:space="preserve">Ролевая игра 1-6 (5.1), собеседование 1-6(5.2), комплект разноуровневых заданий </w:t>
            </w:r>
            <w:r w:rsidR="00C40D9A" w:rsidRPr="007A35D4">
              <w:rPr>
                <w:rFonts w:ascii="Times New Roman" w:hAnsi="Times New Roman"/>
                <w:sz w:val="20"/>
                <w:szCs w:val="20"/>
              </w:rPr>
              <w:t>1-12</w:t>
            </w:r>
            <w:r w:rsidRPr="007A35D4">
              <w:rPr>
                <w:rFonts w:ascii="Times New Roman" w:hAnsi="Times New Roman"/>
                <w:sz w:val="20"/>
                <w:szCs w:val="20"/>
              </w:rPr>
              <w:t>(5.3)</w:t>
            </w:r>
          </w:p>
          <w:p w:rsidR="009B2205" w:rsidRPr="007A35D4" w:rsidRDefault="009B2205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B2205" w:rsidRPr="007A35D4" w:rsidRDefault="009B2205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A35D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Тесты для промежуточной аттестации 1-2 (5.4)</w:t>
            </w:r>
          </w:p>
        </w:tc>
      </w:tr>
    </w:tbl>
    <w:p w:rsidR="009B2205" w:rsidRDefault="00F23935" w:rsidP="000A270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семестр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0A270F" w:rsidRPr="00771A43" w:rsidTr="00C9234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70F" w:rsidRPr="00771A43" w:rsidRDefault="000A270F" w:rsidP="00C923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7B6E5D" w:rsidRDefault="000A270F" w:rsidP="00C923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270F" w:rsidRPr="00771A43" w:rsidRDefault="000A270F" w:rsidP="00C923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0A270F" w:rsidRPr="00C03216" w:rsidTr="00C9234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70F" w:rsidRPr="00771A43" w:rsidRDefault="000A270F" w:rsidP="00C9234E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70F" w:rsidRPr="00C03216" w:rsidRDefault="000A270F" w:rsidP="00C923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70F" w:rsidRPr="00C03216" w:rsidRDefault="000A270F" w:rsidP="00C923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270F" w:rsidRPr="00C03216" w:rsidRDefault="000A270F" w:rsidP="00C923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A270F" w:rsidRPr="00BF5002" w:rsidTr="00C9234E">
        <w:trPr>
          <w:trHeight w:val="8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9668E9" w:rsidRDefault="000A270F" w:rsidP="00C9234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0A270F" w:rsidP="00CC1350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 xml:space="preserve">лексику и грамматику, в объёме, необходимом для коммуникации в устной и письменной формах </w:t>
            </w:r>
            <w:proofErr w:type="gramStart"/>
            <w:r w:rsidRPr="000A270F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CC1350" w:rsidRPr="00CC1350">
              <w:rPr>
                <w:rFonts w:ascii="Times New Roman" w:hAnsi="Times New Roman"/>
                <w:sz w:val="20"/>
                <w:szCs w:val="20"/>
              </w:rPr>
              <w:t xml:space="preserve"> восточном</w:t>
            </w:r>
            <w:proofErr w:type="gramEnd"/>
            <w:r w:rsidR="00CC1350" w:rsidRPr="00CC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 xml:space="preserve">языке для решения задач межличностного и межкультурного взаимодействия на </w:t>
            </w:r>
            <w:r w:rsidRPr="00CC1350">
              <w:rPr>
                <w:rFonts w:ascii="Times New Roman" w:hAnsi="Times New Roman"/>
                <w:sz w:val="20"/>
                <w:szCs w:val="20"/>
              </w:rPr>
              <w:t>профессиональном уровн</w:t>
            </w:r>
            <w:r w:rsidR="00CC135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0221" w:rsidRPr="007A35D4" w:rsidRDefault="00100221" w:rsidP="0010022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1.Одновременность совершения действий</w:t>
            </w:r>
          </w:p>
          <w:p w:rsidR="00100221" w:rsidRPr="007A35D4" w:rsidRDefault="00100221" w:rsidP="0010022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2.Переходные и непереходные глаголы</w:t>
            </w:r>
          </w:p>
          <w:p w:rsidR="00100221" w:rsidRPr="007A35D4" w:rsidRDefault="00100221" w:rsidP="0010022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3.Выражение намерения</w:t>
            </w:r>
          </w:p>
          <w:p w:rsidR="00100221" w:rsidRPr="007A35D4" w:rsidRDefault="00100221" w:rsidP="0010022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4.Выражение неуверенности в высказывании</w:t>
            </w:r>
          </w:p>
          <w:p w:rsidR="00100221" w:rsidRPr="007A35D4" w:rsidRDefault="00100221" w:rsidP="0010022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5.Приказ и запрет</w:t>
            </w:r>
          </w:p>
          <w:p w:rsidR="000A270F" w:rsidRPr="007A35D4" w:rsidRDefault="00100221" w:rsidP="0010022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6.Придаточные предложения времени (</w:t>
            </w:r>
            <w:r w:rsidRPr="007A35D4">
              <w:rPr>
                <w:rFonts w:ascii="Times New Roman" w:eastAsiaTheme="minorEastAsia" w:hAnsi="Times New Roman" w:cs="MS Gothic"/>
                <w:color w:val="000000"/>
                <w:sz w:val="20"/>
                <w:szCs w:val="20"/>
                <w:lang w:eastAsia="zh-CN"/>
              </w:rPr>
              <w:t>あとで</w:t>
            </w: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7A35D4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35D4">
              <w:rPr>
                <w:rFonts w:ascii="Times New Roman" w:hAnsi="Times New Roman"/>
                <w:sz w:val="20"/>
                <w:szCs w:val="20"/>
              </w:rPr>
              <w:t xml:space="preserve">Ролевая игра 1-6 (5.1), собеседование 1-6(5.2), комплект разноуровневых заданий </w:t>
            </w:r>
            <w:r w:rsidR="00C40D9A" w:rsidRPr="007A35D4">
              <w:rPr>
                <w:rFonts w:ascii="Times New Roman" w:hAnsi="Times New Roman"/>
                <w:sz w:val="20"/>
                <w:szCs w:val="20"/>
              </w:rPr>
              <w:t>1-12</w:t>
            </w:r>
            <w:r w:rsidRPr="007A35D4">
              <w:rPr>
                <w:rFonts w:ascii="Times New Roman" w:hAnsi="Times New Roman"/>
                <w:sz w:val="20"/>
                <w:szCs w:val="20"/>
              </w:rPr>
              <w:t xml:space="preserve"> (5.3)</w:t>
            </w:r>
          </w:p>
          <w:p w:rsidR="000A270F" w:rsidRPr="007A35D4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7A35D4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A35D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Тесты для промежуточной аттестации 1-2 (5.4)</w:t>
            </w:r>
          </w:p>
        </w:tc>
      </w:tr>
      <w:tr w:rsidR="000A270F" w:rsidRPr="00BF5002" w:rsidTr="00C9234E">
        <w:trPr>
          <w:trHeight w:val="8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9668E9" w:rsidRDefault="000A270F" w:rsidP="00C9234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>лексический и грамматический минимум</w:t>
            </w:r>
            <w:r w:rsidR="00CC1350">
              <w:rPr>
                <w:rFonts w:ascii="Times New Roman" w:hAnsi="Times New Roman"/>
                <w:sz w:val="20"/>
                <w:szCs w:val="20"/>
              </w:rPr>
              <w:t xml:space="preserve"> восточного языка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, необходимый для выполнения устных и письменных переводов профессиональной направленности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7A35D4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7A35D4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7A35D4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A270F" w:rsidRPr="00BF5002" w:rsidTr="00C9234E">
        <w:trPr>
          <w:trHeight w:val="8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270F" w:rsidRPr="009668E9" w:rsidRDefault="000A270F" w:rsidP="00C9234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0A270F" w:rsidP="00CC1350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 xml:space="preserve"> устойчивые фразы и выражения на </w:t>
            </w:r>
            <w:r w:rsidR="00CC1350" w:rsidRPr="00CC1350">
              <w:rPr>
                <w:rFonts w:ascii="Times New Roman" w:hAnsi="Times New Roman"/>
                <w:sz w:val="20"/>
                <w:szCs w:val="20"/>
              </w:rPr>
              <w:t xml:space="preserve">восточном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языке необходимые для решения профессиональных вопросов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7A35D4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7A35D4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7A35D4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A270F" w:rsidRPr="00BF5002" w:rsidTr="00C9234E">
        <w:trPr>
          <w:trHeight w:val="61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3272FF" w:rsidRDefault="000A270F" w:rsidP="00C9234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0A270F" w:rsidP="00CC1350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 xml:space="preserve">извлекать необходимую информацию из устных и письменных сообщений на </w:t>
            </w:r>
            <w:r w:rsidR="00CC1350" w:rsidRPr="00CC1350">
              <w:rPr>
                <w:rFonts w:ascii="Times New Roman" w:hAnsi="Times New Roman"/>
                <w:sz w:val="20"/>
                <w:szCs w:val="20"/>
              </w:rPr>
              <w:t xml:space="preserve">восточном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языке по изучаемым темам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1F3E" w:rsidRPr="007A35D4" w:rsidRDefault="004B1F3E" w:rsidP="004B1F3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1.Одновременность совершения действий</w:t>
            </w:r>
          </w:p>
          <w:p w:rsidR="004B1F3E" w:rsidRPr="007A35D4" w:rsidRDefault="004B1F3E" w:rsidP="004B1F3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2.Переходные и непереходные глаголы</w:t>
            </w:r>
          </w:p>
          <w:p w:rsidR="004B1F3E" w:rsidRPr="007A35D4" w:rsidRDefault="004B1F3E" w:rsidP="004B1F3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3.Выражение намерения</w:t>
            </w:r>
          </w:p>
          <w:p w:rsidR="004B1F3E" w:rsidRPr="007A35D4" w:rsidRDefault="004B1F3E" w:rsidP="004B1F3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4.Выражение неуверенности в высказывании</w:t>
            </w:r>
          </w:p>
          <w:p w:rsidR="004B1F3E" w:rsidRPr="007A35D4" w:rsidRDefault="004B1F3E" w:rsidP="004B1F3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5.Приказ и запрет</w:t>
            </w:r>
          </w:p>
          <w:p w:rsidR="000A270F" w:rsidRPr="007A35D4" w:rsidRDefault="004B1F3E" w:rsidP="004B1F3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6.Придаточные предложения времени (</w:t>
            </w:r>
            <w:r w:rsidRPr="007A35D4">
              <w:rPr>
                <w:rFonts w:ascii="Times New Roman" w:eastAsiaTheme="minorEastAsia" w:hAnsi="Times New Roman" w:cs="MS Gothic"/>
                <w:color w:val="000000"/>
                <w:sz w:val="20"/>
                <w:szCs w:val="20"/>
                <w:lang w:eastAsia="zh-CN"/>
              </w:rPr>
              <w:t>あとで</w:t>
            </w: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7A35D4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35D4">
              <w:rPr>
                <w:rFonts w:ascii="Times New Roman" w:hAnsi="Times New Roman"/>
                <w:sz w:val="20"/>
                <w:szCs w:val="20"/>
              </w:rPr>
              <w:t xml:space="preserve">Ролевая игра 1-6 (5.1), собеседование 1-6 (5.2), комплект разноуровневых заданий </w:t>
            </w:r>
            <w:r w:rsidR="00C40D9A" w:rsidRPr="007A35D4">
              <w:rPr>
                <w:rFonts w:ascii="Times New Roman" w:hAnsi="Times New Roman"/>
                <w:sz w:val="20"/>
                <w:szCs w:val="20"/>
              </w:rPr>
              <w:t>1-12</w:t>
            </w:r>
            <w:r w:rsidRPr="007A35D4">
              <w:rPr>
                <w:rFonts w:ascii="Times New Roman" w:hAnsi="Times New Roman"/>
                <w:sz w:val="20"/>
                <w:szCs w:val="20"/>
              </w:rPr>
              <w:t xml:space="preserve"> (5.3)</w:t>
            </w:r>
          </w:p>
          <w:p w:rsidR="000A270F" w:rsidRPr="007A35D4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7A35D4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A35D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Тесты для промежуточной аттестации 1-2 (5.4)</w:t>
            </w:r>
          </w:p>
        </w:tc>
      </w:tr>
      <w:tr w:rsidR="000A270F" w:rsidRPr="00BF5002" w:rsidTr="00C9234E">
        <w:trPr>
          <w:trHeight w:val="6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9668E9" w:rsidRDefault="000A270F" w:rsidP="00C9234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>применять изученный материал для осуществления устных и письменных переводов, пользоваться интернет ресурсами и электронными словарями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BF5002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A270F" w:rsidRPr="00BF5002" w:rsidTr="00C9234E">
        <w:trPr>
          <w:trHeight w:val="6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9668E9" w:rsidRDefault="000A270F" w:rsidP="00C9234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CC1350" w:rsidP="00CC1350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A270F" w:rsidRPr="000A270F">
              <w:rPr>
                <w:rFonts w:ascii="Times New Roman" w:hAnsi="Times New Roman"/>
                <w:sz w:val="20"/>
                <w:szCs w:val="20"/>
              </w:rPr>
              <w:t xml:space="preserve">оворить и писать на </w:t>
            </w:r>
            <w:r w:rsidRPr="00CC1350">
              <w:rPr>
                <w:rFonts w:ascii="Times New Roman" w:hAnsi="Times New Roman"/>
                <w:sz w:val="20"/>
                <w:szCs w:val="20"/>
              </w:rPr>
              <w:t xml:space="preserve">восточном </w:t>
            </w:r>
            <w:r w:rsidR="000A270F" w:rsidRPr="000A270F">
              <w:rPr>
                <w:rFonts w:ascii="Times New Roman" w:hAnsi="Times New Roman"/>
                <w:sz w:val="20"/>
                <w:szCs w:val="20"/>
              </w:rPr>
              <w:t>языке, учитывая особенности межкультурного взаимодействия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BF5002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A270F" w:rsidRPr="00BF5002" w:rsidTr="00C9234E">
        <w:trPr>
          <w:trHeight w:val="6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9668E9" w:rsidRDefault="000A270F" w:rsidP="00C9234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0A270F" w:rsidP="00CC1350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 w:rsidR="00CC1350">
              <w:rPr>
                <w:rFonts w:ascii="Times New Roman" w:hAnsi="Times New Roman"/>
                <w:sz w:val="20"/>
                <w:szCs w:val="20"/>
              </w:rPr>
              <w:t xml:space="preserve">восточный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язык для решения профессиональных задач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BF5002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A270F" w:rsidRPr="00BF5002" w:rsidTr="00C9234E">
        <w:trPr>
          <w:trHeight w:val="1787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270F" w:rsidRPr="003272FF" w:rsidRDefault="000A270F" w:rsidP="00C9234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0A270F" w:rsidP="00CC1350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 xml:space="preserve">владеть фонетикой, лексикой и грамматикой </w:t>
            </w:r>
            <w:r w:rsidR="00CC1350">
              <w:rPr>
                <w:rFonts w:ascii="Times New Roman" w:hAnsi="Times New Roman"/>
                <w:sz w:val="20"/>
                <w:szCs w:val="20"/>
              </w:rPr>
              <w:t xml:space="preserve">восточного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языка в объёме, необходимом для того, чтобы предоставлять информацию по темам профессионального общения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1F3E" w:rsidRPr="007A35D4" w:rsidRDefault="004B1F3E" w:rsidP="004B1F3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1.Одновременность совершения действий</w:t>
            </w:r>
          </w:p>
          <w:p w:rsidR="004B1F3E" w:rsidRPr="007A35D4" w:rsidRDefault="004B1F3E" w:rsidP="004B1F3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2.Переходные и непереходные глаголы</w:t>
            </w:r>
          </w:p>
          <w:p w:rsidR="004B1F3E" w:rsidRPr="007A35D4" w:rsidRDefault="004B1F3E" w:rsidP="004B1F3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3.Выражение намерения</w:t>
            </w:r>
          </w:p>
          <w:p w:rsidR="004B1F3E" w:rsidRPr="007A35D4" w:rsidRDefault="004B1F3E" w:rsidP="004B1F3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4.Выражение неуверенности в высказывании</w:t>
            </w:r>
          </w:p>
          <w:p w:rsidR="004B1F3E" w:rsidRPr="007A35D4" w:rsidRDefault="004B1F3E" w:rsidP="004B1F3E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5.Приказ и запрет</w:t>
            </w:r>
          </w:p>
          <w:p w:rsidR="000A270F" w:rsidRPr="007A35D4" w:rsidRDefault="004B1F3E" w:rsidP="004B1F3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6.Придаточные предложения времени (</w:t>
            </w:r>
            <w:r w:rsidRPr="007A35D4">
              <w:rPr>
                <w:rFonts w:ascii="Times New Roman" w:eastAsiaTheme="minorEastAsia" w:hAnsi="Times New Roman" w:cs="MS Gothic"/>
                <w:color w:val="000000"/>
                <w:sz w:val="20"/>
                <w:szCs w:val="20"/>
                <w:lang w:eastAsia="zh-CN"/>
              </w:rPr>
              <w:t>あとで</w:t>
            </w:r>
            <w:r w:rsidRPr="007A35D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7A35D4" w:rsidRDefault="000A270F" w:rsidP="00C9234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35D4">
              <w:rPr>
                <w:rFonts w:ascii="Times New Roman" w:hAnsi="Times New Roman"/>
                <w:sz w:val="20"/>
                <w:szCs w:val="20"/>
              </w:rPr>
              <w:t xml:space="preserve">Ролевая игра 1-6 (5.1), собеседование 1-6(5.2), комплект разноуровневых заданий </w:t>
            </w:r>
            <w:r w:rsidR="00C40D9A" w:rsidRPr="007A35D4">
              <w:rPr>
                <w:rFonts w:ascii="Times New Roman" w:hAnsi="Times New Roman"/>
                <w:sz w:val="20"/>
                <w:szCs w:val="20"/>
              </w:rPr>
              <w:t>1-12</w:t>
            </w:r>
            <w:r w:rsidRPr="007A35D4">
              <w:rPr>
                <w:rFonts w:ascii="Times New Roman" w:hAnsi="Times New Roman"/>
                <w:sz w:val="20"/>
                <w:szCs w:val="20"/>
              </w:rPr>
              <w:t>(5.3)</w:t>
            </w:r>
          </w:p>
          <w:p w:rsidR="000A270F" w:rsidRPr="007A35D4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7A35D4" w:rsidRDefault="000A270F" w:rsidP="00C9234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A35D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Тесты для промежуточной аттестации 1-2 (5.4)</w:t>
            </w:r>
          </w:p>
        </w:tc>
      </w:tr>
    </w:tbl>
    <w:p w:rsidR="000A270F" w:rsidRDefault="000A270F" w:rsidP="004B1F3E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2205" w:rsidRPr="003C7129" w:rsidRDefault="009B2205" w:rsidP="009B220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C7129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9B2205" w:rsidRPr="003C7129" w:rsidRDefault="009B220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129">
        <w:rPr>
          <w:rFonts w:ascii="Times New Roman" w:hAnsi="Times New Roman"/>
          <w:sz w:val="24"/>
        </w:rPr>
        <w:t xml:space="preserve">Качество </w:t>
      </w:r>
      <w:proofErr w:type="spellStart"/>
      <w:r w:rsidRPr="003C7129">
        <w:rPr>
          <w:rFonts w:ascii="Times New Roman" w:hAnsi="Times New Roman"/>
          <w:sz w:val="24"/>
        </w:rPr>
        <w:t>сформированности</w:t>
      </w:r>
      <w:proofErr w:type="spellEnd"/>
      <w:r w:rsidRPr="003C7129">
        <w:rPr>
          <w:rFonts w:ascii="Times New Roman" w:hAnsi="Times New Roman"/>
          <w:sz w:val="24"/>
        </w:rPr>
        <w:t xml:space="preserve"> компетенций по дисциплине «Восточный язык </w:t>
      </w:r>
      <w:r w:rsidR="007A35D4">
        <w:rPr>
          <w:rFonts w:ascii="Times New Roman" w:hAnsi="Times New Roman"/>
          <w:sz w:val="24"/>
        </w:rPr>
        <w:t xml:space="preserve">профессиональный </w:t>
      </w:r>
      <w:r>
        <w:rPr>
          <w:rFonts w:ascii="Times New Roman" w:hAnsi="Times New Roman"/>
          <w:sz w:val="24"/>
        </w:rPr>
        <w:t>(японский)</w:t>
      </w:r>
      <w:r w:rsidRPr="003C7129">
        <w:rPr>
          <w:rFonts w:ascii="Times New Roman" w:hAnsi="Times New Roman"/>
          <w:sz w:val="24"/>
        </w:rPr>
        <w:t>»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9B2205" w:rsidRPr="003C7129" w:rsidRDefault="009B2205" w:rsidP="009B220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B2205" w:rsidRDefault="009B2205" w:rsidP="009B220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3C7129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 *</w:t>
      </w:r>
    </w:p>
    <w:p w:rsidR="009B2205" w:rsidRPr="004B1F3E" w:rsidRDefault="004B1F3E" w:rsidP="004B1F3E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4.1. Семестр 6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955"/>
        <w:gridCol w:w="773"/>
        <w:gridCol w:w="773"/>
        <w:gridCol w:w="618"/>
        <w:gridCol w:w="620"/>
        <w:gridCol w:w="845"/>
      </w:tblGrid>
      <w:tr w:rsidR="009B2205" w:rsidRPr="0066761D" w:rsidTr="007A35D4">
        <w:trPr>
          <w:cantSplit/>
          <w:trHeight w:val="70"/>
        </w:trPr>
        <w:tc>
          <w:tcPr>
            <w:tcW w:w="2700" w:type="pct"/>
            <w:vMerge w:val="restart"/>
            <w:shd w:val="clear" w:color="auto" w:fill="auto"/>
            <w:vAlign w:val="center"/>
          </w:tcPr>
          <w:p w:rsidR="009B2205" w:rsidRPr="0066761D" w:rsidRDefault="009B2205" w:rsidP="00C9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2300" w:type="pct"/>
            <w:gridSpan w:val="6"/>
            <w:shd w:val="clear" w:color="auto" w:fill="auto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9B2205" w:rsidRPr="0066761D" w:rsidTr="007A35D4">
        <w:trPr>
          <w:cantSplit/>
          <w:trHeight w:val="1725"/>
        </w:trPr>
        <w:tc>
          <w:tcPr>
            <w:tcW w:w="2700" w:type="pct"/>
            <w:vMerge/>
            <w:shd w:val="clear" w:color="auto" w:fill="auto"/>
            <w:vAlign w:val="center"/>
          </w:tcPr>
          <w:p w:rsidR="009B2205" w:rsidRPr="0066761D" w:rsidRDefault="009B2205" w:rsidP="00C9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textDirection w:val="btLr"/>
            <w:vAlign w:val="center"/>
          </w:tcPr>
          <w:p w:rsidR="009B2205" w:rsidRPr="0066761D" w:rsidRDefault="007A35D4" w:rsidP="00C92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для собеседований 1-6</w:t>
            </w:r>
            <w:r w:rsidR="009B2205" w:rsidRPr="0066761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388" w:type="pct"/>
            <w:textDirection w:val="btLr"/>
            <w:vAlign w:val="center"/>
          </w:tcPr>
          <w:p w:rsidR="009B2205" w:rsidRPr="0066761D" w:rsidRDefault="009B2205" w:rsidP="007A35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Комплект </w:t>
            </w:r>
            <w:r w:rsidR="007A35D4">
              <w:rPr>
                <w:rFonts w:ascii="Times New Roman" w:eastAsia="Times New Roman" w:hAnsi="Times New Roman"/>
                <w:color w:val="000000"/>
                <w:lang w:eastAsia="ru-RU"/>
              </w:rPr>
              <w:t>заданий 1-12</w:t>
            </w:r>
          </w:p>
        </w:tc>
        <w:tc>
          <w:tcPr>
            <w:tcW w:w="388" w:type="pct"/>
            <w:textDirection w:val="btLr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Ролевая игра</w:t>
            </w:r>
            <w:r w:rsidR="007A35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1-6</w:t>
            </w:r>
          </w:p>
        </w:tc>
        <w:tc>
          <w:tcPr>
            <w:tcW w:w="310" w:type="pct"/>
            <w:textDirection w:val="btLr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Тест 1</w:t>
            </w:r>
          </w:p>
        </w:tc>
        <w:tc>
          <w:tcPr>
            <w:tcW w:w="311" w:type="pct"/>
            <w:textDirection w:val="btLr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Тест 2</w:t>
            </w:r>
          </w:p>
        </w:tc>
        <w:tc>
          <w:tcPr>
            <w:tcW w:w="425" w:type="pct"/>
            <w:textDirection w:val="btLr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9B2205" w:rsidRPr="0066761D" w:rsidTr="007A35D4">
        <w:trPr>
          <w:trHeight w:val="552"/>
        </w:trPr>
        <w:tc>
          <w:tcPr>
            <w:tcW w:w="2700" w:type="pct"/>
            <w:shd w:val="clear" w:color="auto" w:fill="auto"/>
            <w:vAlign w:val="center"/>
          </w:tcPr>
          <w:p w:rsidR="009B2205" w:rsidRPr="0066761D" w:rsidRDefault="009B2205" w:rsidP="00C9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Лабораторные занятия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2/12</w:t>
            </w:r>
          </w:p>
        </w:tc>
        <w:tc>
          <w:tcPr>
            <w:tcW w:w="388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5/30</w:t>
            </w:r>
          </w:p>
        </w:tc>
        <w:tc>
          <w:tcPr>
            <w:tcW w:w="388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2/12</w:t>
            </w:r>
          </w:p>
        </w:tc>
        <w:tc>
          <w:tcPr>
            <w:tcW w:w="310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</w:tr>
      <w:tr w:rsidR="009B2205" w:rsidRPr="0066761D" w:rsidTr="007A35D4">
        <w:trPr>
          <w:trHeight w:val="552"/>
        </w:trPr>
        <w:tc>
          <w:tcPr>
            <w:tcW w:w="2700" w:type="pct"/>
            <w:shd w:val="clear" w:color="auto" w:fill="auto"/>
            <w:vAlign w:val="center"/>
          </w:tcPr>
          <w:p w:rsidR="009B2205" w:rsidRPr="0066761D" w:rsidRDefault="009B2205" w:rsidP="00C9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работа, в том числе организованная в ЭОС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5/30</w:t>
            </w:r>
          </w:p>
        </w:tc>
        <w:tc>
          <w:tcPr>
            <w:tcW w:w="388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9B2205" w:rsidRPr="0066761D" w:rsidTr="007A35D4">
        <w:trPr>
          <w:trHeight w:val="552"/>
        </w:trPr>
        <w:tc>
          <w:tcPr>
            <w:tcW w:w="2700" w:type="pct"/>
            <w:shd w:val="clear" w:color="auto" w:fill="auto"/>
            <w:vAlign w:val="center"/>
          </w:tcPr>
          <w:p w:rsidR="009B2205" w:rsidRPr="0066761D" w:rsidRDefault="009B2205" w:rsidP="00C9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1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25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9B2205" w:rsidRPr="0066761D" w:rsidTr="007A35D4">
        <w:trPr>
          <w:trHeight w:val="415"/>
        </w:trPr>
        <w:tc>
          <w:tcPr>
            <w:tcW w:w="2700" w:type="pct"/>
            <w:shd w:val="clear" w:color="auto" w:fill="auto"/>
            <w:vAlign w:val="center"/>
          </w:tcPr>
          <w:p w:rsidR="009B2205" w:rsidRPr="0066761D" w:rsidRDefault="009B2205" w:rsidP="00C9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9B2205" w:rsidRPr="0066761D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9B2205" w:rsidRPr="003C7129" w:rsidRDefault="009B2205" w:rsidP="009B220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B2205" w:rsidRDefault="009B2205" w:rsidP="009B2205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</w:rPr>
      </w:pPr>
      <w:r w:rsidRPr="003C7129">
        <w:rPr>
          <w:rFonts w:ascii="Times New Roman" w:hAnsi="Times New Roman"/>
          <w:i/>
          <w:sz w:val="24"/>
        </w:rPr>
        <w:t>*</w:t>
      </w:r>
      <w:proofErr w:type="gramStart"/>
      <w:r w:rsidRPr="003C7129">
        <w:rPr>
          <w:rFonts w:ascii="Times New Roman" w:hAnsi="Times New Roman"/>
          <w:i/>
          <w:sz w:val="24"/>
        </w:rPr>
        <w:t>В</w:t>
      </w:r>
      <w:proofErr w:type="gramEnd"/>
      <w:r w:rsidRPr="003C7129">
        <w:rPr>
          <w:rFonts w:ascii="Times New Roman" w:hAnsi="Times New Roman"/>
          <w:i/>
          <w:sz w:val="24"/>
        </w:rPr>
        <w:t xml:space="preserve"> та</w:t>
      </w:r>
      <w:r w:rsidR="00CC1350">
        <w:rPr>
          <w:rFonts w:ascii="Times New Roman" w:hAnsi="Times New Roman"/>
          <w:i/>
          <w:sz w:val="24"/>
        </w:rPr>
        <w:t>блице первая цифра – максимальные баллы за задание</w:t>
      </w:r>
      <w:r w:rsidRPr="003C7129">
        <w:rPr>
          <w:rFonts w:ascii="Times New Roman" w:hAnsi="Times New Roman"/>
          <w:i/>
          <w:sz w:val="24"/>
        </w:rPr>
        <w:t>, вторая цифра –сколько студент может набрать максимально за выполнение такого типа заданий за семестр.</w:t>
      </w:r>
    </w:p>
    <w:p w:rsidR="009B2205" w:rsidRDefault="009B2205" w:rsidP="009B2205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</w:rPr>
      </w:pPr>
    </w:p>
    <w:p w:rsidR="004B1F3E" w:rsidRPr="004B1F3E" w:rsidRDefault="004B1F3E" w:rsidP="004B1F3E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4.2. Семестр 7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955"/>
        <w:gridCol w:w="773"/>
        <w:gridCol w:w="773"/>
        <w:gridCol w:w="618"/>
        <w:gridCol w:w="620"/>
        <w:gridCol w:w="845"/>
      </w:tblGrid>
      <w:tr w:rsidR="004B1F3E" w:rsidRPr="0066761D" w:rsidTr="007A35D4">
        <w:trPr>
          <w:cantSplit/>
          <w:trHeight w:val="70"/>
        </w:trPr>
        <w:tc>
          <w:tcPr>
            <w:tcW w:w="2700" w:type="pct"/>
            <w:vMerge w:val="restart"/>
            <w:shd w:val="clear" w:color="auto" w:fill="auto"/>
            <w:vAlign w:val="center"/>
          </w:tcPr>
          <w:p w:rsidR="004B1F3E" w:rsidRPr="0066761D" w:rsidRDefault="004B1F3E" w:rsidP="00C9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2300" w:type="pct"/>
            <w:gridSpan w:val="6"/>
            <w:shd w:val="clear" w:color="auto" w:fill="auto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4B1F3E" w:rsidRPr="0066761D" w:rsidTr="007A35D4">
        <w:trPr>
          <w:cantSplit/>
          <w:trHeight w:val="1725"/>
        </w:trPr>
        <w:tc>
          <w:tcPr>
            <w:tcW w:w="2700" w:type="pct"/>
            <w:vMerge/>
            <w:shd w:val="clear" w:color="auto" w:fill="auto"/>
            <w:vAlign w:val="center"/>
          </w:tcPr>
          <w:p w:rsidR="004B1F3E" w:rsidRPr="0066761D" w:rsidRDefault="004B1F3E" w:rsidP="00C9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textDirection w:val="btLr"/>
            <w:vAlign w:val="center"/>
          </w:tcPr>
          <w:p w:rsidR="004B1F3E" w:rsidRPr="0066761D" w:rsidRDefault="007A35D4" w:rsidP="00C92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для собеседований 1-6</w:t>
            </w:r>
          </w:p>
        </w:tc>
        <w:tc>
          <w:tcPr>
            <w:tcW w:w="388" w:type="pct"/>
            <w:textDirection w:val="btLr"/>
            <w:vAlign w:val="center"/>
          </w:tcPr>
          <w:p w:rsidR="004B1F3E" w:rsidRPr="0066761D" w:rsidRDefault="004B1F3E" w:rsidP="007A35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Комплект </w:t>
            </w:r>
            <w:r w:rsidR="007A35D4">
              <w:rPr>
                <w:rFonts w:ascii="Times New Roman" w:eastAsia="Times New Roman" w:hAnsi="Times New Roman"/>
                <w:color w:val="000000"/>
                <w:lang w:eastAsia="ru-RU"/>
              </w:rPr>
              <w:t>заданий 1-12</w:t>
            </w:r>
          </w:p>
        </w:tc>
        <w:tc>
          <w:tcPr>
            <w:tcW w:w="388" w:type="pct"/>
            <w:textDirection w:val="btLr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Ролевая игра</w:t>
            </w:r>
            <w:r w:rsidR="007A35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1-6</w:t>
            </w:r>
          </w:p>
        </w:tc>
        <w:tc>
          <w:tcPr>
            <w:tcW w:w="310" w:type="pct"/>
            <w:textDirection w:val="btLr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Тест 1</w:t>
            </w:r>
          </w:p>
        </w:tc>
        <w:tc>
          <w:tcPr>
            <w:tcW w:w="311" w:type="pct"/>
            <w:textDirection w:val="btLr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Тест 2</w:t>
            </w:r>
          </w:p>
        </w:tc>
        <w:tc>
          <w:tcPr>
            <w:tcW w:w="425" w:type="pct"/>
            <w:textDirection w:val="btLr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4B1F3E" w:rsidRPr="0066761D" w:rsidTr="007A35D4">
        <w:trPr>
          <w:trHeight w:val="552"/>
        </w:trPr>
        <w:tc>
          <w:tcPr>
            <w:tcW w:w="2700" w:type="pct"/>
            <w:shd w:val="clear" w:color="auto" w:fill="auto"/>
            <w:vAlign w:val="center"/>
          </w:tcPr>
          <w:p w:rsidR="004B1F3E" w:rsidRPr="0066761D" w:rsidRDefault="004B1F3E" w:rsidP="00C9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Лабораторные занятия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2/12</w:t>
            </w:r>
          </w:p>
        </w:tc>
        <w:tc>
          <w:tcPr>
            <w:tcW w:w="388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5/30</w:t>
            </w:r>
          </w:p>
        </w:tc>
        <w:tc>
          <w:tcPr>
            <w:tcW w:w="388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2/12</w:t>
            </w:r>
          </w:p>
        </w:tc>
        <w:tc>
          <w:tcPr>
            <w:tcW w:w="310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</w:tr>
      <w:tr w:rsidR="004B1F3E" w:rsidRPr="0066761D" w:rsidTr="007A35D4">
        <w:trPr>
          <w:trHeight w:val="552"/>
        </w:trPr>
        <w:tc>
          <w:tcPr>
            <w:tcW w:w="2700" w:type="pct"/>
            <w:shd w:val="clear" w:color="auto" w:fill="auto"/>
            <w:vAlign w:val="center"/>
          </w:tcPr>
          <w:p w:rsidR="004B1F3E" w:rsidRPr="0066761D" w:rsidRDefault="004B1F3E" w:rsidP="00C9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работа, в том числе организованная в ЭОС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5/30</w:t>
            </w:r>
          </w:p>
        </w:tc>
        <w:tc>
          <w:tcPr>
            <w:tcW w:w="388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4B1F3E" w:rsidRPr="0066761D" w:rsidTr="007A35D4">
        <w:trPr>
          <w:trHeight w:val="552"/>
        </w:trPr>
        <w:tc>
          <w:tcPr>
            <w:tcW w:w="2700" w:type="pct"/>
            <w:shd w:val="clear" w:color="auto" w:fill="auto"/>
            <w:vAlign w:val="center"/>
          </w:tcPr>
          <w:p w:rsidR="004B1F3E" w:rsidRPr="0066761D" w:rsidRDefault="004B1F3E" w:rsidP="00C9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1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25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4B1F3E" w:rsidRPr="0066761D" w:rsidTr="007A35D4">
        <w:trPr>
          <w:trHeight w:val="415"/>
        </w:trPr>
        <w:tc>
          <w:tcPr>
            <w:tcW w:w="2700" w:type="pct"/>
            <w:shd w:val="clear" w:color="auto" w:fill="auto"/>
            <w:vAlign w:val="center"/>
          </w:tcPr>
          <w:p w:rsidR="004B1F3E" w:rsidRPr="0066761D" w:rsidRDefault="004B1F3E" w:rsidP="00C9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4B1F3E" w:rsidRPr="0066761D" w:rsidRDefault="004B1F3E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9B2205" w:rsidRDefault="009B2205" w:rsidP="009B220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9B2205" w:rsidRDefault="009B2205" w:rsidP="009B2205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</w:rPr>
      </w:pPr>
      <w:r w:rsidRPr="003C7129">
        <w:rPr>
          <w:rFonts w:ascii="Times New Roman" w:hAnsi="Times New Roman"/>
          <w:i/>
          <w:sz w:val="24"/>
        </w:rPr>
        <w:t>*</w:t>
      </w:r>
      <w:proofErr w:type="gramStart"/>
      <w:r w:rsidRPr="003C7129">
        <w:rPr>
          <w:rFonts w:ascii="Times New Roman" w:hAnsi="Times New Roman"/>
          <w:i/>
          <w:sz w:val="24"/>
        </w:rPr>
        <w:t>В</w:t>
      </w:r>
      <w:proofErr w:type="gramEnd"/>
      <w:r w:rsidRPr="003C7129">
        <w:rPr>
          <w:rFonts w:ascii="Times New Roman" w:hAnsi="Times New Roman"/>
          <w:i/>
          <w:sz w:val="24"/>
        </w:rPr>
        <w:t xml:space="preserve"> таблице первая цифра –</w:t>
      </w:r>
      <w:r w:rsidR="00CC1350" w:rsidRPr="00CC1350">
        <w:rPr>
          <w:rFonts w:ascii="Times New Roman" w:hAnsi="Times New Roman"/>
          <w:i/>
          <w:sz w:val="24"/>
        </w:rPr>
        <w:t xml:space="preserve"> </w:t>
      </w:r>
      <w:r w:rsidR="00CC1350">
        <w:rPr>
          <w:rFonts w:ascii="Times New Roman" w:hAnsi="Times New Roman"/>
          <w:i/>
          <w:sz w:val="24"/>
        </w:rPr>
        <w:t>максимальные баллы за задание</w:t>
      </w:r>
      <w:r w:rsidRPr="003C7129">
        <w:rPr>
          <w:rFonts w:ascii="Times New Roman" w:hAnsi="Times New Roman"/>
          <w:i/>
          <w:sz w:val="24"/>
        </w:rPr>
        <w:t>, вторая цифра –сколько студент может набрать максимально за выполнение такого типа заданий за семестр.</w:t>
      </w:r>
    </w:p>
    <w:p w:rsidR="009B2205" w:rsidRPr="0066761D" w:rsidRDefault="009B2205" w:rsidP="009B220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9B2205" w:rsidRPr="003C7129" w:rsidRDefault="009B2205" w:rsidP="009B2205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3C7129"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843"/>
        <w:gridCol w:w="6407"/>
      </w:tblGrid>
      <w:tr w:rsidR="009B2205" w:rsidRPr="003C7129" w:rsidTr="00C9234E">
        <w:trPr>
          <w:trHeight w:val="102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 w:rsidRPr="003C7129">
              <w:rPr>
                <w:rFonts w:ascii="Times New Roman" w:hAnsi="Times New Roman"/>
              </w:rPr>
              <w:t>сформированности</w:t>
            </w:r>
            <w:proofErr w:type="spellEnd"/>
            <w:r w:rsidRPr="003C7129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9B2205" w:rsidRPr="003C7129" w:rsidTr="00C9234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3C712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3C7129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B2205" w:rsidRPr="003C7129" w:rsidTr="00C9234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3C712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3C7129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B2205" w:rsidRPr="003C7129" w:rsidTr="00C9234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3C712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3C7129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B2205" w:rsidRPr="003C7129" w:rsidTr="00C9234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9B2205" w:rsidRPr="003C7129" w:rsidTr="00C9234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C92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9B2205" w:rsidRPr="003C7129" w:rsidRDefault="009B2205" w:rsidP="009B2205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7129">
        <w:rPr>
          <w:rFonts w:ascii="Arial" w:hAnsi="Arial" w:cs="Arial"/>
          <w:b/>
          <w:sz w:val="24"/>
          <w:szCs w:val="24"/>
        </w:rPr>
        <w:t>5 Примерные оценочные средства</w:t>
      </w:r>
    </w:p>
    <w:p w:rsidR="009B2205" w:rsidRPr="003C7129" w:rsidRDefault="009B2205" w:rsidP="009B2205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</w:pPr>
      <w:r w:rsidRPr="003C7129">
        <w:rPr>
          <w:rFonts w:ascii="Times New Roman" w:hAnsi="Times New Roman" w:cs="Calibri"/>
          <w:b/>
          <w:color w:val="000000"/>
          <w:sz w:val="26"/>
          <w:szCs w:val="26"/>
          <w:bdr w:val="none" w:sz="0" w:space="0" w:color="auto" w:frame="1"/>
          <w:lang w:eastAsia="ru-RU"/>
        </w:rPr>
        <w:t>5.1.</w:t>
      </w:r>
      <w:r w:rsidRPr="003C7129">
        <w:rPr>
          <w:rFonts w:ascii="Times New Roman" w:hAnsi="Times New Roman" w:cs="Calibri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C7129">
        <w:rPr>
          <w:rFonts w:ascii="Times New Roman" w:hAnsi="Times New Roman" w:cs="Calibri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Ролевая игра</w:t>
      </w:r>
    </w:p>
    <w:p w:rsidR="009B2205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Тема (проблема)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Организация поездки.</w:t>
      </w:r>
    </w:p>
    <w:p w:rsidR="009B2205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Концепция игры: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Присутствующие</w:t>
      </w: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готовят диалог, согласно полученным ролям. Необходимо выяснить детали поездки собеседника, цель поездки, погодные условия в пункте назначения.</w:t>
      </w:r>
    </w:p>
    <w:p w:rsidR="009B2205" w:rsidRPr="00552424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Роли:</w:t>
      </w:r>
    </w:p>
    <w:p w:rsidR="009B2205" w:rsidRDefault="009B2205" w:rsidP="009B220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- Коллеги (2-3 человека).</w:t>
      </w:r>
    </w:p>
    <w:p w:rsidR="009B2205" w:rsidRPr="003C7129" w:rsidRDefault="009B2205" w:rsidP="009B2205">
      <w:pPr>
        <w:spacing w:line="256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 w:cs="Calibri"/>
          <w:b/>
          <w:bCs/>
          <w:color w:val="000000"/>
          <w:bdr w:val="none" w:sz="0" w:space="0" w:color="auto" w:frame="1"/>
          <w:lang w:eastAsia="ru-RU"/>
        </w:rPr>
        <w:t>4 Ожидаемый(е) результат(ы) -</w:t>
      </w:r>
      <w:r w:rsidRPr="003C7129"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:rsidR="009B2205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Тема (проблема)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Поиск квартиры.</w:t>
      </w:r>
    </w:p>
    <w:p w:rsidR="009B2205" w:rsidRDefault="009B2205" w:rsidP="009B2205">
      <w:pPr>
        <w:spacing w:after="0" w:line="240" w:lineRule="auto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Концепция игры: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Присутствующие</w:t>
      </w: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готовят диалог, согласно полученным ролям. Необходимо рассказать о своих предпочтениях; расспросить о стоимости аренды; узнать, что находится рядом с предлагаемым вариантом. Агент предлагает два варианта и сравнивает их между собой, подчеркивая достоинства каждого.</w:t>
      </w:r>
    </w:p>
    <w:p w:rsidR="009B2205" w:rsidRPr="00552424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Роли:</w:t>
      </w:r>
    </w:p>
    <w:p w:rsidR="009B2205" w:rsidRDefault="009B2205" w:rsidP="009B2205">
      <w:pPr>
        <w:spacing w:after="0" w:line="240" w:lineRule="auto"/>
        <w:ind w:left="720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- Клиент (2 человека)</w:t>
      </w:r>
    </w:p>
    <w:p w:rsidR="009B2205" w:rsidRDefault="009B2205" w:rsidP="009B220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-Представитель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агенства</w:t>
      </w:r>
      <w:proofErr w:type="spellEnd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(1 человек).</w:t>
      </w:r>
    </w:p>
    <w:p w:rsidR="009B2205" w:rsidRPr="003C7129" w:rsidRDefault="009B2205" w:rsidP="009B2205">
      <w:pPr>
        <w:spacing w:line="256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 w:cs="Calibri"/>
          <w:b/>
          <w:bCs/>
          <w:color w:val="000000"/>
          <w:bdr w:val="none" w:sz="0" w:space="0" w:color="auto" w:frame="1"/>
          <w:lang w:eastAsia="ru-RU"/>
        </w:rPr>
        <w:t>4 Ожидаемый(е) результат(ы) -</w:t>
      </w:r>
      <w:r w:rsidRPr="003C7129"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:rsidR="009B2205" w:rsidRPr="003C7129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2205" w:rsidRPr="003C7129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2205" w:rsidRDefault="009B2205" w:rsidP="009B2205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9B2205" w:rsidRPr="00167F91" w:rsidRDefault="009B2205" w:rsidP="009B220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устойчивые выражения по теме;</w:t>
      </w:r>
    </w:p>
    <w:p w:rsidR="009B2205" w:rsidRPr="00167F91" w:rsidRDefault="009B2205" w:rsidP="009B220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прослушайте или просмотрите аудио\видеозапись по данной теме;</w:t>
      </w:r>
    </w:p>
    <w:p w:rsidR="009B2205" w:rsidRPr="00167F91" w:rsidRDefault="009B2205" w:rsidP="009B220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постарайтесь повторить вслух услышанное, максимально сохраняя темп речи, делая смысловые паузы и акценты; </w:t>
      </w:r>
    </w:p>
    <w:p w:rsidR="009B2205" w:rsidRPr="00167F91" w:rsidRDefault="009B2205" w:rsidP="009B2205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составьте собственный диалог, используя подходящую лексику и грамматику</w:t>
      </w:r>
    </w:p>
    <w:p w:rsidR="009B2205" w:rsidRPr="00167F91" w:rsidRDefault="009B2205" w:rsidP="009B2205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диалог д</w:t>
      </w:r>
      <w: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олжен состоять не менее чем из 10</w:t>
      </w:r>
      <w:r w:rsidRPr="00167F91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 xml:space="preserve"> реплик с каждой стороны</w:t>
      </w: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</w:t>
      </w:r>
    </w:p>
    <w:p w:rsidR="009B2205" w:rsidRPr="00167F91" w:rsidRDefault="009B2205" w:rsidP="009B2205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644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664AFA" w:rsidRPr="00664AFA" w:rsidRDefault="00664AFA" w:rsidP="00664AFA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Шкала оценки для 5.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664AFA" w:rsidRPr="003C7129" w:rsidRDefault="00664AFA" w:rsidP="00664AF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664AFA" w:rsidRPr="003C7129" w:rsidTr="00C9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FA" w:rsidRPr="003C7129" w:rsidRDefault="00664AFA" w:rsidP="00C92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664AFA" w:rsidRPr="003C7129" w:rsidRDefault="00664AFA" w:rsidP="00C92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000000"/>
                <w:szCs w:val="4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Cs w:val="4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664AFA" w:rsidRPr="003C7129" w:rsidTr="00C9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1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цель общения успешно достигнута; тема раскрыта в заданном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Речь понятна: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664AFA" w:rsidRPr="003C7129" w:rsidTr="00C9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цель общения в целом достигнута, тема раскрыта не в полном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64AFA" w:rsidRPr="003C7129" w:rsidTr="00C9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цель общения или сообщения достигнута не полностью, тема раскрыта в ограниченном объеме.</w:t>
            </w:r>
          </w:p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664AFA" w:rsidRPr="003C7129" w:rsidTr="00C9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цель общения или сообщения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664AFA" w:rsidRPr="003C7129" w:rsidRDefault="00664AFA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10"/>
                <w:szCs w:val="24"/>
                <w:bdr w:val="none" w:sz="0" w:space="0" w:color="auto" w:frame="1"/>
                <w:lang w:val="en-US"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:rsidR="009B2205" w:rsidRPr="003C7129" w:rsidRDefault="009B2205" w:rsidP="009B2205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B2205" w:rsidRDefault="009B2205" w:rsidP="009B2205">
      <w:p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5.2. Перечень вопросов и тем для собеседований</w:t>
      </w:r>
      <w:r w:rsidRPr="003C7129"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B2205" w:rsidRDefault="009B2205" w:rsidP="009B2205">
      <w:p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6 семестр</w:t>
      </w:r>
    </w:p>
    <w:p w:rsidR="009B2205" w:rsidRPr="00167F91" w:rsidRDefault="009B2205" w:rsidP="009B2205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Theme="minorEastAsia" w:hAnsi="Times New Roman" w:cs="Calibri" w:hint="eastAsia"/>
          <w:color w:val="000000"/>
          <w:sz w:val="24"/>
          <w:szCs w:val="24"/>
          <w:bdr w:val="none" w:sz="0" w:space="0" w:color="auto" w:frame="1"/>
          <w:lang w:eastAsia="ja-JP"/>
        </w:rPr>
        <w:t>アパートを借りる</w:t>
      </w:r>
    </w:p>
    <w:p w:rsidR="009B2205" w:rsidRPr="00742236" w:rsidRDefault="009B2205" w:rsidP="009B2205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ja-JP"/>
        </w:rPr>
      </w:pPr>
      <w:r>
        <w:rPr>
          <w:rFonts w:ascii="Times New Roman" w:eastAsiaTheme="minorEastAsia" w:hAnsi="Times New Roman" w:cs="Calibri" w:hint="eastAsia"/>
          <w:color w:val="000000"/>
          <w:sz w:val="24"/>
          <w:szCs w:val="24"/>
          <w:bdr w:val="none" w:sz="0" w:space="0" w:color="auto" w:frame="1"/>
          <w:lang w:eastAsia="ja-JP"/>
        </w:rPr>
        <w:t>感謝する　（スピーチ）</w:t>
      </w:r>
    </w:p>
    <w:p w:rsidR="009B2205" w:rsidRPr="00742236" w:rsidRDefault="009B2205" w:rsidP="009B2205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ja-JP"/>
        </w:rPr>
      </w:pPr>
      <w:r>
        <w:rPr>
          <w:rFonts w:ascii="Times New Roman" w:eastAsiaTheme="minorEastAsia" w:hAnsi="Times New Roman" w:cs="Calibri" w:hint="eastAsia"/>
          <w:color w:val="000000"/>
          <w:sz w:val="24"/>
          <w:szCs w:val="24"/>
          <w:bdr w:val="none" w:sz="0" w:space="0" w:color="auto" w:frame="1"/>
          <w:lang w:eastAsia="ja-JP"/>
        </w:rPr>
        <w:t>わたしの将来</w:t>
      </w:r>
    </w:p>
    <w:p w:rsidR="009B2205" w:rsidRPr="00742236" w:rsidRDefault="009B2205" w:rsidP="009B2205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ja-JP"/>
        </w:rPr>
      </w:pPr>
      <w:r>
        <w:rPr>
          <w:rFonts w:ascii="Times New Roman" w:eastAsiaTheme="minorEastAsia" w:hAnsi="Times New Roman" w:cs="Calibri" w:hint="eastAsia"/>
          <w:color w:val="000000"/>
          <w:sz w:val="24"/>
          <w:szCs w:val="24"/>
          <w:bdr w:val="none" w:sz="0" w:space="0" w:color="auto" w:frame="1"/>
          <w:lang w:eastAsia="ja-JP"/>
        </w:rPr>
        <w:t>ゴミ問題</w:t>
      </w:r>
    </w:p>
    <w:p w:rsidR="009B2205" w:rsidRPr="00FD639D" w:rsidRDefault="009B2205" w:rsidP="009B2205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ja-JP"/>
        </w:rPr>
      </w:pPr>
      <w:r>
        <w:rPr>
          <w:rFonts w:asciiTheme="minorEastAsia" w:eastAsiaTheme="minorEastAsia" w:hAnsiTheme="minorEastAsia" w:cs="Calibri" w:hint="eastAsia"/>
          <w:color w:val="000000"/>
          <w:sz w:val="24"/>
          <w:szCs w:val="24"/>
          <w:bdr w:val="none" w:sz="0" w:space="0" w:color="auto" w:frame="1"/>
          <w:lang w:eastAsia="ja-JP"/>
        </w:rPr>
        <w:t>結婚</w:t>
      </w:r>
    </w:p>
    <w:p w:rsidR="009B2205" w:rsidRPr="00167F91" w:rsidRDefault="009B2205" w:rsidP="009B2205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ja-JP"/>
        </w:rPr>
      </w:pPr>
      <w:r>
        <w:rPr>
          <w:rFonts w:asciiTheme="minorEastAsia" w:eastAsiaTheme="minorEastAsia" w:hAnsiTheme="minorEastAsia" w:cs="Calibri" w:hint="eastAsia"/>
          <w:color w:val="000000"/>
          <w:sz w:val="24"/>
          <w:szCs w:val="24"/>
          <w:bdr w:val="none" w:sz="0" w:space="0" w:color="auto" w:frame="1"/>
          <w:lang w:eastAsia="ja-JP"/>
        </w:rPr>
        <w:t>健康のためにだれでもできること</w:t>
      </w:r>
    </w:p>
    <w:p w:rsidR="009B2205" w:rsidRDefault="009B2205" w:rsidP="009B2205">
      <w:p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ja-JP"/>
        </w:rPr>
      </w:pPr>
    </w:p>
    <w:p w:rsidR="009B2205" w:rsidRDefault="009B2205" w:rsidP="009B2205">
      <w:p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7 семестр</w:t>
      </w:r>
    </w:p>
    <w:p w:rsidR="009B2205" w:rsidRPr="00742236" w:rsidRDefault="009B2205" w:rsidP="009B2205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Theme="minorEastAsia" w:eastAsiaTheme="minorEastAsia" w:hAnsiTheme="minorEastAsia" w:cs="Calibri" w:hint="eastAsia"/>
          <w:color w:val="000000"/>
          <w:sz w:val="24"/>
          <w:szCs w:val="24"/>
          <w:bdr w:val="none" w:sz="0" w:space="0" w:color="auto" w:frame="1"/>
          <w:lang w:eastAsia="ja-JP"/>
        </w:rPr>
        <w:t>昼ごはん</w:t>
      </w:r>
    </w:p>
    <w:p w:rsidR="009B2205" w:rsidRPr="00742236" w:rsidRDefault="009B2205" w:rsidP="009B2205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Theme="minorEastAsia" w:eastAsiaTheme="minorEastAsia" w:hAnsiTheme="minorEastAsia" w:cs="Calibri" w:hint="eastAsia"/>
          <w:color w:val="000000"/>
          <w:sz w:val="24"/>
          <w:szCs w:val="24"/>
          <w:bdr w:val="none" w:sz="0" w:space="0" w:color="auto" w:frame="1"/>
          <w:lang w:eastAsia="ja-JP"/>
        </w:rPr>
        <w:t>出張</w:t>
      </w:r>
    </w:p>
    <w:p w:rsidR="009B2205" w:rsidRPr="00FD639D" w:rsidRDefault="009B2205" w:rsidP="009B2205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Theme="minorEastAsia" w:eastAsiaTheme="minorEastAsia" w:hAnsiTheme="minorEastAsia" w:cs="Calibri" w:hint="eastAsia"/>
          <w:color w:val="000000"/>
          <w:sz w:val="24"/>
          <w:szCs w:val="24"/>
          <w:bdr w:val="none" w:sz="0" w:space="0" w:color="auto" w:frame="1"/>
          <w:lang w:eastAsia="ja-JP"/>
        </w:rPr>
        <w:t>インターネット</w:t>
      </w:r>
    </w:p>
    <w:p w:rsidR="009B2205" w:rsidRPr="00E10CB3" w:rsidRDefault="009B2205" w:rsidP="009B2205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Theme="minorEastAsia" w:eastAsiaTheme="minorEastAsia" w:hAnsiTheme="minorEastAsia" w:cs="Calibri" w:hint="eastAsia"/>
          <w:color w:val="000000"/>
          <w:sz w:val="24"/>
          <w:szCs w:val="24"/>
          <w:bdr w:val="none" w:sz="0" w:space="0" w:color="auto" w:frame="1"/>
          <w:lang w:eastAsia="ja-JP"/>
        </w:rPr>
        <w:t>異文化</w:t>
      </w:r>
    </w:p>
    <w:p w:rsidR="00E10CB3" w:rsidRPr="00E10CB3" w:rsidRDefault="00E10CB3" w:rsidP="009B2205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Theme="minorEastAsia" w:eastAsiaTheme="minorEastAsia" w:hAnsiTheme="minorEastAsia" w:cs="Calibri" w:hint="eastAsia"/>
          <w:color w:val="000000"/>
          <w:sz w:val="24"/>
          <w:szCs w:val="24"/>
          <w:bdr w:val="none" w:sz="0" w:space="0" w:color="auto" w:frame="1"/>
          <w:lang w:eastAsia="ja-JP"/>
        </w:rPr>
        <w:t>病気休暇</w:t>
      </w:r>
    </w:p>
    <w:p w:rsidR="00E10CB3" w:rsidRPr="00742236" w:rsidRDefault="00E10CB3" w:rsidP="009B2205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Theme="minorEastAsia" w:eastAsiaTheme="minorEastAsia" w:hAnsiTheme="minorEastAsia" w:cs="Calibri" w:hint="eastAsia"/>
          <w:color w:val="000000"/>
          <w:sz w:val="24"/>
          <w:szCs w:val="24"/>
          <w:bdr w:val="none" w:sz="0" w:space="0" w:color="auto" w:frame="1"/>
          <w:lang w:eastAsia="ja-JP"/>
        </w:rPr>
        <w:t>旅行</w:t>
      </w:r>
    </w:p>
    <w:p w:rsidR="009B2205" w:rsidRDefault="009B2205" w:rsidP="009B2205">
      <w:pPr>
        <w:spacing w:after="0" w:line="240" w:lineRule="auto"/>
        <w:rPr>
          <w:rFonts w:ascii="SimSun" w:eastAsia="SimSun" w:hAnsi="SimSun" w:cs="Calibri"/>
          <w:color w:val="000000"/>
          <w:sz w:val="24"/>
          <w:szCs w:val="24"/>
          <w:bdr w:val="none" w:sz="0" w:space="0" w:color="auto" w:frame="1"/>
          <w:lang w:val="en-US" w:eastAsia="zh-CN"/>
        </w:rPr>
      </w:pPr>
    </w:p>
    <w:p w:rsidR="009B2205" w:rsidRPr="003C7129" w:rsidRDefault="009B2205" w:rsidP="009B22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2205" w:rsidRPr="003C7129" w:rsidRDefault="009B2205" w:rsidP="009B2205">
      <w:pPr>
        <w:spacing w:after="0" w:line="240" w:lineRule="auto"/>
        <w:ind w:left="283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Краткие методические указания</w:t>
      </w:r>
    </w:p>
    <w:p w:rsidR="009B2205" w:rsidRPr="00167F91" w:rsidRDefault="009B2205" w:rsidP="009B220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грамматику по теме</w:t>
      </w:r>
    </w:p>
    <w:p w:rsidR="009B2205" w:rsidRPr="00167F91" w:rsidRDefault="009B2205" w:rsidP="009B220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подготовить письменный план ответа </w:t>
      </w:r>
    </w:p>
    <w:p w:rsidR="009B2205" w:rsidRPr="00167F91" w:rsidRDefault="009B2205" w:rsidP="009B2205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сформулировать и представить ответ</w:t>
      </w:r>
    </w:p>
    <w:p w:rsidR="009B2205" w:rsidRPr="00167F91" w:rsidRDefault="009B2205" w:rsidP="009B2205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ответ должен быть логичным, связным, соответствовать заданной теме и содержать не менее 12 предложений.</w:t>
      </w:r>
    </w:p>
    <w:p w:rsidR="009B2205" w:rsidRPr="003C7129" w:rsidRDefault="009B2205" w:rsidP="009B2205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2205" w:rsidRPr="003C7129" w:rsidRDefault="00664AFA" w:rsidP="009B2205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Шкала оценки для </w:t>
      </w:r>
      <w:r w:rsidR="009B2205" w:rsidRPr="003C7129">
        <w:rPr>
          <w:rFonts w:ascii="Times New Roman" w:hAnsi="Times New Roman"/>
          <w:b/>
          <w:sz w:val="24"/>
          <w:szCs w:val="24"/>
        </w:rPr>
        <w:t>5.2</w:t>
      </w:r>
    </w:p>
    <w:p w:rsidR="009B2205" w:rsidRPr="003C7129" w:rsidRDefault="009B2205" w:rsidP="009B2205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9B2205" w:rsidRPr="003C7129" w:rsidTr="00C9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5" w:rsidRPr="003C7129" w:rsidRDefault="009B2205" w:rsidP="00C92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9B2205" w:rsidRPr="003C7129" w:rsidRDefault="009B2205" w:rsidP="00C92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000000"/>
                <w:szCs w:val="4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Cs w:val="4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9B2205" w:rsidRPr="003C7129" w:rsidTr="00C9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1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цель общения успешно достигнута; тема раскрыта в заданном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Речь понятна: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9B2205" w:rsidRPr="003C7129" w:rsidTr="00C9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цель общения в целом достигнута, тема раскрыта не в полном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B2205" w:rsidRPr="003C7129" w:rsidTr="00C9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цель общения или сообщения достигнута не полностью, тема раскрыта в ограниченном объеме.</w:t>
            </w:r>
          </w:p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9B2205" w:rsidRPr="003C7129" w:rsidTr="00C9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цель общения или сообщения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9B2205" w:rsidRPr="003C7129" w:rsidRDefault="009B2205" w:rsidP="00C9234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10"/>
                <w:szCs w:val="24"/>
                <w:bdr w:val="none" w:sz="0" w:space="0" w:color="auto" w:frame="1"/>
                <w:lang w:val="en-US"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:rsidR="009B2205" w:rsidRPr="003C7129" w:rsidRDefault="009B2205" w:rsidP="009B220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u w:val="single" w:color="000000"/>
          <w:bdr w:val="none" w:sz="0" w:space="0" w:color="auto" w:frame="1"/>
          <w:lang w:eastAsia="ru-RU"/>
        </w:rPr>
      </w:pPr>
    </w:p>
    <w:p w:rsidR="009B2205" w:rsidRPr="003C7129" w:rsidRDefault="009B2205" w:rsidP="009B2205">
      <w:pPr>
        <w:tabs>
          <w:tab w:val="left" w:pos="5700"/>
        </w:tabs>
        <w:spacing w:line="256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5.3. Комплект разноуровневых заданий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0"/>
        </w:tabs>
        <w:spacing w:after="0" w:line="240" w:lineRule="auto"/>
        <w:rPr>
          <w:rFonts w:ascii="Times New Roman" w:eastAsia="Arial Unicode MS" w:hAnsi="Times New Roman"/>
          <w:b/>
          <w:bCs/>
          <w:color w:val="000000"/>
          <w:u w:color="000000"/>
          <w:bdr w:val="nil"/>
          <w:lang w:eastAsia="ru-RU"/>
        </w:rPr>
      </w:pPr>
    </w:p>
    <w:p w:rsidR="009B2205" w:rsidRPr="00614F90" w:rsidRDefault="009B2205" w:rsidP="009B2205">
      <w:pPr>
        <w:tabs>
          <w:tab w:val="left" w:pos="5700"/>
        </w:tabs>
        <w:rPr>
          <w:rFonts w:ascii="Times New Roman" w:eastAsia="MS Mincho" w:hAnsi="Times New Roman"/>
          <w:b/>
          <w:bCs/>
        </w:rPr>
      </w:pPr>
      <w:r w:rsidRPr="00614F90">
        <w:rPr>
          <w:rFonts w:ascii="Times New Roman" w:eastAsia="MS Mincho" w:hAnsi="Times New Roman"/>
          <w:b/>
          <w:bCs/>
        </w:rPr>
        <w:t>5.4. Комплект разноуровневых заданий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0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b/>
          <w:bCs/>
          <w:color w:val="000000"/>
          <w:u w:color="000000"/>
          <w:bdr w:val="nil"/>
          <w:lang w:eastAsia="ru-RU"/>
        </w:rPr>
        <w:t>1 Задания репродуктивного уровня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  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1.  Добавьте в предложения наречия и прилагательные, подходящие по смыслу.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>Задание 2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. Расставьте в предложении частицы и падежи.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>Задание 3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. Подставьте необходимые служебные глаголы.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>Задание 4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. Впишите в текст слова в необходимой форме и времени.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b/>
          <w:bCs/>
          <w:color w:val="000000"/>
          <w:u w:color="000000"/>
          <w:bdr w:val="nil"/>
          <w:lang w:eastAsia="ru-RU"/>
        </w:rPr>
        <w:t xml:space="preserve">2 Задания реконструктивного уровня 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1. Прослушайте аудиозапись. Отметьте последующее высказывание как истинное или ложное. Воспроизведите аудиозапись на сколько возможно близко к услышанному.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Задание 2. Прочитайте текст и ответьте на вопросы по тексту; выберите из предложенных утверждений истинные. 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3. Закончите предложения подходящими по смыслу глаголами.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>Задание 4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. Прочитайте текст и найдите в нем заданную информацию.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>Задание 5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. Ответьте на вопрос или пожелание соответствующим устойчивым выражением.</w:t>
      </w:r>
    </w:p>
    <w:p w:rsidR="009B2205" w:rsidRDefault="009B2205" w:rsidP="009B2205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2205" w:rsidRDefault="009B2205" w:rsidP="009B2205">
      <w:pPr>
        <w:tabs>
          <w:tab w:val="left" w:pos="5700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</w:t>
      </w:r>
      <w:r w:rsidRPr="003C712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3. </w:t>
      </w:r>
      <w:r w:rsidRPr="003C712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Задания творческого уровня</w:t>
      </w:r>
      <w:r w:rsidRPr="003C712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1. Подготовьте   проект и расписание командировки.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2. Подготовьте несколько вариантов описания квартир, которые Вы как агент предлагаете к найму, а также сравнительный анализ цен на разные районы и метраж.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3. Составьте календарь основных японских и российских праздников, с кратким описанием.</w:t>
      </w:r>
    </w:p>
    <w:p w:rsidR="009B2205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4. Подготовьте расписание рабочего дня, с запланированными встречами и темами заседаний.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Задание 5. Напишите список того, что каждый может делать регулярно для своего здоровья. Опросите </w:t>
      </w:r>
      <w:proofErr w:type="spellStart"/>
      <w:r>
        <w:rPr>
          <w:rFonts w:ascii="Times New Roman" w:hAnsi="Times New Roman"/>
          <w:color w:val="000000"/>
          <w:u w:color="000000"/>
          <w:bdr w:val="nil"/>
          <w:lang w:eastAsia="ru-RU"/>
        </w:rPr>
        <w:t>одногруппников</w:t>
      </w:r>
      <w:proofErr w:type="spellEnd"/>
      <w:r>
        <w:rPr>
          <w:rFonts w:ascii="Times New Roman" w:hAnsi="Times New Roman"/>
          <w:color w:val="000000"/>
          <w:u w:color="000000"/>
          <w:bdr w:val="nil"/>
          <w:lang w:eastAsia="ru-RU"/>
        </w:rPr>
        <w:t>, что они делают, а что нет, путем анкетирования.</w:t>
      </w:r>
    </w:p>
    <w:p w:rsidR="009B2205" w:rsidRPr="003C7129" w:rsidRDefault="009B2205" w:rsidP="009B2205">
      <w:pPr>
        <w:tabs>
          <w:tab w:val="left" w:pos="5700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B2205" w:rsidRPr="003C7129" w:rsidRDefault="009B2205" w:rsidP="009B2205">
      <w:pPr>
        <w:spacing w:line="240" w:lineRule="auto"/>
        <w:ind w:firstLine="720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изучить лексику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грамматику</w:t>
      </w: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теме;  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прослушать рекомендованные аудиозаписи; 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прочитать заданные тексты и выполнить по ним упражнения, 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особое внимание уделить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частицам, употребляемым с глаголами.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2205" w:rsidRDefault="009B2205" w:rsidP="009B2205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C7129">
        <w:rPr>
          <w:rFonts w:ascii="Times New Roman" w:eastAsiaTheme="minorHAnsi" w:hAnsi="Times New Roman"/>
          <w:b/>
          <w:sz w:val="26"/>
          <w:szCs w:val="26"/>
        </w:rPr>
        <w:t>Шкала оценки для 5.3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66E6" w:rsidRPr="000666E6" w:rsidTr="00C9234E">
        <w:tc>
          <w:tcPr>
            <w:tcW w:w="1126" w:type="dxa"/>
          </w:tcPr>
          <w:p w:rsidR="000666E6" w:rsidRPr="000666E6" w:rsidRDefault="000666E6" w:rsidP="000666E6">
            <w:pPr>
              <w:jc w:val="center"/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1214" w:type="dxa"/>
          </w:tcPr>
          <w:p w:rsidR="000666E6" w:rsidRPr="000666E6" w:rsidRDefault="000666E6" w:rsidP="000666E6">
            <w:pPr>
              <w:jc w:val="center"/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Баллы</w:t>
            </w:r>
          </w:p>
        </w:tc>
        <w:tc>
          <w:tcPr>
            <w:tcW w:w="7855" w:type="dxa"/>
          </w:tcPr>
          <w:p w:rsidR="000666E6" w:rsidRPr="000666E6" w:rsidRDefault="000666E6" w:rsidP="000666E6">
            <w:pPr>
              <w:jc w:val="center"/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Описание</w:t>
            </w:r>
          </w:p>
        </w:tc>
      </w:tr>
      <w:tr w:rsidR="000666E6" w:rsidRPr="000666E6" w:rsidTr="00C9234E">
        <w:trPr>
          <w:trHeight w:val="311"/>
        </w:trPr>
        <w:tc>
          <w:tcPr>
            <w:tcW w:w="1126" w:type="dxa"/>
          </w:tcPr>
          <w:p w:rsidR="000666E6" w:rsidRPr="000666E6" w:rsidRDefault="000666E6" w:rsidP="000666E6">
            <w:pPr>
              <w:jc w:val="center"/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14" w:type="dxa"/>
          </w:tcPr>
          <w:p w:rsidR="000666E6" w:rsidRPr="000666E6" w:rsidRDefault="000666E6" w:rsidP="000666E6">
            <w:pPr>
              <w:jc w:val="center"/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7855" w:type="dxa"/>
          </w:tcPr>
          <w:p w:rsidR="000666E6" w:rsidRPr="000666E6" w:rsidRDefault="000666E6" w:rsidP="000666E6">
            <w:pPr>
              <w:jc w:val="both"/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выставляется студенту, если студент правильно выполнил задание</w:t>
            </w:r>
          </w:p>
        </w:tc>
      </w:tr>
      <w:tr w:rsidR="000666E6" w:rsidRPr="000666E6" w:rsidTr="00C9234E">
        <w:tc>
          <w:tcPr>
            <w:tcW w:w="1126" w:type="dxa"/>
          </w:tcPr>
          <w:p w:rsidR="000666E6" w:rsidRPr="000666E6" w:rsidRDefault="000666E6" w:rsidP="000666E6">
            <w:pPr>
              <w:jc w:val="center"/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14" w:type="dxa"/>
          </w:tcPr>
          <w:p w:rsidR="000666E6" w:rsidRPr="000666E6" w:rsidRDefault="000666E6" w:rsidP="000666E6">
            <w:pPr>
              <w:jc w:val="center"/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855" w:type="dxa"/>
          </w:tcPr>
          <w:p w:rsidR="000666E6" w:rsidRPr="000666E6" w:rsidRDefault="000666E6" w:rsidP="000666E6">
            <w:pPr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выставляется студенту, если студент в целом выполнил задание, но допустил незначительные неточности</w:t>
            </w:r>
          </w:p>
        </w:tc>
      </w:tr>
      <w:tr w:rsidR="000666E6" w:rsidRPr="000666E6" w:rsidTr="00C9234E">
        <w:tc>
          <w:tcPr>
            <w:tcW w:w="1126" w:type="dxa"/>
          </w:tcPr>
          <w:p w:rsidR="000666E6" w:rsidRPr="000666E6" w:rsidRDefault="000666E6" w:rsidP="000666E6">
            <w:pPr>
              <w:jc w:val="center"/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14" w:type="dxa"/>
          </w:tcPr>
          <w:p w:rsidR="000666E6" w:rsidRPr="000666E6" w:rsidRDefault="000666E6" w:rsidP="000666E6">
            <w:pPr>
              <w:jc w:val="center"/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7855" w:type="dxa"/>
          </w:tcPr>
          <w:p w:rsidR="000666E6" w:rsidRPr="000666E6" w:rsidRDefault="000666E6" w:rsidP="000666E6">
            <w:pPr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выставляется студенту, если студент выполнил не менее 3/4 задания, при этом могут быть допущены грамматические и лексические ошибки</w:t>
            </w:r>
          </w:p>
        </w:tc>
      </w:tr>
      <w:tr w:rsidR="000666E6" w:rsidRPr="000666E6" w:rsidTr="00C9234E">
        <w:tc>
          <w:tcPr>
            <w:tcW w:w="1126" w:type="dxa"/>
          </w:tcPr>
          <w:p w:rsidR="000666E6" w:rsidRPr="000666E6" w:rsidRDefault="000666E6" w:rsidP="000666E6">
            <w:pPr>
              <w:jc w:val="center"/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14" w:type="dxa"/>
          </w:tcPr>
          <w:p w:rsidR="000666E6" w:rsidRPr="000666E6" w:rsidRDefault="000666E6" w:rsidP="000666E6">
            <w:pPr>
              <w:jc w:val="center"/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855" w:type="dxa"/>
          </w:tcPr>
          <w:p w:rsidR="000666E6" w:rsidRPr="000666E6" w:rsidRDefault="000666E6" w:rsidP="000666E6">
            <w:pPr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выставляется студенту, если студент правильно выполнил не более половины задания, при этом в задании могут быть допущены грамматические и лексические</w:t>
            </w:r>
          </w:p>
        </w:tc>
      </w:tr>
      <w:tr w:rsidR="000666E6" w:rsidRPr="000666E6" w:rsidTr="00C9234E">
        <w:tc>
          <w:tcPr>
            <w:tcW w:w="1126" w:type="dxa"/>
          </w:tcPr>
          <w:p w:rsidR="000666E6" w:rsidRPr="000666E6" w:rsidRDefault="000666E6" w:rsidP="000666E6">
            <w:pPr>
              <w:jc w:val="center"/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14" w:type="dxa"/>
          </w:tcPr>
          <w:p w:rsidR="000666E6" w:rsidRPr="000666E6" w:rsidRDefault="000666E6" w:rsidP="000666E6">
            <w:pPr>
              <w:jc w:val="center"/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0–1</w:t>
            </w:r>
          </w:p>
        </w:tc>
        <w:tc>
          <w:tcPr>
            <w:tcW w:w="7855" w:type="dxa"/>
          </w:tcPr>
          <w:p w:rsidR="000666E6" w:rsidRPr="000666E6" w:rsidRDefault="000666E6" w:rsidP="000666E6">
            <w:pPr>
              <w:rPr>
                <w:rFonts w:ascii="Times New Roman" w:eastAsiaTheme="minorHAnsi" w:hAnsi="Times New Roman"/>
              </w:rPr>
            </w:pPr>
            <w:r w:rsidRPr="000666E6">
              <w:rPr>
                <w:rFonts w:ascii="Times New Roman" w:eastAsiaTheme="minorHAnsi" w:hAnsi="Times New Roman"/>
              </w:rPr>
              <w:t>выставляется студенту, если студент не выполнил задание или в задании были допущены грубые грамматические и лексические</w:t>
            </w:r>
          </w:p>
        </w:tc>
      </w:tr>
    </w:tbl>
    <w:p w:rsidR="000666E6" w:rsidRPr="003C7129" w:rsidRDefault="000666E6" w:rsidP="009B2205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9B2205" w:rsidRDefault="009B2205" w:rsidP="009B220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ja-JP"/>
        </w:rPr>
      </w:pPr>
      <w:r w:rsidRPr="003C7129">
        <w:rPr>
          <w:rFonts w:ascii="Times New Roman" w:eastAsia="Times New Roman" w:hAnsi="Times New Roman"/>
          <w:b/>
          <w:bCs/>
          <w:sz w:val="28"/>
          <w:szCs w:val="28"/>
          <w:lang w:eastAsia="ja-JP"/>
        </w:rPr>
        <w:t>5.4. Тест</w:t>
      </w:r>
    </w:p>
    <w:p w:rsidR="009B2205" w:rsidRPr="003C7129" w:rsidRDefault="009B2205" w:rsidP="009B2205">
      <w:pPr>
        <w:widowControl w:val="0"/>
        <w:spacing w:after="0" w:line="240" w:lineRule="auto"/>
        <w:rPr>
          <w:rFonts w:asciiTheme="minorHAnsi" w:eastAsia="Times New Roman" w:hAnsi="Times New Roman"/>
          <w:b/>
          <w:bCs/>
          <w:sz w:val="28"/>
          <w:szCs w:val="28"/>
          <w:lang w:eastAsia="ja-JP"/>
        </w:rPr>
      </w:pPr>
    </w:p>
    <w:p w:rsidR="009B2205" w:rsidRPr="003C7129" w:rsidRDefault="009B2205" w:rsidP="009B220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Переведите на японский</w:t>
      </w:r>
      <w:r w:rsidRPr="003C7129">
        <w:rPr>
          <w:rFonts w:ascii="Times New Roman" w:hAnsi="Times New Roman"/>
        </w:rPr>
        <w:t xml:space="preserve"> язык, использую иероглифы.</w:t>
      </w:r>
    </w:p>
    <w:p w:rsidR="009B2205" w:rsidRPr="00FF6D74" w:rsidRDefault="009B2205" w:rsidP="009B2205">
      <w:pPr>
        <w:numPr>
          <w:ilvl w:val="0"/>
          <w:numId w:val="6"/>
        </w:numPr>
        <w:contextualSpacing/>
        <w:rPr>
          <w:rFonts w:asciiTheme="minorHAnsi" w:eastAsiaTheme="minorEastAsia" w:hAnsiTheme="minorHAnsi" w:cstheme="minorBidi"/>
          <w:lang w:eastAsia="ja-JP"/>
        </w:rPr>
      </w:pPr>
      <w:r w:rsidRPr="00FF6D74">
        <w:rPr>
          <w:rFonts w:asciiTheme="minorHAnsi" w:eastAsiaTheme="minorEastAsia" w:hAnsiTheme="minorHAnsi" w:cstheme="minorBidi"/>
          <w:lang w:eastAsia="ja-JP"/>
        </w:rPr>
        <w:t>У меня сломался кондиционер, куда мне обратиться?</w:t>
      </w:r>
    </w:p>
    <w:p w:rsidR="009B2205" w:rsidRPr="00FF6D74" w:rsidRDefault="009B2205" w:rsidP="009B2205">
      <w:pPr>
        <w:numPr>
          <w:ilvl w:val="0"/>
          <w:numId w:val="6"/>
        </w:numPr>
        <w:contextualSpacing/>
        <w:rPr>
          <w:rFonts w:asciiTheme="minorHAnsi" w:eastAsiaTheme="minorEastAsia" w:hAnsiTheme="minorHAnsi" w:cstheme="minorBidi"/>
          <w:lang w:eastAsia="ja-JP"/>
        </w:rPr>
      </w:pPr>
      <w:r w:rsidRPr="00FF6D74">
        <w:rPr>
          <w:rFonts w:asciiTheme="minorHAnsi" w:eastAsiaTheme="minorEastAsia" w:hAnsiTheme="minorHAnsi" w:cstheme="minorBidi"/>
          <w:lang w:eastAsia="ja-JP"/>
        </w:rPr>
        <w:t>У вас температура, лучше не принимайте ванну.</w:t>
      </w:r>
    </w:p>
    <w:p w:rsidR="009B2205" w:rsidRPr="00FF6D74" w:rsidRDefault="009B2205" w:rsidP="009B2205">
      <w:pPr>
        <w:numPr>
          <w:ilvl w:val="0"/>
          <w:numId w:val="6"/>
        </w:numPr>
        <w:contextualSpacing/>
        <w:rPr>
          <w:rFonts w:asciiTheme="minorHAnsi" w:eastAsiaTheme="minorEastAsia" w:hAnsiTheme="minorHAnsi" w:cstheme="minorBidi"/>
          <w:lang w:eastAsia="ja-JP"/>
        </w:rPr>
      </w:pPr>
      <w:r w:rsidRPr="00FF6D74">
        <w:rPr>
          <w:rFonts w:asciiTheme="minorHAnsi" w:eastAsiaTheme="minorEastAsia" w:hAnsiTheme="minorHAnsi" w:cstheme="minorBidi"/>
          <w:lang w:eastAsia="ja-JP"/>
        </w:rPr>
        <w:t>Если вы опаздываете, лучше предупредить по телефону.</w:t>
      </w:r>
    </w:p>
    <w:p w:rsidR="009B2205" w:rsidRPr="00FF6D74" w:rsidRDefault="009B2205" w:rsidP="009B2205">
      <w:pPr>
        <w:numPr>
          <w:ilvl w:val="0"/>
          <w:numId w:val="6"/>
        </w:numPr>
        <w:contextualSpacing/>
        <w:rPr>
          <w:rFonts w:asciiTheme="minorHAnsi" w:eastAsiaTheme="minorEastAsia" w:hAnsiTheme="minorHAnsi" w:cstheme="minorBidi"/>
          <w:lang w:eastAsia="ja-JP"/>
        </w:rPr>
      </w:pPr>
      <w:r w:rsidRPr="00FF6D74">
        <w:rPr>
          <w:rFonts w:asciiTheme="minorHAnsi" w:eastAsiaTheme="minorEastAsia" w:hAnsiTheme="minorHAnsi" w:cstheme="minorBidi"/>
          <w:lang w:eastAsia="ja-JP"/>
        </w:rPr>
        <w:t>Если ехать на русский, то лучше на своей машине.</w:t>
      </w:r>
    </w:p>
    <w:p w:rsidR="009B2205" w:rsidRPr="00FF6D74" w:rsidRDefault="009B2205" w:rsidP="009B2205">
      <w:pPr>
        <w:numPr>
          <w:ilvl w:val="0"/>
          <w:numId w:val="6"/>
        </w:numPr>
        <w:contextualSpacing/>
        <w:rPr>
          <w:rFonts w:asciiTheme="minorHAnsi" w:eastAsiaTheme="minorEastAsia" w:hAnsiTheme="minorHAnsi" w:cstheme="minorBidi"/>
          <w:lang w:eastAsia="ja-JP"/>
        </w:rPr>
      </w:pPr>
      <w:r w:rsidRPr="00FF6D74">
        <w:rPr>
          <w:rFonts w:asciiTheme="minorHAnsi" w:eastAsiaTheme="minorEastAsia" w:hAnsiTheme="minorHAnsi" w:cstheme="minorBidi"/>
          <w:lang w:eastAsia="ja-JP"/>
        </w:rPr>
        <w:t>Я бы хотел купить хороший словарь, где его лучше купить?</w:t>
      </w:r>
    </w:p>
    <w:p w:rsidR="009B2205" w:rsidRPr="00AA32E5" w:rsidRDefault="009B2205" w:rsidP="009B2205">
      <w:pPr>
        <w:numPr>
          <w:ilvl w:val="0"/>
          <w:numId w:val="6"/>
        </w:numPr>
        <w:contextualSpacing/>
        <w:rPr>
          <w:rFonts w:asciiTheme="minorHAnsi" w:eastAsiaTheme="minorEastAsia" w:hAnsiTheme="minorHAnsi" w:cstheme="minorBidi"/>
          <w:lang w:eastAsia="ja-JP"/>
        </w:rPr>
      </w:pPr>
      <w:r w:rsidRPr="00FF6D74">
        <w:rPr>
          <w:rFonts w:asciiTheme="minorHAnsi" w:eastAsiaTheme="minorEastAsia" w:hAnsiTheme="minorHAnsi" w:cstheme="minorBidi"/>
          <w:lang w:eastAsia="ja-JP"/>
        </w:rPr>
        <w:t>Он очень занят, думаю лучше не звонить ему сейчас.</w:t>
      </w:r>
    </w:p>
    <w:p w:rsidR="009B2205" w:rsidRPr="003C7129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inorHAnsi" w:eastAsiaTheme="minorEastAsia" w:hAnsiTheme="minorHAnsi"/>
          <w:color w:val="000000"/>
          <w:u w:color="000000"/>
          <w:bdr w:val="nil"/>
          <w:lang w:eastAsia="ja-JP"/>
        </w:rPr>
      </w:pPr>
    </w:p>
    <w:p w:rsidR="009B2205" w:rsidRPr="00AA32E5" w:rsidRDefault="009B2205" w:rsidP="009B2205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2</w:t>
      </w:r>
      <w:r w:rsidRPr="003C7129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 xml:space="preserve">) </w:t>
      </w:r>
      <w:r w:rsidRPr="0055387B">
        <w:rPr>
          <w:rFonts w:ascii="Times New Roman" w:hAnsi="Times New Roman"/>
        </w:rPr>
        <w:t>Заполните пропуски соответ</w:t>
      </w:r>
      <w:r>
        <w:rPr>
          <w:rFonts w:ascii="Times New Roman" w:hAnsi="Times New Roman"/>
        </w:rPr>
        <w:t>ствующими словами</w:t>
      </w:r>
      <w:r w:rsidRPr="0055387B">
        <w:rPr>
          <w:rFonts w:ascii="Times New Roman" w:hAnsi="Times New Roman"/>
        </w:rPr>
        <w:t>.</w:t>
      </w:r>
    </w:p>
    <w:p w:rsidR="009B2205" w:rsidRPr="00AA32E5" w:rsidRDefault="009B2205" w:rsidP="009B2205">
      <w:pPr>
        <w:jc w:val="center"/>
        <w:rPr>
          <w:rFonts w:asciiTheme="minorHAnsi" w:eastAsiaTheme="minorEastAsia" w:hAnsiTheme="minorHAnsi" w:cstheme="minorBidi"/>
          <w:color w:val="000000" w:themeColor="text1"/>
          <w:shd w:val="pct15" w:color="auto" w:fill="FFFFFF"/>
          <w:lang w:eastAsia="ja-JP"/>
        </w:rPr>
      </w:pPr>
      <w:r w:rsidRPr="00AA32E5">
        <w:rPr>
          <w:rFonts w:asciiTheme="minorHAnsi" w:eastAsiaTheme="minorEastAsia" w:hAnsiTheme="minorHAnsi" w:cstheme="minorBidi" w:hint="eastAsia"/>
          <w:color w:val="000000" w:themeColor="text1"/>
          <w:highlight w:val="lightGray"/>
          <w:shd w:val="pct15" w:color="auto" w:fill="FFFFFF"/>
          <w:lang w:eastAsia="ja-JP"/>
        </w:rPr>
        <w:t>しらべる、見る、話す、入る、飲む、電話する、いく</w:t>
      </w:r>
    </w:p>
    <w:p w:rsidR="009B2205" w:rsidRPr="00AA32E5" w:rsidRDefault="009B2205" w:rsidP="009B2205">
      <w:pPr>
        <w:numPr>
          <w:ilvl w:val="0"/>
          <w:numId w:val="7"/>
        </w:numPr>
        <w:contextualSpacing/>
        <w:rPr>
          <w:rFonts w:asciiTheme="minorHAnsi" w:eastAsiaTheme="minorEastAsia" w:hAnsiTheme="minorHAnsi" w:cstheme="minorBidi"/>
          <w:lang w:eastAsia="ja-JP"/>
        </w:rPr>
      </w:pPr>
      <w:r w:rsidRPr="00AA32E5">
        <w:rPr>
          <w:rFonts w:asciiTheme="minorHAnsi" w:eastAsiaTheme="minorEastAsia" w:hAnsiTheme="minorHAnsi" w:cstheme="minorBidi" w:hint="eastAsia"/>
          <w:lang w:eastAsia="ja-JP"/>
        </w:rPr>
        <w:t>学生への大切なお知らせがありますから、けいじばんを＿＿＿＿＿ほうがいいですよ。</w:t>
      </w:r>
    </w:p>
    <w:p w:rsidR="009B2205" w:rsidRPr="00AA32E5" w:rsidRDefault="009B2205" w:rsidP="009B2205">
      <w:pPr>
        <w:numPr>
          <w:ilvl w:val="0"/>
          <w:numId w:val="7"/>
        </w:numPr>
        <w:contextualSpacing/>
        <w:rPr>
          <w:rFonts w:asciiTheme="minorHAnsi" w:eastAsiaTheme="minorEastAsia" w:hAnsiTheme="minorHAnsi" w:cstheme="minorBidi"/>
          <w:lang w:eastAsia="ja-JP"/>
        </w:rPr>
      </w:pPr>
      <w:r w:rsidRPr="00AA32E5">
        <w:rPr>
          <w:rFonts w:asciiTheme="minorHAnsi" w:eastAsiaTheme="minorEastAsia" w:hAnsiTheme="minorHAnsi" w:cstheme="minorBidi" w:hint="eastAsia"/>
          <w:lang w:eastAsia="ja-JP"/>
        </w:rPr>
        <w:t>日本人の友だちをつくりたい人はクラブに＿＿＿＿ほうがいいと思います。</w:t>
      </w:r>
    </w:p>
    <w:p w:rsidR="009B2205" w:rsidRPr="00AA32E5" w:rsidRDefault="009B2205" w:rsidP="009B2205">
      <w:pPr>
        <w:numPr>
          <w:ilvl w:val="0"/>
          <w:numId w:val="7"/>
        </w:numPr>
        <w:contextualSpacing/>
        <w:rPr>
          <w:rFonts w:asciiTheme="minorHAnsi" w:eastAsiaTheme="minorEastAsia" w:hAnsiTheme="minorHAnsi" w:cstheme="minorBidi"/>
          <w:lang w:eastAsia="ja-JP"/>
        </w:rPr>
      </w:pPr>
      <w:r w:rsidRPr="00AA32E5">
        <w:rPr>
          <w:rFonts w:asciiTheme="minorHAnsi" w:eastAsiaTheme="minorEastAsia" w:hAnsiTheme="minorHAnsi" w:cstheme="minorBidi" w:hint="eastAsia"/>
          <w:lang w:eastAsia="ja-JP"/>
        </w:rPr>
        <w:t>じゅぎょうの前に、わからないことばを＿＿＿＿＿ほうがいいでしょう。</w:t>
      </w:r>
    </w:p>
    <w:p w:rsidR="009B2205" w:rsidRPr="00AA32E5" w:rsidRDefault="009B2205" w:rsidP="009B2205">
      <w:pPr>
        <w:numPr>
          <w:ilvl w:val="0"/>
          <w:numId w:val="7"/>
        </w:numPr>
        <w:contextualSpacing/>
        <w:rPr>
          <w:rFonts w:asciiTheme="minorHAnsi" w:eastAsiaTheme="minorEastAsia" w:hAnsiTheme="minorHAnsi" w:cstheme="minorBidi"/>
          <w:lang w:eastAsia="ja-JP"/>
        </w:rPr>
      </w:pPr>
      <w:r w:rsidRPr="00AA32E5">
        <w:rPr>
          <w:rFonts w:asciiTheme="minorHAnsi" w:eastAsiaTheme="minorEastAsia" w:hAnsiTheme="minorHAnsi" w:cstheme="minorBidi" w:hint="eastAsia"/>
          <w:lang w:eastAsia="ja-JP"/>
        </w:rPr>
        <w:t>もうすぐテストですから、じゅぎょうを＿＿＿＿＿ほうがいいです。</w:t>
      </w:r>
    </w:p>
    <w:p w:rsidR="009B2205" w:rsidRPr="00AA32E5" w:rsidRDefault="009B2205" w:rsidP="009B2205">
      <w:pPr>
        <w:numPr>
          <w:ilvl w:val="0"/>
          <w:numId w:val="7"/>
        </w:numPr>
        <w:contextualSpacing/>
        <w:rPr>
          <w:rFonts w:asciiTheme="minorHAnsi" w:eastAsiaTheme="minorEastAsia" w:hAnsiTheme="minorHAnsi" w:cstheme="minorBidi"/>
          <w:lang w:eastAsia="ja-JP"/>
        </w:rPr>
      </w:pPr>
      <w:r w:rsidRPr="00AA32E5">
        <w:rPr>
          <w:rFonts w:asciiTheme="minorHAnsi" w:eastAsiaTheme="minorEastAsia" w:hAnsiTheme="minorHAnsi" w:cstheme="minorBidi" w:hint="eastAsia"/>
          <w:lang w:eastAsia="ja-JP"/>
        </w:rPr>
        <w:t>かおいろがわるいね。帰って、ゆっくり＿＿＿＿＿ほうがいいかもしれないよ。</w:t>
      </w:r>
    </w:p>
    <w:p w:rsidR="009B2205" w:rsidRPr="00AA32E5" w:rsidRDefault="009B2205" w:rsidP="009B2205">
      <w:pPr>
        <w:numPr>
          <w:ilvl w:val="0"/>
          <w:numId w:val="7"/>
        </w:numPr>
        <w:contextualSpacing/>
        <w:rPr>
          <w:rFonts w:asciiTheme="minorHAnsi" w:eastAsiaTheme="minorEastAsia" w:hAnsiTheme="minorHAnsi" w:cstheme="minorBidi"/>
          <w:lang w:eastAsia="ja-JP"/>
        </w:rPr>
      </w:pPr>
      <w:r w:rsidRPr="00AA32E5">
        <w:rPr>
          <w:rFonts w:asciiTheme="minorHAnsi" w:eastAsiaTheme="minorEastAsia" w:hAnsiTheme="minorHAnsi" w:cstheme="minorBidi" w:hint="eastAsia"/>
          <w:lang w:eastAsia="ja-JP"/>
        </w:rPr>
        <w:t>今日は雪ですから、車で＿＿＿＿＿ほうがいいです。</w:t>
      </w:r>
    </w:p>
    <w:p w:rsidR="009B2205" w:rsidRPr="0055387B" w:rsidRDefault="009B2205" w:rsidP="009B2205">
      <w:pPr>
        <w:rPr>
          <w:rFonts w:ascii="Times New Roman" w:hAnsi="Times New Roman"/>
          <w:lang w:eastAsia="ja-JP"/>
        </w:rPr>
      </w:pPr>
    </w:p>
    <w:p w:rsidR="009B2205" w:rsidRPr="001D0839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hAnsi="Times New Roman"/>
          <w:color w:val="000000"/>
          <w:u w:color="000000"/>
          <w:bdr w:val="nil"/>
          <w:lang w:eastAsia="ja-JP"/>
        </w:rPr>
      </w:pPr>
      <w:r>
        <w:rPr>
          <w:rFonts w:ascii="Times New Roman" w:hAnsi="Times New Roman"/>
          <w:color w:val="000000"/>
          <w:u w:color="000000"/>
          <w:bdr w:val="nil"/>
          <w:lang w:eastAsia="ja-JP"/>
        </w:rPr>
        <w:t>3</w:t>
      </w:r>
      <w:r w:rsidRPr="001D0839">
        <w:rPr>
          <w:rFonts w:ascii="Times New Roman" w:hAnsi="Times New Roman"/>
          <w:color w:val="000000"/>
          <w:u w:color="000000"/>
          <w:bdr w:val="nil"/>
          <w:lang w:eastAsia="ja-JP"/>
        </w:rPr>
        <w:t>) Вставьте в предложение подходящие по смыслу слова:</w:t>
      </w:r>
    </w:p>
    <w:p w:rsidR="009B2205" w:rsidRDefault="009B2205" w:rsidP="009B2205">
      <w:pPr>
        <w:pStyle w:val="a4"/>
        <w:numPr>
          <w:ilvl w:val="0"/>
          <w:numId w:val="5"/>
        </w:numPr>
        <w:spacing w:line="256" w:lineRule="auto"/>
        <w:rPr>
          <w:rFonts w:asciiTheme="minorHAnsi" w:eastAsiaTheme="minorEastAsia" w:hAnsiTheme="minorHAnsi"/>
          <w:lang w:eastAsia="ja-JP"/>
        </w:rPr>
      </w:pPr>
      <w:r>
        <w:rPr>
          <w:rFonts w:ascii="MS Gothic" w:eastAsia="MS Gothic" w:hAnsi="MS Gothic" w:cs="MS Gothic" w:hint="eastAsia"/>
          <w:lang w:eastAsia="ja-JP"/>
        </w:rPr>
        <w:t>いつか国内りょこう</w:t>
      </w:r>
      <w:r>
        <w:rPr>
          <w:rFonts w:ascii="MS Gothic" w:hAnsi="MS Gothic" w:cs="MS Gothic"/>
          <w:lang w:eastAsia="ja-JP"/>
        </w:rPr>
        <w:t>_______</w:t>
      </w:r>
      <w:r>
        <w:rPr>
          <w:rFonts w:ascii="MS Gothic" w:eastAsia="MS Gothic" w:hAnsi="MS Gothic" w:cs="MS Gothic" w:hint="eastAsia"/>
          <w:lang w:eastAsia="ja-JP"/>
        </w:rPr>
        <w:t>と思います。</w:t>
      </w:r>
    </w:p>
    <w:p w:rsidR="009B2205" w:rsidRDefault="009B2205" w:rsidP="009B2205">
      <w:pPr>
        <w:pStyle w:val="a4"/>
        <w:numPr>
          <w:ilvl w:val="0"/>
          <w:numId w:val="5"/>
        </w:numPr>
        <w:spacing w:line="256" w:lineRule="auto"/>
      </w:pPr>
      <w:proofErr w:type="spellStart"/>
      <w:r>
        <w:rPr>
          <w:rFonts w:ascii="MS Gothic" w:eastAsia="MS Gothic" w:hAnsi="MS Gothic" w:cs="MS Gothic" w:hint="eastAsia"/>
        </w:rPr>
        <w:t>兄も銀行で</w:t>
      </w:r>
      <w:proofErr w:type="spellEnd"/>
      <w:r>
        <w:rPr>
          <w:rFonts w:ascii="MS Gothic" w:eastAsia="MS Gothic" w:hAnsi="MS Gothic" w:cs="MS Gothic" w:hint="eastAsia"/>
        </w:rPr>
        <w:t>_______。</w:t>
      </w:r>
    </w:p>
    <w:p w:rsidR="009B2205" w:rsidRDefault="009B2205" w:rsidP="009B2205">
      <w:pPr>
        <w:pStyle w:val="a4"/>
        <w:numPr>
          <w:ilvl w:val="0"/>
          <w:numId w:val="5"/>
        </w:numPr>
        <w:spacing w:line="256" w:lineRule="auto"/>
        <w:rPr>
          <w:lang w:eastAsia="ja-JP"/>
        </w:rPr>
      </w:pPr>
      <w:r>
        <w:rPr>
          <w:rFonts w:ascii="MS Gothic" w:eastAsia="MS Gothic" w:hAnsi="MS Gothic" w:cs="MS Gothic" w:hint="eastAsia"/>
          <w:lang w:eastAsia="ja-JP"/>
        </w:rPr>
        <w:t>学校のとしょかんで日本語の本が_________。</w:t>
      </w:r>
    </w:p>
    <w:p w:rsidR="009B2205" w:rsidRPr="00626F34" w:rsidRDefault="009B2205" w:rsidP="009B2205">
      <w:pPr>
        <w:pStyle w:val="a4"/>
        <w:numPr>
          <w:ilvl w:val="0"/>
          <w:numId w:val="5"/>
        </w:numPr>
        <w:spacing w:line="256" w:lineRule="auto"/>
        <w:rPr>
          <w:lang w:eastAsia="ja-JP"/>
        </w:rPr>
      </w:pPr>
      <w:r>
        <w:rPr>
          <w:rFonts w:ascii="MS Gothic" w:eastAsia="MS Gothic" w:hAnsi="MS Gothic" w:cs="MS Gothic" w:hint="eastAsia"/>
          <w:lang w:eastAsia="ja-JP"/>
        </w:rPr>
        <w:t>けさ東京の電車に___________。</w:t>
      </w:r>
    </w:p>
    <w:p w:rsidR="009B2205" w:rsidRPr="00626F34" w:rsidRDefault="009B2205" w:rsidP="009B2205">
      <w:pPr>
        <w:pStyle w:val="a4"/>
        <w:numPr>
          <w:ilvl w:val="0"/>
          <w:numId w:val="5"/>
        </w:numPr>
        <w:spacing w:line="256" w:lineRule="auto"/>
        <w:rPr>
          <w:lang w:eastAsia="ja-JP"/>
        </w:rPr>
      </w:pPr>
      <w:r w:rsidRPr="00626F34">
        <w:rPr>
          <w:rFonts w:ascii="MS Gothic" w:eastAsia="MS Gothic" w:hAnsi="MS Gothic" w:cs="MS Gothic" w:hint="eastAsia"/>
          <w:lang w:eastAsia="ja-JP"/>
        </w:rPr>
        <w:t>使い方が</w:t>
      </w:r>
      <w:r>
        <w:rPr>
          <w:rFonts w:ascii="MS Gothic" w:eastAsia="MS Gothic" w:hAnsi="MS Gothic" w:cs="MS Gothic" w:hint="eastAsia"/>
          <w:lang w:eastAsia="ja-JP"/>
        </w:rPr>
        <w:t>＿＿＿＿＿</w:t>
      </w:r>
      <w:r w:rsidRPr="00626F34">
        <w:rPr>
          <w:rFonts w:ascii="MS Gothic" w:eastAsia="MS Gothic" w:hAnsi="MS Gothic" w:cs="MS Gothic" w:hint="eastAsia"/>
          <w:lang w:eastAsia="ja-JP"/>
        </w:rPr>
        <w:t>ですから、買いたくない</w:t>
      </w:r>
      <w:r>
        <w:rPr>
          <w:rFonts w:ascii="MS Gothic" w:eastAsia="MS Gothic" w:hAnsi="MS Gothic" w:cs="MS Gothic" w:hint="eastAsia"/>
          <w:lang w:eastAsia="ja-JP"/>
        </w:rPr>
        <w:t>。</w:t>
      </w:r>
    </w:p>
    <w:p w:rsidR="009B2205" w:rsidRPr="003C7129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4</w:t>
      </w:r>
      <w:r w:rsidRPr="003C7129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) Ответьте на вопросы:</w:t>
      </w:r>
    </w:p>
    <w:p w:rsidR="009B2205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１．大学を卒業したら、何をしたいとおもいますか。</w:t>
      </w:r>
    </w:p>
    <w:p w:rsidR="009B2205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２．自動車をうんてんすることができまあすか。</w:t>
      </w:r>
    </w:p>
    <w:p w:rsidR="009B2205" w:rsidRPr="003C7129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３．駅までの行き方が分からないんですが、教えっていただけませんか。</w:t>
      </w:r>
    </w:p>
    <w:p w:rsidR="009B2205" w:rsidRPr="003C7129" w:rsidRDefault="009B2205" w:rsidP="009B2205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>
        <w:rPr>
          <w:rFonts w:ascii="Times New Roman" w:eastAsiaTheme="minorEastAsia" w:hAnsi="Times New Roman"/>
          <w:bCs/>
          <w:lang w:eastAsia="ja-JP"/>
        </w:rPr>
        <w:t>5</w:t>
      </w:r>
      <w:r w:rsidRPr="003C7129">
        <w:rPr>
          <w:rFonts w:ascii="Times New Roman" w:eastAsiaTheme="minorEastAsia" w:hAnsi="Times New Roman"/>
          <w:bCs/>
          <w:lang w:eastAsia="ja-JP"/>
        </w:rPr>
        <w:t>) Прослушайте диалог и ответьте на вопросы:</w:t>
      </w:r>
    </w:p>
    <w:p w:rsidR="009B2205" w:rsidRDefault="009B2205" w:rsidP="009B2205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>
        <w:rPr>
          <w:rFonts w:ascii="Times New Roman" w:eastAsiaTheme="minorEastAsia" w:hAnsi="Times New Roman" w:hint="eastAsia"/>
          <w:bCs/>
          <w:lang w:eastAsia="ja-JP"/>
        </w:rPr>
        <w:t>アパート代は毎月いくらですか。</w:t>
      </w:r>
    </w:p>
    <w:p w:rsidR="009B2205" w:rsidRDefault="009B2205" w:rsidP="009B2205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>
        <w:rPr>
          <w:rFonts w:ascii="Times New Roman" w:eastAsiaTheme="minorEastAsia" w:hAnsi="Times New Roman" w:hint="eastAsia"/>
          <w:bCs/>
          <w:lang w:eastAsia="ja-JP"/>
        </w:rPr>
        <w:t>近くになにがありますか。</w:t>
      </w:r>
    </w:p>
    <w:p w:rsidR="009B2205" w:rsidRPr="003C7129" w:rsidRDefault="009B2205" w:rsidP="009B2205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>
        <w:rPr>
          <w:rFonts w:ascii="Times New Roman" w:eastAsiaTheme="minorEastAsia" w:hAnsi="Times New Roman" w:hint="eastAsia"/>
          <w:bCs/>
          <w:lang w:eastAsia="ja-JP"/>
        </w:rPr>
        <w:t>借りられますか。</w:t>
      </w:r>
    </w:p>
    <w:p w:rsidR="009B2205" w:rsidRPr="003C7129" w:rsidRDefault="009B2205" w:rsidP="009B2205">
      <w:pPr>
        <w:widowControl w:val="0"/>
        <w:spacing w:after="0" w:line="240" w:lineRule="auto"/>
        <w:rPr>
          <w:rFonts w:ascii="Times New Roman" w:eastAsia="SimSun" w:hAnsi="Times New Roman"/>
          <w:bCs/>
          <w:lang w:eastAsia="zh-CN"/>
        </w:rPr>
      </w:pPr>
      <w:r>
        <w:rPr>
          <w:rFonts w:ascii="Times New Roman" w:eastAsiaTheme="minorEastAsia" w:hAnsi="Times New Roman"/>
          <w:bCs/>
          <w:lang w:eastAsia="ja-JP"/>
        </w:rPr>
        <w:t>6</w:t>
      </w:r>
      <w:r w:rsidRPr="003C7129">
        <w:rPr>
          <w:rFonts w:ascii="Times New Roman" w:eastAsiaTheme="minorEastAsia" w:hAnsi="Times New Roman"/>
          <w:bCs/>
          <w:lang w:eastAsia="ja-JP"/>
        </w:rPr>
        <w:t>）</w:t>
      </w:r>
      <w:r w:rsidR="00E52394">
        <w:rPr>
          <w:rFonts w:ascii="Times New Roman" w:eastAsia="SimSun" w:hAnsi="Times New Roman"/>
          <w:bCs/>
          <w:lang w:eastAsia="zh-CN"/>
        </w:rPr>
        <w:t xml:space="preserve"> Переведите с японского</w:t>
      </w:r>
      <w:r w:rsidRPr="003C7129">
        <w:rPr>
          <w:rFonts w:ascii="Times New Roman" w:eastAsia="SimSun" w:hAnsi="Times New Roman"/>
          <w:bCs/>
          <w:lang w:eastAsia="zh-CN"/>
        </w:rPr>
        <w:t xml:space="preserve"> языка на русский язык:</w:t>
      </w:r>
    </w:p>
    <w:p w:rsidR="009B2205" w:rsidRDefault="009B2205" w:rsidP="009B2205">
      <w:pPr>
        <w:rPr>
          <w:rFonts w:asciiTheme="minorHAnsi" w:eastAsiaTheme="minorEastAsia" w:hAnsiTheme="minorHAnsi"/>
          <w:sz w:val="24"/>
          <w:szCs w:val="24"/>
          <w:lang w:eastAsia="ja-JP"/>
        </w:rPr>
      </w:pPr>
      <w:r>
        <w:rPr>
          <w:rFonts w:ascii="MS Gothic" w:eastAsia="MS Gothic" w:hAnsi="MS Gothic" w:cs="MS Gothic" w:hint="eastAsia"/>
          <w:sz w:val="24"/>
          <w:szCs w:val="24"/>
          <w:lang w:eastAsia="ja-JP"/>
        </w:rPr>
        <w:t>私は毎朝妹ちゃんと近くの公園をさんぽしています。あそこに小さい動物園もあります。東京の冬はあまりさむくないから、１時半間歩きます。妹ちゃんはアイスクリムトが大好きですから、時々買います。私は私立大学の学生で、午後医学を習います。地下鉄で行きます。勉強は大変ですね。去年高校生のとき中国へ行った事があります。夏休みバイトしましたから、自分で払いました。本当に大きい国です。医者になったら、外国で働きたいと思います。でも、父はむりだと言います。出来るかなあ。</w:t>
      </w:r>
    </w:p>
    <w:p w:rsidR="009B2205" w:rsidRPr="0055387B" w:rsidRDefault="009B2205" w:rsidP="009B2205">
      <w:pPr>
        <w:widowControl w:val="0"/>
        <w:spacing w:after="0" w:line="240" w:lineRule="auto"/>
        <w:rPr>
          <w:rFonts w:ascii="MS Mincho" w:eastAsiaTheme="minorEastAsia" w:hAnsi="MS Mincho" w:cs="MS Mincho"/>
          <w:bCs/>
          <w:sz w:val="20"/>
          <w:szCs w:val="20"/>
          <w:lang w:eastAsia="ja-JP"/>
        </w:rPr>
      </w:pPr>
    </w:p>
    <w:p w:rsidR="009B2205" w:rsidRPr="003C7129" w:rsidRDefault="009B2205" w:rsidP="009B2205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9B2205" w:rsidRPr="003C7129" w:rsidRDefault="009B2205" w:rsidP="009B2205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Тест проводиться по нескольким ранее изученным темам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изучить лексический и грамматический материал по темам,  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выучить иероглифическое написание слов,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прослушать рекомендованные аудиозаписи,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особое внимание уделить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глагольным суффиксам</w:t>
      </w:r>
      <w:r w:rsidRPr="00863D9E">
        <w:rPr>
          <w:rFonts w:ascii="Times New Roman" w:eastAsiaTheme="minorEastAsia" w:hAnsi="Times New Roman"/>
          <w:color w:val="000000"/>
          <w:sz w:val="24"/>
          <w:szCs w:val="24"/>
          <w:bdr w:val="none" w:sz="0" w:space="0" w:color="auto" w:frame="1"/>
          <w:lang w:eastAsia="zh-CN"/>
        </w:rPr>
        <w:t>.</w:t>
      </w:r>
    </w:p>
    <w:p w:rsidR="009B2205" w:rsidRPr="003C7129" w:rsidRDefault="009B2205" w:rsidP="009B2205">
      <w:pPr>
        <w:widowControl w:val="0"/>
        <w:spacing w:after="0" w:line="240" w:lineRule="auto"/>
        <w:rPr>
          <w:rFonts w:ascii="MS Mincho" w:eastAsia="Times New Roman" w:hAnsi="MS Mincho" w:cs="MS Mincho"/>
          <w:bCs/>
          <w:sz w:val="24"/>
          <w:szCs w:val="24"/>
          <w:lang w:eastAsia="ja-JP"/>
        </w:rPr>
      </w:pPr>
    </w:p>
    <w:p w:rsidR="009B2205" w:rsidRPr="003C7129" w:rsidRDefault="009B2205" w:rsidP="009B2205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C7129">
        <w:rPr>
          <w:rFonts w:ascii="Times New Roman" w:eastAsiaTheme="minorHAnsi" w:hAnsi="Times New Roman"/>
          <w:b/>
          <w:sz w:val="26"/>
          <w:szCs w:val="26"/>
        </w:rPr>
        <w:t>Шкала оценки для 5.4</w:t>
      </w:r>
    </w:p>
    <w:p w:rsidR="009B2205" w:rsidRPr="003C7129" w:rsidRDefault="009B2205" w:rsidP="009B2205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33CCE" w:rsidTr="00B33CC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Описание</w:t>
            </w:r>
          </w:p>
        </w:tc>
      </w:tr>
      <w:tr w:rsidR="00B33CCE" w:rsidTr="00B33CCE">
        <w:trPr>
          <w:trHeight w:val="31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выставляется студенту, если студент допустил не более 0-2 ошибки</w:t>
            </w:r>
          </w:p>
        </w:tc>
      </w:tr>
      <w:tr w:rsidR="00B33CCE" w:rsidTr="00B33CC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6-7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выставляется студенту, если студент допустил 3-4 ошибки</w:t>
            </w:r>
          </w:p>
        </w:tc>
      </w:tr>
      <w:tr w:rsidR="00B33CCE" w:rsidTr="00B33CC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4-5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выставляется студенту, если студент допустил 5-6 ошибок</w:t>
            </w:r>
          </w:p>
        </w:tc>
      </w:tr>
      <w:tr w:rsidR="00B33CCE" w:rsidTr="00B33CC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2-3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выставляется студенту, если студент допустил 7-8 ошибок</w:t>
            </w:r>
          </w:p>
        </w:tc>
      </w:tr>
      <w:tr w:rsidR="00B33CCE" w:rsidTr="00B33CC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CE" w:rsidRDefault="00B33CC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выставляется студенту, если студент допустил более 8 ошибок </w:t>
            </w:r>
          </w:p>
        </w:tc>
      </w:tr>
    </w:tbl>
    <w:p w:rsidR="00B33CCE" w:rsidRDefault="00B33CCE" w:rsidP="00B33CC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B2205" w:rsidRDefault="009B2205" w:rsidP="009B2205"/>
    <w:p w:rsidR="00C9234E" w:rsidRPr="009B2205" w:rsidRDefault="00C9234E" w:rsidP="009B2205"/>
    <w:sectPr w:rsidR="00C9234E" w:rsidRPr="009B2205" w:rsidSect="00C923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4AE0"/>
    <w:multiLevelType w:val="hybridMultilevel"/>
    <w:tmpl w:val="8B7A69B6"/>
    <w:lvl w:ilvl="0" w:tplc="B568D3A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75E6B12"/>
    <w:multiLevelType w:val="hybridMultilevel"/>
    <w:tmpl w:val="E4CA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05905"/>
    <w:multiLevelType w:val="hybridMultilevel"/>
    <w:tmpl w:val="4068509A"/>
    <w:lvl w:ilvl="0" w:tplc="65A4D7BE">
      <w:start w:val="1"/>
      <w:numFmt w:val="decimalFullWidth"/>
      <w:lvlText w:val="%1．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8050E"/>
    <w:multiLevelType w:val="hybridMultilevel"/>
    <w:tmpl w:val="46B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871E7"/>
    <w:multiLevelType w:val="hybridMultilevel"/>
    <w:tmpl w:val="9616488A"/>
    <w:lvl w:ilvl="0" w:tplc="CA72154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54D0D"/>
    <w:multiLevelType w:val="hybridMultilevel"/>
    <w:tmpl w:val="91E0E6B4"/>
    <w:lvl w:ilvl="0" w:tplc="AADADCFE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63178"/>
    <w:multiLevelType w:val="hybridMultilevel"/>
    <w:tmpl w:val="8486695E"/>
    <w:lvl w:ilvl="0" w:tplc="98801666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05"/>
    <w:rsid w:val="000666E6"/>
    <w:rsid w:val="000A270F"/>
    <w:rsid w:val="000E3FF7"/>
    <w:rsid w:val="00100221"/>
    <w:rsid w:val="0010610E"/>
    <w:rsid w:val="00196D6B"/>
    <w:rsid w:val="004315DF"/>
    <w:rsid w:val="004B1F3E"/>
    <w:rsid w:val="006123BC"/>
    <w:rsid w:val="00664AFA"/>
    <w:rsid w:val="006E7886"/>
    <w:rsid w:val="007A35D4"/>
    <w:rsid w:val="007B00B3"/>
    <w:rsid w:val="00907BED"/>
    <w:rsid w:val="009B2205"/>
    <w:rsid w:val="009E0A50"/>
    <w:rsid w:val="00A23504"/>
    <w:rsid w:val="00A41437"/>
    <w:rsid w:val="00B008A3"/>
    <w:rsid w:val="00B33CCE"/>
    <w:rsid w:val="00B51E92"/>
    <w:rsid w:val="00C40D9A"/>
    <w:rsid w:val="00C52336"/>
    <w:rsid w:val="00C9234E"/>
    <w:rsid w:val="00CC1350"/>
    <w:rsid w:val="00E10CB3"/>
    <w:rsid w:val="00E52394"/>
    <w:rsid w:val="00F2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81199C-0530-400C-AE06-BCBE90EA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05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9B22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205"/>
    <w:pPr>
      <w:ind w:left="720"/>
      <w:contextualSpacing/>
    </w:pPr>
  </w:style>
  <w:style w:type="table" w:styleId="a3">
    <w:name w:val="Table Grid"/>
    <w:basedOn w:val="a1"/>
    <w:uiPriority w:val="39"/>
    <w:rsid w:val="009B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666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р_10"/>
    <w:basedOn w:val="a"/>
    <w:rsid w:val="00196D6B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5">
    <w:name w:val="Для таблиц"/>
    <w:basedOn w:val="a"/>
    <w:rsid w:val="00A2350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Радаева Юлия</dc:creator>
  <cp:keywords/>
  <dc:description/>
  <cp:lastModifiedBy>Радаева Юлия</cp:lastModifiedBy>
  <cp:revision>3</cp:revision>
  <dcterms:created xsi:type="dcterms:W3CDTF">2020-09-08T04:59:00Z</dcterms:created>
  <dcterms:modified xsi:type="dcterms:W3CDTF">2020-09-08T05:38:00Z</dcterms:modified>
</cp:coreProperties>
</file>