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BF56F" w14:textId="08AD3AF3" w:rsidR="00D80F78" w:rsidRPr="00B70D4A" w:rsidRDefault="00D80F78" w:rsidP="00D80F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Приложение</w:t>
      </w:r>
      <w:r w:rsidR="004F0BCE" w:rsidRPr="00B70D4A">
        <w:rPr>
          <w:rFonts w:ascii="Times New Roman" w:hAnsi="Times New Roman" w:cs="Times New Roman"/>
          <w:sz w:val="28"/>
          <w:szCs w:val="24"/>
        </w:rPr>
        <w:t xml:space="preserve"> 1</w:t>
      </w:r>
    </w:p>
    <w:p w14:paraId="3423578D" w14:textId="0B7454F5" w:rsidR="00D80F78" w:rsidRPr="00BB790C" w:rsidRDefault="00D80F78" w:rsidP="00D80F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 </w:t>
      </w:r>
      <w:r w:rsidR="00E933FC">
        <w:rPr>
          <w:rFonts w:ascii="Times New Roman" w:hAnsi="Times New Roman" w:cs="Times New Roman"/>
          <w:sz w:val="28"/>
          <w:szCs w:val="24"/>
        </w:rPr>
        <w:t xml:space="preserve">рабочей </w:t>
      </w:r>
      <w:r w:rsidR="00BB790C">
        <w:rPr>
          <w:rFonts w:ascii="Times New Roman" w:hAnsi="Times New Roman" w:cs="Times New Roman"/>
          <w:sz w:val="28"/>
          <w:szCs w:val="24"/>
        </w:rPr>
        <w:t>программе практики</w:t>
      </w:r>
    </w:p>
    <w:p w14:paraId="4AE286DA" w14:textId="77777777" w:rsidR="00A405DA" w:rsidRPr="00A405DA" w:rsidRDefault="00A405DA" w:rsidP="00A405D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B7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Производственная преддипломная практика</w:t>
      </w:r>
      <w:r w:rsidRPr="00A4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6F5C46BD" w14:textId="77777777" w:rsidR="00D80F78" w:rsidRPr="00A405DA" w:rsidRDefault="00A405DA" w:rsidP="00D80F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A405DA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212AFEE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61F40D42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4CD8D9E5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 РОССИИ</w:t>
      </w:r>
    </w:p>
    <w:p w14:paraId="362C0DD1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31AECC8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ВЛАДИВОСТОКСКИЙ ГОСУДАРСТВЕННЫЙ УНИВЕРСИТЕТ </w:t>
      </w:r>
    </w:p>
    <w:p w14:paraId="4AFA9709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ЭКОНОМИКИ И СЕРВИСА</w:t>
      </w:r>
    </w:p>
    <w:p w14:paraId="0A812112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6DE5921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3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ЭКОНОМИКИ И УПРАВЛЕНИЯ</w:t>
      </w:r>
    </w:p>
    <w:p w14:paraId="6B0DF332" w14:textId="77777777" w:rsidR="00E933FC" w:rsidRPr="00E933FC" w:rsidRDefault="00E933FC" w:rsidP="00E933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3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99807F7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68767036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22BBAD86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14FCA25B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BEE06D8" w14:textId="77777777" w:rsidR="00E933FC" w:rsidRDefault="00E933FC" w:rsidP="00E93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Фонд оценочных средств для проведения </w:t>
      </w:r>
    </w:p>
    <w:p w14:paraId="35DD63B5" w14:textId="11614703" w:rsidR="00E933FC" w:rsidRPr="00810354" w:rsidRDefault="00E933FC" w:rsidP="00E93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промежуточной аттестации обучающихся</w:t>
      </w:r>
    </w:p>
    <w:p w14:paraId="0946E7D4" w14:textId="77777777" w:rsidR="00E933FC" w:rsidRPr="00810354" w:rsidRDefault="00E933FC" w:rsidP="00E93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3AED4B22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C683B88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5C0A4A1" w14:textId="77777777" w:rsidR="00D80F78" w:rsidRPr="00810354" w:rsidRDefault="00BB790C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ПРОИЗВОДСТВЕННАЯ ПРЕДДИПЛОМНАЯ ПРАКТИКА</w:t>
      </w:r>
    </w:p>
    <w:p w14:paraId="4A786E42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355F8C75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4AD17739" w14:textId="77777777" w:rsidR="00E933FC" w:rsidRPr="00E933FC" w:rsidRDefault="00E933FC" w:rsidP="00E933FC">
      <w:pPr>
        <w:pStyle w:val="af9"/>
        <w:spacing w:line="276" w:lineRule="auto"/>
        <w:jc w:val="center"/>
        <w:rPr>
          <w:sz w:val="28"/>
          <w:szCs w:val="28"/>
        </w:rPr>
      </w:pPr>
      <w:r w:rsidRPr="00E933FC">
        <w:rPr>
          <w:sz w:val="28"/>
          <w:szCs w:val="28"/>
        </w:rPr>
        <w:t>Направление и направленность (профиль)</w:t>
      </w:r>
    </w:p>
    <w:p w14:paraId="60D7B2BA" w14:textId="38479F14" w:rsidR="00E933FC" w:rsidRPr="00E933FC" w:rsidRDefault="00E933FC" w:rsidP="00E933FC">
      <w:pPr>
        <w:pStyle w:val="af9"/>
        <w:spacing w:line="276" w:lineRule="auto"/>
        <w:jc w:val="center"/>
        <w:rPr>
          <w:sz w:val="28"/>
          <w:szCs w:val="28"/>
        </w:rPr>
      </w:pPr>
      <w:r w:rsidRPr="00E933FC">
        <w:rPr>
          <w:sz w:val="28"/>
          <w:szCs w:val="28"/>
        </w:rPr>
        <w:t xml:space="preserve">38.03.02 Менеджмент. </w:t>
      </w:r>
      <w:r w:rsidR="000B08A7">
        <w:rPr>
          <w:sz w:val="28"/>
          <w:szCs w:val="28"/>
        </w:rPr>
        <w:t>Международный менеджмент</w:t>
      </w:r>
    </w:p>
    <w:p w14:paraId="4DF06E6C" w14:textId="77777777" w:rsidR="00E933FC" w:rsidRDefault="00E933FC" w:rsidP="00E933FC">
      <w:pPr>
        <w:ind w:firstLine="720"/>
      </w:pPr>
      <w:r>
        <w:t> </w:t>
      </w:r>
    </w:p>
    <w:p w14:paraId="002FEC58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550B47A8" w14:textId="77777777" w:rsidR="00E933FC" w:rsidRPr="004F0BCE" w:rsidRDefault="00E933FC" w:rsidP="00E933FC">
      <w:pPr>
        <w:widowControl w:val="0"/>
        <w:spacing w:after="0" w:line="276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BC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</w:t>
      </w:r>
    </w:p>
    <w:p w14:paraId="2CC8D0F9" w14:textId="77D63573" w:rsidR="00E933FC" w:rsidRPr="004F0BCE" w:rsidRDefault="00E933FC" w:rsidP="00E933FC">
      <w:pPr>
        <w:widowControl w:val="0"/>
        <w:spacing w:after="0" w:line="276" w:lineRule="auto"/>
        <w:ind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BC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</w:t>
      </w:r>
    </w:p>
    <w:p w14:paraId="498AAB35" w14:textId="77777777" w:rsidR="00D80F78" w:rsidRPr="004F0BCE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896435" w14:textId="6148CA85" w:rsidR="00E933FC" w:rsidRDefault="00E933FC" w:rsidP="00E933F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0D5AD8B6" w14:textId="77777777" w:rsidR="003E1248" w:rsidRDefault="003E1248" w:rsidP="004F0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3878C9" w14:textId="77777777" w:rsidR="000225E8" w:rsidRPr="00810354" w:rsidRDefault="000225E8" w:rsidP="00D8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7E997A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9D2AADE" w14:textId="77777777" w:rsidR="003E1248" w:rsidRPr="00810354" w:rsidRDefault="003E124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21F206C7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5CFACB25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1C5035E4" w14:textId="77777777"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4C303170" w14:textId="77777777" w:rsidR="00D80F78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6FE565B5" w14:textId="77777777" w:rsidR="00BB790C" w:rsidRDefault="00BB790C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4E386503" w14:textId="20F11AA0" w:rsidR="00963375" w:rsidRPr="00E933FC" w:rsidRDefault="00D80F78" w:rsidP="00E933FC">
      <w:pPr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</w:t>
      </w:r>
      <w:r w:rsidR="00E933FC">
        <w:rPr>
          <w:rFonts w:ascii="Times New Roman" w:hAnsi="Times New Roman" w:cs="Times New Roman"/>
          <w:sz w:val="28"/>
          <w:szCs w:val="24"/>
        </w:rPr>
        <w:t>20</w:t>
      </w:r>
    </w:p>
    <w:p w14:paraId="6487FE27" w14:textId="77777777"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E933FC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502E04BE" w14:textId="4EABD520" w:rsidR="002319CC" w:rsidRPr="00F51E28" w:rsidRDefault="00F51E28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51E28">
        <w:rPr>
          <w:rFonts w:ascii="Arial" w:hAnsi="Arial" w:cs="Arial"/>
          <w:b/>
          <w:sz w:val="24"/>
          <w:szCs w:val="24"/>
        </w:rPr>
        <w:lastRenderedPageBreak/>
        <w:t xml:space="preserve">1 </w:t>
      </w:r>
      <w:r>
        <w:rPr>
          <w:rFonts w:ascii="Arial" w:hAnsi="Arial" w:cs="Arial"/>
          <w:b/>
          <w:sz w:val="24"/>
          <w:szCs w:val="24"/>
        </w:rPr>
        <w:t>П</w:t>
      </w:r>
      <w:r w:rsidRPr="00F51E28">
        <w:rPr>
          <w:rFonts w:ascii="Arial" w:hAnsi="Arial" w:cs="Arial"/>
          <w:b/>
          <w:sz w:val="24"/>
          <w:szCs w:val="24"/>
        </w:rPr>
        <w:t>еречень формируемых компетенций</w:t>
      </w:r>
    </w:p>
    <w:p w14:paraId="1078E06B" w14:textId="77777777" w:rsidR="00603899" w:rsidRPr="00F51E28" w:rsidRDefault="00603899" w:rsidP="00BB790C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E28">
        <w:rPr>
          <w:rFonts w:ascii="Times New Roman" w:hAnsi="Times New Roman" w:cs="Times New Roman"/>
          <w:b/>
          <w:sz w:val="24"/>
          <w:szCs w:val="24"/>
        </w:rPr>
        <w:t>Таблица 1</w:t>
      </w:r>
    </w:p>
    <w:tbl>
      <w:tblPr>
        <w:tblStyle w:val="a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46"/>
        <w:gridCol w:w="1522"/>
        <w:gridCol w:w="12383"/>
        <w:gridCol w:w="1243"/>
      </w:tblGrid>
      <w:tr w:rsidR="00882E83" w:rsidRPr="00EA350A" w14:paraId="019AA2E8" w14:textId="77777777" w:rsidTr="00882E83">
        <w:tc>
          <w:tcPr>
            <w:tcW w:w="174" w:type="pct"/>
            <w:vAlign w:val="center"/>
          </w:tcPr>
          <w:p w14:paraId="084611DC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14:paraId="0327E61D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485" w:type="pct"/>
            <w:vAlign w:val="center"/>
          </w:tcPr>
          <w:p w14:paraId="2CB39B10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компетенции</w:t>
            </w:r>
          </w:p>
        </w:tc>
        <w:tc>
          <w:tcPr>
            <w:tcW w:w="3945" w:type="pct"/>
            <w:vAlign w:val="center"/>
          </w:tcPr>
          <w:p w14:paraId="015074F5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396" w:type="pct"/>
            <w:vAlign w:val="center"/>
          </w:tcPr>
          <w:p w14:paraId="67D61D87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14:paraId="1C37A0F5" w14:textId="77777777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14:paraId="288182FB" w14:textId="1D269379" w:rsidR="00882E83" w:rsidRPr="00EA350A" w:rsidRDefault="00882E83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(1–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EA350A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882E83" w:rsidRPr="00EA350A" w14:paraId="0B93AFFB" w14:textId="77777777" w:rsidTr="00882E83">
        <w:tc>
          <w:tcPr>
            <w:tcW w:w="174" w:type="pct"/>
            <w:vAlign w:val="center"/>
          </w:tcPr>
          <w:p w14:paraId="2468488B" w14:textId="77777777" w:rsidR="00882E83" w:rsidRPr="00BB790C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4FB3C10E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45" w:type="pct"/>
            <w:vAlign w:val="center"/>
          </w:tcPr>
          <w:p w14:paraId="3E022325" w14:textId="77777777" w:rsidR="00882E83" w:rsidRPr="00EA350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Владение навыками использования основных теорий мотивации, лидерства и власти для решения стратегических и оперативных управленческих задач, а также для организации групповой работы на основе знания процессов групповой динамики и принципов формирования команды, умение проводить аудит человеческих ресурсов и осуществлять диагностику организационной культуры</w:t>
            </w:r>
          </w:p>
        </w:tc>
        <w:tc>
          <w:tcPr>
            <w:tcW w:w="396" w:type="pct"/>
            <w:vAlign w:val="center"/>
          </w:tcPr>
          <w:p w14:paraId="610C97FD" w14:textId="630E1E7B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882E83" w:rsidRPr="00EA350A" w14:paraId="64CFCB3E" w14:textId="77777777" w:rsidTr="00882E83">
        <w:tc>
          <w:tcPr>
            <w:tcW w:w="174" w:type="pct"/>
            <w:vAlign w:val="center"/>
          </w:tcPr>
          <w:p w14:paraId="331E6C10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31248099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45" w:type="pct"/>
            <w:vAlign w:val="center"/>
          </w:tcPr>
          <w:p w14:paraId="60663ECD" w14:textId="77777777" w:rsidR="00882E83" w:rsidRPr="00A405D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Владение навыками стратегического анализа, разработки и осуществления стратегии организации, направленной на обеспечение конкурентоспособности</w:t>
            </w:r>
          </w:p>
        </w:tc>
        <w:tc>
          <w:tcPr>
            <w:tcW w:w="396" w:type="pct"/>
            <w:vAlign w:val="center"/>
          </w:tcPr>
          <w:p w14:paraId="320302B6" w14:textId="2EA319C4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882E83" w:rsidRPr="00EA350A" w14:paraId="1C53AF1C" w14:textId="77777777" w:rsidTr="00882E83">
        <w:tc>
          <w:tcPr>
            <w:tcW w:w="174" w:type="pct"/>
            <w:vAlign w:val="center"/>
          </w:tcPr>
          <w:p w14:paraId="12B4F965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43D0526F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45" w:type="pct"/>
            <w:vAlign w:val="center"/>
          </w:tcPr>
          <w:p w14:paraId="29F755C0" w14:textId="77777777" w:rsidR="00882E83" w:rsidRPr="00A405D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Умение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финансированию, формированию дивидендной политики и структуры капитала, в том числе, при принятии решений, связанных с операциями на мировых рынках в условиях глобализации</w:t>
            </w:r>
          </w:p>
        </w:tc>
        <w:tc>
          <w:tcPr>
            <w:tcW w:w="396" w:type="pct"/>
            <w:vAlign w:val="center"/>
          </w:tcPr>
          <w:p w14:paraId="63B79167" w14:textId="6B731845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82E83" w:rsidRPr="00EA350A" w14:paraId="659C64EE" w14:textId="77777777" w:rsidTr="00882E83">
        <w:tc>
          <w:tcPr>
            <w:tcW w:w="174" w:type="pct"/>
            <w:vAlign w:val="center"/>
          </w:tcPr>
          <w:p w14:paraId="51719498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0D5E79BE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945" w:type="pct"/>
            <w:vAlign w:val="center"/>
          </w:tcPr>
          <w:p w14:paraId="7C711E6C" w14:textId="77777777" w:rsidR="00882E83" w:rsidRPr="00A405D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Способность анализировать взаимосвязи между функциональными стратегиями компаний с целью подготовки сбалансированных управленческих решений</w:t>
            </w:r>
          </w:p>
        </w:tc>
        <w:tc>
          <w:tcPr>
            <w:tcW w:w="396" w:type="pct"/>
            <w:vAlign w:val="center"/>
          </w:tcPr>
          <w:p w14:paraId="2CE19448" w14:textId="2666A944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882E83" w:rsidRPr="00EA350A" w14:paraId="7B71FDF6" w14:textId="77777777" w:rsidTr="00882E83">
        <w:tc>
          <w:tcPr>
            <w:tcW w:w="174" w:type="pct"/>
            <w:vAlign w:val="center"/>
          </w:tcPr>
          <w:p w14:paraId="3BD8EAA8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0BAF13F7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945" w:type="pct"/>
            <w:vAlign w:val="center"/>
          </w:tcPr>
          <w:p w14:paraId="569D918B" w14:textId="77777777" w:rsidR="00882E83" w:rsidRPr="00A405D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Способностью участвовать в управлении проектом, программой внедрения технологических и продуктовых инноваций или программой организационных изменений</w:t>
            </w:r>
          </w:p>
        </w:tc>
        <w:tc>
          <w:tcPr>
            <w:tcW w:w="396" w:type="pct"/>
            <w:vAlign w:val="center"/>
          </w:tcPr>
          <w:p w14:paraId="24A21E3F" w14:textId="629344C0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882E83" w:rsidRPr="00EA350A" w14:paraId="2623AB07" w14:textId="77777777" w:rsidTr="00882E83">
        <w:tc>
          <w:tcPr>
            <w:tcW w:w="174" w:type="pct"/>
            <w:vAlign w:val="center"/>
          </w:tcPr>
          <w:p w14:paraId="5F28C85E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3A9B9DAF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945" w:type="pct"/>
            <w:vAlign w:val="center"/>
          </w:tcPr>
          <w:p w14:paraId="7EFD0CC0" w14:textId="77777777" w:rsidR="00882E83" w:rsidRPr="00A405DA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>Владение навыками поэтапного контроля реализации бизнес-планов и условий заключаемых соглашений, договоров и контрактов, умением координировать деятельность исполнителей с помощью методического инструментария реализации управленческих решений в области функционального менеджмента для достижения высокой согласованности при выполнении конкретных проектов и работ</w:t>
            </w:r>
          </w:p>
        </w:tc>
        <w:tc>
          <w:tcPr>
            <w:tcW w:w="396" w:type="pct"/>
            <w:vAlign w:val="center"/>
          </w:tcPr>
          <w:p w14:paraId="14AD7844" w14:textId="02C76CFD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882E83" w:rsidRPr="00EA350A" w14:paraId="10124E28" w14:textId="77777777" w:rsidTr="00882E83">
        <w:tc>
          <w:tcPr>
            <w:tcW w:w="174" w:type="pct"/>
            <w:vAlign w:val="center"/>
          </w:tcPr>
          <w:p w14:paraId="4164FF2A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5A9DBD02" w14:textId="77777777" w:rsidR="00882E83" w:rsidRDefault="00882E83" w:rsidP="00882E83">
            <w:pPr>
              <w:jc w:val="center"/>
            </w:pPr>
            <w:r w:rsidRPr="00AE674F">
              <w:rPr>
                <w:rFonts w:ascii="Times New Roman" w:hAnsi="Times New Roman" w:cs="Times New Roman"/>
                <w:sz w:val="24"/>
              </w:rPr>
              <w:t>ПК-8</w:t>
            </w:r>
          </w:p>
        </w:tc>
        <w:tc>
          <w:tcPr>
            <w:tcW w:w="3945" w:type="pct"/>
            <w:vAlign w:val="center"/>
          </w:tcPr>
          <w:p w14:paraId="7068CBE4" w14:textId="77777777" w:rsidR="00882E83" w:rsidRPr="000225E8" w:rsidRDefault="00882E83" w:rsidP="00882E8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05DA">
              <w:rPr>
                <w:rFonts w:ascii="Times New Roman" w:hAnsi="Times New Roman" w:cs="Times New Roman"/>
                <w:sz w:val="24"/>
              </w:rPr>
              <w:t>владением навыками документального оформления решений в управлении операционной (производственной) деятельности организаций при внедрении технологических, продуктовых инноваций или организационных изменений</w:t>
            </w:r>
          </w:p>
        </w:tc>
        <w:tc>
          <w:tcPr>
            <w:tcW w:w="396" w:type="pct"/>
            <w:vAlign w:val="center"/>
          </w:tcPr>
          <w:p w14:paraId="2EA8BB24" w14:textId="7AA13937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82E83" w:rsidRPr="00EA350A" w14:paraId="5D1DF458" w14:textId="77777777" w:rsidTr="00882E83">
        <w:tc>
          <w:tcPr>
            <w:tcW w:w="174" w:type="pct"/>
            <w:vAlign w:val="center"/>
          </w:tcPr>
          <w:p w14:paraId="294D1772" w14:textId="77777777" w:rsidR="00882E83" w:rsidRDefault="00882E83" w:rsidP="00882E83">
            <w:pPr>
              <w:pStyle w:val="a4"/>
              <w:numPr>
                <w:ilvl w:val="0"/>
                <w:numId w:val="33"/>
              </w:numPr>
              <w:tabs>
                <w:tab w:val="left" w:pos="37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5" w:type="pct"/>
            <w:vAlign w:val="center"/>
          </w:tcPr>
          <w:p w14:paraId="0D892BC3" w14:textId="59EE4C78" w:rsidR="00882E83" w:rsidRDefault="00B1518D" w:rsidP="00882E8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ПКВ-1</w:t>
            </w:r>
          </w:p>
        </w:tc>
        <w:tc>
          <w:tcPr>
            <w:tcW w:w="3945" w:type="pct"/>
            <w:vAlign w:val="center"/>
          </w:tcPr>
          <w:p w14:paraId="626085EB" w14:textId="0F843B69" w:rsidR="00882E83" w:rsidRPr="004A0441" w:rsidRDefault="00882E83" w:rsidP="00882E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441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</w:t>
            </w:r>
            <w:r w:rsidR="00FC2438">
              <w:rPr>
                <w:rFonts w:ascii="Times New Roman" w:hAnsi="Times New Roman" w:cs="Times New Roman"/>
                <w:sz w:val="24"/>
                <w:szCs w:val="24"/>
              </w:rPr>
              <w:t>свободно выражать свои мысли, адекватно используя средства иностранного языка, и понимать иностранную речь партнеров по коммуникации, осуществляемой в устной и письменной формах в ситуациях профессионального общения</w:t>
            </w:r>
          </w:p>
        </w:tc>
        <w:tc>
          <w:tcPr>
            <w:tcW w:w="396" w:type="pct"/>
            <w:vAlign w:val="center"/>
          </w:tcPr>
          <w:p w14:paraId="5F6623DA" w14:textId="718D0E17" w:rsidR="00882E83" w:rsidRDefault="00B1518D" w:rsidP="00882E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</w:tbl>
    <w:p w14:paraId="7073CCB5" w14:textId="77777777" w:rsidR="00641A3E" w:rsidRDefault="00641A3E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668D5E4A" w14:textId="77777777" w:rsidR="00641A3E" w:rsidRDefault="00641A3E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06EADCDB" w14:textId="77777777" w:rsidR="00641A3E" w:rsidRDefault="00641A3E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33255812" w14:textId="77777777" w:rsidR="00641A3E" w:rsidRDefault="00641A3E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26DCB75B" w14:textId="7B2770F5" w:rsidR="00F51E28" w:rsidRPr="003A17E6" w:rsidRDefault="00F51E28" w:rsidP="00F51E2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07002">
        <w:rPr>
          <w:rFonts w:ascii="Arial" w:hAnsi="Arial" w:cs="Arial"/>
          <w:b/>
          <w:sz w:val="24"/>
          <w:szCs w:val="24"/>
        </w:rPr>
        <w:lastRenderedPageBreak/>
        <w:t>2 Описание критериев оценивания планируемых результатов обучения</w:t>
      </w:r>
    </w:p>
    <w:p w14:paraId="6FEC237F" w14:textId="1AE073ED" w:rsidR="00603899" w:rsidRDefault="00603899" w:rsidP="0060389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E28">
        <w:rPr>
          <w:rFonts w:ascii="Times New Roman" w:hAnsi="Times New Roman" w:cs="Times New Roman"/>
          <w:b/>
          <w:sz w:val="24"/>
          <w:szCs w:val="24"/>
        </w:rPr>
        <w:t>Таблица 2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848"/>
        <w:gridCol w:w="1274"/>
        <w:gridCol w:w="2555"/>
        <w:gridCol w:w="3120"/>
        <w:gridCol w:w="6952"/>
        <w:gridCol w:w="945"/>
      </w:tblGrid>
      <w:tr w:rsidR="00712346" w:rsidRPr="00712346" w14:paraId="5FC48104" w14:textId="77777777" w:rsidTr="0023274C">
        <w:trPr>
          <w:trHeight w:val="477"/>
          <w:jc w:val="center"/>
        </w:trPr>
        <w:tc>
          <w:tcPr>
            <w:tcW w:w="1490" w:type="pct"/>
            <w:gridSpan w:val="3"/>
            <w:vMerge w:val="restart"/>
            <w:vAlign w:val="center"/>
          </w:tcPr>
          <w:p w14:paraId="3FE6EB9E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Коды компетенций и планируемые результаты обучения</w:t>
            </w:r>
          </w:p>
        </w:tc>
        <w:tc>
          <w:tcPr>
            <w:tcW w:w="994" w:type="pct"/>
            <w:vMerge w:val="restart"/>
            <w:vAlign w:val="center"/>
          </w:tcPr>
          <w:p w14:paraId="18E9E2A5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2516" w:type="pct"/>
            <w:gridSpan w:val="2"/>
            <w:vAlign w:val="center"/>
          </w:tcPr>
          <w:p w14:paraId="5FA88A0A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2346" w:rsidRPr="00712346" w14:paraId="63C236D7" w14:textId="77777777" w:rsidTr="0023274C">
        <w:trPr>
          <w:jc w:val="center"/>
        </w:trPr>
        <w:tc>
          <w:tcPr>
            <w:tcW w:w="1490" w:type="pct"/>
            <w:gridSpan w:val="3"/>
            <w:vMerge/>
            <w:vAlign w:val="center"/>
          </w:tcPr>
          <w:p w14:paraId="10965910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2E36FC9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A445BF9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301" w:type="pct"/>
            <w:vAlign w:val="center"/>
          </w:tcPr>
          <w:p w14:paraId="4B890CF0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</w:tr>
      <w:tr w:rsidR="005958C3" w:rsidRPr="00712346" w14:paraId="004884E9" w14:textId="77777777" w:rsidTr="0023274C">
        <w:trPr>
          <w:trHeight w:val="88"/>
          <w:jc w:val="center"/>
        </w:trPr>
        <w:tc>
          <w:tcPr>
            <w:tcW w:w="270" w:type="pct"/>
            <w:vMerge w:val="restart"/>
            <w:vAlign w:val="center"/>
          </w:tcPr>
          <w:p w14:paraId="2CBEC64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  <w:tc>
          <w:tcPr>
            <w:tcW w:w="406" w:type="pct"/>
            <w:vMerge w:val="restart"/>
            <w:vAlign w:val="center"/>
          </w:tcPr>
          <w:p w14:paraId="7F1A0C0E" w14:textId="603D8123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2DC9420C" w14:textId="1DC4F1EE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роводит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диагностику организационной структуры предприятий (организаций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4" w:type="pct"/>
            <w:vMerge w:val="restart"/>
            <w:vAlign w:val="center"/>
          </w:tcPr>
          <w:p w14:paraId="1CF79F4D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Полнота представленных результатов диагностики, обоснованность выводов, варианты оптимизации организационной структуры.</w:t>
            </w:r>
          </w:p>
          <w:p w14:paraId="62A717C0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3F47053B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Проведена диагностика с учетом особенностей организации, обоснованы варианты оптимизации специфические для объекта практики</w:t>
            </w:r>
          </w:p>
        </w:tc>
        <w:tc>
          <w:tcPr>
            <w:tcW w:w="301" w:type="pct"/>
            <w:vAlign w:val="center"/>
          </w:tcPr>
          <w:p w14:paraId="22A0722A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04ACB3D2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791F955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09084C4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BB11B60" w14:textId="726ADF60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47401F9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17C8DF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Проведена диагностика, учтены особенности организации, предложены варианты оптимизации с учетом сферы деятельности.</w:t>
            </w:r>
          </w:p>
        </w:tc>
        <w:tc>
          <w:tcPr>
            <w:tcW w:w="301" w:type="pct"/>
            <w:vAlign w:val="center"/>
          </w:tcPr>
          <w:p w14:paraId="325F14C6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753BDF4D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707B2221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796352C2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3ED93796" w14:textId="7E17FD74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2E36490A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39CCC69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Проведена диагностика организационной структуры по типовой схеме без учета особенностей организации, предложены типовые варианты оптимизации</w:t>
            </w:r>
          </w:p>
        </w:tc>
        <w:tc>
          <w:tcPr>
            <w:tcW w:w="301" w:type="pct"/>
            <w:vAlign w:val="center"/>
          </w:tcPr>
          <w:p w14:paraId="615AD8CB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0A1A3167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14F27AF8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015A3E63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35644872" w14:textId="2891EDBD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33C1AC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3DC043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Диагностика организационной структуры не проведена</w:t>
            </w:r>
          </w:p>
        </w:tc>
        <w:tc>
          <w:tcPr>
            <w:tcW w:w="301" w:type="pct"/>
            <w:vAlign w:val="center"/>
          </w:tcPr>
          <w:p w14:paraId="7A9A3CC4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05D67E8F" w14:textId="77777777" w:rsidTr="0023274C">
        <w:trPr>
          <w:trHeight w:val="131"/>
          <w:jc w:val="center"/>
        </w:trPr>
        <w:tc>
          <w:tcPr>
            <w:tcW w:w="270" w:type="pct"/>
            <w:vMerge/>
            <w:vAlign w:val="center"/>
          </w:tcPr>
          <w:p w14:paraId="29E5FC2F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73121EAE" w14:textId="0C6957BB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770860A7" w14:textId="02A7CBF0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тавит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ь 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цели и формулировать задачи, связанные с реализацией профессиональных функций</w:t>
            </w:r>
          </w:p>
        </w:tc>
        <w:tc>
          <w:tcPr>
            <w:tcW w:w="994" w:type="pct"/>
            <w:vMerge w:val="restart"/>
            <w:vAlign w:val="center"/>
          </w:tcPr>
          <w:p w14:paraId="1770CEBF" w14:textId="01E156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Качество цели, ее соответствие теме исследования, связь с задачами, поставленными для достижения цели.</w:t>
            </w:r>
          </w:p>
        </w:tc>
        <w:tc>
          <w:tcPr>
            <w:tcW w:w="2215" w:type="pct"/>
            <w:vAlign w:val="center"/>
          </w:tcPr>
          <w:p w14:paraId="5DB8346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Цель соответствует теме исследования, учитывает специфику исследования объекта, задачи связаны с реализацией цели.</w:t>
            </w:r>
          </w:p>
        </w:tc>
        <w:tc>
          <w:tcPr>
            <w:tcW w:w="301" w:type="pct"/>
            <w:vAlign w:val="center"/>
          </w:tcPr>
          <w:p w14:paraId="7EBF240A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17BAD914" w14:textId="77777777" w:rsidTr="0023274C">
        <w:trPr>
          <w:trHeight w:val="130"/>
          <w:jc w:val="center"/>
        </w:trPr>
        <w:tc>
          <w:tcPr>
            <w:tcW w:w="270" w:type="pct"/>
            <w:vMerge/>
            <w:vAlign w:val="center"/>
          </w:tcPr>
          <w:p w14:paraId="10C1EF39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5FDFAFC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B0304D1" w14:textId="3FF61DBD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3DDCBF1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89B7DE4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Цель соответствуют теме исследования, задачи способствуют достижению поставленной цели</w:t>
            </w:r>
          </w:p>
        </w:tc>
        <w:tc>
          <w:tcPr>
            <w:tcW w:w="301" w:type="pct"/>
            <w:vAlign w:val="center"/>
          </w:tcPr>
          <w:p w14:paraId="603977EE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5EADCC19" w14:textId="77777777" w:rsidTr="0023274C">
        <w:trPr>
          <w:trHeight w:val="130"/>
          <w:jc w:val="center"/>
        </w:trPr>
        <w:tc>
          <w:tcPr>
            <w:tcW w:w="270" w:type="pct"/>
            <w:vMerge/>
            <w:vAlign w:val="center"/>
          </w:tcPr>
          <w:p w14:paraId="7626922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7A6997EB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0C1E3B8" w14:textId="2393DBF2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949E5E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306BE5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В исследовании поставлена типовая цель и задачи.</w:t>
            </w:r>
          </w:p>
        </w:tc>
        <w:tc>
          <w:tcPr>
            <w:tcW w:w="301" w:type="pct"/>
            <w:vAlign w:val="center"/>
          </w:tcPr>
          <w:p w14:paraId="44C1ECFF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2CE95F77" w14:textId="77777777" w:rsidTr="0023274C">
        <w:trPr>
          <w:trHeight w:val="130"/>
          <w:jc w:val="center"/>
        </w:trPr>
        <w:tc>
          <w:tcPr>
            <w:tcW w:w="270" w:type="pct"/>
            <w:vMerge/>
            <w:vAlign w:val="center"/>
          </w:tcPr>
          <w:p w14:paraId="4C7BD6A3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1A114514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5E61936" w14:textId="6A4FFFB2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2761F8F9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4991F74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Цель не соответствует теме исследования</w:t>
            </w:r>
          </w:p>
        </w:tc>
        <w:tc>
          <w:tcPr>
            <w:tcW w:w="301" w:type="pct"/>
            <w:vAlign w:val="center"/>
          </w:tcPr>
          <w:p w14:paraId="31588B6B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69ADC22A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100018AC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5FF419D0" w14:textId="5653D402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Владе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ние </w:t>
            </w: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навыками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(опыт деятельности)</w:t>
            </w:r>
          </w:p>
        </w:tc>
        <w:tc>
          <w:tcPr>
            <w:tcW w:w="814" w:type="pct"/>
            <w:vMerge w:val="restart"/>
            <w:vAlign w:val="center"/>
          </w:tcPr>
          <w:p w14:paraId="6EBF3A0D" w14:textId="72E5391F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удита человеческих ресурсов</w:t>
            </w:r>
          </w:p>
        </w:tc>
        <w:tc>
          <w:tcPr>
            <w:tcW w:w="994" w:type="pct"/>
            <w:vMerge w:val="restart"/>
            <w:vAlign w:val="center"/>
          </w:tcPr>
          <w:p w14:paraId="3922EE13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Результаты анализа состава и структуры кадров в динамике за три последних года, оценки эффективности использования человеческих ресурсов, действующей системы мотивации.</w:t>
            </w:r>
          </w:p>
        </w:tc>
        <w:tc>
          <w:tcPr>
            <w:tcW w:w="2215" w:type="pct"/>
            <w:vAlign w:val="center"/>
          </w:tcPr>
          <w:p w14:paraId="0C14115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Проведен анализ состава и структуры кадров в динамике, дана оценка эффективности использования человеческих ресурсов и действующей системы мотивации с учетом специфики организации</w:t>
            </w:r>
          </w:p>
        </w:tc>
        <w:tc>
          <w:tcPr>
            <w:tcW w:w="301" w:type="pct"/>
            <w:vAlign w:val="center"/>
          </w:tcPr>
          <w:p w14:paraId="78EAFB0B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4C5AA5A4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49FEB81F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346F39A6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BEA688F" w14:textId="355C63D9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ABA13FB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4F9D82D0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Анализ проведен за 3 последних периода, сделаны выводы, дана оценка действующей системы мотивации по типичным направлениям</w:t>
            </w:r>
          </w:p>
        </w:tc>
        <w:tc>
          <w:tcPr>
            <w:tcW w:w="301" w:type="pct"/>
            <w:vAlign w:val="center"/>
          </w:tcPr>
          <w:p w14:paraId="68B03E80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0374BADE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4C91690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39A6688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01782E2F" w14:textId="6882238A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A906A5B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14D287D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Анализ проведен по типовым показателям, описана действующая система мотивации</w:t>
            </w:r>
          </w:p>
        </w:tc>
        <w:tc>
          <w:tcPr>
            <w:tcW w:w="301" w:type="pct"/>
            <w:vAlign w:val="center"/>
          </w:tcPr>
          <w:p w14:paraId="5816F2FD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2599C4EB" w14:textId="77777777" w:rsidTr="0023274C">
        <w:trPr>
          <w:trHeight w:val="530"/>
          <w:jc w:val="center"/>
        </w:trPr>
        <w:tc>
          <w:tcPr>
            <w:tcW w:w="270" w:type="pct"/>
            <w:vMerge/>
            <w:vAlign w:val="center"/>
          </w:tcPr>
          <w:p w14:paraId="303179CB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308E91F5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51A1B7D" w14:textId="5FCF58CD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59D73D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0471A21A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Отсутствует анализ кадров организации и системы мотивации</w:t>
            </w:r>
          </w:p>
        </w:tc>
        <w:tc>
          <w:tcPr>
            <w:tcW w:w="301" w:type="pct"/>
            <w:vAlign w:val="center"/>
          </w:tcPr>
          <w:p w14:paraId="16646C41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4234B0BB" w14:textId="77777777" w:rsidTr="0023274C">
        <w:trPr>
          <w:trHeight w:val="413"/>
          <w:jc w:val="center"/>
        </w:trPr>
        <w:tc>
          <w:tcPr>
            <w:tcW w:w="270" w:type="pct"/>
            <w:vMerge w:val="restart"/>
            <w:vAlign w:val="center"/>
          </w:tcPr>
          <w:p w14:paraId="172433E8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ПК-3</w:t>
            </w:r>
          </w:p>
        </w:tc>
        <w:tc>
          <w:tcPr>
            <w:tcW w:w="406" w:type="pct"/>
            <w:vMerge w:val="restart"/>
            <w:vAlign w:val="center"/>
          </w:tcPr>
          <w:p w14:paraId="546244BF" w14:textId="6B2979B0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62E7F829" w14:textId="4805B1F5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спольз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овать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инструменты стратегического анализа организационной среды для разработки стратегии (стратегических альтернатив) разного уровня</w:t>
            </w:r>
          </w:p>
        </w:tc>
        <w:tc>
          <w:tcPr>
            <w:tcW w:w="994" w:type="pct"/>
            <w:vMerge w:val="restart"/>
            <w:vAlign w:val="center"/>
          </w:tcPr>
          <w:p w14:paraId="399A66D1" w14:textId="294B4808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Соответствие выбранных инструментов стратегического анализа поставленной задаче, разнообразие используемых инструментов.</w:t>
            </w:r>
          </w:p>
        </w:tc>
        <w:tc>
          <w:tcPr>
            <w:tcW w:w="2215" w:type="pct"/>
            <w:vAlign w:val="center"/>
          </w:tcPr>
          <w:p w14:paraId="7367339E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Выбранные инструменты полностью соответствуют ситуации, корректны, учитывают специфику деятельности, используется широкий перечень инструментов.</w:t>
            </w:r>
          </w:p>
        </w:tc>
        <w:tc>
          <w:tcPr>
            <w:tcW w:w="301" w:type="pct"/>
            <w:vAlign w:val="center"/>
          </w:tcPr>
          <w:p w14:paraId="5934307A" w14:textId="77777777" w:rsidR="00712346" w:rsidRPr="00712346" w:rsidRDefault="00712346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21622D79" w14:textId="77777777" w:rsidTr="0023274C">
        <w:trPr>
          <w:trHeight w:val="601"/>
          <w:jc w:val="center"/>
        </w:trPr>
        <w:tc>
          <w:tcPr>
            <w:tcW w:w="270" w:type="pct"/>
            <w:vMerge/>
            <w:vAlign w:val="center"/>
          </w:tcPr>
          <w:p w14:paraId="7A6CCBCC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D863C91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3AD35775" w14:textId="54A4B37A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58CEF134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6083F98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Используется типовой инструментарий стратегического анализа, набор инструментов соответствует поставленной задаче.</w:t>
            </w:r>
          </w:p>
        </w:tc>
        <w:tc>
          <w:tcPr>
            <w:tcW w:w="301" w:type="pct"/>
            <w:vAlign w:val="center"/>
          </w:tcPr>
          <w:p w14:paraId="557C6CAE" w14:textId="77777777" w:rsidR="00712346" w:rsidRPr="00712346" w:rsidRDefault="00712346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3D4CE3A1" w14:textId="77777777" w:rsidTr="0023274C">
        <w:trPr>
          <w:trHeight w:val="514"/>
          <w:jc w:val="center"/>
        </w:trPr>
        <w:tc>
          <w:tcPr>
            <w:tcW w:w="270" w:type="pct"/>
            <w:vMerge/>
            <w:vAlign w:val="center"/>
          </w:tcPr>
          <w:p w14:paraId="4E7741C4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2C25787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022C8A1" w14:textId="669AFBFF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177ACD1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472DB015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Используется ограниченный набор типовых инструментов, соответствующей поставленной задаче.</w:t>
            </w:r>
          </w:p>
        </w:tc>
        <w:tc>
          <w:tcPr>
            <w:tcW w:w="301" w:type="pct"/>
            <w:vAlign w:val="center"/>
          </w:tcPr>
          <w:p w14:paraId="3EC8ED85" w14:textId="77777777" w:rsidR="00712346" w:rsidRPr="00712346" w:rsidRDefault="00712346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56BA4A53" w14:textId="77777777" w:rsidTr="0023274C">
        <w:trPr>
          <w:trHeight w:val="176"/>
          <w:jc w:val="center"/>
        </w:trPr>
        <w:tc>
          <w:tcPr>
            <w:tcW w:w="270" w:type="pct"/>
            <w:vMerge/>
            <w:vAlign w:val="center"/>
          </w:tcPr>
          <w:p w14:paraId="49C568EF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101DE9B2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355783AC" w14:textId="74523090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9633812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6E6AFB87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Стратегический анализ не проведен или набор инструментов не соответствует поставленной задаче.</w:t>
            </w:r>
          </w:p>
        </w:tc>
        <w:tc>
          <w:tcPr>
            <w:tcW w:w="301" w:type="pct"/>
            <w:vAlign w:val="center"/>
          </w:tcPr>
          <w:p w14:paraId="194066F3" w14:textId="77777777" w:rsidR="00712346" w:rsidRPr="00712346" w:rsidRDefault="00712346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17E55D1D" w14:textId="77777777" w:rsidTr="0023274C">
        <w:trPr>
          <w:trHeight w:val="43"/>
          <w:jc w:val="center"/>
        </w:trPr>
        <w:tc>
          <w:tcPr>
            <w:tcW w:w="270" w:type="pct"/>
            <w:vMerge/>
            <w:vAlign w:val="center"/>
          </w:tcPr>
          <w:p w14:paraId="43C22805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5A06E389" w14:textId="57998DDD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Владе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ние </w:t>
            </w: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навыками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(опыт деятельности)</w:t>
            </w:r>
          </w:p>
        </w:tc>
        <w:tc>
          <w:tcPr>
            <w:tcW w:w="814" w:type="pct"/>
            <w:vMerge w:val="restart"/>
            <w:vAlign w:val="center"/>
          </w:tcPr>
          <w:p w14:paraId="0A8627CE" w14:textId="6B1FFD1B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отраслевого анализа</w:t>
            </w:r>
          </w:p>
        </w:tc>
        <w:tc>
          <w:tcPr>
            <w:tcW w:w="994" w:type="pct"/>
            <w:vMerge w:val="restart"/>
            <w:vAlign w:val="center"/>
          </w:tcPr>
          <w:p w14:paraId="57B1B119" w14:textId="1C8E0C94" w:rsidR="00712346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2E83">
              <w:rPr>
                <w:rFonts w:ascii="Times New Roman" w:hAnsi="Times New Roman"/>
                <w:sz w:val="20"/>
                <w:szCs w:val="20"/>
              </w:rPr>
              <w:t>Полнота отраслевого анализа и соответствие используемых инструментов поставленной задаче анализа</w:t>
            </w:r>
          </w:p>
        </w:tc>
        <w:tc>
          <w:tcPr>
            <w:tcW w:w="2215" w:type="pct"/>
            <w:vAlign w:val="center"/>
          </w:tcPr>
          <w:p w14:paraId="56E3ECD0" w14:textId="77777777" w:rsidR="00712346" w:rsidRPr="00712346" w:rsidRDefault="00712346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Выбранные инструменты полностью соответствуют ситуации, корректны, учитывают специфику деятельности, используется широкий перечень инструментов.</w:t>
            </w:r>
          </w:p>
        </w:tc>
        <w:tc>
          <w:tcPr>
            <w:tcW w:w="301" w:type="pct"/>
            <w:vAlign w:val="center"/>
          </w:tcPr>
          <w:p w14:paraId="0100D483" w14:textId="77777777" w:rsidR="00712346" w:rsidRPr="00712346" w:rsidRDefault="00712346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39703245" w14:textId="77777777" w:rsidTr="0023274C">
        <w:trPr>
          <w:trHeight w:val="42"/>
          <w:jc w:val="center"/>
        </w:trPr>
        <w:tc>
          <w:tcPr>
            <w:tcW w:w="270" w:type="pct"/>
            <w:vMerge/>
            <w:vAlign w:val="center"/>
          </w:tcPr>
          <w:p w14:paraId="5531EBDD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1EC98125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73269D1" w14:textId="2F064673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4126811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312F38C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Используется типовой инструментарий отраслевого анализа, набор инструментов соответствует поставленной задаче.</w:t>
            </w:r>
          </w:p>
        </w:tc>
        <w:tc>
          <w:tcPr>
            <w:tcW w:w="301" w:type="pct"/>
            <w:vAlign w:val="center"/>
          </w:tcPr>
          <w:p w14:paraId="7BA30E80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239B5A7A" w14:textId="77777777" w:rsidTr="0023274C">
        <w:trPr>
          <w:trHeight w:val="42"/>
          <w:jc w:val="center"/>
        </w:trPr>
        <w:tc>
          <w:tcPr>
            <w:tcW w:w="270" w:type="pct"/>
            <w:vMerge/>
            <w:vAlign w:val="center"/>
          </w:tcPr>
          <w:p w14:paraId="20455EF4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A07243E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205880F9" w14:textId="3CF3A4D4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E588B1F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25DE2D15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Используется ограниченный набор типовых инструментов отраслевого анализа, соответствующей поставленной задаче.</w:t>
            </w:r>
          </w:p>
        </w:tc>
        <w:tc>
          <w:tcPr>
            <w:tcW w:w="301" w:type="pct"/>
            <w:vAlign w:val="center"/>
          </w:tcPr>
          <w:p w14:paraId="57744C2E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4BBDAFEF" w14:textId="77777777" w:rsidTr="0023274C">
        <w:trPr>
          <w:trHeight w:val="42"/>
          <w:jc w:val="center"/>
        </w:trPr>
        <w:tc>
          <w:tcPr>
            <w:tcW w:w="270" w:type="pct"/>
            <w:vMerge/>
            <w:vAlign w:val="center"/>
          </w:tcPr>
          <w:p w14:paraId="19EAC50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E62BCD9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E9554B0" w14:textId="330127DB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21DED827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D171F70" w14:textId="77777777" w:rsidR="00712346" w:rsidRPr="00712346" w:rsidRDefault="00712346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Отраслевой анализ не проведен или набор инструментов не соответствует поставленной задаче.</w:t>
            </w:r>
          </w:p>
        </w:tc>
        <w:tc>
          <w:tcPr>
            <w:tcW w:w="301" w:type="pct"/>
            <w:vAlign w:val="center"/>
          </w:tcPr>
          <w:p w14:paraId="7B1E12A1" w14:textId="77777777" w:rsidR="00712346" w:rsidRPr="00712346" w:rsidRDefault="00712346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4B09D5B2" w14:textId="77777777" w:rsidTr="0023274C">
        <w:trPr>
          <w:trHeight w:val="230"/>
          <w:jc w:val="center"/>
        </w:trPr>
        <w:tc>
          <w:tcPr>
            <w:tcW w:w="270" w:type="pct"/>
            <w:vMerge w:val="restart"/>
            <w:vAlign w:val="center"/>
          </w:tcPr>
          <w:p w14:paraId="471350FF" w14:textId="77777777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ПК-4</w:t>
            </w:r>
          </w:p>
        </w:tc>
        <w:tc>
          <w:tcPr>
            <w:tcW w:w="406" w:type="pct"/>
            <w:vMerge w:val="restart"/>
            <w:vAlign w:val="center"/>
          </w:tcPr>
          <w:p w14:paraId="5C7A03F7" w14:textId="1E859BBF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5F63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4B171310" w14:textId="3D7E66E4" w:rsidR="00882E83" w:rsidRPr="00712346" w:rsidRDefault="002C07CA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43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Применять основные методы финансового менеджмента для оценки активов, управления капиталом, принятия инвестиционных решений</w:t>
            </w:r>
          </w:p>
        </w:tc>
        <w:tc>
          <w:tcPr>
            <w:tcW w:w="994" w:type="pct"/>
            <w:vMerge w:val="restart"/>
            <w:vAlign w:val="center"/>
          </w:tcPr>
          <w:p w14:paraId="5FC1143C" w14:textId="0A13DFB1" w:rsidR="00882E83" w:rsidRPr="00712346" w:rsidRDefault="00A57BC2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Корректность применения и выбора методов финансового менеджмента в соответствии с решаемой профессиональной задачей</w:t>
            </w:r>
          </w:p>
        </w:tc>
        <w:tc>
          <w:tcPr>
            <w:tcW w:w="2215" w:type="pct"/>
            <w:vAlign w:val="center"/>
          </w:tcPr>
          <w:p w14:paraId="0D3219B1" w14:textId="5A978683" w:rsidR="00882E83" w:rsidRPr="00712346" w:rsidRDefault="00A57BC2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Выбранные методы соответствуют решаемой задаче, используются корректно, расчеты выполнены верно, применение методов обосновано.</w:t>
            </w:r>
            <w:r w:rsidR="00882E83"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1" w:type="pct"/>
            <w:vAlign w:val="center"/>
          </w:tcPr>
          <w:p w14:paraId="56105140" w14:textId="77777777" w:rsidR="00882E83" w:rsidRPr="00712346" w:rsidRDefault="00882E83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611B5757" w14:textId="77777777" w:rsidTr="0023274C">
        <w:trPr>
          <w:trHeight w:val="175"/>
          <w:jc w:val="center"/>
        </w:trPr>
        <w:tc>
          <w:tcPr>
            <w:tcW w:w="270" w:type="pct"/>
            <w:vMerge/>
            <w:vAlign w:val="center"/>
          </w:tcPr>
          <w:p w14:paraId="5357F883" w14:textId="77777777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1FB6555E" w14:textId="77777777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0E5942D" w14:textId="6B972012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32727357" w14:textId="77777777" w:rsidR="00882E83" w:rsidRPr="00712346" w:rsidRDefault="00882E83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6BBFA725" w14:textId="4FAA0DA5" w:rsidR="00882E83" w:rsidRPr="00712346" w:rsidRDefault="00A57BC2" w:rsidP="007123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Выбранные методы в целом соответствуют решаемой задаче, используются корректно, расчеты выполнены верно, есть затруднения с обоснованием выбора методов.</w:t>
            </w:r>
          </w:p>
        </w:tc>
        <w:tc>
          <w:tcPr>
            <w:tcW w:w="301" w:type="pct"/>
            <w:vAlign w:val="center"/>
          </w:tcPr>
          <w:p w14:paraId="327C2EC7" w14:textId="77777777" w:rsidR="00882E83" w:rsidRPr="00712346" w:rsidRDefault="00882E83" w:rsidP="00712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3094EEC4" w14:textId="77777777" w:rsidTr="0023274C">
        <w:trPr>
          <w:trHeight w:val="173"/>
          <w:jc w:val="center"/>
        </w:trPr>
        <w:tc>
          <w:tcPr>
            <w:tcW w:w="270" w:type="pct"/>
            <w:vMerge/>
            <w:vAlign w:val="center"/>
          </w:tcPr>
          <w:p w14:paraId="28A82E9D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571101B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27CC58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47B23D95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BF154CC" w14:textId="2D8C7ABA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Используются </w:t>
            </w:r>
            <w:r w:rsidR="00A57BC2">
              <w:rPr>
                <w:rFonts w:ascii="Times New Roman" w:hAnsi="Times New Roman" w:cs="Times New Roman"/>
                <w:sz w:val="20"/>
                <w:szCs w:val="20"/>
              </w:rPr>
              <w:t>типовой набор методов, допущены ошибки в расчетах, обоснование выбора носит теоретический характер.</w:t>
            </w:r>
          </w:p>
        </w:tc>
        <w:tc>
          <w:tcPr>
            <w:tcW w:w="301" w:type="pct"/>
            <w:vAlign w:val="center"/>
          </w:tcPr>
          <w:p w14:paraId="144EDD85" w14:textId="3D856039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3D5AE1FC" w14:textId="77777777" w:rsidTr="0023274C">
        <w:trPr>
          <w:trHeight w:val="173"/>
          <w:jc w:val="center"/>
        </w:trPr>
        <w:tc>
          <w:tcPr>
            <w:tcW w:w="270" w:type="pct"/>
            <w:vMerge/>
            <w:vAlign w:val="center"/>
          </w:tcPr>
          <w:p w14:paraId="5C98989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521B177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8A2044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5A8C41F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1CC40FB" w14:textId="7FAC0B10" w:rsidR="00882E83" w:rsidRPr="00712346" w:rsidRDefault="00A57BC2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Выбранные методы не соответствуют профессиональной ситуации, расчеты проведены некорректно.</w:t>
            </w:r>
          </w:p>
        </w:tc>
        <w:tc>
          <w:tcPr>
            <w:tcW w:w="301" w:type="pct"/>
            <w:vAlign w:val="center"/>
          </w:tcPr>
          <w:p w14:paraId="23E5AE42" w14:textId="40C94F09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42857787" w14:textId="77777777" w:rsidTr="0023274C">
        <w:trPr>
          <w:trHeight w:val="84"/>
          <w:jc w:val="center"/>
        </w:trPr>
        <w:tc>
          <w:tcPr>
            <w:tcW w:w="270" w:type="pct"/>
            <w:vMerge/>
            <w:vAlign w:val="center"/>
          </w:tcPr>
          <w:p w14:paraId="70F296A5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694A89D8" w14:textId="001FA002" w:rsidR="00882E83" w:rsidRPr="00882E83" w:rsidRDefault="00882E83" w:rsidP="00882E8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2E8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Владение навыками (опыт деятельности)</w:t>
            </w:r>
          </w:p>
        </w:tc>
        <w:tc>
          <w:tcPr>
            <w:tcW w:w="814" w:type="pct"/>
            <w:vMerge w:val="restart"/>
            <w:vAlign w:val="center"/>
          </w:tcPr>
          <w:p w14:paraId="258A2351" w14:textId="57FCFFCD" w:rsidR="00882E83" w:rsidRPr="00882E83" w:rsidRDefault="002C07CA" w:rsidP="00882E8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07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анализа финансовой отчетности и финансового прогнозирования</w:t>
            </w:r>
          </w:p>
        </w:tc>
        <w:tc>
          <w:tcPr>
            <w:tcW w:w="994" w:type="pct"/>
            <w:vMerge w:val="restart"/>
            <w:vAlign w:val="center"/>
          </w:tcPr>
          <w:p w14:paraId="3F799924" w14:textId="7D8EF3D4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2E83">
              <w:rPr>
                <w:rFonts w:ascii="Times New Roman" w:hAnsi="Times New Roman"/>
                <w:sz w:val="20"/>
                <w:szCs w:val="20"/>
              </w:rPr>
              <w:t>Корректность финансовы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882E83">
              <w:rPr>
                <w:rFonts w:ascii="Times New Roman" w:hAnsi="Times New Roman"/>
                <w:sz w:val="20"/>
                <w:szCs w:val="20"/>
              </w:rPr>
              <w:t xml:space="preserve"> расчетов, качество выводов</w:t>
            </w:r>
            <w:r w:rsidRPr="007558AD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215" w:type="pct"/>
            <w:vAlign w:val="center"/>
          </w:tcPr>
          <w:p w14:paraId="36F4D531" w14:textId="507CE8C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необходимые расчета проведены, результаты корректны, выводы носят причинно-следственный характер, используются элементы прогнозирования</w:t>
            </w:r>
          </w:p>
        </w:tc>
        <w:tc>
          <w:tcPr>
            <w:tcW w:w="301" w:type="pct"/>
            <w:vAlign w:val="center"/>
          </w:tcPr>
          <w:p w14:paraId="69A38DD8" w14:textId="7A6CA37C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3EF6FFD2" w14:textId="77777777" w:rsidTr="0023274C">
        <w:trPr>
          <w:trHeight w:val="175"/>
          <w:jc w:val="center"/>
        </w:trPr>
        <w:tc>
          <w:tcPr>
            <w:tcW w:w="270" w:type="pct"/>
            <w:vMerge/>
            <w:vAlign w:val="center"/>
          </w:tcPr>
          <w:p w14:paraId="15474AA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9E03E1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6B072BD3" w14:textId="7B6EEF53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D292AFA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F626CE4" w14:textId="5F7FC56D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расчеты проведены, результаты корректны, выводы носят причинно-следственный характер, используются элементы прогнозирования</w:t>
            </w:r>
          </w:p>
        </w:tc>
        <w:tc>
          <w:tcPr>
            <w:tcW w:w="301" w:type="pct"/>
            <w:vAlign w:val="center"/>
          </w:tcPr>
          <w:p w14:paraId="7DF8703E" w14:textId="03418F8C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4A43A7CC" w14:textId="77777777" w:rsidTr="0023274C">
        <w:trPr>
          <w:trHeight w:val="173"/>
          <w:jc w:val="center"/>
        </w:trPr>
        <w:tc>
          <w:tcPr>
            <w:tcW w:w="270" w:type="pct"/>
            <w:vMerge/>
            <w:vAlign w:val="center"/>
          </w:tcPr>
          <w:p w14:paraId="7BC484B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3D243F6A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32A1A4B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E39E1B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0D9426E2" w14:textId="0F906328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выполнен по типовому набору показателей, есть неточности в расчетах, выводы носят констатирующий характер.</w:t>
            </w:r>
          </w:p>
        </w:tc>
        <w:tc>
          <w:tcPr>
            <w:tcW w:w="301" w:type="pct"/>
            <w:vAlign w:val="center"/>
          </w:tcPr>
          <w:p w14:paraId="07A46F04" w14:textId="052C9221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2E478ABA" w14:textId="77777777" w:rsidTr="0023274C">
        <w:trPr>
          <w:trHeight w:val="173"/>
          <w:jc w:val="center"/>
        </w:trPr>
        <w:tc>
          <w:tcPr>
            <w:tcW w:w="270" w:type="pct"/>
            <w:vMerge/>
            <w:vAlign w:val="center"/>
          </w:tcPr>
          <w:p w14:paraId="2089118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573434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1E83089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39AF7B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B1F3D85" w14:textId="7C1E9D4C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не проведен или сделаны значительные ошибки в расчетах.</w:t>
            </w:r>
          </w:p>
        </w:tc>
        <w:tc>
          <w:tcPr>
            <w:tcW w:w="301" w:type="pct"/>
            <w:vAlign w:val="center"/>
          </w:tcPr>
          <w:p w14:paraId="1887D6C9" w14:textId="19EEAC2C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4DD0D3BD" w14:textId="77777777" w:rsidTr="0023274C">
        <w:trPr>
          <w:trHeight w:val="177"/>
          <w:jc w:val="center"/>
        </w:trPr>
        <w:tc>
          <w:tcPr>
            <w:tcW w:w="270" w:type="pct"/>
            <w:vMerge w:val="restart"/>
            <w:vAlign w:val="center"/>
          </w:tcPr>
          <w:p w14:paraId="24C0FA8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ПК-5</w:t>
            </w:r>
          </w:p>
        </w:tc>
        <w:tc>
          <w:tcPr>
            <w:tcW w:w="406" w:type="pct"/>
            <w:vMerge w:val="restart"/>
            <w:vAlign w:val="center"/>
          </w:tcPr>
          <w:p w14:paraId="4869CE7C" w14:textId="06B4A28A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5F63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1A57BB5A" w14:textId="135497CB" w:rsidR="00882E83" w:rsidRPr="00474378" w:rsidRDefault="00882E83" w:rsidP="00882E8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743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анализировать взаимосвязи между функциональными стратегиями компаний с целью подготовки сбалансированных управленческих решений</w:t>
            </w:r>
            <w:r w:rsidR="00FC2438" w:rsidRPr="004743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повышения конкурентоспособности</w:t>
            </w:r>
          </w:p>
        </w:tc>
        <w:tc>
          <w:tcPr>
            <w:tcW w:w="994" w:type="pct"/>
            <w:vMerge w:val="restart"/>
            <w:vAlign w:val="center"/>
          </w:tcPr>
          <w:p w14:paraId="511D5BD8" w14:textId="0AA30EB2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 xml:space="preserve">Корректность определения функциональных стратегий и факторов </w:t>
            </w:r>
            <w:r w:rsidR="00474378">
              <w:rPr>
                <w:rFonts w:ascii="Times New Roman" w:hAnsi="Times New Roman"/>
                <w:sz w:val="20"/>
                <w:szCs w:val="20"/>
              </w:rPr>
              <w:t>конкурентоспособности организации</w:t>
            </w:r>
          </w:p>
        </w:tc>
        <w:tc>
          <w:tcPr>
            <w:tcW w:w="2215" w:type="pct"/>
            <w:vAlign w:val="center"/>
          </w:tcPr>
          <w:p w14:paraId="6E594834" w14:textId="063C3469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 стратегии верно определены, выявлены и обоснованы факторы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конкурентоспособности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1" w:type="pct"/>
            <w:vAlign w:val="center"/>
          </w:tcPr>
          <w:p w14:paraId="7233F1D1" w14:textId="5C5EFB14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958C3" w:rsidRPr="00712346" w14:paraId="66BCCDE5" w14:textId="77777777" w:rsidTr="0023274C">
        <w:trPr>
          <w:trHeight w:val="176"/>
          <w:jc w:val="center"/>
        </w:trPr>
        <w:tc>
          <w:tcPr>
            <w:tcW w:w="270" w:type="pct"/>
            <w:vMerge/>
            <w:vAlign w:val="center"/>
          </w:tcPr>
          <w:p w14:paraId="5F57DA6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909405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8621B46" w14:textId="749A9313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6BD2A5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20D2FC1" w14:textId="4DCD45A3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 стратегии определены, факторы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конкурентоспособности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выявлены.</w:t>
            </w:r>
          </w:p>
        </w:tc>
        <w:tc>
          <w:tcPr>
            <w:tcW w:w="301" w:type="pct"/>
            <w:vAlign w:val="center"/>
          </w:tcPr>
          <w:p w14:paraId="5EEDE025" w14:textId="381840E2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958C3" w:rsidRPr="00712346" w14:paraId="3F524694" w14:textId="77777777" w:rsidTr="0023274C">
        <w:trPr>
          <w:trHeight w:val="176"/>
          <w:jc w:val="center"/>
        </w:trPr>
        <w:tc>
          <w:tcPr>
            <w:tcW w:w="270" w:type="pct"/>
            <w:vMerge/>
            <w:vAlign w:val="center"/>
          </w:tcPr>
          <w:p w14:paraId="7433BDF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058258F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000B2BD6" w14:textId="6DB64BAF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479D5D5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B1215E9" w14:textId="02BC55F3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Допущены ошибки в определении функциональных стратегий, некорректно указаны факторы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конкурентоспособности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1" w:type="pct"/>
            <w:vAlign w:val="center"/>
          </w:tcPr>
          <w:p w14:paraId="7FDF9489" w14:textId="1A3F2583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4783FB59" w14:textId="77777777" w:rsidTr="0023274C">
        <w:trPr>
          <w:trHeight w:val="176"/>
          <w:jc w:val="center"/>
        </w:trPr>
        <w:tc>
          <w:tcPr>
            <w:tcW w:w="270" w:type="pct"/>
            <w:vMerge/>
            <w:vAlign w:val="center"/>
          </w:tcPr>
          <w:p w14:paraId="526A6A8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6665E2A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785201F" w14:textId="3DBBBD9C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292E1AC2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68C5419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Функциональные стратегии не определены.</w:t>
            </w:r>
          </w:p>
        </w:tc>
        <w:tc>
          <w:tcPr>
            <w:tcW w:w="301" w:type="pct"/>
            <w:vAlign w:val="center"/>
          </w:tcPr>
          <w:p w14:paraId="72732CA0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0B0AAB8B" w14:textId="77777777" w:rsidTr="0023274C">
        <w:trPr>
          <w:trHeight w:val="88"/>
          <w:jc w:val="center"/>
        </w:trPr>
        <w:tc>
          <w:tcPr>
            <w:tcW w:w="270" w:type="pct"/>
            <w:vMerge w:val="restart"/>
            <w:vAlign w:val="center"/>
          </w:tcPr>
          <w:p w14:paraId="4196FAF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ПК-6</w:t>
            </w:r>
          </w:p>
        </w:tc>
        <w:tc>
          <w:tcPr>
            <w:tcW w:w="406" w:type="pct"/>
            <w:vMerge w:val="restart"/>
            <w:vAlign w:val="center"/>
          </w:tcPr>
          <w:p w14:paraId="09AA9685" w14:textId="0C8729FC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0B4E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5827F103" w14:textId="51970960" w:rsidR="00882E83" w:rsidRPr="005958C3" w:rsidRDefault="00FC2438" w:rsidP="00882E8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Выявлять возможности проведения организационных изменений</w:t>
            </w:r>
          </w:p>
        </w:tc>
        <w:tc>
          <w:tcPr>
            <w:tcW w:w="994" w:type="pct"/>
            <w:vMerge w:val="restart"/>
            <w:vAlign w:val="center"/>
          </w:tcPr>
          <w:p w14:paraId="0F55DAE8" w14:textId="28822F0C" w:rsidR="00882E83" w:rsidRPr="00712346" w:rsidRDefault="00474378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Корреляция результатов анализа с предложенным проектом организационных изменений</w:t>
            </w:r>
          </w:p>
          <w:p w14:paraId="6BBBAF7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A46BF53" w14:textId="32734BBC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Предложенный проект учитывает результаты анализа,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необходимость и актуальность организационных изменений обоснована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1" w:type="pct"/>
            <w:vAlign w:val="center"/>
          </w:tcPr>
          <w:p w14:paraId="27268009" w14:textId="76968101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2E83"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3FC17661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3363B7E8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88AC40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139312E7" w14:textId="7E70CD8E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C48F6A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662BD449" w14:textId="20F28D9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Предложенный проект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 xml:space="preserve">в целом 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учитывает результаты анализа,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есть затруднения с обоснованием выбора организационных изменений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1" w:type="pct"/>
            <w:vAlign w:val="center"/>
          </w:tcPr>
          <w:p w14:paraId="3A7BF060" w14:textId="3434E33D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958C3" w:rsidRPr="00712346" w14:paraId="5772347D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7BE74977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25AD24FD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2FA5F73" w14:textId="6EED6E4B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A2CBD7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16DF784" w14:textId="04CCB3C0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Предложенный проект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учитывает основные результаты анализа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74378">
              <w:rPr>
                <w:rFonts w:ascii="Times New Roman" w:hAnsi="Times New Roman" w:cs="Times New Roman"/>
                <w:sz w:val="20"/>
                <w:szCs w:val="20"/>
              </w:rPr>
              <w:t>предложенные организационные изменения соответствуют типовой ситуации и обоснование носит теоретический характер.</w:t>
            </w:r>
          </w:p>
        </w:tc>
        <w:tc>
          <w:tcPr>
            <w:tcW w:w="301" w:type="pct"/>
            <w:vAlign w:val="center"/>
          </w:tcPr>
          <w:p w14:paraId="22BD6902" w14:textId="18D33598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4CC2E9B4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5354732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0629069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69D38865" w14:textId="06C31C80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73247EFA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A28396D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Предложенный проект не направлен на достижение поставленной цели.</w:t>
            </w:r>
          </w:p>
        </w:tc>
        <w:tc>
          <w:tcPr>
            <w:tcW w:w="301" w:type="pct"/>
            <w:vAlign w:val="center"/>
          </w:tcPr>
          <w:p w14:paraId="542FE722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30E83F96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6C8C7CD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551B4A7C" w14:textId="514ACE80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Владе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ние </w:t>
            </w: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навыками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(опыт деятельности)</w:t>
            </w:r>
          </w:p>
        </w:tc>
        <w:tc>
          <w:tcPr>
            <w:tcW w:w="814" w:type="pct"/>
            <w:vMerge w:val="restart"/>
            <w:vAlign w:val="center"/>
          </w:tcPr>
          <w:p w14:paraId="649F7916" w14:textId="58C2CA0D" w:rsidR="00882E83" w:rsidRPr="00712346" w:rsidRDefault="00FC2438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разработки проектных решений по совершенствованию деятельности</w:t>
            </w:r>
          </w:p>
        </w:tc>
        <w:tc>
          <w:tcPr>
            <w:tcW w:w="994" w:type="pct"/>
            <w:vMerge w:val="restart"/>
            <w:vAlign w:val="center"/>
          </w:tcPr>
          <w:p w14:paraId="54F5276B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Соответствие примененных проектных инструментов поставленным целям и задачам и корректность их использования</w:t>
            </w:r>
          </w:p>
          <w:p w14:paraId="5BF6195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0B365CBF" w14:textId="3FA24BFA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Используемые инструменты корректны, соответствует поставленным целям и задачам</w:t>
            </w:r>
            <w:r w:rsidR="005958C3">
              <w:rPr>
                <w:rFonts w:ascii="Times New Roman" w:hAnsi="Times New Roman" w:cs="Times New Roman"/>
                <w:sz w:val="20"/>
                <w:szCs w:val="20"/>
              </w:rPr>
              <w:t>, проектное решение обосновано</w:t>
            </w:r>
          </w:p>
        </w:tc>
        <w:tc>
          <w:tcPr>
            <w:tcW w:w="301" w:type="pct"/>
            <w:vAlign w:val="center"/>
          </w:tcPr>
          <w:p w14:paraId="3F90CBD3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48CDE43B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58DC207A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55E7993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0FD6D100" w14:textId="75ABABB8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3F1C96F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46D82A6B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Используемые основные проектные инструменты корректны, в целом соответствуют целям и задачам</w:t>
            </w:r>
          </w:p>
        </w:tc>
        <w:tc>
          <w:tcPr>
            <w:tcW w:w="301" w:type="pct"/>
            <w:vAlign w:val="center"/>
          </w:tcPr>
          <w:p w14:paraId="6DE0168C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8C3" w:rsidRPr="00712346" w14:paraId="55C15CAA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1DB9908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1472080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2E9CCB3" w14:textId="69B65F4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E5EEA7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6A54847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Используются типовые проектные инструменты, частично коррелирующие с целью и задачами.</w:t>
            </w:r>
          </w:p>
        </w:tc>
        <w:tc>
          <w:tcPr>
            <w:tcW w:w="301" w:type="pct"/>
            <w:vAlign w:val="center"/>
          </w:tcPr>
          <w:p w14:paraId="476A5811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58C3" w:rsidRPr="00712346" w14:paraId="0C034410" w14:textId="77777777" w:rsidTr="0023274C">
        <w:trPr>
          <w:trHeight w:val="88"/>
          <w:jc w:val="center"/>
        </w:trPr>
        <w:tc>
          <w:tcPr>
            <w:tcW w:w="270" w:type="pct"/>
            <w:vMerge/>
            <w:vAlign w:val="center"/>
          </w:tcPr>
          <w:p w14:paraId="760CD37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9F2265B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6518DFFB" w14:textId="6F9BE020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6558E1B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B396732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Используемые проектные инструменты не соответствуют целям и задачам или не применяются</w:t>
            </w:r>
          </w:p>
        </w:tc>
        <w:tc>
          <w:tcPr>
            <w:tcW w:w="301" w:type="pct"/>
            <w:vAlign w:val="center"/>
          </w:tcPr>
          <w:p w14:paraId="0438A449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2FC3296C" w14:textId="77777777" w:rsidTr="0023274C">
        <w:trPr>
          <w:trHeight w:val="131"/>
          <w:jc w:val="center"/>
        </w:trPr>
        <w:tc>
          <w:tcPr>
            <w:tcW w:w="270" w:type="pct"/>
            <w:vMerge w:val="restart"/>
            <w:vAlign w:val="center"/>
          </w:tcPr>
          <w:p w14:paraId="7456CE7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ПК-7</w:t>
            </w:r>
          </w:p>
        </w:tc>
        <w:tc>
          <w:tcPr>
            <w:tcW w:w="406" w:type="pct"/>
            <w:vMerge w:val="restart"/>
            <w:vAlign w:val="center"/>
          </w:tcPr>
          <w:p w14:paraId="2A07BE3C" w14:textId="4E2F25E4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0B4E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413C5F7C" w14:textId="391589F8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рименя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ть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методические инструменты для обеспечения контроля и обеспечения согласования работ в рамках проекта</w:t>
            </w:r>
          </w:p>
        </w:tc>
        <w:tc>
          <w:tcPr>
            <w:tcW w:w="994" w:type="pct"/>
            <w:vMerge w:val="restart"/>
            <w:vAlign w:val="center"/>
          </w:tcPr>
          <w:p w14:paraId="4427FC6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Корректность матрицы функциональной ответственности по проекту (работам) и процедуры контроля.</w:t>
            </w:r>
          </w:p>
        </w:tc>
        <w:tc>
          <w:tcPr>
            <w:tcW w:w="2215" w:type="pct"/>
            <w:vAlign w:val="center"/>
          </w:tcPr>
          <w:p w14:paraId="4D09D108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Матрица функциональной ответственности по проекту (работам) и процедуры контроля корректна и полностью отражает специфику проекта.</w:t>
            </w:r>
          </w:p>
        </w:tc>
        <w:tc>
          <w:tcPr>
            <w:tcW w:w="301" w:type="pct"/>
            <w:vAlign w:val="center"/>
          </w:tcPr>
          <w:p w14:paraId="0CA4F7CD" w14:textId="72FC2E97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958C3" w:rsidRPr="00712346" w14:paraId="1852155F" w14:textId="77777777" w:rsidTr="0023274C">
        <w:trPr>
          <w:trHeight w:val="130"/>
          <w:jc w:val="center"/>
        </w:trPr>
        <w:tc>
          <w:tcPr>
            <w:tcW w:w="270" w:type="pct"/>
            <w:vMerge/>
            <w:vAlign w:val="center"/>
          </w:tcPr>
          <w:p w14:paraId="6D18E5A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5598DF27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6F302F0E" w14:textId="393C33B8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268A2D3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1DF46314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Матрица функциональной ответственности по проекту (работам) и процедуры контроля корректна и учитывает типовую профессиональную ситуацию.</w:t>
            </w:r>
          </w:p>
        </w:tc>
        <w:tc>
          <w:tcPr>
            <w:tcW w:w="301" w:type="pct"/>
            <w:vAlign w:val="center"/>
          </w:tcPr>
          <w:p w14:paraId="4389CB89" w14:textId="08AEAE45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958C3" w:rsidRPr="00712346" w14:paraId="693A604F" w14:textId="77777777" w:rsidTr="0023274C">
        <w:trPr>
          <w:trHeight w:val="130"/>
          <w:jc w:val="center"/>
        </w:trPr>
        <w:tc>
          <w:tcPr>
            <w:tcW w:w="270" w:type="pct"/>
            <w:vMerge/>
            <w:vAlign w:val="center"/>
          </w:tcPr>
          <w:p w14:paraId="200AA5BF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0BA0F74E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38547C2" w14:textId="0D763A23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3B1EC03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25C180B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Представленная матрица является типовой и не учитывает специфику проекта, допущены ошибки в определении ответственности</w:t>
            </w:r>
          </w:p>
        </w:tc>
        <w:tc>
          <w:tcPr>
            <w:tcW w:w="301" w:type="pct"/>
            <w:vAlign w:val="center"/>
          </w:tcPr>
          <w:p w14:paraId="0B738177" w14:textId="76F50D89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4BEFB5E5" w14:textId="77777777" w:rsidTr="0023274C">
        <w:trPr>
          <w:trHeight w:val="403"/>
          <w:jc w:val="center"/>
        </w:trPr>
        <w:tc>
          <w:tcPr>
            <w:tcW w:w="270" w:type="pct"/>
            <w:vMerge/>
            <w:vAlign w:val="center"/>
          </w:tcPr>
          <w:p w14:paraId="7F8DABB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2929BF7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90240DB" w14:textId="1F3B5758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67F119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33D377D9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Матрица функциональной ответственности не представлена </w:t>
            </w:r>
          </w:p>
        </w:tc>
        <w:tc>
          <w:tcPr>
            <w:tcW w:w="301" w:type="pct"/>
            <w:vAlign w:val="center"/>
          </w:tcPr>
          <w:p w14:paraId="52A98211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4AE08719" w14:textId="77777777" w:rsidTr="0023274C">
        <w:trPr>
          <w:trHeight w:val="435"/>
          <w:jc w:val="center"/>
        </w:trPr>
        <w:tc>
          <w:tcPr>
            <w:tcW w:w="270" w:type="pct"/>
            <w:vMerge w:val="restart"/>
            <w:vAlign w:val="center"/>
          </w:tcPr>
          <w:p w14:paraId="4621E55D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ПК-8</w:t>
            </w:r>
          </w:p>
        </w:tc>
        <w:tc>
          <w:tcPr>
            <w:tcW w:w="406" w:type="pct"/>
            <w:vMerge w:val="restart"/>
            <w:vAlign w:val="center"/>
          </w:tcPr>
          <w:p w14:paraId="4A1E4A97" w14:textId="090F15DD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>Владе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ние </w:t>
            </w:r>
            <w:r w:rsidRPr="007123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навыками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(опыт деятельности)</w:t>
            </w:r>
          </w:p>
        </w:tc>
        <w:tc>
          <w:tcPr>
            <w:tcW w:w="814" w:type="pct"/>
            <w:vMerge w:val="restart"/>
            <w:vAlign w:val="center"/>
          </w:tcPr>
          <w:p w14:paraId="1D68EC17" w14:textId="0EADC09D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применения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стандарт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документального оформления решений в соответствии с профессиональной ситуацией</w:t>
            </w:r>
          </w:p>
        </w:tc>
        <w:tc>
          <w:tcPr>
            <w:tcW w:w="994" w:type="pct"/>
            <w:vMerge w:val="restart"/>
            <w:vAlign w:val="center"/>
          </w:tcPr>
          <w:p w14:paraId="5D35F6E2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/>
                <w:sz w:val="20"/>
                <w:szCs w:val="20"/>
              </w:rPr>
              <w:t>Соответствие оформления отчета по практике стандарту организации.</w:t>
            </w:r>
          </w:p>
          <w:p w14:paraId="7A4D35B5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7F12596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Оформление отчета полностью соответствует стандартам организации</w:t>
            </w:r>
          </w:p>
        </w:tc>
        <w:tc>
          <w:tcPr>
            <w:tcW w:w="301" w:type="pct"/>
            <w:vAlign w:val="center"/>
          </w:tcPr>
          <w:p w14:paraId="7DFC15E2" w14:textId="3DF0F925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958C3" w:rsidRPr="00712346" w14:paraId="778929D4" w14:textId="77777777" w:rsidTr="0023274C">
        <w:trPr>
          <w:trHeight w:val="495"/>
          <w:jc w:val="center"/>
        </w:trPr>
        <w:tc>
          <w:tcPr>
            <w:tcW w:w="270" w:type="pct"/>
            <w:vMerge/>
            <w:vAlign w:val="center"/>
          </w:tcPr>
          <w:p w14:paraId="22AB97A3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7AABF61C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2BE4FB9E" w14:textId="240F513A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A95A71B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2A386DF5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Оформление отчета в целом соответствует стандартам организации.</w:t>
            </w:r>
          </w:p>
        </w:tc>
        <w:tc>
          <w:tcPr>
            <w:tcW w:w="301" w:type="pct"/>
            <w:vAlign w:val="center"/>
          </w:tcPr>
          <w:p w14:paraId="51DF1DDB" w14:textId="704519D8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0FFD07CD" w14:textId="77777777" w:rsidTr="0023274C">
        <w:trPr>
          <w:trHeight w:val="552"/>
          <w:jc w:val="center"/>
        </w:trPr>
        <w:tc>
          <w:tcPr>
            <w:tcW w:w="270" w:type="pct"/>
            <w:vMerge/>
            <w:vAlign w:val="center"/>
          </w:tcPr>
          <w:p w14:paraId="6416B0F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745CB817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558FAC73" w14:textId="08DF2A0C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03D7A4E0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02DCEAD6" w14:textId="77777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Оформление отчета по практике не соответствует стандарту организации.</w:t>
            </w:r>
          </w:p>
        </w:tc>
        <w:tc>
          <w:tcPr>
            <w:tcW w:w="301" w:type="pct"/>
            <w:vAlign w:val="center"/>
          </w:tcPr>
          <w:p w14:paraId="7029D5D4" w14:textId="77777777" w:rsidR="00882E83" w:rsidRPr="00712346" w:rsidRDefault="00882E83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958C3" w:rsidRPr="00712346" w14:paraId="0C0361B1" w14:textId="77777777" w:rsidTr="0023274C">
        <w:trPr>
          <w:trHeight w:val="177"/>
          <w:jc w:val="center"/>
        </w:trPr>
        <w:tc>
          <w:tcPr>
            <w:tcW w:w="270" w:type="pct"/>
            <w:vMerge w:val="restart"/>
            <w:vAlign w:val="center"/>
          </w:tcPr>
          <w:p w14:paraId="79210F86" w14:textId="5A7B3777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ПК</w:t>
            </w:r>
            <w:r w:rsidR="0023274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327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6" w:type="pct"/>
            <w:vMerge w:val="restart"/>
            <w:vAlign w:val="center"/>
          </w:tcPr>
          <w:p w14:paraId="6983FFEF" w14:textId="7784491F" w:rsidR="00882E83" w:rsidRPr="00712346" w:rsidRDefault="00882E8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6856">
              <w:rPr>
                <w:rFonts w:ascii="Times New Roman" w:hAnsi="Times New Roman" w:cs="Times New Roman"/>
                <w:b/>
                <w:sz w:val="20"/>
                <w:szCs w:val="20"/>
              </w:rPr>
              <w:t>Умения:</w:t>
            </w:r>
          </w:p>
        </w:tc>
        <w:tc>
          <w:tcPr>
            <w:tcW w:w="814" w:type="pct"/>
            <w:vMerge w:val="restart"/>
            <w:vAlign w:val="center"/>
          </w:tcPr>
          <w:p w14:paraId="045D6F89" w14:textId="1F0FD5F5" w:rsidR="00882E83" w:rsidRPr="00712346" w:rsidRDefault="00926E94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подготовки отчетных документов по решению поставленной задачи на иностранном языке</w:t>
            </w:r>
          </w:p>
        </w:tc>
        <w:tc>
          <w:tcPr>
            <w:tcW w:w="994" w:type="pct"/>
            <w:vMerge w:val="restart"/>
            <w:vAlign w:val="center"/>
          </w:tcPr>
          <w:p w14:paraId="0F8C84F5" w14:textId="2CA64AB5" w:rsidR="00882E83" w:rsidRPr="00712346" w:rsidRDefault="005958C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Корректность отчетных документов, соответствие их профессиональным требованиям и поставленной задаче</w:t>
            </w:r>
          </w:p>
        </w:tc>
        <w:tc>
          <w:tcPr>
            <w:tcW w:w="2215" w:type="pct"/>
            <w:vAlign w:val="center"/>
          </w:tcPr>
          <w:p w14:paraId="1CD56899" w14:textId="697CEC48" w:rsidR="00882E83" w:rsidRPr="00712346" w:rsidRDefault="005958C3" w:rsidP="00882E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полностью отражает все аспекты проекта, объем информации достаточен, лексика используется корректно.</w:t>
            </w:r>
          </w:p>
        </w:tc>
        <w:tc>
          <w:tcPr>
            <w:tcW w:w="301" w:type="pct"/>
            <w:vAlign w:val="center"/>
          </w:tcPr>
          <w:p w14:paraId="421A74E6" w14:textId="2CEC3DDF" w:rsidR="00882E83" w:rsidRPr="00712346" w:rsidRDefault="0023274C" w:rsidP="00882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5958C3" w:rsidRPr="00712346" w14:paraId="354BC6E5" w14:textId="77777777" w:rsidTr="0023274C">
        <w:trPr>
          <w:trHeight w:val="506"/>
          <w:jc w:val="center"/>
        </w:trPr>
        <w:tc>
          <w:tcPr>
            <w:tcW w:w="270" w:type="pct"/>
            <w:vMerge/>
            <w:vAlign w:val="center"/>
          </w:tcPr>
          <w:p w14:paraId="78C7775F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4B66C24E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173B80EF" w14:textId="14E25F1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60CE0965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5B4B46D9" w14:textId="54E0987E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в целом отражает основные аспекты проекта, объем информации достаточен, лексика используется корректно.</w:t>
            </w:r>
          </w:p>
        </w:tc>
        <w:tc>
          <w:tcPr>
            <w:tcW w:w="301" w:type="pct"/>
            <w:vAlign w:val="center"/>
          </w:tcPr>
          <w:p w14:paraId="71E9E6E5" w14:textId="1EEFD8BE" w:rsidR="005958C3" w:rsidRPr="00712346" w:rsidRDefault="0023274C" w:rsidP="00595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958C3" w:rsidRPr="00712346" w14:paraId="47FBE07E" w14:textId="77777777" w:rsidTr="0023274C">
        <w:trPr>
          <w:trHeight w:val="470"/>
          <w:jc w:val="center"/>
        </w:trPr>
        <w:tc>
          <w:tcPr>
            <w:tcW w:w="270" w:type="pct"/>
            <w:vMerge/>
            <w:vAlign w:val="center"/>
          </w:tcPr>
          <w:p w14:paraId="371A01A7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234E7B71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7BBE41ED" w14:textId="074CAB26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4CF40E45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49D43991" w14:textId="0971836A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оставлен корректно, имеет типовую структуру, есть лексические ошибки</w:t>
            </w:r>
          </w:p>
        </w:tc>
        <w:tc>
          <w:tcPr>
            <w:tcW w:w="301" w:type="pct"/>
            <w:vAlign w:val="center"/>
          </w:tcPr>
          <w:p w14:paraId="6DB15AF8" w14:textId="1DEF0B70" w:rsidR="005958C3" w:rsidRPr="00712346" w:rsidRDefault="0023274C" w:rsidP="00595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958C3" w:rsidRPr="00712346" w14:paraId="0ED5973A" w14:textId="77777777" w:rsidTr="0023274C">
        <w:trPr>
          <w:trHeight w:val="176"/>
          <w:jc w:val="center"/>
        </w:trPr>
        <w:tc>
          <w:tcPr>
            <w:tcW w:w="270" w:type="pct"/>
            <w:vMerge/>
            <w:vAlign w:val="center"/>
          </w:tcPr>
          <w:p w14:paraId="24E01A1E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</w:tcPr>
          <w:p w14:paraId="33D82D3F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vMerge/>
            <w:vAlign w:val="center"/>
          </w:tcPr>
          <w:p w14:paraId="4456AA4B" w14:textId="5A135CB3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pct"/>
            <w:vMerge/>
            <w:vAlign w:val="center"/>
          </w:tcPr>
          <w:p w14:paraId="4BCFDE54" w14:textId="77777777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pct"/>
            <w:vAlign w:val="center"/>
          </w:tcPr>
          <w:p w14:paraId="0091299E" w14:textId="746A29BB" w:rsidR="005958C3" w:rsidRPr="00712346" w:rsidRDefault="005958C3" w:rsidP="005958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составлен некорректно или отсутствует</w:t>
            </w:r>
          </w:p>
        </w:tc>
        <w:tc>
          <w:tcPr>
            <w:tcW w:w="301" w:type="pct"/>
            <w:vAlign w:val="center"/>
          </w:tcPr>
          <w:p w14:paraId="5BF6317E" w14:textId="77777777" w:rsidR="005958C3" w:rsidRPr="00712346" w:rsidRDefault="005958C3" w:rsidP="00595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3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11AAA5C" w14:textId="77777777" w:rsidR="00104729" w:rsidRPr="00E6160C" w:rsidRDefault="00104729" w:rsidP="00B63098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137993C" w14:textId="77777777" w:rsidR="00F51E28" w:rsidRPr="00F17638" w:rsidRDefault="00F51E28" w:rsidP="00F51E28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дисциплине/практике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14:paraId="6B3E1294" w14:textId="77777777"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75BB2B9" w14:textId="77777777"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3E43FE5" w14:textId="77777777"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7C696E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14:paraId="0674021F" w14:textId="45349543" w:rsidR="00104729" w:rsidRPr="00DD3FB8" w:rsidRDefault="00104729" w:rsidP="00DD3FB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D3FB8">
        <w:rPr>
          <w:rFonts w:ascii="Arial" w:hAnsi="Arial" w:cs="Arial"/>
          <w:b/>
          <w:sz w:val="24"/>
          <w:szCs w:val="24"/>
        </w:rPr>
        <w:lastRenderedPageBreak/>
        <w:t xml:space="preserve">3 </w:t>
      </w:r>
      <w:r w:rsidR="00DD3FB8">
        <w:rPr>
          <w:rFonts w:ascii="Arial" w:hAnsi="Arial" w:cs="Arial"/>
          <w:b/>
          <w:sz w:val="24"/>
          <w:szCs w:val="24"/>
        </w:rPr>
        <w:t>П</w:t>
      </w:r>
      <w:r w:rsidR="00DD3FB8" w:rsidRPr="00DD3FB8">
        <w:rPr>
          <w:rFonts w:ascii="Arial" w:hAnsi="Arial" w:cs="Arial"/>
          <w:b/>
          <w:sz w:val="24"/>
          <w:szCs w:val="24"/>
        </w:rPr>
        <w:t>еречень оценочных средств</w:t>
      </w:r>
    </w:p>
    <w:p w14:paraId="2B820F24" w14:textId="77777777" w:rsidR="00603899" w:rsidRPr="00DD3FB8" w:rsidRDefault="00603899" w:rsidP="0060389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3FB8">
        <w:rPr>
          <w:rFonts w:ascii="Times New Roman" w:hAnsi="Times New Roman" w:cs="Times New Roman"/>
          <w:b/>
          <w:sz w:val="24"/>
          <w:szCs w:val="24"/>
        </w:rPr>
        <w:t>Таблица 3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3"/>
        <w:gridCol w:w="850"/>
        <w:gridCol w:w="4245"/>
        <w:gridCol w:w="1986"/>
        <w:gridCol w:w="2551"/>
      </w:tblGrid>
      <w:tr w:rsidR="00882E83" w:rsidRPr="00DD3FB8" w14:paraId="299AA799" w14:textId="77777777" w:rsidTr="00111A80">
        <w:trPr>
          <w:trHeight w:val="477"/>
        </w:trPr>
        <w:tc>
          <w:tcPr>
            <w:tcW w:w="276" w:type="pct"/>
            <w:vMerge w:val="restart"/>
            <w:vAlign w:val="center"/>
          </w:tcPr>
          <w:p w14:paraId="66E684F1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3486EC84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499" w:type="pct"/>
            <w:gridSpan w:val="2"/>
            <w:vMerge w:val="restart"/>
            <w:vAlign w:val="center"/>
          </w:tcPr>
          <w:p w14:paraId="372C4B10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Коды компетенций и планируемые результаты обучения</w:t>
            </w:r>
          </w:p>
        </w:tc>
        <w:tc>
          <w:tcPr>
            <w:tcW w:w="2225" w:type="pct"/>
            <w:gridSpan w:val="2"/>
            <w:vAlign w:val="center"/>
          </w:tcPr>
          <w:p w14:paraId="394866C0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b/>
                <w:sz w:val="20"/>
                <w:szCs w:val="20"/>
              </w:rPr>
              <w:t>Оценочные средства</w:t>
            </w:r>
          </w:p>
        </w:tc>
      </w:tr>
      <w:tr w:rsidR="00882E83" w:rsidRPr="00DD3FB8" w14:paraId="2CB6A549" w14:textId="77777777" w:rsidTr="00111A80">
        <w:tc>
          <w:tcPr>
            <w:tcW w:w="276" w:type="pct"/>
            <w:vMerge/>
            <w:vAlign w:val="center"/>
          </w:tcPr>
          <w:p w14:paraId="2D1C55E0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9" w:type="pct"/>
            <w:gridSpan w:val="2"/>
            <w:vMerge/>
            <w:vAlign w:val="center"/>
          </w:tcPr>
          <w:p w14:paraId="33173C2E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1D6C8755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251" w:type="pct"/>
            <w:vAlign w:val="center"/>
          </w:tcPr>
          <w:p w14:paraId="67907A74" w14:textId="77777777" w:rsidR="00882E83" w:rsidRPr="00DD3FB8" w:rsidRDefault="00882E83" w:rsidP="0011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Представление в ФОС</w:t>
            </w:r>
          </w:p>
        </w:tc>
      </w:tr>
      <w:tr w:rsidR="00882E83" w:rsidRPr="00DD3FB8" w14:paraId="2A9F45CC" w14:textId="77777777" w:rsidTr="00111A80">
        <w:tc>
          <w:tcPr>
            <w:tcW w:w="276" w:type="pct"/>
            <w:vAlign w:val="center"/>
          </w:tcPr>
          <w:p w14:paraId="75EF9FA2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 w:val="restart"/>
            <w:vAlign w:val="center"/>
          </w:tcPr>
          <w:p w14:paraId="04CBF9F3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  <w:tc>
          <w:tcPr>
            <w:tcW w:w="2082" w:type="pct"/>
          </w:tcPr>
          <w:p w14:paraId="20408891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Проводит диагностику организационной структуры предприятий (организаций)</w:t>
            </w:r>
          </w:p>
        </w:tc>
        <w:tc>
          <w:tcPr>
            <w:tcW w:w="974" w:type="pct"/>
            <w:vAlign w:val="center"/>
          </w:tcPr>
          <w:p w14:paraId="66C3D95F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02770248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</w:tc>
      </w:tr>
      <w:tr w:rsidR="00882E83" w:rsidRPr="00DD3FB8" w14:paraId="4418E794" w14:textId="77777777" w:rsidTr="00111A80">
        <w:tc>
          <w:tcPr>
            <w:tcW w:w="276" w:type="pct"/>
            <w:vAlign w:val="center"/>
          </w:tcPr>
          <w:p w14:paraId="3B455B15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</w:tcPr>
          <w:p w14:paraId="6EC41968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pct"/>
            <w:vAlign w:val="center"/>
          </w:tcPr>
          <w:p w14:paraId="740F9062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Ставит цели и формулировать задачи, связанные с реализацией профессиональных функций</w:t>
            </w:r>
          </w:p>
        </w:tc>
        <w:tc>
          <w:tcPr>
            <w:tcW w:w="974" w:type="pct"/>
            <w:vAlign w:val="center"/>
          </w:tcPr>
          <w:p w14:paraId="1422E522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введение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19BD01A0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F41A6A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Защита отчета по практике</w:t>
            </w:r>
          </w:p>
        </w:tc>
        <w:tc>
          <w:tcPr>
            <w:tcW w:w="1251" w:type="pct"/>
            <w:vAlign w:val="center"/>
          </w:tcPr>
          <w:p w14:paraId="69A60C54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  <w:p w14:paraId="2233D8B9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0DF265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собеседованию (п.5.2)</w:t>
            </w:r>
          </w:p>
        </w:tc>
      </w:tr>
      <w:tr w:rsidR="00882E83" w:rsidRPr="00DD3FB8" w14:paraId="6D5A8DB0" w14:textId="77777777" w:rsidTr="00111A80">
        <w:tc>
          <w:tcPr>
            <w:tcW w:w="276" w:type="pct"/>
            <w:vAlign w:val="center"/>
          </w:tcPr>
          <w:p w14:paraId="0A78FF45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</w:tcPr>
          <w:p w14:paraId="5EE5C01F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pct"/>
            <w:vAlign w:val="center"/>
          </w:tcPr>
          <w:p w14:paraId="2F085F19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Владеет навыками аудита человеческих ресурсов</w:t>
            </w:r>
          </w:p>
        </w:tc>
        <w:tc>
          <w:tcPr>
            <w:tcW w:w="974" w:type="pct"/>
            <w:vAlign w:val="center"/>
          </w:tcPr>
          <w:p w14:paraId="6F3502E4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5FBCE999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</w:t>
            </w:r>
          </w:p>
        </w:tc>
      </w:tr>
      <w:tr w:rsidR="00882E83" w:rsidRPr="00DD3FB8" w14:paraId="3B1A521C" w14:textId="77777777" w:rsidTr="00111A80">
        <w:tc>
          <w:tcPr>
            <w:tcW w:w="276" w:type="pct"/>
            <w:vAlign w:val="center"/>
          </w:tcPr>
          <w:p w14:paraId="45FA837C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 w:val="restart"/>
            <w:vAlign w:val="center"/>
          </w:tcPr>
          <w:p w14:paraId="36931147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ПК-3</w:t>
            </w:r>
          </w:p>
        </w:tc>
        <w:tc>
          <w:tcPr>
            <w:tcW w:w="2082" w:type="pct"/>
          </w:tcPr>
          <w:p w14:paraId="430A937B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Использует инструменты стратегического анализа организационной среды для разработки стратегии (стратегических альтернатив) разного уровня </w:t>
            </w:r>
          </w:p>
        </w:tc>
        <w:tc>
          <w:tcPr>
            <w:tcW w:w="974" w:type="pct"/>
            <w:vAlign w:val="center"/>
          </w:tcPr>
          <w:p w14:paraId="07C8A27D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370E4FDB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</w:tc>
      </w:tr>
      <w:tr w:rsidR="00882E83" w:rsidRPr="00DD3FB8" w14:paraId="495EC0F8" w14:textId="77777777" w:rsidTr="00111A80">
        <w:tc>
          <w:tcPr>
            <w:tcW w:w="276" w:type="pct"/>
            <w:vAlign w:val="center"/>
          </w:tcPr>
          <w:p w14:paraId="7BCCD5EF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</w:tcPr>
          <w:p w14:paraId="7C3822E3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pct"/>
            <w:vAlign w:val="center"/>
          </w:tcPr>
          <w:p w14:paraId="109F626B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 xml:space="preserve">Владеет навыками отраслевого анализа </w:t>
            </w:r>
          </w:p>
        </w:tc>
        <w:tc>
          <w:tcPr>
            <w:tcW w:w="974" w:type="pct"/>
            <w:vAlign w:val="center"/>
          </w:tcPr>
          <w:p w14:paraId="4D8F5167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0E32AE8B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</w:tc>
      </w:tr>
      <w:tr w:rsidR="00882E83" w:rsidRPr="00DD3FB8" w14:paraId="2A08EBBE" w14:textId="77777777" w:rsidTr="00111A80">
        <w:tc>
          <w:tcPr>
            <w:tcW w:w="276" w:type="pct"/>
            <w:vAlign w:val="center"/>
          </w:tcPr>
          <w:p w14:paraId="531DC5F4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 w:val="restart"/>
            <w:vAlign w:val="center"/>
          </w:tcPr>
          <w:p w14:paraId="38401601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ПК-4</w:t>
            </w:r>
          </w:p>
        </w:tc>
        <w:tc>
          <w:tcPr>
            <w:tcW w:w="2082" w:type="pct"/>
          </w:tcPr>
          <w:p w14:paraId="0D990194" w14:textId="77B54C53" w:rsidR="00882E8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43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Применять основные методы финансового менеджмента для оценки активов, управления капиталом, принятия инвестиционных решений</w:t>
            </w:r>
          </w:p>
        </w:tc>
        <w:tc>
          <w:tcPr>
            <w:tcW w:w="974" w:type="pct"/>
            <w:vMerge w:val="restart"/>
            <w:vAlign w:val="center"/>
          </w:tcPr>
          <w:p w14:paraId="17F25C6B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29F65C6" w14:textId="77777777" w:rsidR="004570D3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DE3CBE" w14:textId="705AB35A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Защита отчета</w:t>
            </w:r>
          </w:p>
        </w:tc>
        <w:tc>
          <w:tcPr>
            <w:tcW w:w="1251" w:type="pct"/>
            <w:vMerge w:val="restart"/>
            <w:vAlign w:val="center"/>
          </w:tcPr>
          <w:p w14:paraId="58B0B4A0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  <w:p w14:paraId="516388ED" w14:textId="77777777" w:rsidR="004570D3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CD24C9" w14:textId="7288DE10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собеседованию (п.5.2)</w:t>
            </w:r>
          </w:p>
        </w:tc>
      </w:tr>
      <w:tr w:rsidR="00882E83" w:rsidRPr="00DD3FB8" w14:paraId="1DA32555" w14:textId="77777777" w:rsidTr="00111A80">
        <w:tc>
          <w:tcPr>
            <w:tcW w:w="276" w:type="pct"/>
            <w:vAlign w:val="center"/>
          </w:tcPr>
          <w:p w14:paraId="33489EC2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</w:tcPr>
          <w:p w14:paraId="03FF3DF0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pct"/>
            <w:vAlign w:val="center"/>
          </w:tcPr>
          <w:p w14:paraId="71F7E246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Владеет навыками анализа финансовой отчетности и финансового прогнозирования</w:t>
            </w:r>
          </w:p>
        </w:tc>
        <w:tc>
          <w:tcPr>
            <w:tcW w:w="974" w:type="pct"/>
            <w:vMerge/>
            <w:vAlign w:val="center"/>
          </w:tcPr>
          <w:p w14:paraId="4DB07936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vMerge/>
            <w:vAlign w:val="center"/>
          </w:tcPr>
          <w:p w14:paraId="0626E81C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70D3" w:rsidRPr="00DD3FB8" w14:paraId="47180C50" w14:textId="77777777" w:rsidTr="002653CE">
        <w:trPr>
          <w:trHeight w:val="920"/>
        </w:trPr>
        <w:tc>
          <w:tcPr>
            <w:tcW w:w="276" w:type="pct"/>
            <w:vAlign w:val="center"/>
          </w:tcPr>
          <w:p w14:paraId="16DBF956" w14:textId="77777777" w:rsidR="004570D3" w:rsidRPr="00DD3FB8" w:rsidRDefault="004570D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Align w:val="center"/>
          </w:tcPr>
          <w:p w14:paraId="0FF90859" w14:textId="77777777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ПК-5</w:t>
            </w:r>
          </w:p>
        </w:tc>
        <w:tc>
          <w:tcPr>
            <w:tcW w:w="2082" w:type="pct"/>
          </w:tcPr>
          <w:p w14:paraId="5FC20955" w14:textId="27C61CD8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Анализирует взаимосвязи между функциональными стратегиями компаний с целью подготовки сбалансированных управленческих решений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повышения конкурентоспособности</w:t>
            </w:r>
          </w:p>
        </w:tc>
        <w:tc>
          <w:tcPr>
            <w:tcW w:w="974" w:type="pct"/>
            <w:vAlign w:val="center"/>
          </w:tcPr>
          <w:p w14:paraId="31ECFB44" w14:textId="77777777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6B701D11" w14:textId="77777777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</w:tc>
      </w:tr>
      <w:tr w:rsidR="00882E83" w:rsidRPr="00DD3FB8" w14:paraId="08A1620E" w14:textId="77777777" w:rsidTr="004570D3">
        <w:trPr>
          <w:trHeight w:val="471"/>
        </w:trPr>
        <w:tc>
          <w:tcPr>
            <w:tcW w:w="276" w:type="pct"/>
            <w:vMerge w:val="restart"/>
            <w:vAlign w:val="center"/>
          </w:tcPr>
          <w:p w14:paraId="10783170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 w:val="restart"/>
            <w:vAlign w:val="center"/>
          </w:tcPr>
          <w:p w14:paraId="6E0D5A3F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ПК-6</w:t>
            </w:r>
          </w:p>
        </w:tc>
        <w:tc>
          <w:tcPr>
            <w:tcW w:w="2082" w:type="pct"/>
          </w:tcPr>
          <w:p w14:paraId="114C0472" w14:textId="7801B011" w:rsidR="00882E8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Выявлять возможности проведения организационных изменений </w:t>
            </w:r>
          </w:p>
        </w:tc>
        <w:tc>
          <w:tcPr>
            <w:tcW w:w="974" w:type="pct"/>
            <w:vMerge w:val="restart"/>
            <w:vAlign w:val="center"/>
          </w:tcPr>
          <w:p w14:paraId="2C535013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333A765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A993E6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Защита отчета по практике</w:t>
            </w:r>
          </w:p>
        </w:tc>
        <w:tc>
          <w:tcPr>
            <w:tcW w:w="1251" w:type="pct"/>
            <w:vMerge w:val="restart"/>
            <w:vAlign w:val="center"/>
          </w:tcPr>
          <w:p w14:paraId="679BBFF6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  <w:p w14:paraId="5D201F4D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5DAC22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собеседованию (п.5.2)</w:t>
            </w:r>
          </w:p>
        </w:tc>
      </w:tr>
      <w:tr w:rsidR="00882E83" w:rsidRPr="00DD3FB8" w14:paraId="15720203" w14:textId="77777777" w:rsidTr="00111A80">
        <w:tc>
          <w:tcPr>
            <w:tcW w:w="276" w:type="pct"/>
            <w:vMerge/>
            <w:vAlign w:val="center"/>
          </w:tcPr>
          <w:p w14:paraId="323B746D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</w:tcPr>
          <w:p w14:paraId="2DEE3C0F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pct"/>
            <w:vAlign w:val="center"/>
          </w:tcPr>
          <w:p w14:paraId="2782E9B6" w14:textId="4DBB35AF" w:rsidR="00882E8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Владеет навыками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разработки  проектных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решений по совершенствованию деятельности</w:t>
            </w:r>
          </w:p>
        </w:tc>
        <w:tc>
          <w:tcPr>
            <w:tcW w:w="974" w:type="pct"/>
            <w:vMerge/>
            <w:vAlign w:val="center"/>
          </w:tcPr>
          <w:p w14:paraId="644CB1EC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vMerge/>
            <w:vAlign w:val="center"/>
          </w:tcPr>
          <w:p w14:paraId="6D529D86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83" w:rsidRPr="00DD3FB8" w14:paraId="08E89CC5" w14:textId="77777777" w:rsidTr="00111A80">
        <w:tc>
          <w:tcPr>
            <w:tcW w:w="276" w:type="pct"/>
            <w:vAlign w:val="center"/>
          </w:tcPr>
          <w:p w14:paraId="51C3E8F5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Align w:val="center"/>
          </w:tcPr>
          <w:p w14:paraId="63CCDDDC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ПК-7</w:t>
            </w:r>
          </w:p>
        </w:tc>
        <w:tc>
          <w:tcPr>
            <w:tcW w:w="2082" w:type="pct"/>
            <w:vAlign w:val="center"/>
          </w:tcPr>
          <w:p w14:paraId="45683F7A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Применяет методические инструменты для обеспечения контроля и обеспечения согласования работ в рамках проекта</w:t>
            </w:r>
          </w:p>
        </w:tc>
        <w:tc>
          <w:tcPr>
            <w:tcW w:w="974" w:type="pct"/>
            <w:vAlign w:val="center"/>
          </w:tcPr>
          <w:p w14:paraId="4B57FD24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51" w:type="pct"/>
            <w:vAlign w:val="center"/>
          </w:tcPr>
          <w:p w14:paraId="09973568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</w:tc>
      </w:tr>
      <w:tr w:rsidR="00882E83" w:rsidRPr="00DD3FB8" w14:paraId="282D8EEB" w14:textId="77777777" w:rsidTr="00111A80">
        <w:tc>
          <w:tcPr>
            <w:tcW w:w="276" w:type="pct"/>
            <w:vAlign w:val="center"/>
          </w:tcPr>
          <w:p w14:paraId="5ED2D7B4" w14:textId="77777777" w:rsidR="00882E83" w:rsidRPr="00DD3FB8" w:rsidRDefault="00882E83" w:rsidP="00111A80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Align w:val="center"/>
          </w:tcPr>
          <w:p w14:paraId="59A9FFB0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ПК-8</w:t>
            </w:r>
          </w:p>
        </w:tc>
        <w:tc>
          <w:tcPr>
            <w:tcW w:w="2082" w:type="pct"/>
            <w:vAlign w:val="center"/>
          </w:tcPr>
          <w:p w14:paraId="69C2E0F8" w14:textId="77777777" w:rsidR="00882E83" w:rsidRPr="00DD3FB8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Применяет стандарты документального оформления решений в соответствии с профессиональной ситуацией</w:t>
            </w:r>
          </w:p>
        </w:tc>
        <w:tc>
          <w:tcPr>
            <w:tcW w:w="974" w:type="pct"/>
            <w:vAlign w:val="center"/>
          </w:tcPr>
          <w:p w14:paraId="10594BE4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Отчёт по практике</w:t>
            </w:r>
          </w:p>
          <w:p w14:paraId="022F7E44" w14:textId="77777777" w:rsidR="004570D3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3D88B8" w14:textId="4E67E0FF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Защита отчета</w:t>
            </w:r>
          </w:p>
        </w:tc>
        <w:tc>
          <w:tcPr>
            <w:tcW w:w="1251" w:type="pct"/>
            <w:vAlign w:val="center"/>
          </w:tcPr>
          <w:p w14:paraId="22C00A8D" w14:textId="77777777" w:rsidR="00882E83" w:rsidRDefault="00882E8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</w:t>
            </w:r>
          </w:p>
          <w:p w14:paraId="6EBDC12B" w14:textId="77777777" w:rsidR="004570D3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B2F9FE" w14:textId="029D7C7F" w:rsidR="004570D3" w:rsidRPr="00DD3FB8" w:rsidRDefault="004570D3" w:rsidP="00111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собеседованию (п.5.2)</w:t>
            </w:r>
          </w:p>
        </w:tc>
      </w:tr>
      <w:tr w:rsidR="004570D3" w:rsidRPr="00DD3FB8" w14:paraId="06D2713D" w14:textId="77777777" w:rsidTr="004570D3">
        <w:trPr>
          <w:trHeight w:val="937"/>
        </w:trPr>
        <w:tc>
          <w:tcPr>
            <w:tcW w:w="276" w:type="pct"/>
            <w:vAlign w:val="center"/>
          </w:tcPr>
          <w:p w14:paraId="76D09AC5" w14:textId="77777777" w:rsidR="004570D3" w:rsidRPr="00DD3FB8" w:rsidRDefault="004570D3" w:rsidP="004570D3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vAlign w:val="center"/>
          </w:tcPr>
          <w:p w14:paraId="3BCE69C2" w14:textId="2A8B0C1B" w:rsidR="004570D3" w:rsidRPr="00DD3FB8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В-1</w:t>
            </w:r>
          </w:p>
        </w:tc>
        <w:tc>
          <w:tcPr>
            <w:tcW w:w="2082" w:type="pct"/>
            <w:vAlign w:val="center"/>
          </w:tcPr>
          <w:p w14:paraId="78BC0A6B" w14:textId="5F6DFE1B" w:rsidR="004570D3" w:rsidRPr="00DD3FB8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одгот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авливает </w:t>
            </w: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отчетные</w:t>
            </w: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документ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</w:t>
            </w:r>
            <w:r w:rsidRPr="005958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 решению поставленной задачи на иностранном языке</w:t>
            </w:r>
          </w:p>
        </w:tc>
        <w:tc>
          <w:tcPr>
            <w:tcW w:w="974" w:type="pct"/>
            <w:vAlign w:val="center"/>
          </w:tcPr>
          <w:p w14:paraId="60E8ADFE" w14:textId="77777777" w:rsidR="004570D3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Отчет по практике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разделы: аннотированный отчет</w:t>
            </w:r>
            <w:r w:rsidRPr="00DD3FB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967E4AE" w14:textId="77777777" w:rsidR="004570D3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BCC746" w14:textId="77777777" w:rsidR="004570D3" w:rsidRPr="00DD3FB8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Защита отчета по практике</w:t>
            </w:r>
          </w:p>
        </w:tc>
        <w:tc>
          <w:tcPr>
            <w:tcW w:w="1251" w:type="pct"/>
            <w:vAlign w:val="center"/>
          </w:tcPr>
          <w:p w14:paraId="423576A9" w14:textId="77777777" w:rsidR="004570D3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Индивидуальное задание на практику (пример, п.5.1),</w:t>
            </w:r>
          </w:p>
          <w:p w14:paraId="18160E03" w14:textId="77777777" w:rsidR="004570D3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2440B0" w14:textId="77777777" w:rsidR="004570D3" w:rsidRPr="00DD3FB8" w:rsidRDefault="004570D3" w:rsidP="004570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собеседованию (п.5.2)</w:t>
            </w:r>
          </w:p>
        </w:tc>
      </w:tr>
    </w:tbl>
    <w:p w14:paraId="5D234F22" w14:textId="77777777" w:rsidR="00497CE6" w:rsidRDefault="00497CE6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2E9FBF6B" w14:textId="46EE52DA" w:rsidR="00497CE6" w:rsidRPr="00DD3FB8" w:rsidRDefault="00497CE6" w:rsidP="00DD3FB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D3FB8">
        <w:rPr>
          <w:rFonts w:ascii="Arial" w:hAnsi="Arial" w:cs="Arial"/>
          <w:b/>
          <w:sz w:val="24"/>
          <w:szCs w:val="24"/>
        </w:rPr>
        <w:t xml:space="preserve">4 </w:t>
      </w:r>
      <w:r w:rsidR="00DD3FB8">
        <w:rPr>
          <w:rFonts w:ascii="Arial" w:hAnsi="Arial" w:cs="Arial"/>
          <w:b/>
          <w:sz w:val="24"/>
          <w:szCs w:val="24"/>
        </w:rPr>
        <w:t>П</w:t>
      </w:r>
      <w:r w:rsidR="00DD3FB8" w:rsidRPr="00DD3FB8">
        <w:rPr>
          <w:rFonts w:ascii="Arial" w:hAnsi="Arial" w:cs="Arial"/>
          <w:b/>
          <w:sz w:val="24"/>
          <w:szCs w:val="24"/>
        </w:rPr>
        <w:t>роцедура оценивания</w:t>
      </w:r>
    </w:p>
    <w:p w14:paraId="417F2D35" w14:textId="77777777" w:rsidR="00497CE6" w:rsidRPr="00EA350A" w:rsidRDefault="00497CE6" w:rsidP="00497CE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46F63314" w14:textId="77777777" w:rsidR="00497CE6" w:rsidRDefault="00497CE6" w:rsidP="00DD3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4"/>
        </w:rPr>
        <w:lastRenderedPageBreak/>
        <w:t xml:space="preserve">Объем и качество освоения </w:t>
      </w:r>
      <w:r w:rsidR="00603899">
        <w:rPr>
          <w:rFonts w:ascii="Times New Roman" w:hAnsi="Times New Roman" w:cs="Times New Roman"/>
          <w:sz w:val="24"/>
        </w:rPr>
        <w:t>программы практики</w:t>
      </w:r>
      <w:r w:rsidR="00D17557">
        <w:rPr>
          <w:rFonts w:ascii="Times New Roman" w:hAnsi="Times New Roman" w:cs="Times New Roman"/>
          <w:sz w:val="24"/>
        </w:rPr>
        <w:t xml:space="preserve"> (</w:t>
      </w:r>
      <w:r w:rsidR="00603899">
        <w:rPr>
          <w:rFonts w:ascii="Times New Roman" w:hAnsi="Times New Roman" w:cs="Times New Roman"/>
          <w:sz w:val="24"/>
        </w:rPr>
        <w:t>производственная преддипломная</w:t>
      </w:r>
      <w:r w:rsidR="00D17557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, уровень </w:t>
      </w:r>
      <w:proofErr w:type="spellStart"/>
      <w:r>
        <w:rPr>
          <w:rFonts w:ascii="Times New Roman" w:hAnsi="Times New Roman" w:cs="Times New Roman"/>
          <w:sz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603899">
        <w:rPr>
          <w:rFonts w:ascii="Times New Roman" w:hAnsi="Times New Roman" w:cs="Times New Roman"/>
          <w:sz w:val="24"/>
        </w:rPr>
        <w:t>профессиональных</w:t>
      </w:r>
      <w:r>
        <w:rPr>
          <w:rFonts w:ascii="Times New Roman" w:hAnsi="Times New Roman" w:cs="Times New Roman"/>
          <w:sz w:val="24"/>
        </w:rPr>
        <w:t xml:space="preserve"> компетенций оцениваю</w:t>
      </w:r>
      <w:r w:rsidRPr="00810354">
        <w:rPr>
          <w:rFonts w:ascii="Times New Roman" w:hAnsi="Times New Roman" w:cs="Times New Roman"/>
          <w:sz w:val="24"/>
        </w:rPr>
        <w:t xml:space="preserve">тся </w:t>
      </w:r>
      <w:r>
        <w:rPr>
          <w:rFonts w:ascii="Times New Roman" w:hAnsi="Times New Roman" w:cs="Times New Roman"/>
          <w:sz w:val="24"/>
        </w:rPr>
        <w:t>в баллах, м</w:t>
      </w:r>
      <w:r w:rsidRPr="00810354">
        <w:rPr>
          <w:rFonts w:ascii="Times New Roman" w:hAnsi="Times New Roman" w:cs="Times New Roman"/>
          <w:sz w:val="24"/>
        </w:rPr>
        <w:t>аксимальная сумма баллов по</w:t>
      </w:r>
      <w:r w:rsidR="00603899" w:rsidRPr="00810354">
        <w:rPr>
          <w:rFonts w:ascii="Times New Roman" w:hAnsi="Times New Roman" w:cs="Times New Roman"/>
          <w:sz w:val="24"/>
        </w:rPr>
        <w:t xml:space="preserve"> </w:t>
      </w:r>
      <w:r w:rsidR="00603899">
        <w:rPr>
          <w:rFonts w:ascii="Times New Roman" w:hAnsi="Times New Roman" w:cs="Times New Roman"/>
          <w:sz w:val="24"/>
        </w:rPr>
        <w:t>практике</w:t>
      </w:r>
      <w:r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равна 100 баллам.</w:t>
      </w:r>
    </w:p>
    <w:p w14:paraId="3905DBB4" w14:textId="5606A2DC" w:rsidR="00322D60" w:rsidRPr="00322D60" w:rsidRDefault="004F0BCE" w:rsidP="00B63098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Таблица – 4 </w:t>
      </w:r>
      <w:r w:rsidR="00322D60" w:rsidRPr="004505FF">
        <w:rPr>
          <w:rFonts w:ascii="Times New Roman" w:hAnsi="Times New Roman" w:cs="Times New Roman"/>
          <w:sz w:val="24"/>
        </w:rPr>
        <w:t>Распределение баллов по видам учебной деятельности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827"/>
        <w:gridCol w:w="3856"/>
        <w:gridCol w:w="816"/>
      </w:tblGrid>
      <w:tr w:rsidR="00B63098" w:rsidRPr="00B63098" w14:paraId="43354EA8" w14:textId="77777777" w:rsidTr="00B63098">
        <w:trPr>
          <w:cantSplit/>
          <w:trHeight w:val="20"/>
          <w:jc w:val="center"/>
        </w:trPr>
        <w:tc>
          <w:tcPr>
            <w:tcW w:w="832" w:type="pct"/>
            <w:vMerge w:val="restart"/>
            <w:vAlign w:val="center"/>
          </w:tcPr>
          <w:p w14:paraId="2BEE8764" w14:textId="2AF47534" w:rsidR="00B63098" w:rsidRDefault="00B63098" w:rsidP="00D75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з</w:t>
            </w:r>
            <w:r w:rsidRPr="00B630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я</w:t>
            </w:r>
          </w:p>
        </w:tc>
        <w:tc>
          <w:tcPr>
            <w:tcW w:w="3768" w:type="pct"/>
            <w:gridSpan w:val="2"/>
            <w:vAlign w:val="center"/>
          </w:tcPr>
          <w:p w14:paraId="78CCDBC5" w14:textId="25034AD3" w:rsidR="00B63098" w:rsidRPr="00B63098" w:rsidRDefault="00B63098" w:rsidP="00D75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630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Оценочное средство</w:t>
            </w:r>
          </w:p>
        </w:tc>
        <w:tc>
          <w:tcPr>
            <w:tcW w:w="400" w:type="pct"/>
            <w:vMerge w:val="restart"/>
            <w:vAlign w:val="center"/>
          </w:tcPr>
          <w:p w14:paraId="6618099A" w14:textId="4785D5A1" w:rsidR="00B63098" w:rsidRPr="00B63098" w:rsidRDefault="00B63098" w:rsidP="00D75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630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</w:p>
        </w:tc>
      </w:tr>
      <w:tr w:rsidR="00B63098" w:rsidRPr="00B63098" w14:paraId="1830F2EE" w14:textId="77777777" w:rsidTr="00B63098">
        <w:trPr>
          <w:cantSplit/>
          <w:trHeight w:val="20"/>
          <w:jc w:val="center"/>
        </w:trPr>
        <w:tc>
          <w:tcPr>
            <w:tcW w:w="832" w:type="pct"/>
            <w:vMerge/>
            <w:vAlign w:val="center"/>
          </w:tcPr>
          <w:p w14:paraId="1662CBE1" w14:textId="4E26360D" w:rsidR="00B63098" w:rsidRP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77" w:type="pct"/>
            <w:vAlign w:val="center"/>
          </w:tcPr>
          <w:p w14:paraId="4FA6A74A" w14:textId="667F9C2B" w:rsidR="00B63098" w:rsidRP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630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 по практике</w:t>
            </w:r>
          </w:p>
        </w:tc>
        <w:tc>
          <w:tcPr>
            <w:tcW w:w="1891" w:type="pct"/>
            <w:vAlign w:val="center"/>
          </w:tcPr>
          <w:p w14:paraId="30CA56C4" w14:textId="48970B8A" w:rsidR="00B63098" w:rsidRP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630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Защита отчета</w:t>
            </w:r>
          </w:p>
        </w:tc>
        <w:tc>
          <w:tcPr>
            <w:tcW w:w="400" w:type="pct"/>
            <w:vMerge/>
            <w:vAlign w:val="center"/>
          </w:tcPr>
          <w:p w14:paraId="5D6F76E4" w14:textId="74616451" w:rsidR="00B63098" w:rsidRP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63098" w:rsidRPr="0087194D" w14:paraId="5CA6B860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58B720F8" w14:textId="1737F674" w:rsidR="00B63098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1</w:t>
            </w:r>
          </w:p>
        </w:tc>
        <w:tc>
          <w:tcPr>
            <w:tcW w:w="1877" w:type="pct"/>
            <w:shd w:val="clear" w:color="auto" w:fill="auto"/>
            <w:vAlign w:val="center"/>
          </w:tcPr>
          <w:p w14:paraId="28E44FBB" w14:textId="782F2F05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91" w:type="pct"/>
            <w:vAlign w:val="center"/>
          </w:tcPr>
          <w:p w14:paraId="59D38668" w14:textId="7FA1E129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0" w:type="pct"/>
            <w:vAlign w:val="center"/>
          </w:tcPr>
          <w:p w14:paraId="22D83CF1" w14:textId="0D834323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B63098" w:rsidRPr="0087194D" w14:paraId="0D3B7B1A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23F670D5" w14:textId="79C6AAB7" w:rsidR="00B63098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2</w:t>
            </w:r>
          </w:p>
        </w:tc>
        <w:tc>
          <w:tcPr>
            <w:tcW w:w="1877" w:type="pct"/>
            <w:shd w:val="clear" w:color="auto" w:fill="auto"/>
            <w:vAlign w:val="center"/>
          </w:tcPr>
          <w:p w14:paraId="02FC1804" w14:textId="26366ADE" w:rsidR="00B63098" w:rsidRPr="0087194D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B630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91" w:type="pct"/>
            <w:vAlign w:val="center"/>
          </w:tcPr>
          <w:p w14:paraId="1C31FC77" w14:textId="04703735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00" w:type="pct"/>
            <w:vAlign w:val="center"/>
          </w:tcPr>
          <w:p w14:paraId="44AF1EC0" w14:textId="10340E37" w:rsidR="00B63098" w:rsidRPr="0087194D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B630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B63098" w:rsidRPr="0087194D" w14:paraId="67165850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5B9124DA" w14:textId="688EB693" w:rsidR="00B63098" w:rsidRPr="0087194D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3</w:t>
            </w:r>
          </w:p>
        </w:tc>
        <w:tc>
          <w:tcPr>
            <w:tcW w:w="1877" w:type="pct"/>
            <w:shd w:val="clear" w:color="auto" w:fill="auto"/>
            <w:vAlign w:val="center"/>
          </w:tcPr>
          <w:p w14:paraId="3DEE55A2" w14:textId="2158F779" w:rsidR="00B63098" w:rsidRPr="0087194D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91" w:type="pct"/>
            <w:vAlign w:val="center"/>
          </w:tcPr>
          <w:p w14:paraId="7B5802BC" w14:textId="6D1AA556" w:rsidR="00B63098" w:rsidRPr="0087194D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00" w:type="pct"/>
            <w:vAlign w:val="center"/>
          </w:tcPr>
          <w:p w14:paraId="7A6DF329" w14:textId="3245BFEA" w:rsidR="00B63098" w:rsidRPr="0087194D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B630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B63098" w:rsidRPr="0087194D" w14:paraId="44DF5228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50599698" w14:textId="0CE2B0C6" w:rsidR="00B63098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4</w:t>
            </w:r>
          </w:p>
        </w:tc>
        <w:tc>
          <w:tcPr>
            <w:tcW w:w="1877" w:type="pct"/>
            <w:shd w:val="clear" w:color="auto" w:fill="auto"/>
            <w:vAlign w:val="center"/>
          </w:tcPr>
          <w:p w14:paraId="17F3262E" w14:textId="5CCE1C19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91" w:type="pct"/>
            <w:vAlign w:val="center"/>
          </w:tcPr>
          <w:p w14:paraId="660C67D5" w14:textId="77777777" w:rsid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0" w:type="pct"/>
            <w:vAlign w:val="center"/>
          </w:tcPr>
          <w:p w14:paraId="04F84E45" w14:textId="20E1E2FF" w:rsid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B63098" w:rsidRPr="0087194D" w14:paraId="3324675F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6F6DB1F9" w14:textId="2BE1A9FF" w:rsidR="00B63098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5</w:t>
            </w:r>
          </w:p>
        </w:tc>
        <w:tc>
          <w:tcPr>
            <w:tcW w:w="1877" w:type="pct"/>
            <w:shd w:val="clear" w:color="auto" w:fill="auto"/>
            <w:vAlign w:val="center"/>
          </w:tcPr>
          <w:p w14:paraId="5E5185C1" w14:textId="77777777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91" w:type="pct"/>
            <w:vAlign w:val="center"/>
          </w:tcPr>
          <w:p w14:paraId="78853751" w14:textId="6A18E404" w:rsid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00" w:type="pct"/>
            <w:vAlign w:val="center"/>
          </w:tcPr>
          <w:p w14:paraId="29A82872" w14:textId="14CE2070" w:rsid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B63098" w:rsidRPr="0087194D" w14:paraId="642ED4E5" w14:textId="77777777" w:rsidTr="00B63098">
        <w:trPr>
          <w:cantSplit/>
          <w:trHeight w:val="20"/>
          <w:jc w:val="center"/>
        </w:trPr>
        <w:tc>
          <w:tcPr>
            <w:tcW w:w="832" w:type="pct"/>
            <w:vAlign w:val="center"/>
          </w:tcPr>
          <w:p w14:paraId="27A4C000" w14:textId="45A47984" w:rsidR="00B63098" w:rsidRDefault="00B63098" w:rsidP="00B63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7" w:type="pct"/>
            <w:shd w:val="clear" w:color="auto" w:fill="auto"/>
            <w:vAlign w:val="center"/>
          </w:tcPr>
          <w:p w14:paraId="5F46EEF8" w14:textId="14ABFFF7" w:rsidR="00B63098" w:rsidRPr="0087194D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4570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91" w:type="pct"/>
            <w:vAlign w:val="center"/>
          </w:tcPr>
          <w:p w14:paraId="3F4A8E3D" w14:textId="14862C64" w:rsidR="00B63098" w:rsidRDefault="004570D3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400" w:type="pct"/>
            <w:vAlign w:val="center"/>
          </w:tcPr>
          <w:p w14:paraId="2A3F9473" w14:textId="77777777" w:rsidR="00B63098" w:rsidRDefault="00B63098" w:rsidP="00B63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14:paraId="152A8259" w14:textId="77777777" w:rsidR="00322D60" w:rsidRDefault="00322D60" w:rsidP="00DD3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14:paraId="6E126486" w14:textId="77777777" w:rsidR="00497CE6" w:rsidRDefault="00497CE6" w:rsidP="00DD3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</w:t>
      </w:r>
      <w:r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таблицей.</w:t>
      </w:r>
    </w:p>
    <w:p w14:paraId="2AC0CBCB" w14:textId="77777777" w:rsidR="00B63098" w:rsidRDefault="00B63098" w:rsidP="00B63098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558B2" w14:textId="12FDB977" w:rsidR="00603899" w:rsidRPr="00B63098" w:rsidRDefault="00603899" w:rsidP="00B63098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D6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22D60" w:rsidRPr="00322D60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"/>
        <w:gridCol w:w="1676"/>
        <w:gridCol w:w="7477"/>
      </w:tblGrid>
      <w:tr w:rsidR="00046257" w:rsidRPr="00810354" w14:paraId="02A341BC" w14:textId="77777777" w:rsidTr="00497CE6">
        <w:trPr>
          <w:trHeight w:val="1022"/>
        </w:trPr>
        <w:tc>
          <w:tcPr>
            <w:tcW w:w="0" w:type="auto"/>
            <w:vAlign w:val="center"/>
          </w:tcPr>
          <w:p w14:paraId="14788FF7" w14:textId="77777777" w:rsidR="00497CE6" w:rsidRPr="00810354" w:rsidRDefault="00497CE6" w:rsidP="00497CE6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14:paraId="7037AE66" w14:textId="77777777" w:rsidR="00497CE6" w:rsidRPr="00810354" w:rsidRDefault="00497CE6" w:rsidP="00497CE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14:paraId="232A7DB0" w14:textId="77777777" w:rsidR="00497CE6" w:rsidRPr="00810354" w:rsidRDefault="00497CE6" w:rsidP="00497CE6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14:paraId="30247B84" w14:textId="77777777" w:rsidR="00497CE6" w:rsidRPr="00810354" w:rsidRDefault="00497CE6" w:rsidP="00497CE6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046257" w:rsidRPr="00810354" w14:paraId="437CFB35" w14:textId="77777777" w:rsidTr="00B3752C">
        <w:tc>
          <w:tcPr>
            <w:tcW w:w="0" w:type="auto"/>
            <w:vAlign w:val="center"/>
          </w:tcPr>
          <w:p w14:paraId="4C1D8769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  <w:vAlign w:val="center"/>
          </w:tcPr>
          <w:p w14:paraId="23E0B73E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«отлично»</w:t>
            </w:r>
          </w:p>
        </w:tc>
        <w:tc>
          <w:tcPr>
            <w:tcW w:w="0" w:type="auto"/>
          </w:tcPr>
          <w:p w14:paraId="7EE285CF" w14:textId="77777777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 xml:space="preserve">- в отчете на материалах организации (база практики) полностью отражена программа практики с критической оценкой фактического состояния учета и ссылкой на приложения; </w:t>
            </w:r>
          </w:p>
          <w:p w14:paraId="5334508E" w14:textId="77777777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>- отчет и приложения аккуратно оформлены;</w:t>
            </w:r>
          </w:p>
          <w:p w14:paraId="2E1E0B25" w14:textId="77777777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>- положительный отзыв от работодателя;</w:t>
            </w:r>
          </w:p>
          <w:p w14:paraId="519E5DB0" w14:textId="12B09B7D" w:rsidR="00497CE6" w:rsidRPr="00810354" w:rsidRDefault="00046257" w:rsidP="00046257">
            <w:pPr>
              <w:pStyle w:val="af2"/>
              <w:spacing w:before="0" w:beforeAutospacing="0" w:after="0" w:afterAutospacing="0"/>
              <w:jc w:val="both"/>
            </w:pPr>
            <w:r>
              <w:t>- при защите отчета с</w:t>
            </w:r>
            <w:r w:rsidRPr="00810354">
              <w:t xml:space="preserve">тудент демонстрирует </w:t>
            </w:r>
            <w:r>
              <w:t xml:space="preserve">результаты обучения </w:t>
            </w:r>
            <w:r w:rsidRPr="00810354">
              <w:t xml:space="preserve">на </w:t>
            </w:r>
            <w:r w:rsidR="00DD3FB8">
              <w:t>высоком</w:t>
            </w:r>
            <w:r w:rsidRPr="00810354">
              <w:t xml:space="preserve"> уровне, свободно оперирует приобретенными знаниями, умениями, применяет их в ситуациях повышенной сложности</w:t>
            </w:r>
            <w:r>
              <w:t>.</w:t>
            </w:r>
          </w:p>
        </w:tc>
      </w:tr>
      <w:tr w:rsidR="00046257" w:rsidRPr="00810354" w14:paraId="4B7D2E14" w14:textId="77777777" w:rsidTr="00B3752C">
        <w:tc>
          <w:tcPr>
            <w:tcW w:w="0" w:type="auto"/>
            <w:vAlign w:val="center"/>
          </w:tcPr>
          <w:p w14:paraId="2CBE0B07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  <w:vAlign w:val="center"/>
          </w:tcPr>
          <w:p w14:paraId="11B9DF2B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«хорошо»</w:t>
            </w:r>
          </w:p>
        </w:tc>
        <w:tc>
          <w:tcPr>
            <w:tcW w:w="0" w:type="auto"/>
          </w:tcPr>
          <w:p w14:paraId="22B31D02" w14:textId="1C49B7F8" w:rsidR="00046257" w:rsidRDefault="00046257" w:rsidP="006038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выполнении основных требований к прохождению практики и при наличии несущественных замечаний по содержанию и формам отчета, </w:t>
            </w:r>
          </w:p>
          <w:p w14:paraId="4C6CABE5" w14:textId="77777777" w:rsidR="00046257" w:rsidRDefault="00046257" w:rsidP="006038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характеристики студента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работодателя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положительные, </w:t>
            </w:r>
          </w:p>
          <w:p w14:paraId="000B45B0" w14:textId="21838904" w:rsidR="00497CE6" w:rsidRPr="00DD3FB8" w:rsidRDefault="00046257" w:rsidP="000462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ответах на вопросы комиссии по программе практики студент </w:t>
            </w:r>
            <w:r w:rsidRPr="00DD3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демонстрирует результаты обучения на среднем уровне: основные умения и навыки освоены, но допускаются незначительные ошибки, неточности, затруднения при аналитических операциях.</w:t>
            </w:r>
          </w:p>
        </w:tc>
      </w:tr>
      <w:tr w:rsidR="00046257" w:rsidRPr="00810354" w14:paraId="240A9428" w14:textId="77777777" w:rsidTr="00B3752C">
        <w:tc>
          <w:tcPr>
            <w:tcW w:w="0" w:type="auto"/>
            <w:vAlign w:val="center"/>
          </w:tcPr>
          <w:p w14:paraId="1C5D9780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  <w:vAlign w:val="center"/>
          </w:tcPr>
          <w:p w14:paraId="4D89CFA2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«удовлетворительно»</w:t>
            </w:r>
          </w:p>
        </w:tc>
        <w:tc>
          <w:tcPr>
            <w:tcW w:w="0" w:type="auto"/>
          </w:tcPr>
          <w:p w14:paraId="3AEF544A" w14:textId="1733267F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 xml:space="preserve">- небрежное оформление отчета </w:t>
            </w:r>
            <w:r w:rsidR="00DD3FB8">
              <w:t>нарушение сроков выполнения заданий</w:t>
            </w:r>
            <w:r>
              <w:t>;</w:t>
            </w:r>
          </w:p>
          <w:p w14:paraId="0A817DF1" w14:textId="5BFF544F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 xml:space="preserve">- </w:t>
            </w:r>
            <w:r w:rsidR="00DD3FB8">
              <w:t xml:space="preserve">в отчете </w:t>
            </w:r>
            <w:r>
              <w:t xml:space="preserve">отражены все вопросы программы практики, но имеют место отдельные существенные погрешности; </w:t>
            </w:r>
          </w:p>
          <w:p w14:paraId="24C93EF9" w14:textId="77777777" w:rsidR="00046257" w:rsidRDefault="00046257" w:rsidP="00046257">
            <w:pPr>
              <w:pStyle w:val="af2"/>
              <w:spacing w:before="0" w:beforeAutospacing="0" w:after="0" w:afterAutospacing="0"/>
            </w:pPr>
            <w:r>
              <w:t>- характеристики студента положительные;</w:t>
            </w:r>
          </w:p>
          <w:p w14:paraId="5781A7AE" w14:textId="21116CBC" w:rsidR="00497CE6" w:rsidRPr="00810354" w:rsidRDefault="00046257" w:rsidP="00046257">
            <w:pPr>
              <w:pStyle w:val="af2"/>
              <w:spacing w:before="0" w:beforeAutospacing="0" w:after="0" w:afterAutospacing="0"/>
              <w:jc w:val="both"/>
            </w:pPr>
            <w:r>
              <w:t xml:space="preserve">-  при ответах на вопросы комиссии по программе практики студент допускает ошибки, </w:t>
            </w:r>
            <w:r w:rsidRPr="00810354">
              <w:t xml:space="preserve">демонстрирует </w:t>
            </w:r>
            <w:r>
              <w:t xml:space="preserve">результаты обучения </w:t>
            </w:r>
            <w:r w:rsidRPr="00810354">
              <w:t xml:space="preserve">на </w:t>
            </w:r>
            <w:r w:rsidR="00DD3FB8">
              <w:t>низком</w:t>
            </w:r>
            <w:r w:rsidRPr="00810354">
              <w:t xml:space="preserve"> уровне</w:t>
            </w:r>
            <w:r>
              <w:t>,</w:t>
            </w:r>
            <w:r w:rsidRPr="00810354">
              <w:t xml:space="preserve"> студент испытывает значительные затруднения при </w:t>
            </w:r>
            <w:r>
              <w:t>выполнении операций.</w:t>
            </w:r>
            <w:r w:rsidR="00603899" w:rsidRPr="00810354">
              <w:t xml:space="preserve"> </w:t>
            </w:r>
          </w:p>
        </w:tc>
      </w:tr>
      <w:tr w:rsidR="00046257" w:rsidRPr="00810354" w14:paraId="73E4ADE7" w14:textId="77777777" w:rsidTr="00B3752C">
        <w:tc>
          <w:tcPr>
            <w:tcW w:w="0" w:type="auto"/>
            <w:vAlign w:val="center"/>
          </w:tcPr>
          <w:p w14:paraId="44E2831F" w14:textId="72D79D78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от </w:t>
            </w:r>
            <w:r w:rsidR="00DD3FB8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до 60</w:t>
            </w:r>
          </w:p>
        </w:tc>
        <w:tc>
          <w:tcPr>
            <w:tcW w:w="0" w:type="auto"/>
            <w:vAlign w:val="center"/>
          </w:tcPr>
          <w:p w14:paraId="40CD05C4" w14:textId="77777777" w:rsidR="00497CE6" w:rsidRPr="00810354" w:rsidRDefault="00497CE6" w:rsidP="00B3752C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«неудовлетворительно»</w:t>
            </w:r>
          </w:p>
        </w:tc>
        <w:tc>
          <w:tcPr>
            <w:tcW w:w="0" w:type="auto"/>
          </w:tcPr>
          <w:p w14:paraId="14631150" w14:textId="77777777" w:rsidR="00046257" w:rsidRDefault="00046257" w:rsidP="000462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отчете приведено поверхностное изложение вопросов практики, имеется небрежное оформление или отсутствуют приложения, </w:t>
            </w:r>
          </w:p>
          <w:p w14:paraId="379BED20" w14:textId="7056110F" w:rsidR="00497CE6" w:rsidRPr="00DD3FB8" w:rsidRDefault="00046257" w:rsidP="000462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 при защите не отвеч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ает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неправильно отвеч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ает</w:t>
            </w:r>
            <w:r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задаваемые членами комиссии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97CE6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демонстрирует </w:t>
            </w:r>
            <w:proofErr w:type="spellStart"/>
            <w:r w:rsidR="00497CE6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="00497CE6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08B3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фрагментарных умений и навыков профессиональных </w:t>
            </w:r>
            <w:r w:rsidR="00497CE6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компетенций, проявляется недостаточность </w:t>
            </w:r>
            <w:r w:rsidR="003208B3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умений и </w:t>
            </w:r>
            <w:r w:rsidR="00497CE6" w:rsidRPr="00046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навыков.</w:t>
            </w:r>
          </w:p>
        </w:tc>
      </w:tr>
    </w:tbl>
    <w:p w14:paraId="65744719" w14:textId="77777777" w:rsidR="00497CE6" w:rsidRDefault="00497CE6" w:rsidP="00497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D88112" w14:textId="04B40D41" w:rsidR="00497CE6" w:rsidRPr="00DD3FB8" w:rsidRDefault="00497CE6" w:rsidP="00DD3FB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D3FB8">
        <w:rPr>
          <w:rFonts w:ascii="Arial" w:hAnsi="Arial" w:cs="Arial"/>
          <w:b/>
          <w:sz w:val="24"/>
          <w:szCs w:val="24"/>
        </w:rPr>
        <w:t xml:space="preserve">5 </w:t>
      </w:r>
      <w:r w:rsidR="00DD3FB8">
        <w:rPr>
          <w:rFonts w:ascii="Arial" w:hAnsi="Arial" w:cs="Arial"/>
          <w:b/>
          <w:sz w:val="24"/>
          <w:szCs w:val="24"/>
        </w:rPr>
        <w:t>К</w:t>
      </w:r>
      <w:r w:rsidR="00DD3FB8" w:rsidRPr="00DD3FB8">
        <w:rPr>
          <w:rFonts w:ascii="Arial" w:hAnsi="Arial" w:cs="Arial"/>
          <w:b/>
          <w:sz w:val="24"/>
          <w:szCs w:val="24"/>
        </w:rPr>
        <w:t>омплекс оценочных средств</w:t>
      </w:r>
    </w:p>
    <w:p w14:paraId="64DC5419" w14:textId="77777777" w:rsidR="00497CE6" w:rsidRDefault="00497CE6" w:rsidP="00497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324A3" w14:textId="07A40D38" w:rsidR="00497CE6" w:rsidRPr="00FB230B" w:rsidRDefault="00497CE6" w:rsidP="00497CE6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30B">
        <w:rPr>
          <w:rFonts w:ascii="Times New Roman" w:hAnsi="Times New Roman" w:cs="Times New Roman"/>
          <w:b/>
          <w:sz w:val="24"/>
          <w:szCs w:val="24"/>
        </w:rPr>
        <w:t xml:space="preserve">5.1 </w:t>
      </w:r>
      <w:r w:rsidR="00326F9D">
        <w:rPr>
          <w:rFonts w:ascii="Times New Roman" w:hAnsi="Times New Roman" w:cs="Times New Roman"/>
          <w:b/>
          <w:sz w:val="24"/>
          <w:szCs w:val="24"/>
        </w:rPr>
        <w:t>Пример индивидуального задания на практику</w:t>
      </w:r>
    </w:p>
    <w:p w14:paraId="6EF16E15" w14:textId="0A6D2FA3" w:rsidR="00497CE6" w:rsidRPr="004D1D71" w:rsidRDefault="00497CE6" w:rsidP="00497CE6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918FC" w14:textId="77777777" w:rsidR="00E364E5" w:rsidRDefault="00E364E5" w:rsidP="00E364E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1B4815" w14:textId="77777777" w:rsidR="00F47BD4" w:rsidRPr="00F47BD4" w:rsidRDefault="00F47BD4" w:rsidP="00F47BD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 РОССИИ</w:t>
      </w:r>
    </w:p>
    <w:p w14:paraId="40A94058" w14:textId="77777777" w:rsidR="00F47BD4" w:rsidRPr="00F47BD4" w:rsidRDefault="00F47BD4" w:rsidP="00F47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7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ВЛАДИВОСТОКСКИЙ ГОСУДАРСТВЕННЫЙ УНИВЕРСИТЕТ </w:t>
      </w:r>
    </w:p>
    <w:p w14:paraId="38164D55" w14:textId="77777777" w:rsidR="00F47BD4" w:rsidRPr="00F47BD4" w:rsidRDefault="00F47BD4" w:rsidP="00F47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7BD4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ЭКОНОМИКИ И СЕРВИСА</w:t>
      </w:r>
    </w:p>
    <w:p w14:paraId="4AA175CB" w14:textId="77777777" w:rsidR="00F47BD4" w:rsidRPr="00F47BD4" w:rsidRDefault="00F47BD4" w:rsidP="00F47BD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7BD4">
        <w:rPr>
          <w:rFonts w:ascii="Times New Roman" w:eastAsia="Times New Roman" w:hAnsi="Times New Roman" w:cs="Times New Roman"/>
          <w:sz w:val="26"/>
          <w:szCs w:val="26"/>
          <w:lang w:eastAsia="ru-RU"/>
        </w:rPr>
        <w:t>(ВГУЭС)</w:t>
      </w:r>
    </w:p>
    <w:p w14:paraId="2F30C444" w14:textId="77777777" w:rsidR="00F47BD4" w:rsidRPr="00F47BD4" w:rsidRDefault="00F47BD4" w:rsidP="00F47B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ЭКОНОМИКИ И УПРАВЛЕНИЯ</w:t>
      </w:r>
    </w:p>
    <w:p w14:paraId="3562D881" w14:textId="54B91303" w:rsidR="00F47BD4" w:rsidRPr="00F47BD4" w:rsidRDefault="00F47BD4" w:rsidP="00F47BD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9FCC16" w14:textId="77777777" w:rsidR="00F47BD4" w:rsidRPr="00F47BD4" w:rsidRDefault="00F47BD4" w:rsidP="00F47B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ЗАДАНИЕ</w:t>
      </w:r>
    </w:p>
    <w:p w14:paraId="2865535E" w14:textId="77777777" w:rsidR="00F47BD4" w:rsidRPr="00F47BD4" w:rsidRDefault="00F47BD4" w:rsidP="00F47B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производственную преддипломную практику</w:t>
      </w:r>
    </w:p>
    <w:p w14:paraId="523BFBCA" w14:textId="77777777" w:rsidR="00F47BD4" w:rsidRPr="00F47BD4" w:rsidRDefault="00F47BD4" w:rsidP="00F47BD4">
      <w:pPr>
        <w:spacing w:after="0" w:line="240" w:lineRule="auto"/>
        <w:ind w:left="72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374887" w14:textId="7E1CB303" w:rsidR="00F47BD4" w:rsidRPr="00F47BD4" w:rsidRDefault="00F47BD4" w:rsidP="00F47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Студенту: </w:t>
      </w:r>
    </w:p>
    <w:p w14:paraId="7DE63C34" w14:textId="15A64E8F" w:rsidR="00F47BD4" w:rsidRPr="00F47BD4" w:rsidRDefault="00F47BD4" w:rsidP="00F47BD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выпускной квалификационной работы: </w:t>
      </w:r>
    </w:p>
    <w:p w14:paraId="04A09CF1" w14:textId="2FF5DE68" w:rsidR="00F47BD4" w:rsidRPr="00F47BD4" w:rsidRDefault="00F47BD4" w:rsidP="00F47BD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7BD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Срок сдачи работы: </w:t>
      </w:r>
    </w:p>
    <w:p w14:paraId="20B17B61" w14:textId="77777777" w:rsidR="00F47BD4" w:rsidRPr="00F47BD4" w:rsidRDefault="00F47BD4" w:rsidP="00F47B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D70A0F" w14:textId="02613755" w:rsidR="00F47BD4" w:rsidRPr="00F47BD4" w:rsidRDefault="00F47BD4" w:rsidP="00F47BD4">
      <w:pPr>
        <w:spacing w:after="0" w:line="240" w:lineRule="auto"/>
        <w:ind w:left="1276" w:hanging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Определить цели и задачи работы по теме ВКР, проанализировать актуальность тематики исследования, выявить проблемы, на решение которых она направлена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(ПК-1)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C36845" w14:textId="78BB27E2" w:rsidR="00326F9D" w:rsidRDefault="00F47BD4" w:rsidP="00326F9D">
      <w:pPr>
        <w:spacing w:after="0" w:line="240" w:lineRule="auto"/>
        <w:ind w:left="1276" w:hanging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в рамках тематики ВКР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предприятия согласно структуре задани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ВКР</w:t>
      </w:r>
      <w:r w:rsidR="00326F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4B2A15E" w14:textId="77777777" w:rsidR="00326F9D" w:rsidRDefault="00326F9D" w:rsidP="00326F9D">
      <w:pPr>
        <w:spacing w:after="0" w:line="240" w:lineRule="auto"/>
        <w:ind w:left="1276" w:hanging="1276"/>
        <w:contextualSpacing/>
        <w:jc w:val="both"/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</w:p>
    <w:p w14:paraId="2869A82B" w14:textId="1452A669" w:rsidR="00326F9D" w:rsidRPr="00F47BD4" w:rsidRDefault="00326F9D" w:rsidP="00326F9D">
      <w:pPr>
        <w:ind w:left="426" w:hanging="426"/>
        <w:jc w:val="both"/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</w:pPr>
      <w:r w:rsidRPr="00326F9D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2.</w:t>
      </w:r>
      <w:r w:rsidR="0023274C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326F9D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Дать краткую характеристику организации с учетом следующих аспектов: организационно-правовая форма, виды деятельности, рынок, где функционирует организация, услуги данной организации.</w:t>
      </w:r>
      <w:r w:rsidRPr="00326F9D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Проанализировать организационную структуру, определить особенности взаимодействия </w:t>
      </w:r>
      <w:r w:rsidR="002327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компании с международными партнерами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326F9D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Проанализировать состав и структуру кадров, дать характеристику действующей системе мотивации (ПК-1).</w:t>
      </w:r>
    </w:p>
    <w:p w14:paraId="5D4EE071" w14:textId="7F99379D" w:rsidR="00326F9D" w:rsidRPr="00F47BD4" w:rsidRDefault="00326F9D" w:rsidP="00326F9D">
      <w:pPr>
        <w:ind w:left="426" w:hanging="426"/>
        <w:jc w:val="both"/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2.</w:t>
      </w:r>
      <w:r w:rsidR="0023274C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Провести отраслевой анализ, включающий: определение экономических характеристик отраслевого окружения (фаза жизненного цикла отрасли; реальный и потенциальный размер рынка; темпы роста отрасли и тенденции ее развития; структура отраслевых издержек; система сбыта продукции; среднеотраслевая прибыль); оценку степени конкуренции (модель «5 сил Портера», ключевые факторы конкурентного успеха; заключение о степени привлекательности отрасли); SNW-анализ; PESTLE –анализ (ПК-3). </w:t>
      </w:r>
    </w:p>
    <w:p w14:paraId="037E82D3" w14:textId="4D0F11E8" w:rsidR="00326F9D" w:rsidRPr="00F47BD4" w:rsidRDefault="00326F9D" w:rsidP="002A74D3">
      <w:pPr>
        <w:ind w:left="426" w:hanging="426"/>
        <w:jc w:val="both"/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2.</w:t>
      </w:r>
      <w:r w:rsidR="0023274C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="002A74D3" w:rsidRPr="002A74D3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Провести диагностику</w:t>
      </w:r>
      <w:r w:rsidR="00882E83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деятельности</w:t>
      </w:r>
      <w:r w:rsidR="002327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в интернациональном контексте</w:t>
      </w:r>
      <w:r w:rsidR="002A74D3" w:rsidRPr="002A74D3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2A74D3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2A74D3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У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становить вид функциональной стратегии и предложить </w:t>
      </w:r>
      <w:r w:rsidR="002327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проект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27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организационных изменений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27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в контексте интернационализации деятельности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по результатам проведенного анализа (</w:t>
      </w:r>
      <w:r w:rsidR="002A74D3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ПК-4, </w:t>
      </w:r>
      <w:r w:rsidRPr="00F47BD4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ПК-5).</w:t>
      </w:r>
    </w:p>
    <w:p w14:paraId="122CF752" w14:textId="5D8C266A" w:rsidR="00326F9D" w:rsidRPr="00F47BD4" w:rsidRDefault="00C27C4C" w:rsidP="00C27C4C">
      <w:pPr>
        <w:ind w:left="426" w:hanging="426"/>
        <w:jc w:val="both"/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2.</w:t>
      </w:r>
      <w:r w:rsidR="0023274C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C27C4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Разработать </w:t>
      </w:r>
      <w:r w:rsidRPr="00F47BD4">
        <w:rPr>
          <w:rFonts w:ascii="Times New Roman" w:eastAsia="Calibri" w:hAnsi="Times New Roman" w:cs="Times New Roman"/>
          <w:sz w:val="24"/>
          <w:szCs w:val="24"/>
        </w:rPr>
        <w:t xml:space="preserve">проект </w:t>
      </w:r>
      <w:r w:rsidRPr="00C27C4C">
        <w:rPr>
          <w:rFonts w:ascii="Times New Roman" w:eastAsia="Calibri" w:hAnsi="Times New Roman" w:cs="Times New Roman"/>
          <w:sz w:val="24"/>
          <w:szCs w:val="24"/>
        </w:rPr>
        <w:t>(ПК-6):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="00326F9D" w:rsidRPr="00F47BD4">
        <w:rPr>
          <w:rFonts w:ascii="Times New Roman" w:eastAsia="Calibri" w:hAnsi="Times New Roman" w:cs="Times New Roman"/>
          <w:sz w:val="24"/>
          <w:szCs w:val="24"/>
        </w:rPr>
        <w:t xml:space="preserve">пределить цели и задачи мероприятий; установить ответственных (по должностям) со стороны предприятия и последовательность выполняемых действий, а также необходимость согласования (использовать проектные инструменты, например диаграмма </w:t>
      </w:r>
      <w:proofErr w:type="spellStart"/>
      <w:r w:rsidR="00326F9D" w:rsidRPr="00F47BD4">
        <w:rPr>
          <w:rFonts w:ascii="Times New Roman" w:eastAsia="Calibri" w:hAnsi="Times New Roman" w:cs="Times New Roman"/>
          <w:sz w:val="24"/>
          <w:szCs w:val="24"/>
        </w:rPr>
        <w:t>Ганта</w:t>
      </w:r>
      <w:proofErr w:type="spellEnd"/>
      <w:r w:rsidR="00326F9D" w:rsidRPr="00F47BD4">
        <w:rPr>
          <w:rFonts w:ascii="Times New Roman" w:eastAsia="Calibri" w:hAnsi="Times New Roman" w:cs="Times New Roman"/>
          <w:sz w:val="24"/>
          <w:szCs w:val="24"/>
        </w:rPr>
        <w:t xml:space="preserve"> и матрица ответственности) 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ПК-6, </w:t>
      </w:r>
      <w:r w:rsidR="00326F9D" w:rsidRPr="00F47BD4">
        <w:rPr>
          <w:rFonts w:ascii="Times New Roman" w:eastAsia="Calibri" w:hAnsi="Times New Roman" w:cs="Times New Roman"/>
          <w:sz w:val="24"/>
          <w:szCs w:val="24"/>
        </w:rPr>
        <w:t>ПК-7).</w:t>
      </w:r>
      <w:r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</w:p>
    <w:p w14:paraId="2E8EE23E" w14:textId="77777777" w:rsidR="00326F9D" w:rsidRPr="00F47BD4" w:rsidRDefault="00326F9D" w:rsidP="00C27C4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884047" w14:textId="33883D3D" w:rsidR="00F47BD4" w:rsidRPr="00F47BD4" w:rsidRDefault="00F47BD4" w:rsidP="00F47BD4">
      <w:pPr>
        <w:spacing w:after="0" w:line="240" w:lineRule="auto"/>
        <w:ind w:left="1276" w:hanging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Задание 3. 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основные результаты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аннотированного 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2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русском и английском языке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(ПК-</w:t>
      </w:r>
      <w:r w:rsidR="0023274C">
        <w:rPr>
          <w:rFonts w:ascii="Times New Roman" w:eastAsia="Times New Roman" w:hAnsi="Times New Roman" w:cs="Times New Roman"/>
          <w:sz w:val="24"/>
          <w:szCs w:val="24"/>
          <w:lang w:eastAsia="ru-RU"/>
        </w:rPr>
        <w:t>8, ПКВ-1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16B071" w14:textId="23F10A56" w:rsidR="00F47BD4" w:rsidRPr="00F47BD4" w:rsidRDefault="00F47BD4" w:rsidP="00F47BD4">
      <w:pPr>
        <w:spacing w:after="0" w:line="240" w:lineRule="auto"/>
        <w:ind w:left="1276" w:hanging="1276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4. 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список литературы с обязательным использованием профессиональных баз данных и профессиональных Интернет-ресурсов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англоязычной литературы (ПК-8)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D8817A" w14:textId="77777777" w:rsidR="00F47BD4" w:rsidRPr="00F47BD4" w:rsidRDefault="00F47BD4" w:rsidP="00F47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EC1F3B" w14:textId="2484FCA8" w:rsidR="00F47BD4" w:rsidRPr="00F47BD4" w:rsidRDefault="00F47BD4" w:rsidP="00F47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F47B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работу в соответствии со стандартами ВГУЭС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(ПК-8)</w:t>
      </w:r>
      <w:r w:rsidRPr="00F47B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76E24A" w14:textId="77777777" w:rsidR="00F47BD4" w:rsidRPr="00F47BD4" w:rsidRDefault="00F47BD4" w:rsidP="00F47BD4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190B4802" w14:textId="77777777" w:rsidR="00F47BD4" w:rsidRPr="00F47BD4" w:rsidRDefault="00F47BD4" w:rsidP="00F47BD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504C56" w14:textId="77777777" w:rsidR="00264568" w:rsidRDefault="00264568" w:rsidP="00497C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8D5F4C" w14:textId="003D5BD2" w:rsidR="0098308E" w:rsidRPr="0098308E" w:rsidRDefault="0098308E" w:rsidP="0098308E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30B">
        <w:rPr>
          <w:rFonts w:ascii="Times New Roman" w:hAnsi="Times New Roman" w:cs="Times New Roman"/>
          <w:b/>
          <w:sz w:val="24"/>
          <w:szCs w:val="24"/>
        </w:rPr>
        <w:t>5.</w:t>
      </w:r>
      <w:r w:rsidR="00DD3FB8">
        <w:rPr>
          <w:rFonts w:ascii="Times New Roman" w:hAnsi="Times New Roman" w:cs="Times New Roman"/>
          <w:b/>
          <w:sz w:val="24"/>
          <w:szCs w:val="24"/>
        </w:rPr>
        <w:t>2</w:t>
      </w:r>
      <w:r w:rsidRPr="00FB2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308E">
        <w:rPr>
          <w:rFonts w:ascii="Times New Roman" w:hAnsi="Times New Roman" w:cs="Times New Roman"/>
          <w:b/>
          <w:sz w:val="24"/>
          <w:szCs w:val="24"/>
        </w:rPr>
        <w:t>Вопросы к собеседованию по итогам работы</w:t>
      </w:r>
    </w:p>
    <w:p w14:paraId="068DE192" w14:textId="77777777" w:rsid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Актуальность выбранной темы с учетом специфики деятельности предприятия.</w:t>
      </w:r>
    </w:p>
    <w:p w14:paraId="0C13545E" w14:textId="60323C3E" w:rsid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Выявленные особенности ведения хозяйственной деятельности</w:t>
      </w:r>
      <w:r w:rsidR="00C81C24">
        <w:rPr>
          <w:rFonts w:ascii="Times New Roman" w:hAnsi="Times New Roman" w:cs="Times New Roman"/>
          <w:sz w:val="24"/>
          <w:szCs w:val="24"/>
        </w:rPr>
        <w:t xml:space="preserve"> в условиях интернационализации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C9841B6" w14:textId="4A3636EC" w:rsid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27C4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раткие результаты проделанной работы.</w:t>
      </w:r>
    </w:p>
    <w:p w14:paraId="581DB95C" w14:textId="77777777" w:rsidR="00FF1CC2" w:rsidRP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Варианты решения выявленных проблем.</w:t>
      </w:r>
    </w:p>
    <w:p w14:paraId="075CDAE3" w14:textId="1CE5E370" w:rsid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Полнота информации для ВКР, включая источники и объём работы.</w:t>
      </w:r>
    </w:p>
    <w:p w14:paraId="3A530226" w14:textId="1D5E031C" w:rsidR="004570D3" w:rsidRDefault="004570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Объяснить выбор организационных решений. Какие результаты аналитической работы позволили сделать такой вывод.</w:t>
      </w:r>
    </w:p>
    <w:p w14:paraId="1045EF7D" w14:textId="77777777" w:rsidR="00FF1CC2" w:rsidRPr="00FF1CC2" w:rsidRDefault="00FF1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F1CC2" w:rsidRPr="00FF1CC2" w:rsidSect="00E364E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6BF48E" w14:textId="77777777" w:rsidR="00380DAD" w:rsidRDefault="00380DAD" w:rsidP="00C8013F">
      <w:pPr>
        <w:spacing w:after="0" w:line="240" w:lineRule="auto"/>
      </w:pPr>
      <w:r>
        <w:separator/>
      </w:r>
    </w:p>
  </w:endnote>
  <w:endnote w:type="continuationSeparator" w:id="0">
    <w:p w14:paraId="2766E2BF" w14:textId="77777777" w:rsidR="00380DAD" w:rsidRDefault="00380DAD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6B668" w14:textId="77777777" w:rsidR="00380DAD" w:rsidRDefault="00380DAD" w:rsidP="00C8013F">
      <w:pPr>
        <w:spacing w:after="0" w:line="240" w:lineRule="auto"/>
      </w:pPr>
      <w:r>
        <w:separator/>
      </w:r>
    </w:p>
  </w:footnote>
  <w:footnote w:type="continuationSeparator" w:id="0">
    <w:p w14:paraId="08974D6C" w14:textId="77777777" w:rsidR="00380DAD" w:rsidRDefault="00380DAD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9FE6BEFA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07"/>
    <w:multiLevelType w:val="singleLevel"/>
    <w:tmpl w:val="00000007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DE7D2B"/>
    <w:multiLevelType w:val="multilevel"/>
    <w:tmpl w:val="7D36EA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0FFC6D40"/>
    <w:multiLevelType w:val="hybridMultilevel"/>
    <w:tmpl w:val="1B783E4E"/>
    <w:lvl w:ilvl="0" w:tplc="E930963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0661B3"/>
    <w:multiLevelType w:val="hybridMultilevel"/>
    <w:tmpl w:val="AC26BAC6"/>
    <w:lvl w:ilvl="0" w:tplc="C4EE6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13E3526"/>
    <w:multiLevelType w:val="hybridMultilevel"/>
    <w:tmpl w:val="8E967894"/>
    <w:lvl w:ilvl="0" w:tplc="794E1AC6">
      <w:start w:val="271"/>
      <w:numFmt w:val="decimal"/>
      <w:lvlText w:val="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E72FD"/>
    <w:multiLevelType w:val="hybridMultilevel"/>
    <w:tmpl w:val="E788DF9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17653783"/>
    <w:multiLevelType w:val="hybridMultilevel"/>
    <w:tmpl w:val="7124DE72"/>
    <w:lvl w:ilvl="0" w:tplc="F202CE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A170D88"/>
    <w:multiLevelType w:val="hybridMultilevel"/>
    <w:tmpl w:val="9992DB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CDC6C07"/>
    <w:multiLevelType w:val="hybridMultilevel"/>
    <w:tmpl w:val="4F700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4319E"/>
    <w:multiLevelType w:val="hybridMultilevel"/>
    <w:tmpl w:val="75B2C0FA"/>
    <w:lvl w:ilvl="0" w:tplc="826281F0">
      <w:start w:val="1"/>
      <w:numFmt w:val="bullet"/>
      <w:lvlText w:val=""/>
      <w:lvlJc w:val="left"/>
      <w:pPr>
        <w:tabs>
          <w:tab w:val="num" w:pos="567"/>
        </w:tabs>
        <w:ind w:left="0" w:firstLine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6955A0"/>
    <w:multiLevelType w:val="hybridMultilevel"/>
    <w:tmpl w:val="2E62E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F7B62"/>
    <w:multiLevelType w:val="multilevel"/>
    <w:tmpl w:val="2F6484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6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2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80" w:hanging="1800"/>
      </w:pPr>
      <w:rPr>
        <w:rFonts w:hint="default"/>
      </w:rPr>
    </w:lvl>
  </w:abstractNum>
  <w:abstractNum w:abstractNumId="17" w15:restartNumberingAfterBreak="0">
    <w:nsid w:val="2B162942"/>
    <w:multiLevelType w:val="hybridMultilevel"/>
    <w:tmpl w:val="56E8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76B9D"/>
    <w:multiLevelType w:val="multilevel"/>
    <w:tmpl w:val="EAE60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D2EB0"/>
    <w:multiLevelType w:val="hybridMultilevel"/>
    <w:tmpl w:val="4F700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3A44DE"/>
    <w:multiLevelType w:val="hybridMultilevel"/>
    <w:tmpl w:val="553688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9FF0E66"/>
    <w:multiLevelType w:val="hybridMultilevel"/>
    <w:tmpl w:val="81A62534"/>
    <w:lvl w:ilvl="0" w:tplc="AB348C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A70E8A"/>
    <w:multiLevelType w:val="multilevel"/>
    <w:tmpl w:val="CC7AF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543E0471"/>
    <w:multiLevelType w:val="hybridMultilevel"/>
    <w:tmpl w:val="1FD4546A"/>
    <w:lvl w:ilvl="0" w:tplc="30D009E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4EE74F5"/>
    <w:multiLevelType w:val="hybridMultilevel"/>
    <w:tmpl w:val="56E8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B74EA"/>
    <w:multiLevelType w:val="hybridMultilevel"/>
    <w:tmpl w:val="57E09462"/>
    <w:lvl w:ilvl="0" w:tplc="384E7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F994DC4"/>
    <w:multiLevelType w:val="hybridMultilevel"/>
    <w:tmpl w:val="AEA80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004AA"/>
    <w:multiLevelType w:val="hybridMultilevel"/>
    <w:tmpl w:val="5D1431A2"/>
    <w:lvl w:ilvl="0" w:tplc="77C439C4">
      <w:start w:val="65535"/>
      <w:numFmt w:val="bullet"/>
      <w:lvlText w:val="•"/>
      <w:lvlJc w:val="left"/>
      <w:pPr>
        <w:ind w:left="102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AB55DD"/>
    <w:multiLevelType w:val="hybridMultilevel"/>
    <w:tmpl w:val="FFEA63CC"/>
    <w:lvl w:ilvl="0" w:tplc="BE627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47C227C"/>
    <w:multiLevelType w:val="hybridMultilevel"/>
    <w:tmpl w:val="9BB8732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F44FF8"/>
    <w:multiLevelType w:val="hybridMultilevel"/>
    <w:tmpl w:val="56E8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71392"/>
    <w:multiLevelType w:val="multilevel"/>
    <w:tmpl w:val="0658CD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00" w:hanging="1800"/>
      </w:pPr>
      <w:rPr>
        <w:rFonts w:hint="default"/>
      </w:rPr>
    </w:lvl>
  </w:abstractNum>
  <w:abstractNum w:abstractNumId="32" w15:restartNumberingAfterBreak="0">
    <w:nsid w:val="684D1E5E"/>
    <w:multiLevelType w:val="multilevel"/>
    <w:tmpl w:val="EFC4B31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Calibri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3" w15:restartNumberingAfterBreak="0">
    <w:nsid w:val="70F95343"/>
    <w:multiLevelType w:val="multilevel"/>
    <w:tmpl w:val="DB221F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75284595"/>
    <w:multiLevelType w:val="hybridMultilevel"/>
    <w:tmpl w:val="68D29FAA"/>
    <w:lvl w:ilvl="0" w:tplc="636CA4EA">
      <w:start w:val="1"/>
      <w:numFmt w:val="decimal"/>
      <w:lvlText w:val="%1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 w15:restartNumberingAfterBreak="0">
    <w:nsid w:val="76475826"/>
    <w:multiLevelType w:val="hybridMultilevel"/>
    <w:tmpl w:val="C4A20F10"/>
    <w:lvl w:ilvl="0" w:tplc="0419000F">
      <w:start w:val="1"/>
      <w:numFmt w:val="decimal"/>
      <w:lvlText w:val="%1."/>
      <w:lvlJc w:val="left"/>
      <w:pPr>
        <w:ind w:left="10566" w:hanging="360"/>
      </w:pPr>
    </w:lvl>
    <w:lvl w:ilvl="1" w:tplc="04190019" w:tentative="1">
      <w:start w:val="1"/>
      <w:numFmt w:val="lowerLetter"/>
      <w:lvlText w:val="%2."/>
      <w:lvlJc w:val="left"/>
      <w:pPr>
        <w:ind w:left="11286" w:hanging="360"/>
      </w:pPr>
    </w:lvl>
    <w:lvl w:ilvl="2" w:tplc="0419001B" w:tentative="1">
      <w:start w:val="1"/>
      <w:numFmt w:val="lowerRoman"/>
      <w:lvlText w:val="%3."/>
      <w:lvlJc w:val="right"/>
      <w:pPr>
        <w:ind w:left="12006" w:hanging="180"/>
      </w:pPr>
    </w:lvl>
    <w:lvl w:ilvl="3" w:tplc="0419000F" w:tentative="1">
      <w:start w:val="1"/>
      <w:numFmt w:val="decimal"/>
      <w:lvlText w:val="%4."/>
      <w:lvlJc w:val="left"/>
      <w:pPr>
        <w:ind w:left="12726" w:hanging="360"/>
      </w:pPr>
    </w:lvl>
    <w:lvl w:ilvl="4" w:tplc="04190019" w:tentative="1">
      <w:start w:val="1"/>
      <w:numFmt w:val="lowerLetter"/>
      <w:lvlText w:val="%5."/>
      <w:lvlJc w:val="left"/>
      <w:pPr>
        <w:ind w:left="13446" w:hanging="360"/>
      </w:pPr>
    </w:lvl>
    <w:lvl w:ilvl="5" w:tplc="0419001B" w:tentative="1">
      <w:start w:val="1"/>
      <w:numFmt w:val="lowerRoman"/>
      <w:lvlText w:val="%6."/>
      <w:lvlJc w:val="right"/>
      <w:pPr>
        <w:ind w:left="14166" w:hanging="180"/>
      </w:pPr>
    </w:lvl>
    <w:lvl w:ilvl="6" w:tplc="0419000F" w:tentative="1">
      <w:start w:val="1"/>
      <w:numFmt w:val="decimal"/>
      <w:lvlText w:val="%7."/>
      <w:lvlJc w:val="left"/>
      <w:pPr>
        <w:ind w:left="14886" w:hanging="360"/>
      </w:pPr>
    </w:lvl>
    <w:lvl w:ilvl="7" w:tplc="04190019" w:tentative="1">
      <w:start w:val="1"/>
      <w:numFmt w:val="lowerLetter"/>
      <w:lvlText w:val="%8."/>
      <w:lvlJc w:val="left"/>
      <w:pPr>
        <w:ind w:left="15606" w:hanging="360"/>
      </w:pPr>
    </w:lvl>
    <w:lvl w:ilvl="8" w:tplc="0419001B" w:tentative="1">
      <w:start w:val="1"/>
      <w:numFmt w:val="lowerRoman"/>
      <w:lvlText w:val="%9."/>
      <w:lvlJc w:val="right"/>
      <w:pPr>
        <w:ind w:left="16326" w:hanging="180"/>
      </w:pPr>
    </w:lvl>
  </w:abstractNum>
  <w:num w:numId="1">
    <w:abstractNumId w:val="5"/>
  </w:num>
  <w:num w:numId="2">
    <w:abstractNumId w:val="2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720"/>
        </w:pPr>
        <w:rPr>
          <w:rFonts w:ascii="Times New Roman" w:hAnsi="Times New Roman" w:cs="Times New Roman" w:hint="default"/>
        </w:rPr>
      </w:lvl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lvl w:ilvl="0">
        <w:numFmt w:val="bullet"/>
        <w:lvlText w:val="•"/>
        <w:legacy w:legacy="1" w:legacySpace="0" w:legacyIndent="250"/>
        <w:lvlJc w:val="left"/>
        <w:pPr>
          <w:ind w:left="0" w:firstLine="720"/>
        </w:pPr>
        <w:rPr>
          <w:rFonts w:ascii="Times New Roman" w:hAnsi="Times New Roman" w:cs="Times New Roman" w:hint="default"/>
        </w:rPr>
      </w:lvl>
    </w:lvlOverride>
  </w:num>
  <w:num w:numId="10">
    <w:abstractNumId w:val="23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0"/>
  </w:num>
  <w:num w:numId="15">
    <w:abstractNumId w:val="12"/>
  </w:num>
  <w:num w:numId="16">
    <w:abstractNumId w:val="29"/>
  </w:num>
  <w:num w:numId="17">
    <w:abstractNumId w:val="14"/>
  </w:num>
  <w:num w:numId="18">
    <w:abstractNumId w:val="18"/>
  </w:num>
  <w:num w:numId="19">
    <w:abstractNumId w:val="7"/>
  </w:num>
  <w:num w:numId="20">
    <w:abstractNumId w:val="34"/>
  </w:num>
  <w:num w:numId="21">
    <w:abstractNumId w:val="15"/>
  </w:num>
  <w:num w:numId="22">
    <w:abstractNumId w:val="25"/>
  </w:num>
  <w:num w:numId="23">
    <w:abstractNumId w:val="8"/>
  </w:num>
  <w:num w:numId="24">
    <w:abstractNumId w:val="11"/>
  </w:num>
  <w:num w:numId="25">
    <w:abstractNumId w:val="21"/>
  </w:num>
  <w:num w:numId="26">
    <w:abstractNumId w:val="28"/>
  </w:num>
  <w:num w:numId="27">
    <w:abstractNumId w:val="20"/>
  </w:num>
  <w:num w:numId="28">
    <w:abstractNumId w:val="30"/>
  </w:num>
  <w:num w:numId="29">
    <w:abstractNumId w:val="24"/>
  </w:num>
  <w:num w:numId="30">
    <w:abstractNumId w:val="17"/>
  </w:num>
  <w:num w:numId="31">
    <w:abstractNumId w:val="16"/>
  </w:num>
  <w:num w:numId="32">
    <w:abstractNumId w:val="31"/>
  </w:num>
  <w:num w:numId="33">
    <w:abstractNumId w:val="19"/>
  </w:num>
  <w:num w:numId="34">
    <w:abstractNumId w:val="13"/>
  </w:num>
  <w:num w:numId="35">
    <w:abstractNumId w:val="22"/>
  </w:num>
  <w:num w:numId="36">
    <w:abstractNumId w:val="35"/>
  </w:num>
  <w:num w:numId="37">
    <w:abstractNumId w:val="32"/>
  </w:num>
  <w:num w:numId="38">
    <w:abstractNumId w:val="6"/>
  </w:num>
  <w:num w:numId="39">
    <w:abstractNumId w:val="3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8C5"/>
    <w:rsid w:val="00001C63"/>
    <w:rsid w:val="000108AE"/>
    <w:rsid w:val="0001143B"/>
    <w:rsid w:val="0002138D"/>
    <w:rsid w:val="000225E8"/>
    <w:rsid w:val="00036155"/>
    <w:rsid w:val="00036EE4"/>
    <w:rsid w:val="000404FC"/>
    <w:rsid w:val="00040667"/>
    <w:rsid w:val="0004127E"/>
    <w:rsid w:val="00046257"/>
    <w:rsid w:val="00053700"/>
    <w:rsid w:val="00065453"/>
    <w:rsid w:val="00065661"/>
    <w:rsid w:val="000673DA"/>
    <w:rsid w:val="000717AD"/>
    <w:rsid w:val="00071DFF"/>
    <w:rsid w:val="00087AC7"/>
    <w:rsid w:val="00092B6F"/>
    <w:rsid w:val="000A18A4"/>
    <w:rsid w:val="000A264D"/>
    <w:rsid w:val="000A6567"/>
    <w:rsid w:val="000A7CD3"/>
    <w:rsid w:val="000B08A7"/>
    <w:rsid w:val="000C365E"/>
    <w:rsid w:val="000C4C20"/>
    <w:rsid w:val="000C5304"/>
    <w:rsid w:val="000C58B2"/>
    <w:rsid w:val="000D5793"/>
    <w:rsid w:val="000D771C"/>
    <w:rsid w:val="000E74A6"/>
    <w:rsid w:val="000F7535"/>
    <w:rsid w:val="00100133"/>
    <w:rsid w:val="00101098"/>
    <w:rsid w:val="00104729"/>
    <w:rsid w:val="00105D0E"/>
    <w:rsid w:val="0011033A"/>
    <w:rsid w:val="001108DC"/>
    <w:rsid w:val="001156BB"/>
    <w:rsid w:val="00117AA8"/>
    <w:rsid w:val="00117BCC"/>
    <w:rsid w:val="00123724"/>
    <w:rsid w:val="00126E2F"/>
    <w:rsid w:val="0012736A"/>
    <w:rsid w:val="00127AF8"/>
    <w:rsid w:val="0013168E"/>
    <w:rsid w:val="00135AB1"/>
    <w:rsid w:val="001366DB"/>
    <w:rsid w:val="00140759"/>
    <w:rsid w:val="001431E6"/>
    <w:rsid w:val="001458E8"/>
    <w:rsid w:val="00150D8B"/>
    <w:rsid w:val="001519F7"/>
    <w:rsid w:val="00154975"/>
    <w:rsid w:val="00154F3A"/>
    <w:rsid w:val="001637E8"/>
    <w:rsid w:val="001700B4"/>
    <w:rsid w:val="00171707"/>
    <w:rsid w:val="00173379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286C"/>
    <w:rsid w:val="001D4B23"/>
    <w:rsid w:val="001D768A"/>
    <w:rsid w:val="001E357B"/>
    <w:rsid w:val="001E3764"/>
    <w:rsid w:val="001E3FED"/>
    <w:rsid w:val="001E530E"/>
    <w:rsid w:val="001E7320"/>
    <w:rsid w:val="001F17B4"/>
    <w:rsid w:val="001F5A10"/>
    <w:rsid w:val="00200DBB"/>
    <w:rsid w:val="00203DF2"/>
    <w:rsid w:val="00210431"/>
    <w:rsid w:val="002175E5"/>
    <w:rsid w:val="00217ED9"/>
    <w:rsid w:val="00223D84"/>
    <w:rsid w:val="00227D30"/>
    <w:rsid w:val="00231355"/>
    <w:rsid w:val="00231810"/>
    <w:rsid w:val="002319CC"/>
    <w:rsid w:val="0023274C"/>
    <w:rsid w:val="00236F7A"/>
    <w:rsid w:val="00240DF2"/>
    <w:rsid w:val="00255214"/>
    <w:rsid w:val="00255288"/>
    <w:rsid w:val="0026008A"/>
    <w:rsid w:val="00260536"/>
    <w:rsid w:val="00264568"/>
    <w:rsid w:val="002764BD"/>
    <w:rsid w:val="00277458"/>
    <w:rsid w:val="002909DA"/>
    <w:rsid w:val="002925CC"/>
    <w:rsid w:val="0029448F"/>
    <w:rsid w:val="002A2EF2"/>
    <w:rsid w:val="002A3678"/>
    <w:rsid w:val="002A3D84"/>
    <w:rsid w:val="002A59CD"/>
    <w:rsid w:val="002A74D3"/>
    <w:rsid w:val="002C07CA"/>
    <w:rsid w:val="002C09E3"/>
    <w:rsid w:val="002C199C"/>
    <w:rsid w:val="002C1F47"/>
    <w:rsid w:val="002C35AF"/>
    <w:rsid w:val="002C48C3"/>
    <w:rsid w:val="002C5BA0"/>
    <w:rsid w:val="002D34D3"/>
    <w:rsid w:val="002D5AE8"/>
    <w:rsid w:val="002E26A3"/>
    <w:rsid w:val="002E2E88"/>
    <w:rsid w:val="002E361B"/>
    <w:rsid w:val="002F0C23"/>
    <w:rsid w:val="003103E2"/>
    <w:rsid w:val="00312030"/>
    <w:rsid w:val="00313830"/>
    <w:rsid w:val="00316FD2"/>
    <w:rsid w:val="003176A2"/>
    <w:rsid w:val="00317AE1"/>
    <w:rsid w:val="003208B3"/>
    <w:rsid w:val="00322D60"/>
    <w:rsid w:val="00323EA0"/>
    <w:rsid w:val="00326F9D"/>
    <w:rsid w:val="003273F9"/>
    <w:rsid w:val="00332AB1"/>
    <w:rsid w:val="00333806"/>
    <w:rsid w:val="00333F02"/>
    <w:rsid w:val="003367A4"/>
    <w:rsid w:val="00340ABB"/>
    <w:rsid w:val="00351691"/>
    <w:rsid w:val="003554EF"/>
    <w:rsid w:val="00357427"/>
    <w:rsid w:val="00380DAD"/>
    <w:rsid w:val="00387FF3"/>
    <w:rsid w:val="00391097"/>
    <w:rsid w:val="00396D48"/>
    <w:rsid w:val="003A42F7"/>
    <w:rsid w:val="003B40B3"/>
    <w:rsid w:val="003B4D4B"/>
    <w:rsid w:val="003B753E"/>
    <w:rsid w:val="003C0E78"/>
    <w:rsid w:val="003C280D"/>
    <w:rsid w:val="003C2F8B"/>
    <w:rsid w:val="003C39EA"/>
    <w:rsid w:val="003C6B24"/>
    <w:rsid w:val="003D4727"/>
    <w:rsid w:val="003D526E"/>
    <w:rsid w:val="003D7620"/>
    <w:rsid w:val="003E1248"/>
    <w:rsid w:val="003E3453"/>
    <w:rsid w:val="003E379E"/>
    <w:rsid w:val="003E37A3"/>
    <w:rsid w:val="003F0AE5"/>
    <w:rsid w:val="003F142D"/>
    <w:rsid w:val="003F1C4C"/>
    <w:rsid w:val="003F4EA0"/>
    <w:rsid w:val="003F5D1B"/>
    <w:rsid w:val="003F6171"/>
    <w:rsid w:val="00406049"/>
    <w:rsid w:val="00411E0C"/>
    <w:rsid w:val="00416224"/>
    <w:rsid w:val="004209DA"/>
    <w:rsid w:val="004224DD"/>
    <w:rsid w:val="004232C0"/>
    <w:rsid w:val="00426567"/>
    <w:rsid w:val="004360A2"/>
    <w:rsid w:val="00440D69"/>
    <w:rsid w:val="0044636E"/>
    <w:rsid w:val="004570D3"/>
    <w:rsid w:val="00457190"/>
    <w:rsid w:val="00457ABC"/>
    <w:rsid w:val="00460694"/>
    <w:rsid w:val="00462199"/>
    <w:rsid w:val="0046698B"/>
    <w:rsid w:val="00467606"/>
    <w:rsid w:val="004702CB"/>
    <w:rsid w:val="00471FEE"/>
    <w:rsid w:val="00474378"/>
    <w:rsid w:val="00484A39"/>
    <w:rsid w:val="00485D1C"/>
    <w:rsid w:val="00490F1B"/>
    <w:rsid w:val="00491A8F"/>
    <w:rsid w:val="0049553D"/>
    <w:rsid w:val="00497CE6"/>
    <w:rsid w:val="004A0441"/>
    <w:rsid w:val="004A1090"/>
    <w:rsid w:val="004B6071"/>
    <w:rsid w:val="004C6D1B"/>
    <w:rsid w:val="004C7255"/>
    <w:rsid w:val="004D173E"/>
    <w:rsid w:val="004D1D71"/>
    <w:rsid w:val="004E0B91"/>
    <w:rsid w:val="004E1D22"/>
    <w:rsid w:val="004E216C"/>
    <w:rsid w:val="004E2EAA"/>
    <w:rsid w:val="004E50D3"/>
    <w:rsid w:val="004E6B78"/>
    <w:rsid w:val="004F0BCE"/>
    <w:rsid w:val="004F1C1D"/>
    <w:rsid w:val="004F79E0"/>
    <w:rsid w:val="00500AB3"/>
    <w:rsid w:val="00502DBE"/>
    <w:rsid w:val="00503824"/>
    <w:rsid w:val="00512CF0"/>
    <w:rsid w:val="00513515"/>
    <w:rsid w:val="0052134E"/>
    <w:rsid w:val="00526774"/>
    <w:rsid w:val="00531A69"/>
    <w:rsid w:val="00533A8A"/>
    <w:rsid w:val="005360F8"/>
    <w:rsid w:val="0053690D"/>
    <w:rsid w:val="00547663"/>
    <w:rsid w:val="00552F6D"/>
    <w:rsid w:val="00553120"/>
    <w:rsid w:val="00555F3B"/>
    <w:rsid w:val="00557C87"/>
    <w:rsid w:val="00562B69"/>
    <w:rsid w:val="00563347"/>
    <w:rsid w:val="00564F87"/>
    <w:rsid w:val="005713DF"/>
    <w:rsid w:val="00572DC6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8C3"/>
    <w:rsid w:val="00595998"/>
    <w:rsid w:val="005A216B"/>
    <w:rsid w:val="005A6CC4"/>
    <w:rsid w:val="005A7ADE"/>
    <w:rsid w:val="005A7AEE"/>
    <w:rsid w:val="005B00D2"/>
    <w:rsid w:val="005B07FD"/>
    <w:rsid w:val="005B094A"/>
    <w:rsid w:val="005D6A50"/>
    <w:rsid w:val="005E19A2"/>
    <w:rsid w:val="00603899"/>
    <w:rsid w:val="00604146"/>
    <w:rsid w:val="00605D4F"/>
    <w:rsid w:val="0060645D"/>
    <w:rsid w:val="00607507"/>
    <w:rsid w:val="00613F6F"/>
    <w:rsid w:val="00624EB5"/>
    <w:rsid w:val="00627B28"/>
    <w:rsid w:val="00637744"/>
    <w:rsid w:val="00641A3E"/>
    <w:rsid w:val="00642184"/>
    <w:rsid w:val="0064761E"/>
    <w:rsid w:val="006560AD"/>
    <w:rsid w:val="006574B8"/>
    <w:rsid w:val="006635AC"/>
    <w:rsid w:val="006638B9"/>
    <w:rsid w:val="00666A5A"/>
    <w:rsid w:val="006708B6"/>
    <w:rsid w:val="006746E3"/>
    <w:rsid w:val="0068135D"/>
    <w:rsid w:val="006872EA"/>
    <w:rsid w:val="00687A5C"/>
    <w:rsid w:val="006933C8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700F0A"/>
    <w:rsid w:val="00701775"/>
    <w:rsid w:val="007059F3"/>
    <w:rsid w:val="007103F0"/>
    <w:rsid w:val="00712346"/>
    <w:rsid w:val="0071273A"/>
    <w:rsid w:val="0071501F"/>
    <w:rsid w:val="007150EF"/>
    <w:rsid w:val="00716682"/>
    <w:rsid w:val="00720250"/>
    <w:rsid w:val="0072029C"/>
    <w:rsid w:val="00721C93"/>
    <w:rsid w:val="00727E8D"/>
    <w:rsid w:val="0073174C"/>
    <w:rsid w:val="007330B8"/>
    <w:rsid w:val="0074460F"/>
    <w:rsid w:val="00744AB3"/>
    <w:rsid w:val="007558AD"/>
    <w:rsid w:val="00760CD7"/>
    <w:rsid w:val="00762368"/>
    <w:rsid w:val="00763614"/>
    <w:rsid w:val="00764D5E"/>
    <w:rsid w:val="00765A7D"/>
    <w:rsid w:val="007662CC"/>
    <w:rsid w:val="00766CA0"/>
    <w:rsid w:val="00771B63"/>
    <w:rsid w:val="00772872"/>
    <w:rsid w:val="00773066"/>
    <w:rsid w:val="00773E11"/>
    <w:rsid w:val="0077735D"/>
    <w:rsid w:val="00783E73"/>
    <w:rsid w:val="007908DE"/>
    <w:rsid w:val="00794F78"/>
    <w:rsid w:val="007963E0"/>
    <w:rsid w:val="00796EE3"/>
    <w:rsid w:val="007A0F19"/>
    <w:rsid w:val="007A2E63"/>
    <w:rsid w:val="007A5EAC"/>
    <w:rsid w:val="007A68BF"/>
    <w:rsid w:val="007B53E0"/>
    <w:rsid w:val="007B6CEF"/>
    <w:rsid w:val="007B7235"/>
    <w:rsid w:val="007C409A"/>
    <w:rsid w:val="007C4F74"/>
    <w:rsid w:val="007C5040"/>
    <w:rsid w:val="007C50BE"/>
    <w:rsid w:val="007C696E"/>
    <w:rsid w:val="007D3DDF"/>
    <w:rsid w:val="007E7127"/>
    <w:rsid w:val="007E737E"/>
    <w:rsid w:val="007F08C5"/>
    <w:rsid w:val="007F2561"/>
    <w:rsid w:val="007F52FC"/>
    <w:rsid w:val="007F74AC"/>
    <w:rsid w:val="0080295C"/>
    <w:rsid w:val="00802B6E"/>
    <w:rsid w:val="00810354"/>
    <w:rsid w:val="00812B05"/>
    <w:rsid w:val="008153B3"/>
    <w:rsid w:val="008158FF"/>
    <w:rsid w:val="00815F4E"/>
    <w:rsid w:val="00820B2E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D94"/>
    <w:rsid w:val="00877003"/>
    <w:rsid w:val="00882E83"/>
    <w:rsid w:val="00887EE2"/>
    <w:rsid w:val="0089154D"/>
    <w:rsid w:val="008918DF"/>
    <w:rsid w:val="00896985"/>
    <w:rsid w:val="008A1C89"/>
    <w:rsid w:val="008B7010"/>
    <w:rsid w:val="008C2A9A"/>
    <w:rsid w:val="008C4C7A"/>
    <w:rsid w:val="008C59DB"/>
    <w:rsid w:val="008C63E2"/>
    <w:rsid w:val="008D45CE"/>
    <w:rsid w:val="008D561B"/>
    <w:rsid w:val="008E051B"/>
    <w:rsid w:val="008E5CE2"/>
    <w:rsid w:val="008F3B11"/>
    <w:rsid w:val="008F3F9E"/>
    <w:rsid w:val="008F4D11"/>
    <w:rsid w:val="008F5043"/>
    <w:rsid w:val="008F5713"/>
    <w:rsid w:val="008F614F"/>
    <w:rsid w:val="00902458"/>
    <w:rsid w:val="00902B6B"/>
    <w:rsid w:val="009076D4"/>
    <w:rsid w:val="009103D0"/>
    <w:rsid w:val="00910C54"/>
    <w:rsid w:val="00912E4B"/>
    <w:rsid w:val="009142DD"/>
    <w:rsid w:val="00915E5E"/>
    <w:rsid w:val="00926E94"/>
    <w:rsid w:val="00930DAE"/>
    <w:rsid w:val="00934576"/>
    <w:rsid w:val="00934861"/>
    <w:rsid w:val="00946866"/>
    <w:rsid w:val="00952719"/>
    <w:rsid w:val="00960790"/>
    <w:rsid w:val="00963375"/>
    <w:rsid w:val="009811DF"/>
    <w:rsid w:val="00981BEB"/>
    <w:rsid w:val="0098308E"/>
    <w:rsid w:val="00983248"/>
    <w:rsid w:val="009916D5"/>
    <w:rsid w:val="009A39BA"/>
    <w:rsid w:val="009A5828"/>
    <w:rsid w:val="009B14A3"/>
    <w:rsid w:val="009C5C7B"/>
    <w:rsid w:val="009E0836"/>
    <w:rsid w:val="009E4A5C"/>
    <w:rsid w:val="009E5669"/>
    <w:rsid w:val="009E7039"/>
    <w:rsid w:val="009E7AF8"/>
    <w:rsid w:val="009F0AAB"/>
    <w:rsid w:val="00A00543"/>
    <w:rsid w:val="00A032BB"/>
    <w:rsid w:val="00A10ACC"/>
    <w:rsid w:val="00A12C27"/>
    <w:rsid w:val="00A13B28"/>
    <w:rsid w:val="00A159AC"/>
    <w:rsid w:val="00A169B2"/>
    <w:rsid w:val="00A209C2"/>
    <w:rsid w:val="00A266E1"/>
    <w:rsid w:val="00A31F35"/>
    <w:rsid w:val="00A36923"/>
    <w:rsid w:val="00A37B43"/>
    <w:rsid w:val="00A405DA"/>
    <w:rsid w:val="00A41EFB"/>
    <w:rsid w:val="00A51BD0"/>
    <w:rsid w:val="00A558A6"/>
    <w:rsid w:val="00A5630D"/>
    <w:rsid w:val="00A56B37"/>
    <w:rsid w:val="00A56C08"/>
    <w:rsid w:val="00A57BC2"/>
    <w:rsid w:val="00A57C71"/>
    <w:rsid w:val="00A65526"/>
    <w:rsid w:val="00A66A8B"/>
    <w:rsid w:val="00A675A2"/>
    <w:rsid w:val="00A6789E"/>
    <w:rsid w:val="00A74FF2"/>
    <w:rsid w:val="00A77C98"/>
    <w:rsid w:val="00A81E11"/>
    <w:rsid w:val="00A8370C"/>
    <w:rsid w:val="00A913C6"/>
    <w:rsid w:val="00A92DE8"/>
    <w:rsid w:val="00A932C5"/>
    <w:rsid w:val="00A96B40"/>
    <w:rsid w:val="00AA0623"/>
    <w:rsid w:val="00AA4702"/>
    <w:rsid w:val="00AB63F3"/>
    <w:rsid w:val="00AB69A9"/>
    <w:rsid w:val="00AB6BCC"/>
    <w:rsid w:val="00AC0224"/>
    <w:rsid w:val="00AC1DBE"/>
    <w:rsid w:val="00AC7088"/>
    <w:rsid w:val="00AC7A81"/>
    <w:rsid w:val="00AD1288"/>
    <w:rsid w:val="00AD19E0"/>
    <w:rsid w:val="00AD6807"/>
    <w:rsid w:val="00AE1A78"/>
    <w:rsid w:val="00AE4027"/>
    <w:rsid w:val="00AE70DF"/>
    <w:rsid w:val="00AE7BEE"/>
    <w:rsid w:val="00AF7065"/>
    <w:rsid w:val="00B00A66"/>
    <w:rsid w:val="00B00FA0"/>
    <w:rsid w:val="00B01246"/>
    <w:rsid w:val="00B01A64"/>
    <w:rsid w:val="00B13B17"/>
    <w:rsid w:val="00B14E93"/>
    <w:rsid w:val="00B1518D"/>
    <w:rsid w:val="00B20EF5"/>
    <w:rsid w:val="00B27BEE"/>
    <w:rsid w:val="00B30CFF"/>
    <w:rsid w:val="00B311BE"/>
    <w:rsid w:val="00B3166F"/>
    <w:rsid w:val="00B32D17"/>
    <w:rsid w:val="00B3338B"/>
    <w:rsid w:val="00B33B6B"/>
    <w:rsid w:val="00B34097"/>
    <w:rsid w:val="00B34E6A"/>
    <w:rsid w:val="00B36759"/>
    <w:rsid w:val="00B3752C"/>
    <w:rsid w:val="00B405CF"/>
    <w:rsid w:val="00B4261F"/>
    <w:rsid w:val="00B46AAC"/>
    <w:rsid w:val="00B46B40"/>
    <w:rsid w:val="00B63098"/>
    <w:rsid w:val="00B6333B"/>
    <w:rsid w:val="00B6503A"/>
    <w:rsid w:val="00B65F66"/>
    <w:rsid w:val="00B66085"/>
    <w:rsid w:val="00B66173"/>
    <w:rsid w:val="00B67367"/>
    <w:rsid w:val="00B67479"/>
    <w:rsid w:val="00B70D4A"/>
    <w:rsid w:val="00B75700"/>
    <w:rsid w:val="00B82CA6"/>
    <w:rsid w:val="00B90D80"/>
    <w:rsid w:val="00B91098"/>
    <w:rsid w:val="00B91763"/>
    <w:rsid w:val="00B932F0"/>
    <w:rsid w:val="00B97592"/>
    <w:rsid w:val="00BA154F"/>
    <w:rsid w:val="00BA31EA"/>
    <w:rsid w:val="00BA34D0"/>
    <w:rsid w:val="00BA35D8"/>
    <w:rsid w:val="00BA50F4"/>
    <w:rsid w:val="00BA7D7F"/>
    <w:rsid w:val="00BB00E3"/>
    <w:rsid w:val="00BB62B9"/>
    <w:rsid w:val="00BB66F3"/>
    <w:rsid w:val="00BB69FA"/>
    <w:rsid w:val="00BB790C"/>
    <w:rsid w:val="00BB7F1D"/>
    <w:rsid w:val="00BC1669"/>
    <w:rsid w:val="00BC1E19"/>
    <w:rsid w:val="00BC1E81"/>
    <w:rsid w:val="00BC3CFE"/>
    <w:rsid w:val="00BC65E2"/>
    <w:rsid w:val="00BD12EA"/>
    <w:rsid w:val="00BD329E"/>
    <w:rsid w:val="00BD4419"/>
    <w:rsid w:val="00BD4884"/>
    <w:rsid w:val="00BD64E1"/>
    <w:rsid w:val="00BE0B73"/>
    <w:rsid w:val="00BE66A8"/>
    <w:rsid w:val="00BF2B17"/>
    <w:rsid w:val="00BF487F"/>
    <w:rsid w:val="00C0169A"/>
    <w:rsid w:val="00C056D6"/>
    <w:rsid w:val="00C05E7B"/>
    <w:rsid w:val="00C118A9"/>
    <w:rsid w:val="00C12F69"/>
    <w:rsid w:val="00C22F01"/>
    <w:rsid w:val="00C25567"/>
    <w:rsid w:val="00C27C4C"/>
    <w:rsid w:val="00C304B8"/>
    <w:rsid w:val="00C36A86"/>
    <w:rsid w:val="00C36E1B"/>
    <w:rsid w:val="00C405DA"/>
    <w:rsid w:val="00C432EB"/>
    <w:rsid w:val="00C454D9"/>
    <w:rsid w:val="00C46C44"/>
    <w:rsid w:val="00C47641"/>
    <w:rsid w:val="00C519D1"/>
    <w:rsid w:val="00C55FB0"/>
    <w:rsid w:val="00C562B0"/>
    <w:rsid w:val="00C57715"/>
    <w:rsid w:val="00C60E23"/>
    <w:rsid w:val="00C72EB9"/>
    <w:rsid w:val="00C74081"/>
    <w:rsid w:val="00C75061"/>
    <w:rsid w:val="00C765D2"/>
    <w:rsid w:val="00C76852"/>
    <w:rsid w:val="00C76DF9"/>
    <w:rsid w:val="00C8013F"/>
    <w:rsid w:val="00C81C24"/>
    <w:rsid w:val="00C949A4"/>
    <w:rsid w:val="00CA2B6B"/>
    <w:rsid w:val="00CA3D69"/>
    <w:rsid w:val="00CA61A8"/>
    <w:rsid w:val="00CB2106"/>
    <w:rsid w:val="00CB361A"/>
    <w:rsid w:val="00CC2639"/>
    <w:rsid w:val="00CD01D7"/>
    <w:rsid w:val="00CD1061"/>
    <w:rsid w:val="00CD2E53"/>
    <w:rsid w:val="00CD2F85"/>
    <w:rsid w:val="00CD7411"/>
    <w:rsid w:val="00CE054C"/>
    <w:rsid w:val="00CE1365"/>
    <w:rsid w:val="00CE2232"/>
    <w:rsid w:val="00CE5125"/>
    <w:rsid w:val="00CF29C7"/>
    <w:rsid w:val="00CF5138"/>
    <w:rsid w:val="00D06068"/>
    <w:rsid w:val="00D06866"/>
    <w:rsid w:val="00D104DF"/>
    <w:rsid w:val="00D149DF"/>
    <w:rsid w:val="00D14B40"/>
    <w:rsid w:val="00D17557"/>
    <w:rsid w:val="00D22C18"/>
    <w:rsid w:val="00D26493"/>
    <w:rsid w:val="00D27FC3"/>
    <w:rsid w:val="00D40654"/>
    <w:rsid w:val="00D46256"/>
    <w:rsid w:val="00D47FF9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4D4F"/>
    <w:rsid w:val="00D770A6"/>
    <w:rsid w:val="00D80F78"/>
    <w:rsid w:val="00D85C6A"/>
    <w:rsid w:val="00D91043"/>
    <w:rsid w:val="00D94893"/>
    <w:rsid w:val="00D94971"/>
    <w:rsid w:val="00D9712C"/>
    <w:rsid w:val="00DA0882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D3CCF"/>
    <w:rsid w:val="00DD3FB8"/>
    <w:rsid w:val="00DD77A1"/>
    <w:rsid w:val="00DE54F1"/>
    <w:rsid w:val="00DE7493"/>
    <w:rsid w:val="00DF514D"/>
    <w:rsid w:val="00DF6DDA"/>
    <w:rsid w:val="00E006CE"/>
    <w:rsid w:val="00E02153"/>
    <w:rsid w:val="00E10E3C"/>
    <w:rsid w:val="00E1137E"/>
    <w:rsid w:val="00E129F7"/>
    <w:rsid w:val="00E13CC7"/>
    <w:rsid w:val="00E17540"/>
    <w:rsid w:val="00E17D02"/>
    <w:rsid w:val="00E20B69"/>
    <w:rsid w:val="00E231C9"/>
    <w:rsid w:val="00E2665D"/>
    <w:rsid w:val="00E27485"/>
    <w:rsid w:val="00E27BB5"/>
    <w:rsid w:val="00E364E5"/>
    <w:rsid w:val="00E40F00"/>
    <w:rsid w:val="00E44073"/>
    <w:rsid w:val="00E46F41"/>
    <w:rsid w:val="00E520EF"/>
    <w:rsid w:val="00E522C5"/>
    <w:rsid w:val="00E538FD"/>
    <w:rsid w:val="00E54EB1"/>
    <w:rsid w:val="00E6160C"/>
    <w:rsid w:val="00E61905"/>
    <w:rsid w:val="00E624A5"/>
    <w:rsid w:val="00E62EDC"/>
    <w:rsid w:val="00E77E50"/>
    <w:rsid w:val="00E80F12"/>
    <w:rsid w:val="00E83403"/>
    <w:rsid w:val="00E9001A"/>
    <w:rsid w:val="00E9056A"/>
    <w:rsid w:val="00E933FC"/>
    <w:rsid w:val="00E93A58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D42B5"/>
    <w:rsid w:val="00ED6F52"/>
    <w:rsid w:val="00ED744C"/>
    <w:rsid w:val="00ED75E7"/>
    <w:rsid w:val="00EE167D"/>
    <w:rsid w:val="00EE1977"/>
    <w:rsid w:val="00EE2833"/>
    <w:rsid w:val="00EE3228"/>
    <w:rsid w:val="00EE3F23"/>
    <w:rsid w:val="00EE7500"/>
    <w:rsid w:val="00EF13B5"/>
    <w:rsid w:val="00EF18BE"/>
    <w:rsid w:val="00EF1E1F"/>
    <w:rsid w:val="00EF2557"/>
    <w:rsid w:val="00EF412A"/>
    <w:rsid w:val="00EF422B"/>
    <w:rsid w:val="00EF4DDF"/>
    <w:rsid w:val="00F0048C"/>
    <w:rsid w:val="00F025BD"/>
    <w:rsid w:val="00F13F9F"/>
    <w:rsid w:val="00F14635"/>
    <w:rsid w:val="00F15297"/>
    <w:rsid w:val="00F17A7B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40752"/>
    <w:rsid w:val="00F424CB"/>
    <w:rsid w:val="00F4581B"/>
    <w:rsid w:val="00F47BD4"/>
    <w:rsid w:val="00F51E28"/>
    <w:rsid w:val="00F54583"/>
    <w:rsid w:val="00F65EAD"/>
    <w:rsid w:val="00F76C57"/>
    <w:rsid w:val="00F77102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6C8F"/>
    <w:rsid w:val="00FC1839"/>
    <w:rsid w:val="00FC190B"/>
    <w:rsid w:val="00FC2438"/>
    <w:rsid w:val="00FC5456"/>
    <w:rsid w:val="00FC5C7A"/>
    <w:rsid w:val="00FD3F00"/>
    <w:rsid w:val="00FE2739"/>
    <w:rsid w:val="00FE5B98"/>
    <w:rsid w:val="00FE5D2F"/>
    <w:rsid w:val="00FF044E"/>
    <w:rsid w:val="00FF1CC2"/>
    <w:rsid w:val="00FF1EC9"/>
    <w:rsid w:val="00FF3035"/>
    <w:rsid w:val="00FF5966"/>
    <w:rsid w:val="00FF65C3"/>
    <w:rsid w:val="00FF6A58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177A9"/>
  <w15:docId w15:val="{D119BB9C-7365-4281-9711-3E8C819D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EB5"/>
  </w:style>
  <w:style w:type="paragraph" w:styleId="2">
    <w:name w:val="heading 2"/>
    <w:basedOn w:val="a"/>
    <w:link w:val="20"/>
    <w:uiPriority w:val="9"/>
    <w:qFormat/>
    <w:rsid w:val="00B13B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2C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B13B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13B17"/>
  </w:style>
  <w:style w:type="table" w:customStyle="1" w:styleId="10">
    <w:name w:val="Сетка таблицы1"/>
    <w:basedOn w:val="a1"/>
    <w:next w:val="a3"/>
    <w:uiPriority w:val="39"/>
    <w:rsid w:val="00B1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шрифт"/>
    <w:rsid w:val="00B13B17"/>
  </w:style>
  <w:style w:type="character" w:customStyle="1" w:styleId="FontStyle214">
    <w:name w:val="Font Style214"/>
    <w:rsid w:val="00B13B17"/>
    <w:rPr>
      <w:rFonts w:ascii="Times New Roman" w:hAnsi="Times New Roman" w:cs="Times New Roman"/>
      <w:sz w:val="20"/>
      <w:szCs w:val="20"/>
    </w:rPr>
  </w:style>
  <w:style w:type="paragraph" w:styleId="af">
    <w:name w:val="Body Text Indent"/>
    <w:basedOn w:val="a"/>
    <w:link w:val="af0"/>
    <w:rsid w:val="00B13B1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B13B1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No Spacing"/>
    <w:qFormat/>
    <w:rsid w:val="00B13B1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11">
    <w:name w:val="Абзац списка1"/>
    <w:basedOn w:val="a"/>
    <w:rsid w:val="00B13B17"/>
    <w:pPr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FR4">
    <w:name w:val="FR4"/>
    <w:rsid w:val="00B13B17"/>
    <w:pPr>
      <w:widowControl w:val="0"/>
      <w:spacing w:after="0" w:line="240" w:lineRule="auto"/>
      <w:ind w:firstLine="340"/>
      <w:jc w:val="center"/>
    </w:pPr>
    <w:rPr>
      <w:rFonts w:ascii="Times New Roman" w:eastAsia="Times New Roman" w:hAnsi="Times New Roman" w:cs="Times New Roman"/>
      <w:b/>
      <w:snapToGrid w:val="0"/>
      <w:sz w:val="26"/>
      <w:szCs w:val="20"/>
      <w:lang w:eastAsia="ru-RU"/>
    </w:rPr>
  </w:style>
  <w:style w:type="paragraph" w:styleId="af2">
    <w:name w:val="Normal (Web)"/>
    <w:basedOn w:val="a"/>
    <w:uiPriority w:val="99"/>
    <w:unhideWhenUsed/>
    <w:rsid w:val="00B13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Subtitle"/>
    <w:basedOn w:val="a"/>
    <w:next w:val="a"/>
    <w:link w:val="af4"/>
    <w:qFormat/>
    <w:rsid w:val="00B13B17"/>
    <w:pPr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val="x-none" w:eastAsia="ar-SA"/>
    </w:rPr>
  </w:style>
  <w:style w:type="character" w:customStyle="1" w:styleId="af4">
    <w:name w:val="Подзаголовок Знак"/>
    <w:basedOn w:val="a0"/>
    <w:link w:val="af3"/>
    <w:rsid w:val="00B13B17"/>
    <w:rPr>
      <w:rFonts w:ascii="Cambria" w:eastAsia="Times New Roman" w:hAnsi="Cambria" w:cs="Times New Roman"/>
      <w:sz w:val="24"/>
      <w:szCs w:val="24"/>
      <w:lang w:val="x-none" w:eastAsia="ar-SA"/>
    </w:rPr>
  </w:style>
  <w:style w:type="character" w:customStyle="1" w:styleId="21">
    <w:name w:val="Основной текст (2)_"/>
    <w:basedOn w:val="a0"/>
    <w:link w:val="22"/>
    <w:rsid w:val="00B13B1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13B17"/>
    <w:pPr>
      <w:shd w:val="clear" w:color="auto" w:fill="FFFFFF"/>
      <w:spacing w:after="0" w:line="221" w:lineRule="exact"/>
      <w:ind w:hanging="1220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sid w:val="00B13B17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B13B17"/>
    <w:pPr>
      <w:widowControl w:val="0"/>
      <w:autoSpaceDE w:val="0"/>
      <w:autoSpaceDN w:val="0"/>
      <w:adjustRightInd w:val="0"/>
      <w:spacing w:after="0" w:line="240" w:lineRule="exact"/>
      <w:ind w:firstLine="29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13B17"/>
    <w:rPr>
      <w:rFonts w:ascii="Times New Roman" w:hAnsi="Times New Roman" w:cs="Times New Roman"/>
      <w:i/>
      <w:iCs/>
      <w:sz w:val="20"/>
      <w:szCs w:val="20"/>
    </w:rPr>
  </w:style>
  <w:style w:type="paragraph" w:customStyle="1" w:styleId="Style3">
    <w:name w:val="Style3"/>
    <w:basedOn w:val="a"/>
    <w:uiPriority w:val="99"/>
    <w:rsid w:val="00B13B17"/>
    <w:pPr>
      <w:widowControl w:val="0"/>
      <w:autoSpaceDE w:val="0"/>
      <w:autoSpaceDN w:val="0"/>
      <w:adjustRightInd w:val="0"/>
      <w:spacing w:after="0" w:line="244" w:lineRule="exact"/>
      <w:ind w:hanging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13B17"/>
    <w:pPr>
      <w:widowControl w:val="0"/>
      <w:autoSpaceDE w:val="0"/>
      <w:autoSpaceDN w:val="0"/>
      <w:adjustRightInd w:val="0"/>
      <w:spacing w:after="0" w:line="24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B13B17"/>
    <w:pPr>
      <w:widowControl w:val="0"/>
      <w:autoSpaceDE w:val="0"/>
      <w:autoSpaceDN w:val="0"/>
      <w:adjustRightInd w:val="0"/>
      <w:spacing w:after="0" w:line="235" w:lineRule="exact"/>
      <w:ind w:firstLine="30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B13B17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B13B17"/>
    <w:pPr>
      <w:widowControl w:val="0"/>
      <w:autoSpaceDE w:val="0"/>
      <w:autoSpaceDN w:val="0"/>
      <w:adjustRightInd w:val="0"/>
      <w:spacing w:after="0" w:line="1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B13B17"/>
    <w:rPr>
      <w:rFonts w:ascii="Arial" w:hAnsi="Arial" w:cs="Arial"/>
      <w:sz w:val="14"/>
      <w:szCs w:val="14"/>
    </w:rPr>
  </w:style>
  <w:style w:type="paragraph" w:customStyle="1" w:styleId="23">
    <w:name w:val="Обычный2"/>
    <w:rsid w:val="00B13B17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  <w:lang w:eastAsia="ru-RU"/>
    </w:rPr>
  </w:style>
  <w:style w:type="character" w:customStyle="1" w:styleId="12">
    <w:name w:val="Заголовок №1_"/>
    <w:basedOn w:val="a0"/>
    <w:link w:val="13"/>
    <w:rsid w:val="00B13B17"/>
    <w:rPr>
      <w:rFonts w:ascii="Times New Roman" w:eastAsia="Times New Roman" w:hAnsi="Times New Roman" w:cs="Times New Roman"/>
      <w:b/>
      <w:caps/>
      <w:color w:val="000000"/>
      <w:szCs w:val="13"/>
      <w:shd w:val="clear" w:color="auto" w:fill="FFFFFF"/>
      <w:lang w:val="en-US"/>
    </w:rPr>
  </w:style>
  <w:style w:type="paragraph" w:customStyle="1" w:styleId="13">
    <w:name w:val="Заголовок №1"/>
    <w:basedOn w:val="a"/>
    <w:link w:val="12"/>
    <w:rsid w:val="00B13B17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b/>
      <w:caps/>
      <w:color w:val="000000"/>
      <w:szCs w:val="13"/>
      <w:lang w:val="en-US"/>
    </w:rPr>
  </w:style>
  <w:style w:type="paragraph" w:customStyle="1" w:styleId="FR1">
    <w:name w:val="FR1"/>
    <w:rsid w:val="00B13B17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af5">
    <w:name w:val="Нормальный"/>
    <w:basedOn w:val="a"/>
    <w:rsid w:val="00B13B17"/>
    <w:pPr>
      <w:suppressAutoHyphens/>
      <w:spacing w:after="0" w:line="250" w:lineRule="exact"/>
      <w:ind w:firstLine="397"/>
      <w:jc w:val="both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af6">
    <w:name w:val="Основной текст_"/>
    <w:basedOn w:val="a0"/>
    <w:link w:val="24"/>
    <w:locked/>
    <w:rsid w:val="002764BD"/>
    <w:rPr>
      <w:spacing w:val="2"/>
      <w:shd w:val="clear" w:color="auto" w:fill="FFFFFF"/>
    </w:rPr>
  </w:style>
  <w:style w:type="paragraph" w:customStyle="1" w:styleId="24">
    <w:name w:val="Основной текст2"/>
    <w:basedOn w:val="a"/>
    <w:link w:val="af6"/>
    <w:rsid w:val="002764BD"/>
    <w:pPr>
      <w:widowControl w:val="0"/>
      <w:shd w:val="clear" w:color="auto" w:fill="FFFFFF"/>
      <w:spacing w:after="180" w:line="240" w:lineRule="atLeast"/>
      <w:jc w:val="both"/>
    </w:pPr>
    <w:rPr>
      <w:spacing w:val="2"/>
    </w:rPr>
  </w:style>
  <w:style w:type="character" w:customStyle="1" w:styleId="30">
    <w:name w:val="Заголовок 3 Знак"/>
    <w:basedOn w:val="a0"/>
    <w:link w:val="3"/>
    <w:uiPriority w:val="9"/>
    <w:semiHidden/>
    <w:rsid w:val="00D22C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rsid w:val="004A04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Body Text"/>
    <w:basedOn w:val="a"/>
    <w:link w:val="af8"/>
    <w:uiPriority w:val="99"/>
    <w:semiHidden/>
    <w:unhideWhenUsed/>
    <w:rsid w:val="00E364E5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E364E5"/>
  </w:style>
  <w:style w:type="paragraph" w:styleId="25">
    <w:name w:val="Body Text 2"/>
    <w:basedOn w:val="a"/>
    <w:link w:val="26"/>
    <w:uiPriority w:val="99"/>
    <w:semiHidden/>
    <w:unhideWhenUsed/>
    <w:rsid w:val="00E364E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E364E5"/>
  </w:style>
  <w:style w:type="paragraph" w:customStyle="1" w:styleId="100">
    <w:name w:val="абз 10"/>
    <w:rsid w:val="00AB63F3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9">
    <w:name w:val="Для таблиц"/>
    <w:basedOn w:val="a"/>
    <w:rsid w:val="00E93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2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2696D-300B-43D2-917D-968CEADF1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9</Pages>
  <Words>2898</Words>
  <Characters>16520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Ольга Батурина</cp:lastModifiedBy>
  <cp:revision>15</cp:revision>
  <cp:lastPrinted>2020-11-12T10:48:00Z</cp:lastPrinted>
  <dcterms:created xsi:type="dcterms:W3CDTF">2020-11-09T12:36:00Z</dcterms:created>
  <dcterms:modified xsi:type="dcterms:W3CDTF">2020-11-12T11:35:00Z</dcterms:modified>
</cp:coreProperties>
</file>