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BE6B1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D605F4" w:rsidRPr="00BE6B18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  <w:r w:rsidR="00AD19E0"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BB215C">
        <w:rPr>
          <w:rFonts w:ascii="Times New Roman" w:hAnsi="Times New Roman" w:cs="Times New Roman"/>
          <w:sz w:val="28"/>
          <w:szCs w:val="24"/>
        </w:rPr>
        <w:t>Маркетинговые исследования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BB215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83B2F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="00A83B2F" w:rsidRPr="00BB215C">
        <w:rPr>
          <w:rFonts w:ascii="Times New Roman" w:hAnsi="Times New Roman" w:cs="Times New Roman"/>
          <w:sz w:val="24"/>
          <w:szCs w:val="24"/>
        </w:rPr>
        <w:t xml:space="preserve"> </w:t>
      </w:r>
      <w:r w:rsidRPr="00BB215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BB215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96" w:rsidRPr="00BB215C" w:rsidRDefault="00564F87" w:rsidP="00D60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BB215C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BB215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15C" w:rsidRPr="00BB215C" w:rsidRDefault="00BB215C" w:rsidP="00BB215C">
      <w:pPr>
        <w:jc w:val="center"/>
        <w:rPr>
          <w:rFonts w:ascii="Times New Roman" w:hAnsi="Times New Roman"/>
          <w:sz w:val="24"/>
          <w:szCs w:val="24"/>
        </w:rPr>
      </w:pPr>
      <w:r w:rsidRPr="00BB215C">
        <w:rPr>
          <w:rFonts w:ascii="Times New Roman" w:hAnsi="Times New Roman"/>
          <w:sz w:val="24"/>
          <w:szCs w:val="24"/>
        </w:rPr>
        <w:t>КАФЕДРА 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15C" w:rsidRPr="00BB215C" w:rsidRDefault="00BB215C" w:rsidP="00BB215C">
      <w:pPr>
        <w:jc w:val="center"/>
        <w:rPr>
          <w:rFonts w:ascii="Times New Roman" w:hAnsi="Times New Roman"/>
          <w:sz w:val="32"/>
          <w:szCs w:val="32"/>
        </w:rPr>
      </w:pPr>
      <w:r w:rsidRPr="00BB215C">
        <w:rPr>
          <w:rFonts w:ascii="Times New Roman" w:hAnsi="Times New Roman"/>
          <w:b/>
          <w:sz w:val="32"/>
          <w:szCs w:val="32"/>
        </w:rPr>
        <w:t>МАРКЕТИНГОВЫЕ ИССЛЕДОВАНИЯ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C3CE7" w:rsidRPr="009376E4" w:rsidRDefault="006C3CE7" w:rsidP="006C3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6E4">
        <w:rPr>
          <w:rFonts w:ascii="Times New Roman" w:hAnsi="Times New Roman"/>
          <w:sz w:val="24"/>
          <w:szCs w:val="24"/>
        </w:rPr>
        <w:t xml:space="preserve">по направлениям подготовки </w:t>
      </w:r>
    </w:p>
    <w:p w:rsidR="006C3CE7" w:rsidRDefault="006C3CE7" w:rsidP="006C3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6E4">
        <w:rPr>
          <w:rFonts w:ascii="Times New Roman" w:hAnsi="Times New Roman" w:cs="Times New Roman"/>
          <w:sz w:val="24"/>
          <w:szCs w:val="24"/>
        </w:rPr>
        <w:t xml:space="preserve">38.03.06 Торговое дело. </w:t>
      </w:r>
      <w:r>
        <w:rPr>
          <w:rFonts w:ascii="Times New Roman" w:hAnsi="Times New Roman"/>
          <w:sz w:val="24"/>
          <w:szCs w:val="24"/>
        </w:rPr>
        <w:t xml:space="preserve"> Интернет-маркетинг и электронная торговля</w:t>
      </w:r>
    </w:p>
    <w:p w:rsidR="006C3CE7" w:rsidRPr="00724BD5" w:rsidRDefault="006C3CE7" w:rsidP="006C3C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376E4">
        <w:rPr>
          <w:rFonts w:ascii="Times New Roman" w:hAnsi="Times New Roman" w:cs="Times New Roman"/>
          <w:sz w:val="24"/>
          <w:szCs w:val="24"/>
        </w:rPr>
        <w:t xml:space="preserve">38.03.06 Торговое дело. </w:t>
      </w:r>
      <w:r>
        <w:rPr>
          <w:rFonts w:ascii="Times New Roman" w:hAnsi="Times New Roman"/>
          <w:sz w:val="24"/>
          <w:szCs w:val="24"/>
        </w:rPr>
        <w:t xml:space="preserve"> Международная логистика и управление поставками</w:t>
      </w:r>
      <w:r w:rsidRPr="00724BD5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BE6B18" w:rsidRPr="00BE6B18" w:rsidRDefault="00BE6B18" w:rsidP="00BE6B1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6B1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E6B18" w:rsidRPr="006C3CE7" w:rsidRDefault="00BE6B18" w:rsidP="00BE6B18">
      <w:pPr>
        <w:pStyle w:val="ae"/>
        <w:jc w:val="center"/>
      </w:pPr>
      <w:r w:rsidRPr="006C3CE7">
        <w:t>тип ОПОП прикладной бакалавриат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Pr="00810354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6B18" w:rsidRDefault="00BE6B1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6B18" w:rsidRDefault="00BE6B1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6B18" w:rsidRDefault="00BE6B1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6B18" w:rsidRPr="00810354" w:rsidRDefault="00BE6B1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9A219C">
        <w:rPr>
          <w:rFonts w:ascii="Times New Roman" w:hAnsi="Times New Roman" w:cs="Times New Roman"/>
          <w:sz w:val="28"/>
          <w:szCs w:val="24"/>
        </w:rPr>
        <w:t>2</w:t>
      </w:r>
      <w:r w:rsidR="009A219C">
        <w:rPr>
          <w:rFonts w:ascii="Times New Roman" w:hAnsi="Times New Roman" w:cs="Times New Roman"/>
          <w:sz w:val="28"/>
          <w:szCs w:val="24"/>
          <w:lang w:val="en-US"/>
        </w:rPr>
        <w:t>1</w:t>
      </w:r>
      <w:bookmarkStart w:id="0" w:name="_GoBack"/>
      <w:bookmarkEnd w:id="0"/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EA7FAA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A032A" w:rsidTr="00EA7FAA">
        <w:tc>
          <w:tcPr>
            <w:tcW w:w="593" w:type="dxa"/>
            <w:vAlign w:val="center"/>
          </w:tcPr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9A032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104729" w:rsidRPr="009A032A" w:rsidTr="00EA7FAA">
        <w:tc>
          <w:tcPr>
            <w:tcW w:w="593" w:type="dxa"/>
          </w:tcPr>
          <w:p w:rsidR="00104729" w:rsidRPr="009A032A" w:rsidRDefault="00B13334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9A032A" w:rsidRDefault="00BB215C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012" w:type="dxa"/>
          </w:tcPr>
          <w:p w:rsidR="00104729" w:rsidRPr="009A032A" w:rsidRDefault="00DA6DBF" w:rsidP="00BB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способность применять основные методы и средства получения, хранения, переработки информации и работать с компьютером как средством управления информацией</w:t>
            </w:r>
          </w:p>
        </w:tc>
        <w:tc>
          <w:tcPr>
            <w:tcW w:w="1276" w:type="dxa"/>
          </w:tcPr>
          <w:p w:rsidR="00104729" w:rsidRPr="00E1494A" w:rsidRDefault="00E1494A" w:rsidP="006C3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04729" w:rsidRPr="009A032A" w:rsidTr="00EA7FAA">
        <w:tc>
          <w:tcPr>
            <w:tcW w:w="593" w:type="dxa"/>
          </w:tcPr>
          <w:p w:rsidR="00104729" w:rsidRPr="009A032A" w:rsidRDefault="00B13334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4729" w:rsidRPr="009A032A" w:rsidRDefault="00BB215C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2012" w:type="dxa"/>
          </w:tcPr>
          <w:p w:rsidR="00104729" w:rsidRPr="009A032A" w:rsidRDefault="009A032A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276" w:type="dxa"/>
          </w:tcPr>
          <w:p w:rsidR="00104729" w:rsidRPr="00E1494A" w:rsidRDefault="00E1494A" w:rsidP="006C3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63A0D" w:rsidRDefault="00BB215C" w:rsidP="006C3CE7">
      <w:pPr>
        <w:jc w:val="center"/>
        <w:rPr>
          <w:rFonts w:ascii="Times New Roman" w:hAnsi="Times New Roman"/>
          <w:b/>
          <w:sz w:val="24"/>
          <w:szCs w:val="24"/>
        </w:rPr>
      </w:pPr>
      <w:r w:rsidRPr="00E63A0D">
        <w:rPr>
          <w:rFonts w:ascii="Times New Roman" w:hAnsi="Times New Roman"/>
          <w:b/>
          <w:sz w:val="24"/>
          <w:szCs w:val="24"/>
        </w:rPr>
        <w:t xml:space="preserve">ОПК-4 </w:t>
      </w:r>
      <w:r w:rsidRPr="00E63A0D">
        <w:rPr>
          <w:rFonts w:ascii="Times New Roman" w:hAnsi="Times New Roman"/>
          <w:b/>
          <w:sz w:val="24"/>
          <w:szCs w:val="24"/>
        </w:rPr>
        <w:sym w:font="Symbol" w:char="F02D"/>
      </w:r>
      <w:r w:rsidRPr="00E63A0D">
        <w:rPr>
          <w:rFonts w:ascii="Times New Roman" w:hAnsi="Times New Roman"/>
          <w:b/>
          <w:sz w:val="24"/>
          <w:szCs w:val="24"/>
        </w:rPr>
        <w:t xml:space="preserve"> </w:t>
      </w:r>
      <w:r w:rsidR="00DA6DBF" w:rsidRPr="00E63A0D">
        <w:rPr>
          <w:rFonts w:ascii="Times New Roman" w:hAnsi="Times New Roman"/>
          <w:b/>
          <w:sz w:val="24"/>
          <w:szCs w:val="24"/>
        </w:rPr>
        <w:t>способность применять основные методы и средства получения, хранения, переработки информации и работать с компьютером как средством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9225"/>
        <w:gridCol w:w="3848"/>
      </w:tblGrid>
      <w:tr w:rsidR="00E63A0D" w:rsidRPr="00DB22FA" w:rsidTr="00E63A0D">
        <w:trPr>
          <w:trHeight w:val="631"/>
        </w:trPr>
        <w:tc>
          <w:tcPr>
            <w:tcW w:w="3774" w:type="pct"/>
            <w:gridSpan w:val="2"/>
          </w:tcPr>
          <w:p w:rsidR="00E63A0D" w:rsidRPr="00DB22FA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E63A0D" w:rsidRPr="00DB22FA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FA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226" w:type="pct"/>
          </w:tcPr>
          <w:p w:rsidR="00E63A0D" w:rsidRPr="00DB22FA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F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63A0D" w:rsidRPr="00DB22FA" w:rsidTr="00E63A0D">
        <w:tc>
          <w:tcPr>
            <w:tcW w:w="835" w:type="pct"/>
          </w:tcPr>
          <w:p w:rsidR="00E63A0D" w:rsidRPr="00DB22FA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A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:rsidR="00E63A0D" w:rsidRDefault="00E63A0D" w:rsidP="00E63A0D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Сущность и виды информации; </w:t>
            </w:r>
          </w:p>
          <w:p w:rsidR="00E63A0D" w:rsidRPr="00E63A0D" w:rsidRDefault="00E63A0D" w:rsidP="00E63A0D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етоды и средства получения, хранения, переработки информации</w:t>
            </w:r>
          </w:p>
        </w:tc>
        <w:tc>
          <w:tcPr>
            <w:tcW w:w="1226" w:type="pct"/>
          </w:tcPr>
          <w:p w:rsidR="00E63A0D" w:rsidRPr="00DB22FA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7C">
              <w:rPr>
                <w:rFonts w:ascii="Times New Roman" w:hAnsi="Times New Roman"/>
                <w:color w:val="000000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EF427C">
              <w:rPr>
                <w:rFonts w:ascii="Times New Roman" w:hAnsi="Times New Roman"/>
                <w:color w:val="000000"/>
                <w:sz w:val="24"/>
              </w:rPr>
              <w:t>правильность ответов на поставленные вопросы</w:t>
            </w:r>
          </w:p>
        </w:tc>
      </w:tr>
      <w:tr w:rsidR="00E63A0D" w:rsidRPr="00DB22FA" w:rsidTr="00E63A0D">
        <w:tc>
          <w:tcPr>
            <w:tcW w:w="835" w:type="pct"/>
          </w:tcPr>
          <w:p w:rsidR="00E63A0D" w:rsidRPr="00DB22FA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A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сбора, хранения, обработки и анализа информации для организации и управления профессиональной деятельностью</w:t>
            </w:r>
          </w:p>
        </w:tc>
        <w:tc>
          <w:tcPr>
            <w:tcW w:w="1226" w:type="pct"/>
          </w:tcPr>
          <w:p w:rsidR="00E63A0D" w:rsidRPr="00DB22FA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7C">
              <w:rPr>
                <w:rFonts w:ascii="Times New Roman" w:hAnsi="Times New Roman"/>
                <w:color w:val="000000"/>
                <w:sz w:val="24"/>
              </w:rPr>
              <w:t>корректность выбора методов (инструментов) решения задач</w:t>
            </w:r>
          </w:p>
        </w:tc>
      </w:tr>
      <w:tr w:rsidR="00E63A0D" w:rsidRPr="00DB22FA" w:rsidTr="00E63A0D">
        <w:tc>
          <w:tcPr>
            <w:tcW w:w="835" w:type="pct"/>
          </w:tcPr>
          <w:p w:rsidR="00E63A0D" w:rsidRPr="00DB22FA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FA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:rsidR="00E63A0D" w:rsidRPr="00E63A0D" w:rsidRDefault="00E63A0D" w:rsidP="00E63A0D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Методами и средствами получения, хранения, переработки информации</w:t>
            </w:r>
          </w:p>
        </w:tc>
        <w:tc>
          <w:tcPr>
            <w:tcW w:w="1226" w:type="pct"/>
          </w:tcPr>
          <w:p w:rsidR="00E63A0D" w:rsidRPr="00DB22FA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7C">
              <w:rPr>
                <w:rFonts w:ascii="Times New Roman" w:hAnsi="Times New Roman"/>
                <w:color w:val="000000"/>
                <w:sz w:val="24"/>
              </w:rPr>
              <w:t>самостоятельность решения поставленных задач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7FAA" w:rsidRDefault="00EA7FAA" w:rsidP="006C3CE7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EA7FAA">
        <w:rPr>
          <w:rFonts w:ascii="Times New Roman" w:hAnsi="Times New Roman"/>
          <w:b/>
          <w:sz w:val="28"/>
          <w:szCs w:val="28"/>
        </w:rPr>
        <w:t>ПК-3</w:t>
      </w:r>
      <w:r w:rsidRPr="009A032A">
        <w:rPr>
          <w:rFonts w:ascii="Times New Roman" w:hAnsi="Times New Roman"/>
          <w:b/>
          <w:sz w:val="28"/>
          <w:szCs w:val="28"/>
        </w:rPr>
        <w:sym w:font="Symbol" w:char="F02D"/>
      </w:r>
      <w:r w:rsidRPr="009A032A">
        <w:rPr>
          <w:rFonts w:ascii="Times New Roman" w:hAnsi="Times New Roman"/>
          <w:b/>
          <w:sz w:val="28"/>
          <w:szCs w:val="28"/>
        </w:rPr>
        <w:t xml:space="preserve"> </w:t>
      </w:r>
      <w:r w:rsidR="009A032A" w:rsidRPr="009A032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9225"/>
        <w:gridCol w:w="3848"/>
      </w:tblGrid>
      <w:tr w:rsidR="00E63A0D" w:rsidRPr="00E63A0D" w:rsidTr="00E63A0D">
        <w:trPr>
          <w:trHeight w:val="631"/>
        </w:trPr>
        <w:tc>
          <w:tcPr>
            <w:tcW w:w="3774" w:type="pct"/>
            <w:gridSpan w:val="2"/>
          </w:tcPr>
          <w:p w:rsidR="00E63A0D" w:rsidRPr="00E63A0D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A0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E63A0D" w:rsidRPr="00E63A0D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226" w:type="pct"/>
          </w:tcPr>
          <w:p w:rsidR="00E63A0D" w:rsidRPr="00E63A0D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A0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63A0D" w:rsidRPr="00E63A0D" w:rsidTr="00E63A0D">
        <w:tc>
          <w:tcPr>
            <w:tcW w:w="835" w:type="pct"/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E63A0D" w:rsidRPr="00E63A0D" w:rsidRDefault="00E63A0D" w:rsidP="00E6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Сущность маркетинговой информации;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Соотношение спроса и предложения;</w:t>
            </w:r>
          </w:p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Теория потребностей;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Направления научных исследований;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Виды исследовательских проектов и методы сбора данных;</w:t>
            </w:r>
          </w:p>
          <w:p w:rsidR="00E63A0D" w:rsidRPr="00E63A0D" w:rsidRDefault="00E63A0D" w:rsidP="00E63A0D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Планирование и реализация маркетинговых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color w:val="000000"/>
                <w:sz w:val="24"/>
                <w:szCs w:val="24"/>
              </w:rPr>
              <w:t>полнота освоения материала и правильность ответов на поставленные вопросы</w:t>
            </w:r>
          </w:p>
        </w:tc>
      </w:tr>
      <w:tr w:rsidR="00E63A0D" w:rsidRPr="00E63A0D" w:rsidTr="00E63A0D">
        <w:tc>
          <w:tcPr>
            <w:tcW w:w="835" w:type="pct"/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Проводить оценку и прогнозирование спроса на основе маркетинговой информации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Разрабатывать план маркетингового исследования;</w:t>
            </w:r>
          </w:p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Проводить полевые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color w:val="000000"/>
                <w:sz w:val="24"/>
                <w:szCs w:val="24"/>
              </w:rPr>
              <w:t>корректность выбора методов (инструментов) решения задач</w:t>
            </w:r>
          </w:p>
        </w:tc>
      </w:tr>
      <w:tr w:rsidR="00E63A0D" w:rsidRPr="00E63A0D" w:rsidTr="00E63A0D">
        <w:tc>
          <w:tcPr>
            <w:tcW w:w="835" w:type="pct"/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E63A0D" w:rsidRPr="00E63A0D" w:rsidRDefault="00E63A0D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Методами и средствами выявления и формирования спроса потребителей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Навыками сбора, обработки и анализа маркетинговой информации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Умением проводить маркетинговые исследования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63A0D" w:rsidRPr="00E63A0D" w:rsidRDefault="00E63A0D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Навыками предварительного и углубленного анализа данных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63A0D" w:rsidRPr="00E63A0D" w:rsidRDefault="00E63A0D" w:rsidP="00E63A0D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Навыками разработки отчета о результатах маркетингового исследования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26" w:type="pct"/>
          </w:tcPr>
          <w:p w:rsidR="00E63A0D" w:rsidRPr="00E63A0D" w:rsidRDefault="00E63A0D" w:rsidP="00E6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E63A0D" w:rsidRDefault="00E63A0D" w:rsidP="006C3CE7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E63A0D" w:rsidRPr="009A032A" w:rsidRDefault="00E63A0D" w:rsidP="006C3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FAA" w:rsidRDefault="00EA7FAA" w:rsidP="00EA7F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EA7FA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E63A0D" w:rsidRDefault="00E63A0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63A0D" w:rsidRDefault="00E63A0D" w:rsidP="00E63A0D">
      <w:pPr>
        <w:jc w:val="center"/>
        <w:rPr>
          <w:rFonts w:ascii="Times New Roman" w:hAnsi="Times New Roman"/>
          <w:b/>
          <w:sz w:val="24"/>
          <w:szCs w:val="24"/>
        </w:rPr>
      </w:pPr>
      <w:r w:rsidRPr="00E63A0D">
        <w:rPr>
          <w:rFonts w:ascii="Times New Roman" w:hAnsi="Times New Roman"/>
          <w:b/>
          <w:sz w:val="24"/>
          <w:szCs w:val="24"/>
        </w:rPr>
        <w:t xml:space="preserve">ОПК-4 </w:t>
      </w:r>
      <w:r w:rsidRPr="00E63A0D">
        <w:rPr>
          <w:rFonts w:ascii="Times New Roman" w:hAnsi="Times New Roman"/>
          <w:b/>
          <w:sz w:val="24"/>
          <w:szCs w:val="24"/>
        </w:rPr>
        <w:sym w:font="Symbol" w:char="F02D"/>
      </w:r>
      <w:r w:rsidRPr="00E63A0D">
        <w:rPr>
          <w:rFonts w:ascii="Times New Roman" w:hAnsi="Times New Roman"/>
          <w:b/>
          <w:sz w:val="24"/>
          <w:szCs w:val="24"/>
        </w:rPr>
        <w:t xml:space="preserve"> способность применять основные методы и средства получения, хранения, переработки информации и работать с компьютером как средством управления информацией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377"/>
        <w:gridCol w:w="2083"/>
        <w:gridCol w:w="2693"/>
        <w:gridCol w:w="2120"/>
      </w:tblGrid>
      <w:tr w:rsidR="00E63A0D" w:rsidRPr="00E76B9F" w:rsidTr="00E76B9F">
        <w:trPr>
          <w:trHeight w:val="315"/>
          <w:jc w:val="center"/>
        </w:trPr>
        <w:tc>
          <w:tcPr>
            <w:tcW w:w="161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6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63A0D" w:rsidRPr="00E76B9F" w:rsidTr="00E76B9F">
        <w:trPr>
          <w:trHeight w:val="791"/>
          <w:jc w:val="center"/>
        </w:trPr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A0D" w:rsidRPr="00E76B9F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63A0D" w:rsidRPr="00E76B9F" w:rsidTr="00E76B9F">
        <w:trPr>
          <w:trHeight w:val="91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3A0D" w:rsidRPr="00E76B9F" w:rsidRDefault="00E63A0D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76B9F" w:rsidRDefault="00A955E4" w:rsidP="00A955E4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9F">
              <w:rPr>
                <w:rFonts w:ascii="Times New Roman" w:hAnsi="Times New Roman"/>
                <w:sz w:val="24"/>
                <w:szCs w:val="24"/>
              </w:rPr>
              <w:t xml:space="preserve">- Сущность и виды информации; </w:t>
            </w:r>
          </w:p>
          <w:p w:rsidR="00E63A0D" w:rsidRPr="00E76B9F" w:rsidRDefault="00E63A0D" w:rsidP="00A955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3A0D" w:rsidRPr="00E76B9F" w:rsidRDefault="00E63A0D" w:rsidP="00E63A0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№ 1 (</w:t>
            </w:r>
            <w:r w:rsidR="00A15396" w:rsidRPr="00E7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  <w:r w:rsidR="00A15396"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5.1)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3D01" w:rsidRPr="00E76B9F" w:rsidRDefault="00E63A0D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к </w:t>
            </w:r>
            <w:r w:rsidR="00A955E4"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экзамену</w:t>
            </w:r>
          </w:p>
          <w:p w:rsidR="00E63A0D" w:rsidRPr="00E76B9F" w:rsidRDefault="00C43D01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  <w:r w:rsidR="00E63A0D"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55E4" w:rsidRPr="00E76B9F" w:rsidTr="00E76B9F">
        <w:trPr>
          <w:trHeight w:val="125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76B9F" w:rsidRDefault="00A955E4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76B9F" w:rsidRDefault="00A955E4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B9F">
              <w:rPr>
                <w:rFonts w:ascii="Times New Roman" w:hAnsi="Times New Roman"/>
                <w:sz w:val="24"/>
                <w:szCs w:val="24"/>
              </w:rPr>
              <w:t>- Методы и средства получения, хранения, переработки информации</w:t>
            </w:r>
          </w:p>
        </w:tc>
        <w:tc>
          <w:tcPr>
            <w:tcW w:w="10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76B9F" w:rsidRDefault="00A955E4" w:rsidP="00E63A0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32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76B9F" w:rsidRDefault="00A955E4" w:rsidP="00E63A0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№ 2 (</w:t>
            </w:r>
            <w:r w:rsidR="00A15396" w:rsidRPr="00E7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  <w:r w:rsidR="00A15396"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5.1)</w:t>
            </w:r>
          </w:p>
        </w:tc>
        <w:tc>
          <w:tcPr>
            <w:tcW w:w="104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55E4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экзамену</w:t>
            </w:r>
          </w:p>
          <w:p w:rsidR="00C43D01" w:rsidRPr="00E76B9F" w:rsidRDefault="00C43D01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</w:p>
        </w:tc>
      </w:tr>
      <w:tr w:rsidR="00A15396" w:rsidRPr="00E76B9F" w:rsidTr="00E76B9F">
        <w:trPr>
          <w:trHeight w:val="113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1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eastAsia="Times New Roman" w:hAnsi="Times New Roman"/>
                <w:sz w:val="24"/>
                <w:szCs w:val="24"/>
              </w:rPr>
              <w:t>- Применять методы сбора, хранения, обработки и анализа информации для организации и управления профессиональной деятельностью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Кейс-задача №1 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C50291" w:rsidRPr="00E7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кейс-задач</w:t>
            </w:r>
            <w:r w:rsidR="00C50291"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5.2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3D01" w:rsidRPr="00E76B9F" w:rsidRDefault="00A15396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экзамену</w:t>
            </w:r>
          </w:p>
          <w:p w:rsidR="00A15396" w:rsidRPr="00E76B9F" w:rsidRDefault="00C43D01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  <w:r w:rsidR="00A15396"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5396" w:rsidRPr="00E76B9F" w:rsidTr="00E76B9F">
        <w:trPr>
          <w:trHeight w:val="9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32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Кейс-задача №2 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C50291" w:rsidRPr="00E7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кейс-задач</w:t>
            </w: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5396" w:rsidRPr="00E76B9F" w:rsidRDefault="00A15396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экзамену</w:t>
            </w:r>
          </w:p>
          <w:p w:rsidR="00C43D01" w:rsidRPr="00E76B9F" w:rsidRDefault="00C43D01" w:rsidP="00E63A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</w:p>
        </w:tc>
      </w:tr>
      <w:tr w:rsidR="00C50291" w:rsidRPr="00E76B9F" w:rsidTr="00E76B9F">
        <w:trPr>
          <w:trHeight w:val="76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1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B9F">
              <w:rPr>
                <w:rFonts w:ascii="Times New Roman" w:hAnsi="Times New Roman"/>
                <w:sz w:val="24"/>
                <w:szCs w:val="24"/>
              </w:rPr>
              <w:t xml:space="preserve">- Методами и средствами получения, хранения, переработки информации </w:t>
            </w:r>
          </w:p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Кейс-задача №1 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7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кейс-задач</w:t>
            </w: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3D0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экзамену</w:t>
            </w:r>
          </w:p>
          <w:p w:rsidR="00C50291" w:rsidRPr="00E76B9F" w:rsidRDefault="00C43D0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  <w:r w:rsidR="00C50291"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50291" w:rsidRPr="00E76B9F" w:rsidTr="00E76B9F">
        <w:trPr>
          <w:trHeight w:val="75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32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Кейс-задача №2 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7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кейс-задач</w:t>
            </w: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76B9F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50291" w:rsidRPr="00E76B9F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к экзамену</w:t>
            </w:r>
          </w:p>
          <w:p w:rsidR="00C43D01" w:rsidRPr="00E76B9F" w:rsidRDefault="00C43D0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</w:p>
        </w:tc>
      </w:tr>
    </w:tbl>
    <w:p w:rsidR="00E63A0D" w:rsidRPr="00E63A0D" w:rsidRDefault="00E63A0D" w:rsidP="00E63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B9F" w:rsidRDefault="00E63A0D" w:rsidP="00E76B9F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E76B9F">
        <w:rPr>
          <w:rFonts w:ascii="Times New Roman" w:hAnsi="Times New Roman"/>
          <w:b/>
          <w:sz w:val="24"/>
          <w:szCs w:val="24"/>
        </w:rPr>
        <w:t>ПК-3</w:t>
      </w:r>
      <w:r w:rsidRPr="00E76B9F">
        <w:rPr>
          <w:rFonts w:ascii="Times New Roman" w:hAnsi="Times New Roman"/>
          <w:b/>
          <w:sz w:val="24"/>
          <w:szCs w:val="24"/>
        </w:rPr>
        <w:sym w:font="Symbol" w:char="F02D"/>
      </w:r>
      <w:r w:rsidRPr="00E76B9F">
        <w:rPr>
          <w:rFonts w:ascii="Times New Roman" w:hAnsi="Times New Roman"/>
          <w:b/>
          <w:sz w:val="24"/>
          <w:szCs w:val="24"/>
        </w:rPr>
        <w:t xml:space="preserve"> </w:t>
      </w:r>
      <w:r w:rsidRPr="00E76B9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</w:t>
      </w:r>
      <w:r w:rsidR="00E76B9F" w:rsidRPr="00E76B9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конъюнктуру товарного рынка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377"/>
        <w:gridCol w:w="2083"/>
        <w:gridCol w:w="2835"/>
        <w:gridCol w:w="1977"/>
      </w:tblGrid>
      <w:tr w:rsidR="00A955E4" w:rsidRPr="00EB245C" w:rsidTr="00E76B9F">
        <w:trPr>
          <w:trHeight w:val="315"/>
          <w:jc w:val="center"/>
        </w:trPr>
        <w:tc>
          <w:tcPr>
            <w:tcW w:w="161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A955E4" w:rsidP="00253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A955E4" w:rsidP="00253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6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55E4" w:rsidRPr="00EB245C" w:rsidRDefault="00A955E4" w:rsidP="00253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955E4" w:rsidRPr="00EB245C" w:rsidTr="00E76B9F">
        <w:trPr>
          <w:trHeight w:val="376"/>
          <w:jc w:val="center"/>
        </w:trPr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5E4" w:rsidRPr="00EB245C" w:rsidRDefault="00A955E4" w:rsidP="00253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A955E4" w:rsidP="00253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5E4" w:rsidRPr="00EB245C" w:rsidRDefault="00A955E4" w:rsidP="00253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55E4" w:rsidRPr="00EB245C" w:rsidRDefault="00A955E4" w:rsidP="00253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15396" w:rsidRPr="00EB245C" w:rsidTr="00E76B9F">
        <w:trPr>
          <w:trHeight w:val="7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B245C" w:rsidRDefault="00A15396" w:rsidP="0025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63A0D" w:rsidRDefault="00C50291" w:rsidP="00C5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Сущность маркетинговой информации;</w:t>
            </w:r>
          </w:p>
          <w:p w:rsidR="00C50291" w:rsidRPr="00E63A0D" w:rsidRDefault="00C50291" w:rsidP="00C5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Соотношение спроса и предложения;</w:t>
            </w:r>
          </w:p>
          <w:p w:rsidR="00A15396" w:rsidRPr="00EB245C" w:rsidRDefault="00C50291" w:rsidP="00C5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Теория потребностей;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B245C" w:rsidRDefault="00A15396" w:rsidP="00C5029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C5029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C50291" w:rsidRDefault="00C50291" w:rsidP="00C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AD2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15396" w:rsidRDefault="00A15396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43D01" w:rsidRPr="00EB245C" w:rsidRDefault="00C43D01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</w:p>
        </w:tc>
      </w:tr>
      <w:tr w:rsidR="00A15396" w:rsidRPr="00EB245C" w:rsidTr="00E76B9F">
        <w:trPr>
          <w:trHeight w:val="70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B245C" w:rsidRDefault="00A15396" w:rsidP="0025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63A0D" w:rsidRDefault="00C50291" w:rsidP="00C5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Направления научных исследований;</w:t>
            </w:r>
          </w:p>
          <w:p w:rsidR="00C50291" w:rsidRPr="00E63A0D" w:rsidRDefault="00C50291" w:rsidP="00C5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Виды исследовательских проектов и методы сбора данных;</w:t>
            </w:r>
          </w:p>
          <w:p w:rsidR="00A15396" w:rsidRPr="00EB245C" w:rsidRDefault="00C5029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Планирование и реализация маркетинговых исследований</w:t>
            </w:r>
          </w:p>
        </w:tc>
        <w:tc>
          <w:tcPr>
            <w:tcW w:w="10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B245C" w:rsidRDefault="00A15396" w:rsidP="00C5029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C5029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13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5396" w:rsidRPr="00EB245C" w:rsidRDefault="00C50291" w:rsidP="00253AA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15396"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A15396" w:rsidRPr="00AD2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тестовых заданий</w:t>
            </w:r>
            <w:r w:rsidR="00A15396"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п. 5.1)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5396" w:rsidRDefault="00A15396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  <w:p w:rsidR="00C43D01" w:rsidRPr="00EB245C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</w:p>
        </w:tc>
      </w:tr>
      <w:tr w:rsidR="00A955E4" w:rsidRPr="00EB245C" w:rsidTr="00E76B9F">
        <w:trPr>
          <w:trHeight w:val="134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A955E4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63A0D" w:rsidRDefault="00C50291" w:rsidP="00C5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Разрабатывать план маркетингового исследования;</w:t>
            </w:r>
          </w:p>
          <w:p w:rsidR="00A955E4" w:rsidRPr="00EB245C" w:rsidRDefault="00A955E4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A955E4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="00C5029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C43D01" w:rsidRDefault="00C50291" w:rsidP="00C43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Кейс-задача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C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D01"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C43D0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</w:t>
            </w:r>
            <w:r w:rsidR="00C43D01" w:rsidRPr="00AD2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</w:t>
            </w:r>
            <w:r w:rsidR="00C43D01"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="00C43D01"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A955E4" w:rsidRPr="00EB245C" w:rsidRDefault="00C5029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Многоуровневая задача №3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955E4"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C43D0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многоуровневых задач и заданий</w:t>
            </w:r>
            <w:r w:rsidR="00C43D01"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55E4"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3D01" w:rsidRDefault="00A955E4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  <w:p w:rsidR="00A955E4" w:rsidRPr="00EB245C" w:rsidRDefault="00C43D01" w:rsidP="00A15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  <w:r w:rsidR="00A955E4"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3D01" w:rsidRPr="00EB245C" w:rsidTr="00E76B9F">
        <w:trPr>
          <w:trHeight w:val="220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Pr="00EB245C" w:rsidRDefault="00C43D01" w:rsidP="0025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Default="00C43D01" w:rsidP="00C4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hAnsi="Times New Roman"/>
                <w:sz w:val="24"/>
                <w:szCs w:val="24"/>
              </w:rPr>
              <w:t>- Проводить полевые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3D01" w:rsidRPr="00C43D01" w:rsidRDefault="00C43D01" w:rsidP="00C4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Проводить оценку и прогнозирование спроса на основе маркетинговой информации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Pr="00EB245C" w:rsidRDefault="00C43D01" w:rsidP="00C502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139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Default="00C43D01" w:rsidP="00C43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Кейс-задача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</w:t>
            </w:r>
            <w:r w:rsidRPr="00AD2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C43D01" w:rsidRPr="00EB245C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3D01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  <w:p w:rsidR="00C43D01" w:rsidRPr="00EB245C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5.4)</w:t>
            </w:r>
          </w:p>
        </w:tc>
      </w:tr>
      <w:tr w:rsidR="00A955E4" w:rsidRPr="00EB245C" w:rsidTr="00E76B9F">
        <w:trPr>
          <w:trHeight w:val="163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A955E4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291" w:rsidRPr="00E63A0D" w:rsidRDefault="00C50291" w:rsidP="00C5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Методами и средствами выявления и формирования спроса потребителей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5E4" w:rsidRPr="00C43D01" w:rsidRDefault="00C50291" w:rsidP="00C4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Навыками сбора, обработки и анализа маркетинговой информации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5E4" w:rsidRPr="00EB245C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Pr="00C43D01" w:rsidRDefault="00C43D01" w:rsidP="00C43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Кейс-задача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</w:t>
            </w:r>
            <w:r w:rsidRPr="00AD2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A955E4" w:rsidRPr="00EB245C" w:rsidRDefault="00C43D01" w:rsidP="00C43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Многоуровневая задача №3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многоуровневых задач и заданий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955E4" w:rsidRPr="00D43749" w:rsidRDefault="00A955E4" w:rsidP="00C43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374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экзамену</w:t>
            </w:r>
            <w:r w:rsidR="00C43D0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3D01" w:rsidRPr="00EB245C" w:rsidTr="00E76B9F">
        <w:trPr>
          <w:trHeight w:val="3867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Pr="00EB245C" w:rsidRDefault="00C43D01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Pr="00E63A0D" w:rsidRDefault="00C43D01" w:rsidP="00C4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Умением проводить маркетинговые исследования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3D01" w:rsidRPr="00E63A0D" w:rsidRDefault="00C43D01" w:rsidP="00C4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Навыками предварительного и углубленного анализа данных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3D01" w:rsidRPr="00E63A0D" w:rsidRDefault="00C43D01" w:rsidP="00C43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>- Навыками разработки отчета о результатах маркетингового исследования</w:t>
            </w:r>
            <w:r w:rsidRPr="00E63A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63A0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Pr="00EB245C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D01" w:rsidRDefault="00C43D01" w:rsidP="00C43D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202D">
              <w:rPr>
                <w:rFonts w:ascii="Times New Roman" w:hAnsi="Times New Roman" w:cs="Times New Roman"/>
                <w:sz w:val="24"/>
                <w:szCs w:val="24"/>
              </w:rPr>
              <w:t>Кейс-задача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Фонд кейс-</w:t>
            </w:r>
            <w:r w:rsidRPr="00AD202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C43D01" w:rsidRPr="00EB245C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3D01" w:rsidRPr="00D43749" w:rsidRDefault="00C43D01" w:rsidP="00253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4374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экзамену (п. 5.4)</w:t>
            </w:r>
          </w:p>
        </w:tc>
      </w:tr>
    </w:tbl>
    <w:p w:rsidR="00A955E4" w:rsidRDefault="00A955E4" w:rsidP="00E63A0D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E63A0D" w:rsidRDefault="00E63A0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E7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6B9F" w:rsidRDefault="00E76B9F" w:rsidP="00E76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76B9F" w:rsidRDefault="00E76B9F" w:rsidP="00E76B9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76B9F" w:rsidRDefault="00E76B9F" w:rsidP="00E76B9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23"/>
        <w:gridCol w:w="1411"/>
        <w:gridCol w:w="1042"/>
        <w:gridCol w:w="1472"/>
        <w:gridCol w:w="740"/>
      </w:tblGrid>
      <w:tr w:rsidR="00E76B9F" w:rsidRPr="00E76B9F" w:rsidTr="003663D8">
        <w:trPr>
          <w:cantSplit/>
          <w:trHeight w:val="70"/>
        </w:trPr>
        <w:tc>
          <w:tcPr>
            <w:tcW w:w="2014" w:type="pct"/>
            <w:vMerge w:val="restart"/>
            <w:shd w:val="clear" w:color="auto" w:fill="auto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986" w:type="pct"/>
            <w:gridSpan w:val="5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663D8" w:rsidRPr="00E76B9F" w:rsidTr="003663D8">
        <w:trPr>
          <w:cantSplit/>
          <w:trHeight w:val="1529"/>
        </w:trPr>
        <w:tc>
          <w:tcPr>
            <w:tcW w:w="2014" w:type="pct"/>
            <w:vMerge/>
            <w:shd w:val="clear" w:color="auto" w:fill="auto"/>
            <w:vAlign w:val="center"/>
          </w:tcPr>
          <w:p w:rsidR="00E76B9F" w:rsidRPr="00E76B9F" w:rsidRDefault="00E76B9F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extDirection w:val="btLr"/>
          </w:tcPr>
          <w:p w:rsidR="003663D8" w:rsidRDefault="003663D8" w:rsidP="0025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E76B9F" w:rsidRPr="00E76B9F" w:rsidRDefault="00E76B9F" w:rsidP="0025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692" w:type="pct"/>
            <w:textDirection w:val="btLr"/>
          </w:tcPr>
          <w:p w:rsidR="003663D8" w:rsidRDefault="003663D8" w:rsidP="00253A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6B9F" w:rsidRPr="00E76B9F" w:rsidRDefault="00E76B9F" w:rsidP="0025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1-8</w:t>
            </w:r>
          </w:p>
          <w:p w:rsidR="00E76B9F" w:rsidRPr="00E76B9F" w:rsidRDefault="00E76B9F" w:rsidP="00253A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extDirection w:val="btLr"/>
            <w:vAlign w:val="center"/>
          </w:tcPr>
          <w:p w:rsidR="00E76B9F" w:rsidRPr="00E76B9F" w:rsidRDefault="00E76B9F" w:rsidP="00253A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 1-8</w:t>
            </w:r>
          </w:p>
        </w:tc>
        <w:tc>
          <w:tcPr>
            <w:tcW w:w="722" w:type="pct"/>
            <w:textDirection w:val="btLr"/>
            <w:vAlign w:val="center"/>
          </w:tcPr>
          <w:p w:rsidR="00E76B9F" w:rsidRPr="00E76B9F" w:rsidRDefault="00E76B9F" w:rsidP="00E76B9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Многоуровневые задачи и задания 3</w:t>
            </w:r>
          </w:p>
        </w:tc>
        <w:tc>
          <w:tcPr>
            <w:tcW w:w="363" w:type="pct"/>
            <w:textDirection w:val="btLr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63D8" w:rsidRPr="00E76B9F" w:rsidTr="003663D8">
        <w:trPr>
          <w:trHeight w:val="469"/>
        </w:trPr>
        <w:tc>
          <w:tcPr>
            <w:tcW w:w="2014" w:type="pct"/>
            <w:shd w:val="clear" w:color="auto" w:fill="auto"/>
            <w:vAlign w:val="center"/>
            <w:hideMark/>
          </w:tcPr>
          <w:p w:rsidR="00E76B9F" w:rsidRPr="00E76B9F" w:rsidRDefault="00E76B9F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98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663D8" w:rsidRPr="00E76B9F" w:rsidTr="003663D8">
        <w:trPr>
          <w:trHeight w:val="552"/>
        </w:trPr>
        <w:tc>
          <w:tcPr>
            <w:tcW w:w="2014" w:type="pct"/>
            <w:shd w:val="clear" w:color="auto" w:fill="auto"/>
            <w:vAlign w:val="center"/>
            <w:hideMark/>
          </w:tcPr>
          <w:p w:rsidR="00E76B9F" w:rsidRPr="00E76B9F" w:rsidRDefault="00E76B9F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8" w:type="pct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63D8" w:rsidRPr="00E76B9F" w:rsidTr="003663D8">
        <w:trPr>
          <w:trHeight w:val="552"/>
        </w:trPr>
        <w:tc>
          <w:tcPr>
            <w:tcW w:w="2014" w:type="pct"/>
            <w:shd w:val="clear" w:color="auto" w:fill="auto"/>
            <w:vAlign w:val="center"/>
            <w:hideMark/>
          </w:tcPr>
          <w:p w:rsidR="00E76B9F" w:rsidRPr="00E76B9F" w:rsidRDefault="00E76B9F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98" w:type="pct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63D8" w:rsidRPr="00E76B9F" w:rsidTr="003663D8">
        <w:trPr>
          <w:trHeight w:val="552"/>
        </w:trPr>
        <w:tc>
          <w:tcPr>
            <w:tcW w:w="2014" w:type="pct"/>
            <w:shd w:val="clear" w:color="auto" w:fill="auto"/>
            <w:vAlign w:val="center"/>
            <w:hideMark/>
          </w:tcPr>
          <w:p w:rsidR="00E76B9F" w:rsidRPr="00E76B9F" w:rsidRDefault="00E76B9F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98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63D8" w:rsidRPr="00E76B9F" w:rsidTr="003663D8">
        <w:trPr>
          <w:trHeight w:val="415"/>
        </w:trPr>
        <w:tc>
          <w:tcPr>
            <w:tcW w:w="2014" w:type="pct"/>
            <w:shd w:val="clear" w:color="auto" w:fill="auto"/>
            <w:vAlign w:val="center"/>
            <w:hideMark/>
          </w:tcPr>
          <w:p w:rsidR="00E76B9F" w:rsidRPr="00E76B9F" w:rsidRDefault="00E76B9F" w:rsidP="0025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pct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E76B9F" w:rsidRPr="00E76B9F" w:rsidRDefault="00E76B9F" w:rsidP="0025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B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663D8" w:rsidRDefault="003663D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845"/>
        <w:gridCol w:w="7194"/>
      </w:tblGrid>
      <w:tr w:rsidR="00605D4F" w:rsidRPr="00810354" w:rsidTr="00BB215C">
        <w:trPr>
          <w:trHeight w:val="1022"/>
        </w:trPr>
        <w:tc>
          <w:tcPr>
            <w:tcW w:w="1382" w:type="dxa"/>
            <w:vAlign w:val="center"/>
          </w:tcPr>
          <w:p w:rsidR="00605D4F" w:rsidRPr="00810354" w:rsidRDefault="00605D4F" w:rsidP="00EA7FA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5" w:type="dxa"/>
            <w:vAlign w:val="center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5" w:type="dxa"/>
          </w:tcPr>
          <w:p w:rsidR="00605D4F" w:rsidRPr="00810354" w:rsidRDefault="00EA233A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Фонд тестовых заданий</w:t>
      </w:r>
    </w:p>
    <w:p w:rsidR="001F4A7A" w:rsidRDefault="001F4A7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i/>
          <w:sz w:val="24"/>
          <w:szCs w:val="24"/>
        </w:rPr>
        <w:t>Задание 1</w:t>
      </w:r>
      <w:r w:rsidRPr="001F4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sz w:val="24"/>
          <w:szCs w:val="24"/>
        </w:rPr>
        <w:t>(распределить ответы без остатка и без повторений)</w:t>
      </w:r>
    </w:p>
    <w:p w:rsidR="00143F8A" w:rsidRPr="001F4A7A" w:rsidRDefault="004B50E5" w:rsidP="00FB19E3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Перечислите   составляющие системы маркетинговой информационной системы (МИС), которые отвечают за сбор и анализ маркетинговой информации (), (), (), ()</w:t>
      </w:r>
    </w:p>
    <w:p w:rsidR="00143F8A" w:rsidRPr="001F4A7A" w:rsidRDefault="004B50E5" w:rsidP="00FB19E3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Совокупность людей, оборудования и методологических приемов, процедур и методов, разработанных для сбора, классификации, анализа и распространения своевременной и точной информации для принятия опережающих маркетинговых решений ( )</w:t>
      </w:r>
    </w:p>
    <w:p w:rsidR="00143F8A" w:rsidRPr="001F4A7A" w:rsidRDefault="004B50E5" w:rsidP="00FB19E3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Процесс, включающий определение проблемы, целевой сбор и анализ данных, а также выработку рекомендаций по различным аспектам маркетинговой деятельности с целью принятия эффективных управленческих решений ()</w:t>
      </w:r>
    </w:p>
    <w:p w:rsidR="00143F8A" w:rsidRPr="001F4A7A" w:rsidRDefault="004B50E5" w:rsidP="00FB19E3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Укажите основные методы полевых исследований для сбора первичной информации (), (), ()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A7A">
        <w:rPr>
          <w:rFonts w:ascii="Times New Roman" w:hAnsi="Times New Roman" w:cs="Times New Roman"/>
          <w:bCs/>
          <w:i/>
          <w:sz w:val="24"/>
          <w:szCs w:val="24"/>
        </w:rPr>
        <w:t>Ответы:</w:t>
      </w:r>
      <w:r w:rsidRPr="001F4A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1. Система внутрифирменной информации (система внутренней информации).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2. Опрос.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3. Маркетинговая информационная система (МИС).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4. Эксперимент.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5. Система сбора внешней текущей маркетинговой информации (маркетинговая разведка).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6. Наблюдение.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7. Система маркетинговых исследований.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8. Система анализа маркетинговой информации.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9. Маркетинговое исследование.</w:t>
      </w:r>
    </w:p>
    <w:p w:rsid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F4A7A" w:rsidRPr="001F4A7A" w:rsidRDefault="001F4A7A" w:rsidP="001F4A7A">
      <w:pPr>
        <w:jc w:val="both"/>
        <w:rPr>
          <w:b/>
          <w:bCs/>
        </w:rPr>
      </w:pPr>
      <w:r w:rsidRPr="001F4A7A">
        <w:rPr>
          <w:rFonts w:ascii="Times New Roman" w:hAnsi="Times New Roman" w:cs="Times New Roman"/>
          <w:bCs/>
          <w:i/>
          <w:sz w:val="24"/>
          <w:szCs w:val="24"/>
        </w:rPr>
        <w:t>Задание 2</w:t>
      </w:r>
      <w:r w:rsidRPr="001F4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A7A">
        <w:rPr>
          <w:b/>
          <w:bCs/>
        </w:rPr>
        <w:t xml:space="preserve"> </w:t>
      </w:r>
      <w:r w:rsidRPr="001F4A7A">
        <w:rPr>
          <w:rFonts w:ascii="Times New Roman" w:hAnsi="Times New Roman" w:cs="Times New Roman"/>
          <w:bCs/>
          <w:i/>
          <w:sz w:val="24"/>
          <w:szCs w:val="24"/>
        </w:rPr>
        <w:t>Виды маркетинговой информации</w:t>
      </w:r>
      <w:r w:rsidRPr="001F4A7A">
        <w:t xml:space="preserve">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Информация, полученная на основе кабинетных исследований   из внутренних и внешних источников (характеризуется временным лагом или запаздыванием).</w:t>
      </w:r>
    </w:p>
    <w:p w:rsidR="00143F8A" w:rsidRPr="001F4A7A" w:rsidRDefault="004B50E5" w:rsidP="00FB1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Первичная</w:t>
      </w:r>
    </w:p>
    <w:p w:rsidR="00143F8A" w:rsidRPr="001F4A7A" w:rsidRDefault="004B50E5" w:rsidP="00FB1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Вторичная</w:t>
      </w:r>
    </w:p>
    <w:p w:rsidR="00143F8A" w:rsidRPr="001F4A7A" w:rsidRDefault="004B50E5" w:rsidP="00FB1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Количественная</w:t>
      </w:r>
    </w:p>
    <w:p w:rsidR="00143F8A" w:rsidRPr="001F4A7A" w:rsidRDefault="004B50E5" w:rsidP="00FB19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2.2</w:t>
      </w:r>
      <w:r w:rsidRPr="001F4A7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 xml:space="preserve">  Информация, полученная непосредственно в процессе полевых исследований для решения поставленной задачи.</w:t>
      </w:r>
    </w:p>
    <w:p w:rsidR="00143F8A" w:rsidRPr="001F4A7A" w:rsidRDefault="004B50E5" w:rsidP="00FB1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Первичная</w:t>
      </w:r>
    </w:p>
    <w:p w:rsidR="00143F8A" w:rsidRPr="001F4A7A" w:rsidRDefault="004B50E5" w:rsidP="00FB1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Вторичная</w:t>
      </w:r>
    </w:p>
    <w:p w:rsidR="00143F8A" w:rsidRPr="001F4A7A" w:rsidRDefault="004B50E5" w:rsidP="00FB1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Количественная</w:t>
      </w:r>
    </w:p>
    <w:p w:rsidR="00143F8A" w:rsidRPr="001F4A7A" w:rsidRDefault="004B50E5" w:rsidP="00FB19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2.3</w:t>
      </w:r>
      <w:r w:rsidRPr="001F4A7A">
        <w:rPr>
          <w:rFonts w:ascii="Times New Roman" w:hAnsi="Times New Roman" w:cs="Times New Roman"/>
          <w:sz w:val="24"/>
          <w:szCs w:val="24"/>
        </w:rPr>
        <w:t xml:space="preserve">.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Информация, собранная в маленькой выборке и описывающая побуждения, реакции  и поведение потребителей, т.е. дающая описание состояния какого-либо объекта.</w:t>
      </w:r>
    </w:p>
    <w:p w:rsidR="00143F8A" w:rsidRPr="001F4A7A" w:rsidRDefault="004B50E5" w:rsidP="00FB19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Первичная</w:t>
      </w:r>
    </w:p>
    <w:p w:rsidR="00143F8A" w:rsidRPr="001F4A7A" w:rsidRDefault="004B50E5" w:rsidP="00FB19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Вторичная</w:t>
      </w:r>
    </w:p>
    <w:p w:rsidR="00143F8A" w:rsidRPr="001F4A7A" w:rsidRDefault="004B50E5" w:rsidP="00FB19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Количественная</w:t>
      </w:r>
    </w:p>
    <w:p w:rsidR="00143F8A" w:rsidRPr="001F4A7A" w:rsidRDefault="004B50E5" w:rsidP="00FB19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i/>
          <w:iCs/>
          <w:sz w:val="24"/>
          <w:szCs w:val="24"/>
        </w:rPr>
        <w:t>2.4.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Информация, собранная (как правило) в большой выборке (от большого количества респондентов) для статистического анализа и дающая возможность оценки сведений о состоянии какого-либо объекта в численных значениях.</w:t>
      </w:r>
    </w:p>
    <w:p w:rsidR="00143F8A" w:rsidRPr="001F4A7A" w:rsidRDefault="004B50E5" w:rsidP="00FB19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Первичная</w:t>
      </w:r>
    </w:p>
    <w:p w:rsidR="00143F8A" w:rsidRPr="001F4A7A" w:rsidRDefault="004B50E5" w:rsidP="00FB19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Вторичная</w:t>
      </w:r>
    </w:p>
    <w:p w:rsidR="00143F8A" w:rsidRPr="001F4A7A" w:rsidRDefault="004B50E5" w:rsidP="00FB19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Количественная</w:t>
      </w:r>
    </w:p>
    <w:p w:rsidR="00143F8A" w:rsidRPr="001F4A7A" w:rsidRDefault="004B50E5" w:rsidP="00FB19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2.5.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Для сбора какой информации применяется кабинетное исследование?</w:t>
      </w:r>
    </w:p>
    <w:p w:rsidR="00143F8A" w:rsidRPr="001F4A7A" w:rsidRDefault="004B50E5" w:rsidP="00FB19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Первичная</w:t>
      </w:r>
    </w:p>
    <w:p w:rsidR="00143F8A" w:rsidRPr="001F4A7A" w:rsidRDefault="004B50E5" w:rsidP="00FB19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Вторичная</w:t>
      </w:r>
    </w:p>
    <w:p w:rsidR="00143F8A" w:rsidRPr="001F4A7A" w:rsidRDefault="004B50E5" w:rsidP="00FB19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Количественная</w:t>
      </w:r>
    </w:p>
    <w:p w:rsidR="00143F8A" w:rsidRPr="001F4A7A" w:rsidRDefault="004B50E5" w:rsidP="00FB19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2.6.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Для сбора какой информации применяется полевое исследование?</w:t>
      </w:r>
    </w:p>
    <w:p w:rsidR="00143F8A" w:rsidRPr="001F4A7A" w:rsidRDefault="004B50E5" w:rsidP="00FB19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Первичная</w:t>
      </w:r>
    </w:p>
    <w:p w:rsidR="00143F8A" w:rsidRPr="001F4A7A" w:rsidRDefault="004B50E5" w:rsidP="00FB19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Вторичная</w:t>
      </w:r>
    </w:p>
    <w:p w:rsidR="00143F8A" w:rsidRPr="001F4A7A" w:rsidRDefault="004B50E5" w:rsidP="00FB19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Количественная</w:t>
      </w:r>
    </w:p>
    <w:p w:rsidR="00143F8A" w:rsidRPr="001F4A7A" w:rsidRDefault="004B50E5" w:rsidP="00FB19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 </w:t>
      </w:r>
      <w:r w:rsidRPr="001F4A7A">
        <w:rPr>
          <w:rFonts w:ascii="Times New Roman" w:hAnsi="Times New Roman" w:cs="Times New Roman"/>
          <w:bCs/>
          <w:sz w:val="24"/>
          <w:szCs w:val="24"/>
        </w:rPr>
        <w:t>2.7</w:t>
      </w:r>
      <w:r w:rsidRPr="001F4A7A">
        <w:rPr>
          <w:rFonts w:ascii="Times New Roman" w:hAnsi="Times New Roman" w:cs="Times New Roman"/>
          <w:sz w:val="24"/>
          <w:szCs w:val="24"/>
        </w:rPr>
        <w:t xml:space="preserve">.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Виды исследований, которые охватывают каждый раз новую группу респондентов, но при этом тема исследования остается постоянной.</w:t>
      </w:r>
    </w:p>
    <w:p w:rsidR="00143F8A" w:rsidRPr="001F4A7A" w:rsidRDefault="004B50E5" w:rsidP="00FB19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Панельные</w:t>
      </w:r>
    </w:p>
    <w:p w:rsidR="00143F8A" w:rsidRPr="001F4A7A" w:rsidRDefault="004B50E5" w:rsidP="00FB19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Трекинговые </w:t>
      </w:r>
    </w:p>
    <w:p w:rsidR="00143F8A" w:rsidRPr="001F4A7A" w:rsidRDefault="004B50E5" w:rsidP="00FB19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Казуальные (каузальные)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2.8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. Виды исследований, которые проводятся для проверки гипотез относительно причинно-следственных связей маркетинга с факторами внешней и внутренней среды?</w:t>
      </w:r>
    </w:p>
    <w:p w:rsidR="00143F8A" w:rsidRPr="001F4A7A" w:rsidRDefault="004B50E5" w:rsidP="00FB19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Панельные</w:t>
      </w:r>
    </w:p>
    <w:p w:rsidR="001F4A7A" w:rsidRDefault="004B50E5" w:rsidP="00FB19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Трекинговые </w:t>
      </w:r>
    </w:p>
    <w:p w:rsidR="00104729" w:rsidRPr="001F4A7A" w:rsidRDefault="001F4A7A" w:rsidP="00FB19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Казуальные</w:t>
      </w:r>
    </w:p>
    <w:p w:rsidR="00BF7894" w:rsidRDefault="00BF7894" w:rsidP="001F4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894" w:rsidRPr="00BF7894" w:rsidRDefault="00BF7894" w:rsidP="001F4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№2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Методы исследований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i/>
          <w:iCs/>
          <w:sz w:val="24"/>
          <w:szCs w:val="24"/>
        </w:rPr>
        <w:t>1.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 xml:space="preserve">Укажите метод сбора информации, представляющий собой регистрацию события без прямого контакта с объектом. </w:t>
      </w:r>
    </w:p>
    <w:p w:rsidR="00143F8A" w:rsidRPr="001F4A7A" w:rsidRDefault="004B50E5" w:rsidP="00FB19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Опрос</w:t>
      </w:r>
    </w:p>
    <w:p w:rsidR="00143F8A" w:rsidRPr="001F4A7A" w:rsidRDefault="004B50E5" w:rsidP="00FB19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Наблюдение</w:t>
      </w:r>
    </w:p>
    <w:p w:rsidR="00143F8A" w:rsidRPr="001F4A7A" w:rsidRDefault="004B50E5" w:rsidP="00FB19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Эксперимент</w:t>
      </w:r>
    </w:p>
    <w:p w:rsidR="00143F8A" w:rsidRPr="001F4A7A" w:rsidRDefault="004B50E5" w:rsidP="00FB19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43F8A" w:rsidRPr="001F4A7A" w:rsidRDefault="004B50E5" w:rsidP="00FB19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2.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Укажите метод сбора первичной информации путем задавания людям вопросов на определенные темы</w:t>
      </w:r>
    </w:p>
    <w:p w:rsidR="00143F8A" w:rsidRPr="001F4A7A" w:rsidRDefault="004B50E5" w:rsidP="00FB19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Опрос</w:t>
      </w:r>
    </w:p>
    <w:p w:rsidR="00143F8A" w:rsidRPr="001F4A7A" w:rsidRDefault="004B50E5" w:rsidP="00FB19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Наблюдение</w:t>
      </w:r>
    </w:p>
    <w:p w:rsidR="00143F8A" w:rsidRPr="001F4A7A" w:rsidRDefault="004B50E5" w:rsidP="00FB19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Эксперимент</w:t>
      </w:r>
    </w:p>
    <w:p w:rsidR="00143F8A" w:rsidRPr="001F4A7A" w:rsidRDefault="004B50E5" w:rsidP="00FB19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43F8A" w:rsidRPr="001F4A7A" w:rsidRDefault="004B50E5" w:rsidP="00FB19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3.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Укажите метод сбора информации, изучающий влияние одного фактора на другой.</w:t>
      </w:r>
    </w:p>
    <w:p w:rsidR="00143F8A" w:rsidRPr="001F4A7A" w:rsidRDefault="004B50E5" w:rsidP="00FB1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Опрос</w:t>
      </w:r>
    </w:p>
    <w:p w:rsidR="00143F8A" w:rsidRPr="001F4A7A" w:rsidRDefault="004B50E5" w:rsidP="00FB1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Наблюдение</w:t>
      </w:r>
    </w:p>
    <w:p w:rsidR="00143F8A" w:rsidRPr="001F4A7A" w:rsidRDefault="004B50E5" w:rsidP="00FB1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Эксперимент</w:t>
      </w:r>
    </w:p>
    <w:p w:rsidR="001F4A7A" w:rsidRPr="001F4A7A" w:rsidRDefault="004B50E5" w:rsidP="00FB1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F4A7A" w:rsidRPr="001F4A7A" w:rsidRDefault="001F4A7A" w:rsidP="00FB1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4</w:t>
      </w:r>
      <w:r w:rsidRPr="001F4A7A">
        <w:rPr>
          <w:rFonts w:ascii="Times New Roman" w:hAnsi="Times New Roman" w:cs="Times New Roman"/>
          <w:sz w:val="24"/>
          <w:szCs w:val="24"/>
        </w:rPr>
        <w:t xml:space="preserve">.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Многократное обследование, в котором предмет и тема исследования остаются постоянными.</w:t>
      </w:r>
    </w:p>
    <w:p w:rsidR="00143F8A" w:rsidRPr="001F4A7A" w:rsidRDefault="004B50E5" w:rsidP="00FB1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Интервьюирование</w:t>
      </w:r>
    </w:p>
    <w:p w:rsidR="00143F8A" w:rsidRPr="001F4A7A" w:rsidRDefault="004B50E5" w:rsidP="00FB1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143F8A" w:rsidRPr="001F4A7A" w:rsidRDefault="004B50E5" w:rsidP="00FB1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43F8A" w:rsidRPr="001F4A7A" w:rsidRDefault="004B50E5" w:rsidP="00FB1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При какой форме исследования респондентам выдаются опросные листы, которые они самостоятельно заполняют, письменно отвечая на вопросы?</w:t>
      </w:r>
    </w:p>
    <w:p w:rsidR="00143F8A" w:rsidRPr="001F4A7A" w:rsidRDefault="004B50E5" w:rsidP="00FB19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Интервьюирование</w:t>
      </w:r>
    </w:p>
    <w:p w:rsidR="00143F8A" w:rsidRPr="001F4A7A" w:rsidRDefault="004B50E5" w:rsidP="00FB19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143F8A" w:rsidRPr="001F4A7A" w:rsidRDefault="004B50E5" w:rsidP="00FB19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43F8A" w:rsidRPr="001F4A7A" w:rsidRDefault="004B50E5" w:rsidP="00FB19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6.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Какая форма исследования предполагает личное общение с опрашиваемым, при котором интервьюер сам задает вопросы и фиксирует ответы?</w:t>
      </w:r>
    </w:p>
    <w:p w:rsidR="00143F8A" w:rsidRPr="001F4A7A" w:rsidRDefault="004B50E5" w:rsidP="00FB19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Интервьюирование</w:t>
      </w:r>
    </w:p>
    <w:p w:rsidR="00143F8A" w:rsidRPr="001F4A7A" w:rsidRDefault="004B50E5" w:rsidP="00FB19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143F8A" w:rsidRPr="001F4A7A" w:rsidRDefault="004B50E5" w:rsidP="00FB19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43F8A" w:rsidRPr="001F4A7A" w:rsidRDefault="004B50E5" w:rsidP="00FB19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bCs/>
          <w:sz w:val="24"/>
          <w:szCs w:val="24"/>
        </w:rPr>
        <w:t>7.</w:t>
      </w:r>
      <w:r w:rsidRPr="001F4A7A">
        <w:rPr>
          <w:rFonts w:ascii="Times New Roman" w:hAnsi="Times New Roman" w:cs="Times New Roman"/>
          <w:sz w:val="24"/>
          <w:szCs w:val="24"/>
        </w:rPr>
        <w:t xml:space="preserve"> </w:t>
      </w:r>
      <w:r w:rsidRPr="001F4A7A">
        <w:rPr>
          <w:rFonts w:ascii="Times New Roman" w:hAnsi="Times New Roman" w:cs="Times New Roman"/>
          <w:i/>
          <w:iCs/>
          <w:sz w:val="24"/>
          <w:szCs w:val="24"/>
        </w:rPr>
        <w:t>Какая форма исследования использует модель (образец или нереальный аналог предмета, процесса или явления) при изучении влияния одного фактора на другой?</w:t>
      </w:r>
    </w:p>
    <w:p w:rsidR="00143F8A" w:rsidRPr="001F4A7A" w:rsidRDefault="004B50E5" w:rsidP="00FB19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Интервьюирование</w:t>
      </w:r>
    </w:p>
    <w:p w:rsidR="00143F8A" w:rsidRPr="001F4A7A" w:rsidRDefault="004B50E5" w:rsidP="00FB19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143F8A" w:rsidRPr="001F4A7A" w:rsidRDefault="004B50E5" w:rsidP="00FB19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Имитация</w:t>
      </w:r>
    </w:p>
    <w:p w:rsidR="00143F8A" w:rsidRPr="001F4A7A" w:rsidRDefault="004B50E5" w:rsidP="00FB19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Панель</w:t>
      </w:r>
    </w:p>
    <w:p w:rsidR="00FC6A21" w:rsidRPr="00FC6A21" w:rsidRDefault="00FC6A21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BC" w:rsidRPr="00FC6A21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1">
        <w:rPr>
          <w:rFonts w:ascii="Times New Roman" w:hAnsi="Times New Roman" w:cs="Times New Roman"/>
          <w:b/>
          <w:bCs/>
          <w:sz w:val="24"/>
          <w:szCs w:val="24"/>
        </w:rPr>
        <w:t>Тест №3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>1. Комплекс методов, способов и средств, реализующих функции сбора, хранения, обработки, передачи, отображения и доведения до пользователей информации с использованием выбранного комплекса технических средств.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A</w:t>
      </w:r>
      <w:r w:rsidRPr="00FC6A21">
        <w:rPr>
          <w:rFonts w:ascii="Times New Roman" w:hAnsi="Times New Roman"/>
          <w:sz w:val="24"/>
          <w:szCs w:val="24"/>
        </w:rPr>
        <w:t>. Информационные ресурсы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B</w:t>
      </w:r>
      <w:r w:rsidRPr="00FC6A21">
        <w:rPr>
          <w:rFonts w:ascii="Times New Roman" w:hAnsi="Times New Roman"/>
          <w:sz w:val="24"/>
          <w:szCs w:val="24"/>
        </w:rPr>
        <w:t>. Информационные системы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C</w:t>
      </w:r>
      <w:r w:rsidRPr="00FC6A21">
        <w:rPr>
          <w:rFonts w:ascii="Times New Roman" w:hAnsi="Times New Roman"/>
          <w:sz w:val="24"/>
          <w:szCs w:val="24"/>
        </w:rPr>
        <w:t>. Информационные технологии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D</w:t>
      </w:r>
      <w:r w:rsidRPr="00FC6A21">
        <w:rPr>
          <w:rFonts w:ascii="Times New Roman" w:hAnsi="Times New Roman"/>
          <w:sz w:val="24"/>
          <w:szCs w:val="24"/>
        </w:rPr>
        <w:t>. Информация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>2. Совокупность фактов, явлений, процессов и идей в виде пригодном для использования человеком и ЭВМ.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A</w:t>
      </w:r>
      <w:r w:rsidRPr="00FC6A21">
        <w:rPr>
          <w:rFonts w:ascii="Times New Roman" w:hAnsi="Times New Roman"/>
          <w:sz w:val="24"/>
          <w:szCs w:val="24"/>
        </w:rPr>
        <w:t>. Информационные ресурсы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B</w:t>
      </w:r>
      <w:r w:rsidRPr="00FC6A21">
        <w:rPr>
          <w:rFonts w:ascii="Times New Roman" w:hAnsi="Times New Roman"/>
          <w:sz w:val="24"/>
          <w:szCs w:val="24"/>
        </w:rPr>
        <w:t>. Информационные системы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C</w:t>
      </w:r>
      <w:r w:rsidRPr="00FC6A21">
        <w:rPr>
          <w:rFonts w:ascii="Times New Roman" w:hAnsi="Times New Roman"/>
          <w:sz w:val="24"/>
          <w:szCs w:val="24"/>
        </w:rPr>
        <w:t>. Информационные технологии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D</w:t>
      </w:r>
      <w:r w:rsidRPr="00FC6A21">
        <w:rPr>
          <w:rFonts w:ascii="Times New Roman" w:hAnsi="Times New Roman"/>
          <w:sz w:val="24"/>
          <w:szCs w:val="24"/>
        </w:rPr>
        <w:t>. Информация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 xml:space="preserve">3. Сведения, получаемые и накапливаемые в процессе развития науки и практической деятельности людей, и обладающие всеми свойствами товара. 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A</w:t>
      </w:r>
      <w:r w:rsidRPr="00FC6A21">
        <w:rPr>
          <w:rFonts w:ascii="Times New Roman" w:hAnsi="Times New Roman"/>
          <w:sz w:val="24"/>
          <w:szCs w:val="24"/>
        </w:rPr>
        <w:t>. Информационные ресурсы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B</w:t>
      </w:r>
      <w:r w:rsidRPr="00FC6A21">
        <w:rPr>
          <w:rFonts w:ascii="Times New Roman" w:hAnsi="Times New Roman"/>
          <w:sz w:val="24"/>
          <w:szCs w:val="24"/>
        </w:rPr>
        <w:t>.Информационные системы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C</w:t>
      </w:r>
      <w:r w:rsidRPr="00FC6A21">
        <w:rPr>
          <w:rFonts w:ascii="Times New Roman" w:hAnsi="Times New Roman"/>
          <w:sz w:val="24"/>
          <w:szCs w:val="24"/>
        </w:rPr>
        <w:t>. Информационные технологии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D</w:t>
      </w:r>
      <w:r w:rsidRPr="00FC6A21">
        <w:rPr>
          <w:rFonts w:ascii="Times New Roman" w:hAnsi="Times New Roman"/>
          <w:sz w:val="24"/>
          <w:szCs w:val="24"/>
        </w:rPr>
        <w:t>. Информация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>4 Совокупность содержащихся в базах данных информации и обеспечивающих ее обработку информационных технологий и технических средств.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A</w:t>
      </w:r>
      <w:r w:rsidRPr="00FC6A21">
        <w:rPr>
          <w:rFonts w:ascii="Times New Roman" w:hAnsi="Times New Roman"/>
          <w:sz w:val="24"/>
          <w:szCs w:val="24"/>
        </w:rPr>
        <w:t>. Информационные ресурсы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B</w:t>
      </w:r>
      <w:r w:rsidRPr="00FC6A21">
        <w:rPr>
          <w:rFonts w:ascii="Times New Roman" w:hAnsi="Times New Roman"/>
          <w:sz w:val="24"/>
          <w:szCs w:val="24"/>
        </w:rPr>
        <w:t>. Информационные системы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C</w:t>
      </w:r>
      <w:r w:rsidRPr="00FC6A21">
        <w:rPr>
          <w:rFonts w:ascii="Times New Roman" w:hAnsi="Times New Roman"/>
          <w:sz w:val="24"/>
          <w:szCs w:val="24"/>
        </w:rPr>
        <w:t>. Информационные технологии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D</w:t>
      </w:r>
      <w:r w:rsidRPr="00FC6A21">
        <w:rPr>
          <w:rFonts w:ascii="Times New Roman" w:hAnsi="Times New Roman"/>
          <w:sz w:val="24"/>
          <w:szCs w:val="24"/>
        </w:rPr>
        <w:t>. Информация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>5. Комплекс аппаратных устройств и программного обеспечения, делающим возможным реализацию производственных процессов предприятия, их оптимизацию и безопасность с помощью информационных технологий.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A</w:t>
      </w:r>
      <w:r w:rsidRPr="00FC6A21">
        <w:rPr>
          <w:rFonts w:ascii="Times New Roman" w:hAnsi="Times New Roman"/>
          <w:sz w:val="24"/>
          <w:szCs w:val="24"/>
        </w:rPr>
        <w:t>. Информационные ресурсы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B</w:t>
      </w:r>
      <w:r w:rsidRPr="00FC6A21">
        <w:rPr>
          <w:rFonts w:ascii="Times New Roman" w:hAnsi="Times New Roman"/>
          <w:sz w:val="24"/>
          <w:szCs w:val="24"/>
        </w:rPr>
        <w:t>. Информационные системы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C</w:t>
      </w:r>
      <w:r w:rsidRPr="00FC6A21">
        <w:rPr>
          <w:rFonts w:ascii="Times New Roman" w:hAnsi="Times New Roman"/>
          <w:sz w:val="24"/>
          <w:szCs w:val="24"/>
        </w:rPr>
        <w:t>. Информационные технологии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  <w:lang w:val="en-US"/>
        </w:rPr>
        <w:t>D</w:t>
      </w:r>
      <w:r w:rsidRPr="00FC6A21">
        <w:rPr>
          <w:rFonts w:ascii="Times New Roman" w:hAnsi="Times New Roman"/>
          <w:sz w:val="24"/>
          <w:szCs w:val="24"/>
        </w:rPr>
        <w:t>. Информационная структура</w:t>
      </w:r>
    </w:p>
    <w:p w:rsidR="00FC6A21" w:rsidRPr="00FC6A21" w:rsidRDefault="00FC6A21" w:rsidP="00FC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 xml:space="preserve">6. Системы, которые автоматизируют ключевые бизнес-процессы предприятия, в управленческой составляющей информационной структуры предприятия </w:t>
      </w:r>
    </w:p>
    <w:p w:rsidR="00FC6A21" w:rsidRPr="00FC6A21" w:rsidRDefault="00FC6A21" w:rsidP="00FB19E3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Системы обеспечения производственной деятельности </w:t>
      </w:r>
    </w:p>
    <w:p w:rsidR="00FC6A21" w:rsidRPr="00FC6A21" w:rsidRDefault="00FC6A21" w:rsidP="00FB19E3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Системы логистики, </w:t>
      </w:r>
    </w:p>
    <w:p w:rsidR="00FC6A21" w:rsidRPr="00FC6A21" w:rsidRDefault="00FC6A21" w:rsidP="00FB19E3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Прикладные приложения</w:t>
      </w:r>
    </w:p>
    <w:p w:rsidR="00FC6A21" w:rsidRPr="00FC6A21" w:rsidRDefault="00FC6A21" w:rsidP="00FB19E3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Системы управления</w:t>
      </w:r>
    </w:p>
    <w:p w:rsidR="00FC6A21" w:rsidRPr="00FC6A21" w:rsidRDefault="00FC6A21" w:rsidP="00FC6A2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 xml:space="preserve">7. Совокупность аппаратных и программных средств предприятия, предназначенных для администрирования и централизованного управления информационной инфраструктурой предприятия – это </w:t>
      </w:r>
      <w:r w:rsidRPr="00FC6A21">
        <w:rPr>
          <w:rFonts w:ascii="Times New Roman" w:hAnsi="Times New Roman"/>
          <w:i/>
          <w:iCs/>
          <w:sz w:val="24"/>
          <w:szCs w:val="24"/>
        </w:rPr>
        <w:t>составляющая информационной структуры предприятия</w:t>
      </w:r>
    </w:p>
    <w:p w:rsidR="00FC6A21" w:rsidRPr="00FC6A21" w:rsidRDefault="00FC6A21" w:rsidP="00FB19E3">
      <w:pPr>
        <w:numPr>
          <w:ilvl w:val="0"/>
          <w:numId w:val="44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Сетевая составляющая </w:t>
      </w:r>
    </w:p>
    <w:p w:rsidR="00FC6A21" w:rsidRPr="00FC6A21" w:rsidRDefault="00FC6A21" w:rsidP="00FB19E3">
      <w:pPr>
        <w:numPr>
          <w:ilvl w:val="0"/>
          <w:numId w:val="44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Блок обработки данных</w:t>
      </w:r>
    </w:p>
    <w:p w:rsidR="00FC6A21" w:rsidRPr="00FC6A21" w:rsidRDefault="00FC6A21" w:rsidP="00FB19E3">
      <w:pPr>
        <w:numPr>
          <w:ilvl w:val="0"/>
          <w:numId w:val="44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Управленческая  составляющая</w:t>
      </w:r>
    </w:p>
    <w:p w:rsidR="00FC6A21" w:rsidRPr="00FC6A21" w:rsidRDefault="00FC6A21" w:rsidP="00FB19E3">
      <w:pPr>
        <w:numPr>
          <w:ilvl w:val="0"/>
          <w:numId w:val="44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Система  хранения данных</w:t>
      </w:r>
    </w:p>
    <w:p w:rsidR="00FC6A21" w:rsidRPr="00FC6A21" w:rsidRDefault="00FC6A21" w:rsidP="00FC6A2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C6A21" w:rsidRPr="00FC6A21" w:rsidRDefault="00FC6A21" w:rsidP="00FC6A2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21" w:rsidRPr="00FC6A21" w:rsidRDefault="00FC6A21" w:rsidP="00FC6A2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8. </w:t>
      </w:r>
      <w:r w:rsidRPr="00FC6A21">
        <w:rPr>
          <w:rFonts w:ascii="Times New Roman" w:hAnsi="Times New Roman"/>
          <w:i/>
          <w:iCs/>
          <w:sz w:val="24"/>
          <w:szCs w:val="24"/>
        </w:rPr>
        <w:t>Корпоративная информационная сеть предприятия - это следующая составляющая информационной структуры предприятия</w:t>
      </w:r>
    </w:p>
    <w:p w:rsidR="00FC6A21" w:rsidRPr="00FC6A21" w:rsidRDefault="00FC6A21" w:rsidP="00FB19E3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Сетевая составляющая </w:t>
      </w:r>
    </w:p>
    <w:p w:rsidR="00FC6A21" w:rsidRPr="00FC6A21" w:rsidRDefault="00FC6A21" w:rsidP="00FB19E3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Блок обработки данных</w:t>
      </w:r>
    </w:p>
    <w:p w:rsidR="00FC6A21" w:rsidRPr="00FC6A21" w:rsidRDefault="00FC6A21" w:rsidP="00FB19E3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Управленческая  составляющая</w:t>
      </w:r>
    </w:p>
    <w:p w:rsidR="00FC6A21" w:rsidRPr="00FC6A21" w:rsidRDefault="00FC6A21" w:rsidP="00FB19E3">
      <w:pPr>
        <w:numPr>
          <w:ilvl w:val="0"/>
          <w:numId w:val="46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Система  хранения данных</w:t>
      </w:r>
    </w:p>
    <w:p w:rsidR="00FC6A21" w:rsidRPr="00FC6A21" w:rsidRDefault="00FC6A21" w:rsidP="00FC6A21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6A21" w:rsidRPr="00FC6A21" w:rsidRDefault="00FC6A21" w:rsidP="00FC6A21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i/>
          <w:sz w:val="24"/>
          <w:szCs w:val="24"/>
        </w:rPr>
        <w:t xml:space="preserve">9. Используемые на предприятии </w:t>
      </w:r>
      <w:r w:rsidRPr="00FC6A21">
        <w:rPr>
          <w:rFonts w:ascii="Times New Roman" w:hAnsi="Times New Roman"/>
          <w:i/>
          <w:iCs/>
          <w:sz w:val="24"/>
          <w:szCs w:val="24"/>
        </w:rPr>
        <w:t>аппаратные устройства:</w:t>
      </w:r>
      <w:r w:rsidRPr="00FC6A21">
        <w:rPr>
          <w:rFonts w:ascii="Times New Roman" w:hAnsi="Times New Roman"/>
          <w:i/>
          <w:sz w:val="24"/>
          <w:szCs w:val="24"/>
        </w:rPr>
        <w:t xml:space="preserve"> вычислительные устройства и аппаратное обеспечение вычислительного центра, совокупность серверов (или сервер) </w:t>
      </w:r>
      <w:r w:rsidRPr="00FC6A21">
        <w:rPr>
          <w:rFonts w:ascii="Times New Roman" w:hAnsi="Times New Roman"/>
          <w:i/>
          <w:iCs/>
          <w:sz w:val="24"/>
          <w:szCs w:val="24"/>
        </w:rPr>
        <w:t>- это следующая составляющая информационной структуры предприятия</w:t>
      </w:r>
      <w:r w:rsidRPr="00FC6A21">
        <w:rPr>
          <w:rFonts w:ascii="Times New Roman" w:hAnsi="Times New Roman"/>
          <w:i/>
          <w:sz w:val="24"/>
          <w:szCs w:val="24"/>
        </w:rPr>
        <w:t>).</w:t>
      </w:r>
    </w:p>
    <w:p w:rsidR="00FC6A21" w:rsidRPr="00FC6A21" w:rsidRDefault="00FC6A21" w:rsidP="00FB19E3">
      <w:pPr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Сетевая составляющая </w:t>
      </w:r>
    </w:p>
    <w:p w:rsidR="00FC6A21" w:rsidRPr="00FC6A21" w:rsidRDefault="00FC6A21" w:rsidP="00FB19E3">
      <w:pPr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Блок обработки данных</w:t>
      </w:r>
    </w:p>
    <w:p w:rsidR="00FC6A21" w:rsidRPr="00FC6A21" w:rsidRDefault="00FC6A21" w:rsidP="00FB19E3">
      <w:pPr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Управленческая  составляющая</w:t>
      </w:r>
    </w:p>
    <w:p w:rsidR="00FC6A21" w:rsidRPr="00FC6A21" w:rsidRDefault="00FC6A21" w:rsidP="00FB19E3">
      <w:pPr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Система  хранения данных</w:t>
      </w:r>
    </w:p>
    <w:p w:rsidR="00FC6A21" w:rsidRPr="00FC6A21" w:rsidRDefault="00FC6A21" w:rsidP="00FC6A21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C6A21" w:rsidRPr="00FC6A21" w:rsidRDefault="00FC6A21" w:rsidP="00FC6A21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21">
        <w:rPr>
          <w:rFonts w:ascii="Times New Roman" w:hAnsi="Times New Roman"/>
          <w:bCs/>
          <w:i/>
          <w:sz w:val="24"/>
          <w:szCs w:val="24"/>
        </w:rPr>
        <w:t>10. Система , которая</w:t>
      </w:r>
      <w:r w:rsidRPr="00FC6A2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C6A21">
        <w:rPr>
          <w:rFonts w:ascii="Times New Roman" w:hAnsi="Times New Roman"/>
          <w:i/>
          <w:sz w:val="24"/>
          <w:szCs w:val="24"/>
        </w:rPr>
        <w:t xml:space="preserve">обеспечивает централизованное хранение корпоративных данных и их использование для решения задач предприятия </w:t>
      </w:r>
      <w:r w:rsidRPr="00FC6A21">
        <w:rPr>
          <w:rFonts w:ascii="Times New Roman" w:hAnsi="Times New Roman"/>
          <w:i/>
          <w:iCs/>
          <w:sz w:val="24"/>
          <w:szCs w:val="24"/>
        </w:rPr>
        <w:t>- это следующая составляющая информационной структуры предприятия</w:t>
      </w:r>
      <w:r w:rsidRPr="00FC6A21">
        <w:rPr>
          <w:rFonts w:ascii="Times New Roman" w:hAnsi="Times New Roman"/>
          <w:i/>
          <w:sz w:val="24"/>
          <w:szCs w:val="24"/>
        </w:rPr>
        <w:t>.</w:t>
      </w:r>
    </w:p>
    <w:p w:rsidR="00FC6A21" w:rsidRPr="00FC6A21" w:rsidRDefault="00FC6A21" w:rsidP="00FB19E3">
      <w:pPr>
        <w:numPr>
          <w:ilvl w:val="0"/>
          <w:numId w:val="4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 xml:space="preserve">Сетевая составляющая </w:t>
      </w:r>
    </w:p>
    <w:p w:rsidR="00FC6A21" w:rsidRPr="00FC6A21" w:rsidRDefault="00FC6A21" w:rsidP="00FB19E3">
      <w:pPr>
        <w:numPr>
          <w:ilvl w:val="0"/>
          <w:numId w:val="4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Блок обработки данных</w:t>
      </w:r>
    </w:p>
    <w:p w:rsidR="00FC6A21" w:rsidRPr="00FC6A21" w:rsidRDefault="00FC6A21" w:rsidP="00FB19E3">
      <w:pPr>
        <w:numPr>
          <w:ilvl w:val="0"/>
          <w:numId w:val="4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Управленческая  составляющая</w:t>
      </w:r>
    </w:p>
    <w:p w:rsidR="00FC6A21" w:rsidRPr="00FC6A21" w:rsidRDefault="00FC6A21" w:rsidP="00FB19E3">
      <w:pPr>
        <w:numPr>
          <w:ilvl w:val="0"/>
          <w:numId w:val="4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6A21">
        <w:rPr>
          <w:rFonts w:ascii="Times New Roman" w:hAnsi="Times New Roman"/>
          <w:sz w:val="24"/>
          <w:szCs w:val="24"/>
        </w:rPr>
        <w:t>Система  хранения данных</w:t>
      </w:r>
    </w:p>
    <w:p w:rsidR="00FC6A21" w:rsidRPr="00BF7894" w:rsidRDefault="00FC6A21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. Систематический сбор и анализ данных о проблемах, связанных с маркетингом товаров и услуг называется: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панель;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гипотеза;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маркетинговое исследование;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случайная выборка;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неслучайная выборка.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Для конкретизации проблемы и формулирования на её основе целей и задач маркетингового исследования предприятия используют: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разведочные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описательные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первичные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эмпирические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казуальные исследования.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Данные о состоянии внешней среды, опубликованные не для целей конкретного исследования, называются: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данные опросов;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данные экспериментов;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первичные данные;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внешние вторичные данные;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внутренние вторичные данные.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Менеджер по маркетингу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эффективность рекламных мероприятий компании;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требования потребителей к новым видам услуг;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количество телефонных звонков клиентам по предложению услуг компании;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количество заказов клиентов, полученных страховыми агентами;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всё вышеперечисленное важно.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Новые факты и цифры, которые собраны специально для проекта исследования, называются: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данными опросов;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факторами для принятия решения;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данными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вторичными данными;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первичными данными.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6.Опрос не может быть проведён: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по телефону;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путём наблюдения;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индивидуально;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по почте;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по Интернету.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7.Компания проводит эксперимент, чтобы определить, насколько предлагаемый на рынок новый продукт может увеличить объём продаж. В данном случае объём продаж является: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зависимой переменной;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независимой переменной;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объектом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контрольной группой;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экспериментальной группой.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8.Конъюнктуру рынка нельзя определить как: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определённое соотношение между спросом и предложением как по отдельным товарам и их группам, так и по товарной и денежной массе в целом на рынке или в его сегменте;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складывающиеся в определённый период времени и в конкретном месте социально-экономические, торгово-организационные и другие условия реализации товара;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результат взаимодействия факторов и условий, определяющих структуру, динамику и соотношение спроса, предложения и цен на товары и услуги;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наиболее выгодные для производителя условия продажи товара определённой группы в конкретном месте и в данный период времени;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совокупность факторов и параметров, которые характеризуют текущее состояние экономики в настоящий период.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Рынок изучается с целью: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удачно вступить в конкурентную борьбу;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снижения риска не реализации продукции;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воспользоваться благоприятно складывающейся конъюнктурой;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разработки тактики поведения фирмы, путём выбора из множества потенциальных рынков таких, которые могут быть приоритетными для предприятия и его товаров, на которых эффективнее можно достичь коммерческого успеха;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всё вышеперечисленное верно.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10.Изучение деятельности конкурентов осуществляется для того, чтобы: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следовать за преуспевающими конкурентами: производить такие же товары, использовать такую же стратегию и т. д.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избежать конкуренции путём производства товаров, отличных от товаров конкурента, и разработки собственной стратегии;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ориентироваться в вопросах цен на товары;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быть конкурентоспособным на новом рынке;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выявить неудовлетворённые потребности покупателей.</w:t>
      </w:r>
    </w:p>
    <w:p w:rsid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. База данных «Деловая панорама», которая содержит данные о более, чем 36 тыс. предприятий СНГ, является примером: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внутренних вторичных данных;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данных опросов;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внешних вторичных данных;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данных экспериментов;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первичных данных.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2.К какому типу относится этот вопрос: «Пожалуйста, отметьте свой пол: _мужской, женский»?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открытый;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многовариантный;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шкала Лейкерта;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дихотомический;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никакой из выше перечисленных.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3.Лабораторные эксперименты отличаются от полевых экспериментов: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манипулированием с зависимыми и независимыми переменными;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стоимостью;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репрезентативностью полученных данных;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возможностью контроля над каждым этапом эксперимента;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различной средой, в которой проводится эксперимент.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4.Метод исследования, предполагающий многократный опрос интересующей группы покупателей или наблюдение за развитием сбыта в определённой группе предприятий торговли через равные промежутки времени, называется: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панель;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гипотеза;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маркетинговые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случайная выборка;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фокус-группа.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Исследование системы распределения проводится в рамках: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изучения поведения потребителей;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диагностики микросреды фирмы;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анализа конкурентной среды;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исследования рынка;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анализа издержек производства и прибыли.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Объективность, как принцип проведения маркетингового исследования, представляет собой: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необходимость учёта всех факторов и недопустимость принятия определённой точки зрения до завершения анализа всей собранной информации.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7.Способом связи с аудиторией при проведении эксперимента является: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Интернет;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почта;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телефон;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телефакс;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личный контакт.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Метод сбора информации путём установления контактов с объектами исследования называется: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опрос;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имитация;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эксперимент;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наблюдение;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панель.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Достоинством эксперимента является: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исключение искажений, вызываемых контактами объектов с исследователями;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его простота и, следовательно, относительная дешевизна;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возможность оперативного анализа множества вариантов маркетинговых действий и выбора на этой основе наилучшего;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возможность установления причинно-следственных связей между факторами маркетинга и поведением исследуемых объектов;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практически неограниченной области его возможного применения.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Недостатком имитации является: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не позволяет однозначно установить внутренние мотивы поведения объектов наблюдения и процессы принятия ими решений;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сложность и трудоёмкость создания самой модели;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относительно большая трудоёмкость и значительные затраты на проведение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требует квалифицированных исполнителей и больших денежных затрат;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сложность воспроизведения нормального поведения социально - экономического объекта в лабораторных условиях.</w:t>
      </w:r>
    </w:p>
    <w:p w:rsidR="00E12B57" w:rsidRPr="00BF7894" w:rsidRDefault="00E12B57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1.Маркетинговые исследования - это: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то же самое, что и «исследование рынка»;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постоянно действующая система сбора, классификации, анализа, оценки и распространения маркетинговой информации;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систематический сбор и анализ данных о проблемах, связанных с маркетингом товаров и услуг;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2.Вторичные данные в маркетинге - это: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перепроверенная информация;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второстепенная информация;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информация, полученная из посторонних источников;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информация из внешних источников или собственная информация, первоначально полученная для других целей;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ничего из вышеперечисленного.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3.К какому типу относится этот вопрос: «Каково Ваше отношение к сладким кукурузным хлопьям?»: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открытый вопрос;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вопрос с фиксированными альтернативами;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дихотомический вопрос;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семантическая дифференциальная шкала;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шкала Лейкерта.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4.Достоинством наблюдения является: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его объективный характер;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оперативного анализа множества вариантов маркетинговых действий и выбора на этой основе наилучшего;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практически неограниченная область его возможного применения;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возможность установления причинно-следственных связей между факторами маркетинга и поведением исследуемых объектов;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его простота и, следовательно, относительная дешевизна.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Не достатком опроса является: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позволяет однозначно установить внутренние мотивы поведения покупателей и процессы принятия ими решений и, следовательно, они могут быть неправильно истолкованы исследователями;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2)относительно большая трудоёмкость и значительные затраты на проведение, а также возможное снижение точности полученной информации;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3)требует квалифицированных исполнителей и больших денежных затрат;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4)сложность воспроизведения нормального поведения социально-экономического объекта в лабораторных условиях;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исключение искажений, вызываемых контактами объектов с исследователями.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Принцип тщательности проведения маркетингового исследования означает: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необходимость учета всех факторов и недопустимость принятия определенной точки зрения до завершения анализа всей собранной информации;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Анализ объёма продаж проводится в рамках: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изучение поведения потребителей;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диагностики микросреды фирмы;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анализа конкурентной среды;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анализа издержек производства и прибыли.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8.Метод сбора информации, предусматривающий установление исследователями контроля над всеми факторами, влияющими на функционирование этих объектов, называется: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опрос;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имитация;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эксперимент;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наблюдение;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панель.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9.К какому методу комплексного исследования рынка относится изучение различного рода справочников и статистической литературы?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кабинетные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внекабинетные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полевые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прямые исследования;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косвенные исследования.</w:t>
      </w:r>
    </w:p>
    <w:p w:rsidR="00E12B57" w:rsidRP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B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10.Анализируя конкуренцию, компания должна оценить вероятность выхода на рынок новых компаний. Появление дополнительного производителя на рынке способствует: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1)снижению производительности отрасли и ведёт к снижению цен;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2)снижению производительности отрасли и ведёт к росту цен;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3)увеличению снижению производительности отрасли и ведёт к росту цен;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4)увеличению производительности отрасли и ведёт к снижению цен;</w:t>
      </w:r>
    </w:p>
    <w:p w:rsidR="00E12B57" w:rsidRPr="0010758B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5)поддержке производительности отрасли и стабилизации цен.</w:t>
      </w:r>
    </w:p>
    <w:p w:rsidR="00E12B57" w:rsidRPr="00BF7894" w:rsidRDefault="00E12B57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4605D" w:rsidRPr="00F4605D" w:rsidRDefault="00F4605D" w:rsidP="00FB19E3">
      <w:pPr>
        <w:pStyle w:val="af1"/>
        <w:numPr>
          <w:ilvl w:val="0"/>
          <w:numId w:val="48"/>
        </w:numPr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Маркетинговое исследование – это</w:t>
      </w:r>
    </w:p>
    <w:p w:rsidR="00F4605D" w:rsidRPr="00F4605D" w:rsidRDefault="00F4605D" w:rsidP="00FB19E3">
      <w:pPr>
        <w:pStyle w:val="af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выявление неудовлетворенных потребностей с помощью продукта фирмы</w:t>
      </w:r>
    </w:p>
    <w:p w:rsidR="00F4605D" w:rsidRPr="00F4605D" w:rsidRDefault="00F4605D" w:rsidP="00FB19E3">
      <w:pPr>
        <w:pStyle w:val="af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получение разнообразной информации о производстве товаров, имеющихся на </w:t>
      </w:r>
      <w:r>
        <w:rPr>
          <w:rFonts w:ascii="Times New Roman" w:hAnsi="Times New Roman"/>
          <w:sz w:val="24"/>
          <w:szCs w:val="24"/>
        </w:rPr>
        <w:t>р</w:t>
      </w:r>
      <w:r w:rsidRPr="00F4605D">
        <w:rPr>
          <w:rFonts w:ascii="Times New Roman" w:hAnsi="Times New Roman"/>
          <w:sz w:val="24"/>
          <w:szCs w:val="24"/>
        </w:rPr>
        <w:t>ынке</w:t>
      </w:r>
    </w:p>
    <w:p w:rsidR="00F4605D" w:rsidRPr="00F4605D" w:rsidRDefault="00F4605D" w:rsidP="00FB19E3">
      <w:pPr>
        <w:pStyle w:val="af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сбор и анализ данных для обнаружения и решения разнообразных проблем </w:t>
      </w:r>
      <w:r>
        <w:rPr>
          <w:rFonts w:ascii="Times New Roman" w:hAnsi="Times New Roman"/>
          <w:sz w:val="24"/>
          <w:szCs w:val="24"/>
        </w:rPr>
        <w:t>ф</w:t>
      </w:r>
      <w:r w:rsidRPr="00F4605D">
        <w:rPr>
          <w:rFonts w:ascii="Times New Roman" w:hAnsi="Times New Roman"/>
          <w:sz w:val="24"/>
          <w:szCs w:val="24"/>
        </w:rPr>
        <w:t>ирмы, связанных с ее деятельностью на рынке</w:t>
      </w:r>
    </w:p>
    <w:p w:rsidR="00F4605D" w:rsidRPr="00F4605D" w:rsidRDefault="00F4605D" w:rsidP="00FB19E3">
      <w:pPr>
        <w:pStyle w:val="af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получение информации о состоянии рынка для определения доли фирмы </w:t>
      </w:r>
      <w:r w:rsidRPr="00F460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F4605D">
        <w:rPr>
          <w:rFonts w:ascii="Times New Roman" w:hAnsi="Times New Roman"/>
          <w:sz w:val="24"/>
          <w:szCs w:val="24"/>
        </w:rPr>
        <w:t>тносительно ее конкурентов</w:t>
      </w:r>
    </w:p>
    <w:p w:rsidR="00F4605D" w:rsidRPr="00F4605D" w:rsidRDefault="00F4605D" w:rsidP="00FB19E3">
      <w:pPr>
        <w:pStyle w:val="af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маркетинга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2.Что из нижеперечисленного входит в содержание маркетингового исследования фирмы, проводимого ею на рынке?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покупательских предпочтений рынка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кадрового потенциала фирм-конкурентов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существующих методов движения товаров на рынке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исследование качества сырьевых материалов, необходимых для производства </w:t>
      </w:r>
      <w:r>
        <w:rPr>
          <w:rFonts w:ascii="Times New Roman" w:hAnsi="Times New Roman"/>
          <w:sz w:val="24"/>
          <w:szCs w:val="24"/>
        </w:rPr>
        <w:t>т</w:t>
      </w:r>
      <w:r w:rsidRPr="00F4605D">
        <w:rPr>
          <w:rFonts w:ascii="Times New Roman" w:hAnsi="Times New Roman"/>
          <w:sz w:val="24"/>
          <w:szCs w:val="24"/>
        </w:rPr>
        <w:t>овара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экологической безопасности товара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финансовой устойчивости фирмы</w:t>
      </w:r>
    </w:p>
    <w:p w:rsidR="00F4605D" w:rsidRPr="00F4605D" w:rsidRDefault="00F4605D" w:rsidP="00FB19E3">
      <w:pPr>
        <w:pStyle w:val="af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емкости рынка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3.Маркетиговое исследование - это:</w:t>
      </w:r>
    </w:p>
    <w:p w:rsidR="00F4605D" w:rsidRPr="00F4605D" w:rsidRDefault="00F4605D" w:rsidP="00FB19E3">
      <w:pPr>
        <w:pStyle w:val="af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сбор и анализ данных для обнаружения и решения разнообразных проблем </w:t>
      </w:r>
      <w:r>
        <w:rPr>
          <w:rFonts w:ascii="Times New Roman" w:hAnsi="Times New Roman"/>
          <w:sz w:val="24"/>
          <w:szCs w:val="24"/>
        </w:rPr>
        <w:t>ф</w:t>
      </w:r>
      <w:r w:rsidRPr="00F4605D">
        <w:rPr>
          <w:rFonts w:ascii="Times New Roman" w:hAnsi="Times New Roman"/>
          <w:sz w:val="24"/>
          <w:szCs w:val="24"/>
        </w:rPr>
        <w:t>ирмы, связанных с ее деятельностью на рынке</w:t>
      </w:r>
    </w:p>
    <w:p w:rsidR="00F4605D" w:rsidRPr="00F4605D" w:rsidRDefault="00F4605D" w:rsidP="00FB19E3">
      <w:pPr>
        <w:pStyle w:val="af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получение информации о состоянии рынка для определения доли фирмы </w:t>
      </w:r>
      <w:r w:rsidRPr="00F460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F4605D">
        <w:rPr>
          <w:rFonts w:ascii="Times New Roman" w:hAnsi="Times New Roman"/>
          <w:sz w:val="24"/>
          <w:szCs w:val="24"/>
        </w:rPr>
        <w:t>тносительно ее конкурентов</w:t>
      </w:r>
    </w:p>
    <w:p w:rsidR="00F4605D" w:rsidRPr="00F4605D" w:rsidRDefault="00F4605D" w:rsidP="00FB19E3">
      <w:pPr>
        <w:pStyle w:val="af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маркетинга</w:t>
      </w:r>
    </w:p>
    <w:p w:rsidR="00F4605D" w:rsidRPr="00F4605D" w:rsidRDefault="00F4605D" w:rsidP="00FB19E3">
      <w:pPr>
        <w:pStyle w:val="af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исследование маркетинговых проблем фирмы</w:t>
      </w:r>
    </w:p>
    <w:p w:rsidR="00F4605D" w:rsidRPr="00F4605D" w:rsidRDefault="00F4605D" w:rsidP="00FB19E3">
      <w:pPr>
        <w:pStyle w:val="af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получение разнообразной информации о производстве товаров, имеющихся на </w:t>
      </w:r>
      <w:r>
        <w:rPr>
          <w:rFonts w:ascii="Times New Roman" w:hAnsi="Times New Roman"/>
          <w:sz w:val="24"/>
          <w:szCs w:val="24"/>
        </w:rPr>
        <w:t>р</w:t>
      </w:r>
      <w:r w:rsidRPr="00F4605D">
        <w:rPr>
          <w:rFonts w:ascii="Times New Roman" w:hAnsi="Times New Roman"/>
          <w:sz w:val="24"/>
          <w:szCs w:val="24"/>
        </w:rPr>
        <w:t>ынке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4.Результаты маркетинговых исследований рынка фи</w:t>
      </w:r>
      <w:r>
        <w:rPr>
          <w:rFonts w:ascii="Times New Roman" w:hAnsi="Times New Roman"/>
          <w:i/>
          <w:sz w:val="24"/>
          <w:szCs w:val="24"/>
        </w:rPr>
        <w:t>рма непосредственно использует:</w:t>
      </w:r>
    </w:p>
    <w:p w:rsidR="00F4605D" w:rsidRPr="00F4605D" w:rsidRDefault="00F4605D" w:rsidP="00FB19E3">
      <w:pPr>
        <w:pStyle w:val="af1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обосновании и разработке комплекса маркетинга</w:t>
      </w:r>
    </w:p>
    <w:p w:rsidR="00F4605D" w:rsidRPr="00F4605D" w:rsidRDefault="00F4605D" w:rsidP="00FB19E3">
      <w:pPr>
        <w:pStyle w:val="af1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оценке эффективности производственно-сбытовой деятельности</w:t>
      </w:r>
    </w:p>
    <w:p w:rsidR="00F4605D" w:rsidRPr="00F4605D" w:rsidRDefault="00F4605D" w:rsidP="00FB19E3">
      <w:pPr>
        <w:pStyle w:val="af1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совершенствовании работы с персоналом</w:t>
      </w:r>
    </w:p>
    <w:p w:rsidR="00F4605D" w:rsidRPr="00F4605D" w:rsidRDefault="00F4605D" w:rsidP="00FB19E3">
      <w:pPr>
        <w:pStyle w:val="af1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выборе рациональной системы организации производства товаров</w:t>
      </w:r>
    </w:p>
    <w:p w:rsidR="00F4605D" w:rsidRPr="00F4605D" w:rsidRDefault="00F4605D" w:rsidP="00FB19E3">
      <w:pPr>
        <w:pStyle w:val="af1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при планировании своей деятельности как в текущем, так и в перспективном </w:t>
      </w:r>
      <w:r>
        <w:rPr>
          <w:rFonts w:ascii="Times New Roman" w:hAnsi="Times New Roman"/>
          <w:sz w:val="24"/>
          <w:szCs w:val="24"/>
        </w:rPr>
        <w:t>п</w:t>
      </w:r>
      <w:r w:rsidRPr="00F4605D">
        <w:rPr>
          <w:rFonts w:ascii="Times New Roman" w:hAnsi="Times New Roman"/>
          <w:sz w:val="24"/>
          <w:szCs w:val="24"/>
        </w:rPr>
        <w:t>ериоде</w:t>
      </w:r>
    </w:p>
    <w:p w:rsidR="00F4605D" w:rsidRPr="00F4605D" w:rsidRDefault="00F4605D" w:rsidP="00FB19E3">
      <w:pPr>
        <w:pStyle w:val="af1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разработке мер воздействия на макросреду фирмы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605D">
        <w:rPr>
          <w:rFonts w:ascii="Times New Roman" w:hAnsi="Times New Roman"/>
          <w:i/>
          <w:sz w:val="24"/>
          <w:szCs w:val="24"/>
        </w:rPr>
        <w:t>.Вторичные данные в маркетинге - это:</w:t>
      </w:r>
    </w:p>
    <w:p w:rsidR="00F4605D" w:rsidRPr="00F4605D" w:rsidRDefault="00F4605D" w:rsidP="00FB19E3">
      <w:pPr>
        <w:pStyle w:val="af1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 xml:space="preserve">информация из внешних источников или собственная информация, </w:t>
      </w:r>
      <w:r w:rsidRPr="00F460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F4605D">
        <w:rPr>
          <w:rFonts w:ascii="Times New Roman" w:hAnsi="Times New Roman"/>
          <w:sz w:val="24"/>
          <w:szCs w:val="24"/>
        </w:rPr>
        <w:t>ервоначально полученная с другими целями</w:t>
      </w:r>
    </w:p>
    <w:p w:rsidR="00F4605D" w:rsidRPr="00F4605D" w:rsidRDefault="00F4605D" w:rsidP="00FB19E3">
      <w:pPr>
        <w:pStyle w:val="af1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информация, полученная из посторонних источников</w:t>
      </w:r>
    </w:p>
    <w:p w:rsidR="00F4605D" w:rsidRPr="00F4605D" w:rsidRDefault="00F4605D" w:rsidP="00FB19E3">
      <w:pPr>
        <w:pStyle w:val="af1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второстепенная информация</w:t>
      </w:r>
    </w:p>
    <w:p w:rsidR="00F4605D" w:rsidRPr="00F4605D" w:rsidRDefault="00F4605D" w:rsidP="00FB19E3">
      <w:pPr>
        <w:pStyle w:val="af1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перепроверенная информация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6.К критериям сегментации юридических лиц не относят (укажите лишнее):</w:t>
      </w:r>
    </w:p>
    <w:p w:rsidR="00F4605D" w:rsidRPr="00F4605D" w:rsidRDefault="00F4605D" w:rsidP="00FB19E3">
      <w:pPr>
        <w:pStyle w:val="af1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размер оплаты работников</w:t>
      </w:r>
    </w:p>
    <w:p w:rsidR="00F4605D" w:rsidRPr="00F4605D" w:rsidRDefault="00F4605D" w:rsidP="00FB19E3">
      <w:pPr>
        <w:pStyle w:val="af1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географическое местоположение</w:t>
      </w:r>
    </w:p>
    <w:p w:rsidR="00F4605D" w:rsidRPr="00F4605D" w:rsidRDefault="00F4605D" w:rsidP="00FB19E3">
      <w:pPr>
        <w:pStyle w:val="af1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тип организации</w:t>
      </w:r>
    </w:p>
    <w:p w:rsidR="00F4605D" w:rsidRPr="00F4605D" w:rsidRDefault="00F4605D" w:rsidP="00FB19E3">
      <w:pPr>
        <w:pStyle w:val="af1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размер организации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7.К источникам получения первичных данных при маркетинговых исследованиях относят:</w:t>
      </w:r>
    </w:p>
    <w:p w:rsidR="00F4605D" w:rsidRPr="00F4605D" w:rsidRDefault="00F4605D" w:rsidP="00FB19E3">
      <w:pPr>
        <w:pStyle w:val="af1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опрос</w:t>
      </w:r>
    </w:p>
    <w:p w:rsidR="00F4605D" w:rsidRPr="00F4605D" w:rsidRDefault="00F4605D" w:rsidP="00FB19E3">
      <w:pPr>
        <w:pStyle w:val="af1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Интернет</w:t>
      </w:r>
    </w:p>
    <w:p w:rsidR="00F4605D" w:rsidRPr="00F4605D" w:rsidRDefault="00F4605D" w:rsidP="00FB19E3">
      <w:pPr>
        <w:pStyle w:val="af1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средства массовой информации</w:t>
      </w:r>
    </w:p>
    <w:p w:rsidR="00F4605D" w:rsidRPr="00F4605D" w:rsidRDefault="00F4605D" w:rsidP="00FB19E3">
      <w:pPr>
        <w:pStyle w:val="af1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производственные сводки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8.К какому типу исследования рынка относится изучение различных справочников и статистической литературы?</w:t>
      </w:r>
    </w:p>
    <w:p w:rsidR="00F4605D" w:rsidRPr="00F4605D" w:rsidRDefault="00F4605D" w:rsidP="00FB19E3">
      <w:pPr>
        <w:pStyle w:val="af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кабинетные исследования</w:t>
      </w:r>
    </w:p>
    <w:p w:rsidR="00F4605D" w:rsidRPr="00F4605D" w:rsidRDefault="00F4605D" w:rsidP="00FB19E3">
      <w:pPr>
        <w:pStyle w:val="af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полевые исследования</w:t>
      </w:r>
    </w:p>
    <w:p w:rsidR="00F4605D" w:rsidRPr="00F4605D" w:rsidRDefault="00F4605D" w:rsidP="00FB19E3">
      <w:pPr>
        <w:pStyle w:val="af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не относится к исследованиям</w:t>
      </w:r>
    </w:p>
    <w:p w:rsidR="00F4605D" w:rsidRPr="00F4605D" w:rsidRDefault="00F4605D" w:rsidP="00FB19E3">
      <w:pPr>
        <w:pStyle w:val="af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B19E3">
      <w:pPr>
        <w:pStyle w:val="af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9.Маркетинговое наблюдение, или разведка, представляет собой:</w:t>
      </w:r>
    </w:p>
    <w:p w:rsidR="00F4605D" w:rsidRPr="00F4605D" w:rsidRDefault="00F4605D" w:rsidP="00FB19E3">
      <w:pPr>
        <w:pStyle w:val="af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метод сбора маркетинговой информации - наблюдение</w:t>
      </w:r>
    </w:p>
    <w:p w:rsidR="00F4605D" w:rsidRPr="00F4605D" w:rsidRDefault="00F4605D" w:rsidP="00FB19E3">
      <w:pPr>
        <w:pStyle w:val="af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источник внешней маркетинговой информации</w:t>
      </w:r>
    </w:p>
    <w:p w:rsidR="00F4605D" w:rsidRPr="00F4605D" w:rsidRDefault="00F4605D" w:rsidP="00FB19E3">
      <w:pPr>
        <w:pStyle w:val="af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систему сбора и обработки внешней текущей информации</w:t>
      </w:r>
    </w:p>
    <w:p w:rsidR="00F4605D" w:rsidRPr="00F4605D" w:rsidRDefault="00F4605D" w:rsidP="00FB19E3">
      <w:pPr>
        <w:pStyle w:val="af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B19E3">
      <w:pPr>
        <w:pStyle w:val="af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10. Кабинетный метод исследования, основанный на обработке содержания большого массива информации, называется:</w:t>
      </w:r>
    </w:p>
    <w:p w:rsidR="00F4605D" w:rsidRPr="00F4605D" w:rsidRDefault="00F4605D" w:rsidP="00FB19E3">
      <w:pPr>
        <w:pStyle w:val="af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контент-анализом</w:t>
      </w:r>
    </w:p>
    <w:p w:rsidR="00F4605D" w:rsidRPr="00F4605D" w:rsidRDefault="00F4605D" w:rsidP="00FB19E3">
      <w:pPr>
        <w:pStyle w:val="af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традиционным анализом</w:t>
      </w:r>
    </w:p>
    <w:p w:rsidR="00F4605D" w:rsidRPr="00F4605D" w:rsidRDefault="00F4605D" w:rsidP="00FB19E3">
      <w:pPr>
        <w:pStyle w:val="af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информативно-целевым анализом</w:t>
      </w:r>
    </w:p>
    <w:p w:rsidR="00F4605D" w:rsidRPr="00F4605D" w:rsidRDefault="00F4605D" w:rsidP="00FB19E3">
      <w:pPr>
        <w:pStyle w:val="af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B19E3">
      <w:pPr>
        <w:pStyle w:val="af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4605D">
        <w:rPr>
          <w:rFonts w:ascii="Times New Roman" w:hAnsi="Times New Roman"/>
          <w:i/>
          <w:sz w:val="24"/>
          <w:szCs w:val="24"/>
        </w:rPr>
        <w:t>.Предприятию необходимо оценить в процентах ту часть посетителей магазина, которые сделали покупки. Какой метод исследования целесообразно использовать?</w:t>
      </w:r>
    </w:p>
    <w:p w:rsidR="00F4605D" w:rsidRPr="00F4605D" w:rsidRDefault="00F4605D" w:rsidP="00FB19E3">
      <w:pPr>
        <w:pStyle w:val="af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эксперимент</w:t>
      </w:r>
    </w:p>
    <w:p w:rsidR="00F4605D" w:rsidRPr="00F4605D" w:rsidRDefault="00F4605D" w:rsidP="00FB19E3">
      <w:pPr>
        <w:pStyle w:val="af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опрос</w:t>
      </w:r>
    </w:p>
    <w:p w:rsidR="00F4605D" w:rsidRPr="00F4605D" w:rsidRDefault="00F4605D" w:rsidP="00FB19E3">
      <w:pPr>
        <w:pStyle w:val="af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B19E3">
      <w:pPr>
        <w:pStyle w:val="af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B19E3">
      <w:pPr>
        <w:pStyle w:val="af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наблюдение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605D">
        <w:rPr>
          <w:rFonts w:ascii="Times New Roman" w:hAnsi="Times New Roman"/>
          <w:i/>
          <w:sz w:val="24"/>
          <w:szCs w:val="24"/>
        </w:rPr>
        <w:t>. Характерной чертой наблюдения как метода получения мар</w:t>
      </w:r>
      <w:r>
        <w:rPr>
          <w:rFonts w:ascii="Times New Roman" w:hAnsi="Times New Roman"/>
          <w:i/>
          <w:sz w:val="24"/>
          <w:szCs w:val="24"/>
        </w:rPr>
        <w:t>кетинговой информации является:</w:t>
      </w:r>
    </w:p>
    <w:p w:rsidR="00F4605D" w:rsidRPr="00F4605D" w:rsidRDefault="00F4605D" w:rsidP="00FB19E3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пассивная регистрация событий</w:t>
      </w:r>
    </w:p>
    <w:p w:rsidR="00F4605D" w:rsidRPr="00F4605D" w:rsidRDefault="00F4605D" w:rsidP="00FB19E3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активное участие наблюдателя в изучаемом процессе</w:t>
      </w:r>
    </w:p>
    <w:p w:rsidR="00F4605D" w:rsidRPr="00F4605D" w:rsidRDefault="00F4605D" w:rsidP="00FB19E3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использование естественных условий для проведения исследования</w:t>
      </w:r>
    </w:p>
    <w:p w:rsidR="00F4605D" w:rsidRPr="00F4605D" w:rsidRDefault="00F4605D" w:rsidP="00FB19E3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B19E3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 xml:space="preserve">3. Наблюдение является единственно возможным методом сбора информации в случаях, когда: 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необходимо воспринимать неосознанное поведение людей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объект отказывается от сотрудничества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необходимо избежать субъективности оценок поведения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i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4.Исследование поведения людей в магазине предполагает следующую форму наблюдения:</w:t>
      </w:r>
    </w:p>
    <w:p w:rsidR="00F4605D" w:rsidRPr="00F4605D" w:rsidRDefault="00F4605D" w:rsidP="00FB19E3">
      <w:pPr>
        <w:pStyle w:val="af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полевую</w:t>
      </w:r>
    </w:p>
    <w:p w:rsidR="00F4605D" w:rsidRPr="00F4605D" w:rsidRDefault="00F4605D" w:rsidP="00FB19E3">
      <w:pPr>
        <w:pStyle w:val="af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лабораторную</w:t>
      </w:r>
    </w:p>
    <w:p w:rsidR="00F4605D" w:rsidRPr="00F4605D" w:rsidRDefault="00F4605D" w:rsidP="00FB19E3">
      <w:pPr>
        <w:pStyle w:val="af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кабинетную</w:t>
      </w:r>
    </w:p>
    <w:p w:rsidR="00F4605D" w:rsidRPr="00F4605D" w:rsidRDefault="00F4605D" w:rsidP="00FB19E3">
      <w:pPr>
        <w:pStyle w:val="af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все ответы верны</w:t>
      </w:r>
    </w:p>
    <w:p w:rsidR="00F4605D" w:rsidRPr="00F4605D" w:rsidRDefault="00F4605D" w:rsidP="00FB19E3">
      <w:pPr>
        <w:pStyle w:val="af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правильного ответа нет</w:t>
      </w: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</w:p>
    <w:p w:rsidR="00F4605D" w:rsidRPr="00F4605D" w:rsidRDefault="00F4605D" w:rsidP="00F4605D">
      <w:pPr>
        <w:pStyle w:val="af1"/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i/>
          <w:sz w:val="24"/>
          <w:szCs w:val="24"/>
        </w:rPr>
        <w:t>5.Результаты маркетинговых исследований рынка фирма непосредственно использует</w:t>
      </w:r>
      <w:r>
        <w:rPr>
          <w:rFonts w:ascii="Times New Roman" w:hAnsi="Times New Roman"/>
          <w:sz w:val="24"/>
          <w:szCs w:val="24"/>
        </w:rPr>
        <w:t>:</w:t>
      </w:r>
    </w:p>
    <w:p w:rsidR="00F4605D" w:rsidRPr="00F4605D" w:rsidRDefault="00F4605D" w:rsidP="00FB19E3">
      <w:pPr>
        <w:pStyle w:val="af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планировании своей деятельности как в текущем, так и в перспективном периоде</w:t>
      </w:r>
    </w:p>
    <w:p w:rsidR="00F4605D" w:rsidRPr="00F4605D" w:rsidRDefault="00F4605D" w:rsidP="00FB19E3">
      <w:pPr>
        <w:pStyle w:val="af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разработке мер воздействия на макросреду фирмы</w:t>
      </w:r>
    </w:p>
    <w:p w:rsidR="00F4605D" w:rsidRPr="00F4605D" w:rsidRDefault="00F4605D" w:rsidP="00FB19E3">
      <w:pPr>
        <w:pStyle w:val="af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выборе рациональной системы организации производства товаров</w:t>
      </w:r>
    </w:p>
    <w:p w:rsidR="00F4605D" w:rsidRPr="00F4605D" w:rsidRDefault="00F4605D" w:rsidP="00FB19E3">
      <w:pPr>
        <w:pStyle w:val="af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обосновании и разработке комплекса маркетинга</w:t>
      </w:r>
    </w:p>
    <w:p w:rsidR="00F4605D" w:rsidRPr="00F4605D" w:rsidRDefault="00F4605D" w:rsidP="00FB19E3">
      <w:pPr>
        <w:pStyle w:val="af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F4605D">
        <w:rPr>
          <w:rFonts w:ascii="Times New Roman" w:hAnsi="Times New Roman"/>
          <w:sz w:val="24"/>
          <w:szCs w:val="24"/>
        </w:rPr>
        <w:t>при выборе рациональной системы организации производства товаров</w:t>
      </w:r>
    </w:p>
    <w:p w:rsidR="00F4605D" w:rsidRDefault="00F4605D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B57" w:rsidRPr="00BF7894" w:rsidRDefault="00E12B57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hAnsi="Times New Roman" w:cs="Times New Roman"/>
          <w:sz w:val="24"/>
          <w:szCs w:val="24"/>
        </w:rPr>
        <w:t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управления маркетингом.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не допустил ошибок в ответах на вопросы теста (на все вопросы даны правильные ответы)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1 ошибки в ответах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3 ошибок в ответах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</w:tbl>
    <w:p w:rsidR="007B6F35" w:rsidRPr="007B6F35" w:rsidRDefault="007B6F35" w:rsidP="007B6F35">
      <w:pPr>
        <w:spacing w:before="24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>5.2 Фонд кейс-задач</w:t>
      </w:r>
    </w:p>
    <w:p w:rsidR="004E1445" w:rsidRPr="004E1445" w:rsidRDefault="004E1445" w:rsidP="001F4A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445">
        <w:rPr>
          <w:rFonts w:ascii="Times New Roman" w:hAnsi="Times New Roman" w:cs="Times New Roman"/>
          <w:b/>
          <w:bCs/>
          <w:i/>
          <w:sz w:val="24"/>
          <w:szCs w:val="24"/>
        </w:rPr>
        <w:t>Кейс-задача 1.</w:t>
      </w:r>
    </w:p>
    <w:p w:rsidR="004E1445" w:rsidRPr="004E1445" w:rsidRDefault="004E1445" w:rsidP="004E1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Вопрос 1. К какому виду исследовательских проектов относится РОССИЙСКИЙ ИНДЕКС ЦЕЛЕВЫХ ГРУПП компании SYNOVATE COMCON  в следующих классификациях? </w:t>
      </w:r>
    </w:p>
    <w:p w:rsidR="004E1445" w:rsidRPr="004E1445" w:rsidRDefault="004E1445" w:rsidP="004E1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Вопрос 2. К какому виду исследовательских проектов относится </w:t>
      </w:r>
      <w:r w:rsidRPr="004E1445">
        <w:rPr>
          <w:rFonts w:ascii="Times New Roman" w:hAnsi="Times New Roman" w:cs="Times New Roman"/>
          <w:bCs/>
          <w:sz w:val="24"/>
          <w:szCs w:val="24"/>
          <w:lang w:val="en-US"/>
        </w:rPr>
        <w:t>PREMIER</w:t>
      </w:r>
      <w:r w:rsidRPr="004E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компании SYNOVATE COMCON  в следующих классификациях? </w:t>
      </w:r>
    </w:p>
    <w:p w:rsidR="004E1445" w:rsidRPr="004E1445" w:rsidRDefault="004E1445" w:rsidP="004E1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445">
        <w:rPr>
          <w:rFonts w:ascii="Times New Roman" w:hAnsi="Times New Roman" w:cs="Times New Roman"/>
          <w:bCs/>
          <w:iCs/>
          <w:sz w:val="24"/>
          <w:szCs w:val="24"/>
        </w:rPr>
        <w:t>Вопрос 3. К какому виду исследовательских проектов относится ПАНЕЛЬ ВНЕДОМАШНЕГО ПОТРЕБЛЕНИЯ</w:t>
      </w:r>
      <w:r w:rsidRPr="004E14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компании РОМИР в следующих классификациях? </w:t>
      </w:r>
    </w:p>
    <w:p w:rsidR="004E1445" w:rsidRPr="004E1445" w:rsidRDefault="004E1445" w:rsidP="004E1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Вопрос 4. К какому виду исследовательских проектов относится </w:t>
      </w:r>
      <w:r w:rsidRPr="004E1445">
        <w:rPr>
          <w:rFonts w:ascii="Times New Roman" w:hAnsi="Times New Roman" w:cs="Times New Roman"/>
          <w:bCs/>
          <w:sz w:val="24"/>
          <w:szCs w:val="24"/>
        </w:rPr>
        <w:t xml:space="preserve">ОБЩЕРОССИЙСКИЙ ОМНИБУС </w:t>
      </w: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компании РОМИР в следующих классификациях? </w:t>
      </w:r>
    </w:p>
    <w:p w:rsidR="004E1445" w:rsidRPr="004E1445" w:rsidRDefault="004E1445" w:rsidP="004E1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Вопрос 5. К какому виду исследовательских проектов относится </w:t>
      </w:r>
      <w:r w:rsidRPr="004E1445">
        <w:rPr>
          <w:rFonts w:ascii="Times New Roman" w:hAnsi="Times New Roman" w:cs="Times New Roman"/>
          <w:bCs/>
          <w:sz w:val="24"/>
          <w:szCs w:val="24"/>
        </w:rPr>
        <w:t>ФОКУС-ГРУППЫ</w:t>
      </w:r>
      <w:r w:rsidRPr="004E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компании РОМИР в следующих классификациях? </w:t>
      </w:r>
    </w:p>
    <w:p w:rsidR="004E1445" w:rsidRPr="004E1445" w:rsidRDefault="004E1445" w:rsidP="004E14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</w:t>
      </w: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7371"/>
      </w:tblGrid>
      <w:tr w:rsidR="004E1445" w:rsidRPr="004E1445" w:rsidTr="004E1445">
        <w:trPr>
          <w:trHeight w:val="2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В зависимости от целей и задач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26"/>
              </w:numPr>
              <w:tabs>
                <w:tab w:val="clear" w:pos="1069"/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Кабинетные </w:t>
            </w:r>
          </w:p>
          <w:p w:rsidR="00143F8A" w:rsidRPr="004E1445" w:rsidRDefault="004B50E5" w:rsidP="00FB19E3">
            <w:pPr>
              <w:numPr>
                <w:ilvl w:val="0"/>
                <w:numId w:val="26"/>
              </w:numPr>
              <w:tabs>
                <w:tab w:val="clear" w:pos="1069"/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Полевые </w:t>
            </w:r>
          </w:p>
        </w:tc>
      </w:tr>
      <w:tr w:rsidR="004E1445" w:rsidRPr="004E1445" w:rsidTr="004E1445">
        <w:trPr>
          <w:trHeight w:val="2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В зависимости от методов сбора данных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27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</w:t>
            </w:r>
          </w:p>
          <w:p w:rsidR="00143F8A" w:rsidRPr="004E1445" w:rsidRDefault="004B50E5" w:rsidP="00FB19E3">
            <w:pPr>
              <w:numPr>
                <w:ilvl w:val="0"/>
                <w:numId w:val="27"/>
              </w:numPr>
              <w:tabs>
                <w:tab w:val="num" w:pos="-3"/>
                <w:tab w:val="left" w:pos="341"/>
              </w:tabs>
              <w:spacing w:after="0" w:line="240" w:lineRule="auto"/>
              <w:ind w:left="-3" w:right="31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Качественные </w:t>
            </w:r>
          </w:p>
        </w:tc>
      </w:tr>
      <w:tr w:rsidR="004E1445" w:rsidRPr="004E1445" w:rsidTr="004E1445">
        <w:trPr>
          <w:trHeight w:val="2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По периодичности проведения исследований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28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Единоразовые (одноразовые)  исследования</w:t>
            </w:r>
          </w:p>
          <w:p w:rsidR="00143F8A" w:rsidRPr="004E1445" w:rsidRDefault="004B50E5" w:rsidP="00FB19E3">
            <w:pPr>
              <w:numPr>
                <w:ilvl w:val="0"/>
                <w:numId w:val="28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</w:t>
            </w:r>
          </w:p>
          <w:p w:rsidR="00143F8A" w:rsidRPr="004E1445" w:rsidRDefault="004B50E5" w:rsidP="00FB19E3">
            <w:pPr>
              <w:numPr>
                <w:ilvl w:val="0"/>
                <w:numId w:val="28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Непрерывные </w:t>
            </w:r>
          </w:p>
        </w:tc>
      </w:tr>
      <w:tr w:rsidR="004E1445" w:rsidRPr="004E1445" w:rsidTr="004E1445">
        <w:trPr>
          <w:trHeight w:val="2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1.4.По источнику финансирования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29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Инициативное синдикативное</w:t>
            </w:r>
          </w:p>
          <w:p w:rsidR="00143F8A" w:rsidRPr="004E1445" w:rsidRDefault="004B50E5" w:rsidP="00FB19E3">
            <w:pPr>
              <w:numPr>
                <w:ilvl w:val="0"/>
                <w:numId w:val="29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Заказное </w:t>
            </w:r>
          </w:p>
          <w:p w:rsidR="00143F8A" w:rsidRPr="004E1445" w:rsidRDefault="004B50E5" w:rsidP="00FB19E3">
            <w:pPr>
              <w:numPr>
                <w:ilvl w:val="0"/>
                <w:numId w:val="29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Омнибусное </w:t>
            </w:r>
          </w:p>
        </w:tc>
      </w:tr>
      <w:tr w:rsidR="004E1445" w:rsidRPr="004E1445" w:rsidTr="004E1445">
        <w:trPr>
          <w:trHeight w:val="2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По технологии (методологии) сбора информации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0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(самостоятельное заполнение анкеты)</w:t>
            </w:r>
          </w:p>
          <w:p w:rsidR="00143F8A" w:rsidRPr="004E1445" w:rsidRDefault="004B50E5" w:rsidP="00FB19E3">
            <w:pPr>
              <w:numPr>
                <w:ilvl w:val="0"/>
                <w:numId w:val="30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интервью с помощью анкеты</w:t>
            </w:r>
          </w:p>
          <w:p w:rsidR="00143F8A" w:rsidRPr="004E1445" w:rsidRDefault="004B50E5" w:rsidP="00FB19E3">
            <w:pPr>
              <w:numPr>
                <w:ilvl w:val="0"/>
                <w:numId w:val="30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интервьюирование</w:t>
            </w:r>
          </w:p>
          <w:p w:rsidR="00143F8A" w:rsidRPr="004E1445" w:rsidRDefault="004B50E5" w:rsidP="00FB19E3">
            <w:pPr>
              <w:numPr>
                <w:ilvl w:val="0"/>
                <w:numId w:val="30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Телефонное интервью</w:t>
            </w:r>
          </w:p>
        </w:tc>
      </w:tr>
      <w:tr w:rsidR="004E1445" w:rsidRPr="004E1445" w:rsidTr="004E1445">
        <w:trPr>
          <w:trHeight w:val="2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 По характеру выборки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1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Панельные</w:t>
            </w:r>
          </w:p>
          <w:p w:rsidR="00143F8A" w:rsidRPr="004E1445" w:rsidRDefault="004B50E5" w:rsidP="00FB19E3">
            <w:pPr>
              <w:numPr>
                <w:ilvl w:val="0"/>
                <w:numId w:val="31"/>
              </w:numPr>
              <w:tabs>
                <w:tab w:val="num" w:pos="-3"/>
                <w:tab w:val="left" w:pos="341"/>
              </w:tabs>
              <w:spacing w:after="0" w:line="240" w:lineRule="auto"/>
              <w:ind w:left="-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Трекинговые </w:t>
            </w:r>
          </w:p>
        </w:tc>
      </w:tr>
    </w:tbl>
    <w:p w:rsidR="004E1445" w:rsidRPr="004E1445" w:rsidRDefault="004E1445" w:rsidP="004E14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Вопрос 6. К какому виду исследовательских проектов относятся </w:t>
      </w:r>
      <w:r w:rsidRPr="004E1445">
        <w:rPr>
          <w:rFonts w:ascii="Times New Roman" w:hAnsi="Times New Roman" w:cs="Times New Roman"/>
          <w:bCs/>
          <w:sz w:val="24"/>
          <w:szCs w:val="24"/>
        </w:rPr>
        <w:t xml:space="preserve">готовые исследования в магазине исследований </w:t>
      </w:r>
      <w:r w:rsidRPr="004E14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компании РВК в следующих классификациях?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7431"/>
      </w:tblGrid>
      <w:tr w:rsidR="004E1445" w:rsidRPr="004E1445" w:rsidTr="004E1445">
        <w:trPr>
          <w:trHeight w:val="794"/>
        </w:trPr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 В зависимости от целей и задач </w:t>
            </w:r>
          </w:p>
        </w:tc>
        <w:tc>
          <w:tcPr>
            <w:tcW w:w="3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2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Кабинетные </w:t>
            </w:r>
          </w:p>
          <w:p w:rsidR="00143F8A" w:rsidRPr="004E1445" w:rsidRDefault="004B50E5" w:rsidP="00FB19E3">
            <w:pPr>
              <w:numPr>
                <w:ilvl w:val="0"/>
                <w:numId w:val="32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Полевые </w:t>
            </w:r>
          </w:p>
        </w:tc>
      </w:tr>
      <w:tr w:rsidR="004E1445" w:rsidRPr="004E1445" w:rsidTr="004E1445">
        <w:trPr>
          <w:trHeight w:val="584"/>
        </w:trPr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 По периодичности проведения исследований </w:t>
            </w:r>
          </w:p>
        </w:tc>
        <w:tc>
          <w:tcPr>
            <w:tcW w:w="3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3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Единоразовые (одноразовые)  исследования</w:t>
            </w:r>
          </w:p>
          <w:p w:rsidR="00143F8A" w:rsidRPr="004E1445" w:rsidRDefault="004B50E5" w:rsidP="00FB19E3">
            <w:pPr>
              <w:numPr>
                <w:ilvl w:val="0"/>
                <w:numId w:val="33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</w:t>
            </w:r>
          </w:p>
          <w:p w:rsidR="00143F8A" w:rsidRPr="004E1445" w:rsidRDefault="004B50E5" w:rsidP="00FB19E3">
            <w:pPr>
              <w:numPr>
                <w:ilvl w:val="0"/>
                <w:numId w:val="33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Непрерывные </w:t>
            </w:r>
          </w:p>
        </w:tc>
      </w:tr>
      <w:tr w:rsidR="004E1445" w:rsidRPr="004E1445" w:rsidTr="004E1445">
        <w:trPr>
          <w:trHeight w:val="584"/>
        </w:trPr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.3.По источнику финансирования </w:t>
            </w:r>
          </w:p>
        </w:tc>
        <w:tc>
          <w:tcPr>
            <w:tcW w:w="3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4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Инициативное синдикативное</w:t>
            </w:r>
          </w:p>
          <w:p w:rsidR="00143F8A" w:rsidRPr="004E1445" w:rsidRDefault="004B50E5" w:rsidP="00FB19E3">
            <w:pPr>
              <w:numPr>
                <w:ilvl w:val="0"/>
                <w:numId w:val="34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Заказное </w:t>
            </w:r>
          </w:p>
          <w:p w:rsidR="00143F8A" w:rsidRPr="004E1445" w:rsidRDefault="004B50E5" w:rsidP="00FB19E3">
            <w:pPr>
              <w:numPr>
                <w:ilvl w:val="0"/>
                <w:numId w:val="34"/>
              </w:numPr>
              <w:tabs>
                <w:tab w:val="clear" w:pos="720"/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Омнибусное </w:t>
            </w:r>
          </w:p>
        </w:tc>
      </w:tr>
    </w:tbl>
    <w:p w:rsidR="004E1445" w:rsidRPr="004E1445" w:rsidRDefault="004E1445" w:rsidP="004E14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445">
        <w:rPr>
          <w:rFonts w:ascii="Times New Roman" w:hAnsi="Times New Roman" w:cs="Times New Roman"/>
          <w:bCs/>
          <w:iCs/>
          <w:sz w:val="24"/>
          <w:szCs w:val="24"/>
        </w:rPr>
        <w:t xml:space="preserve">Вопрос 7. Доступ в Информационно-аналитические системы платный. Какими видами исследований занимаются пользователи?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7431"/>
      </w:tblGrid>
      <w:tr w:rsidR="004E1445" w:rsidRPr="004E1445" w:rsidTr="004E1445">
        <w:trPr>
          <w:trHeight w:val="653"/>
        </w:trPr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В зависимости от целей и задач </w:t>
            </w:r>
          </w:p>
        </w:tc>
        <w:tc>
          <w:tcPr>
            <w:tcW w:w="3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Кабинетные </w:t>
            </w:r>
          </w:p>
          <w:p w:rsidR="00143F8A" w:rsidRPr="004E1445" w:rsidRDefault="004B50E5" w:rsidP="00FB19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Полевые </w:t>
            </w:r>
          </w:p>
        </w:tc>
      </w:tr>
      <w:tr w:rsidR="004E1445" w:rsidRPr="004E1445" w:rsidTr="004E1445">
        <w:trPr>
          <w:trHeight w:val="584"/>
        </w:trPr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периодичности проведения исследований </w:t>
            </w:r>
          </w:p>
        </w:tc>
        <w:tc>
          <w:tcPr>
            <w:tcW w:w="3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Единоразовые (одноразовые)  исследования</w:t>
            </w:r>
          </w:p>
          <w:p w:rsidR="00143F8A" w:rsidRPr="004E1445" w:rsidRDefault="004B50E5" w:rsidP="00FB19E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</w:t>
            </w:r>
          </w:p>
          <w:p w:rsidR="00143F8A" w:rsidRPr="004E1445" w:rsidRDefault="004B50E5" w:rsidP="00FB19E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Непрерывные </w:t>
            </w:r>
          </w:p>
        </w:tc>
      </w:tr>
      <w:tr w:rsidR="004E1445" w:rsidRPr="004E1445" w:rsidTr="004E1445">
        <w:trPr>
          <w:trHeight w:val="584"/>
        </w:trPr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E1445" w:rsidP="004E1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7.3. По технологии (методологии) сбора информации </w:t>
            </w:r>
          </w:p>
        </w:tc>
        <w:tc>
          <w:tcPr>
            <w:tcW w:w="3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F8A" w:rsidRPr="004E1445" w:rsidRDefault="004B50E5" w:rsidP="00FB19E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(классический) анализ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143F8A" w:rsidRPr="004E1445" w:rsidRDefault="004B50E5" w:rsidP="00FB19E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Контент-анализ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  <w:p w:rsidR="00143F8A" w:rsidRPr="004E1445" w:rsidRDefault="004B50E5" w:rsidP="00FB19E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Информативно-целевой анализ </w:t>
            </w:r>
          </w:p>
        </w:tc>
      </w:tr>
    </w:tbl>
    <w:p w:rsidR="004E1445" w:rsidRDefault="004E1445" w:rsidP="001F4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45" w:rsidRDefault="004E1445" w:rsidP="001F4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Кейс-задача </w:t>
      </w:r>
      <w:r w:rsidRPr="001F4A7A">
        <w:rPr>
          <w:rFonts w:ascii="Times New Roman" w:hAnsi="Times New Roman" w:cs="Times New Roman"/>
          <w:b/>
          <w:bCs/>
          <w:sz w:val="24"/>
          <w:szCs w:val="24"/>
        </w:rPr>
        <w:t xml:space="preserve">2. Разработка предложения на исследование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i/>
          <w:iCs/>
          <w:sz w:val="24"/>
          <w:szCs w:val="24"/>
        </w:rPr>
        <w:t xml:space="preserve">Цели работы </w:t>
      </w:r>
    </w:p>
    <w:p w:rsidR="00143F8A" w:rsidRPr="001F4A7A" w:rsidRDefault="004B50E5" w:rsidP="00FB19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Разработать предложение на исследование для решения конкретной маркетинговой проблемы. </w:t>
      </w:r>
    </w:p>
    <w:p w:rsidR="00143F8A" w:rsidRPr="001F4A7A" w:rsidRDefault="004B50E5" w:rsidP="00FB19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Презентовать предложение на исследование на занятиях.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работы </w:t>
      </w:r>
    </w:p>
    <w:p w:rsidR="001F4A7A" w:rsidRPr="001F4A7A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 xml:space="preserve">1.Исходные данные: Проблемы исследований, товарный рынок и объекты студенты выбирают самостоятельно или могут воспользоваться данными таблицы. </w:t>
      </w:r>
    </w:p>
    <w:p w:rsidR="00902AA9" w:rsidRDefault="001F4A7A" w:rsidP="001F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7A">
        <w:rPr>
          <w:rFonts w:ascii="Times New Roman" w:hAnsi="Times New Roman" w:cs="Times New Roman"/>
          <w:sz w:val="24"/>
          <w:szCs w:val="24"/>
        </w:rPr>
        <w:t>2. Исследование будет проводиться на рынке г. Владивостока.</w:t>
      </w:r>
    </w:p>
    <w:p w:rsidR="001F4A7A" w:rsidRDefault="001F4A7A" w:rsidP="009C03BA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1F4A7A">
        <w:rPr>
          <w:rFonts w:eastAsiaTheme="minorHAnsi"/>
          <w:lang w:eastAsia="en-US"/>
        </w:rPr>
        <w:t>Таблица - Проблемы исследований и товарные рынки (объекты)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7424"/>
      </w:tblGrid>
      <w:tr w:rsidR="001F4A7A" w:rsidRPr="001F4A7A" w:rsidTr="00902AA9">
        <w:trPr>
          <w:trHeight w:val="349"/>
        </w:trPr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1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Проблема исследований 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1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Товарный рынок (объекты) </w:t>
            </w:r>
          </w:p>
        </w:tc>
      </w:tr>
      <w:tr w:rsidR="001F4A7A" w:rsidRPr="001F4A7A" w:rsidTr="00902AA9">
        <w:trPr>
          <w:trHeight w:val="584"/>
        </w:trPr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1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1.Выявление предпочтений потребителей 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Образовательные услуги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Недвижимость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Рекламный рынок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Рынок продуктов питания (любые конкретные продукты)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Рынок  женской одежды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Рынок консалтинговых услуг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Рестораны кафе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Рынок полиграфической продукции</w:t>
            </w:r>
          </w:p>
          <w:p w:rsidR="001F4A7A" w:rsidRPr="001F4A7A" w:rsidRDefault="001F4A7A" w:rsidP="00FB19E3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Рынок печатной продукции </w:t>
            </w:r>
          </w:p>
        </w:tc>
      </w:tr>
      <w:tr w:rsidR="001F4A7A" w:rsidRPr="001F4A7A" w:rsidTr="00902AA9">
        <w:trPr>
          <w:trHeight w:val="584"/>
        </w:trPr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1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2.Оценка конкурентоспособности предприятия 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Торговый центр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Рекламное агентство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Высшее учебное заведение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Ночной клуб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Кафе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Строительная компания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Производственная компания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Кинотеатр (киноконцертный комплекс)</w:t>
            </w:r>
          </w:p>
          <w:p w:rsidR="001F4A7A" w:rsidRPr="001F4A7A" w:rsidRDefault="001F4A7A" w:rsidP="00FB19E3">
            <w:pPr>
              <w:numPr>
                <w:ilvl w:val="0"/>
                <w:numId w:val="23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Издательский центр </w:t>
            </w:r>
          </w:p>
        </w:tc>
      </w:tr>
      <w:tr w:rsidR="001F4A7A" w:rsidRPr="001F4A7A" w:rsidTr="00902AA9">
        <w:trPr>
          <w:trHeight w:val="584"/>
        </w:trPr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1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Исследование конъюнктуры рынка 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Прохладительные напитки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Кофе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Крепкие спиртные напитки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Индустрия красоты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Биологически активные добавки (БАДы)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Канцелярские товары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Декоративная косметика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Женская обувь</w:t>
            </w:r>
          </w:p>
          <w:p w:rsidR="001F4A7A" w:rsidRPr="001F4A7A" w:rsidRDefault="001F4A7A" w:rsidP="00FB19E3">
            <w:pPr>
              <w:numPr>
                <w:ilvl w:val="0"/>
                <w:numId w:val="24"/>
              </w:numPr>
              <w:tabs>
                <w:tab w:val="left" w:pos="442"/>
              </w:tabs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Детские товары</w:t>
            </w:r>
          </w:p>
        </w:tc>
      </w:tr>
    </w:tbl>
    <w:p w:rsidR="001F4A7A" w:rsidRPr="001F4A7A" w:rsidRDefault="001F4A7A" w:rsidP="001F4A7A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1F4A7A">
        <w:rPr>
          <w:rFonts w:eastAsiaTheme="minorHAnsi"/>
          <w:bCs/>
          <w:i/>
          <w:lang w:eastAsia="en-US"/>
        </w:rPr>
        <w:t>Методические указания к выполнению кейс-задачи</w:t>
      </w:r>
    </w:p>
    <w:p w:rsidR="001F4A7A" w:rsidRPr="001F4A7A" w:rsidRDefault="001F4A7A" w:rsidP="001F4A7A">
      <w:pPr>
        <w:pStyle w:val="af0"/>
        <w:spacing w:before="0" w:beforeAutospacing="0" w:after="0" w:afterAutospacing="0"/>
        <w:ind w:firstLine="709"/>
        <w:jc w:val="both"/>
      </w:pPr>
      <w:r w:rsidRPr="001F4A7A">
        <w:rPr>
          <w:rFonts w:eastAsia="+mn-ea"/>
        </w:rPr>
        <w:t xml:space="preserve">При выполнении задания необходимо учесть, что предложение на исследование должно содержать следующие разделы: 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примерное название проекта;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формирование маркетинговой проблемы;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цели и объем исследования;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план маркетингового исследования;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источники данных и методология исследований;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расчетные сроки исследования;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состав и количество персонала для проведения маркетингового исследования; </w:t>
      </w:r>
    </w:p>
    <w:p w:rsidR="00143F8A" w:rsidRPr="001F4A7A" w:rsidRDefault="004B50E5" w:rsidP="00FB19E3">
      <w:pPr>
        <w:pStyle w:val="af0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</w:pPr>
      <w:r w:rsidRPr="001F4A7A">
        <w:rPr>
          <w:rFonts w:eastAsia="+mn-ea"/>
        </w:rPr>
        <w:t xml:space="preserve">расчетная стоимость исследования. </w:t>
      </w:r>
    </w:p>
    <w:p w:rsidR="001F4A7A" w:rsidRPr="001F4A7A" w:rsidRDefault="001F4A7A" w:rsidP="001F4A7A">
      <w:pPr>
        <w:pStyle w:val="af0"/>
        <w:spacing w:before="0" w:beforeAutospacing="0" w:after="0" w:afterAutospacing="0"/>
        <w:ind w:firstLine="709"/>
        <w:jc w:val="both"/>
      </w:pPr>
      <w:r w:rsidRPr="001F4A7A">
        <w:rPr>
          <w:rFonts w:eastAsia="+mn-ea"/>
        </w:rPr>
        <w:t>После завершения работы предложение на исследование оформляется в форме Технического задания (которое должно содержать три обязательных таблицы) и проводится публичная презентация результатов.</w:t>
      </w:r>
    </w:p>
    <w:p w:rsidR="001F4A7A" w:rsidRDefault="001F4A7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</w:p>
    <w:p w:rsidR="009C03BA" w:rsidRDefault="009C03B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  <w:r w:rsidRPr="009C03BA">
        <w:rPr>
          <w:rFonts w:eastAsiaTheme="minorHAnsi"/>
          <w:b/>
          <w:lang w:eastAsia="en-US"/>
        </w:rPr>
        <w:t xml:space="preserve">Кейс-задача №3. </w:t>
      </w:r>
      <w:r>
        <w:rPr>
          <w:rFonts w:eastAsiaTheme="minorHAnsi"/>
          <w:b/>
          <w:lang w:eastAsia="en-US"/>
        </w:rPr>
        <w:t>Проведение кабинетных исследований на исследование</w:t>
      </w:r>
    </w:p>
    <w:p w:rsidR="00902AA9" w:rsidRDefault="00902AA9" w:rsidP="00902AA9">
      <w:pPr>
        <w:rPr>
          <w:rFonts w:ascii="Times New Roman" w:eastAsia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В рамках предложения на исследование, разработанного в кейс-задачи №2 начать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документа…</w:t>
      </w:r>
      <w:r w:rsidRPr="00902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по проекту </w:t>
      </w:r>
      <w:r w:rsidRPr="00902AA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902A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2AA9" w:rsidRPr="00902AA9" w:rsidRDefault="00902AA9" w:rsidP="00902A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должен включать титульный лист, Содержание, введение, Кабинетные исследования по выданному заданию, полевые исследования (с результатами исследований), Заключение, Список использованных источников, Приложение 1 (Техническое задание на исследование), Приложение 2 (Анкета)</w:t>
      </w:r>
    </w:p>
    <w:p w:rsidR="00902AA9" w:rsidRPr="00902AA9" w:rsidRDefault="00902AA9" w:rsidP="00902A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Содержание</w:t>
      </w:r>
    </w:p>
    <w:p w:rsidR="00902AA9" w:rsidRPr="00902AA9" w:rsidRDefault="00902AA9" w:rsidP="009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Введение…...………………………………………………………………………</w:t>
      </w:r>
    </w:p>
    <w:p w:rsidR="00902AA9" w:rsidRPr="00902AA9" w:rsidRDefault="00902AA9" w:rsidP="009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Кабинетные исследования. </w:t>
      </w:r>
      <w:r w:rsidRPr="00902AA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2AA9" w:rsidRPr="00902AA9" w:rsidRDefault="00902AA9" w:rsidP="009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02AA9">
        <w:rPr>
          <w:rFonts w:ascii="Times New Roman" w:hAnsi="Times New Roman" w:cs="Times New Roman"/>
          <w:sz w:val="24"/>
          <w:szCs w:val="24"/>
        </w:rPr>
        <w:t>Полевые исследования</w:t>
      </w:r>
      <w:r w:rsidRPr="00902AA9">
        <w:rPr>
          <w:rFonts w:ascii="Times New Roman" w:hAnsi="Times New Roman" w:cs="Times New Roman"/>
          <w:sz w:val="24"/>
          <w:szCs w:val="24"/>
        </w:rPr>
        <w:br/>
        <w:t>Заключение……………………………………………………………………….</w:t>
      </w:r>
    </w:p>
    <w:p w:rsidR="00902AA9" w:rsidRPr="00902AA9" w:rsidRDefault="00902AA9" w:rsidP="009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Список используемых источников……………………………………………..</w:t>
      </w:r>
    </w:p>
    <w:p w:rsidR="00902AA9" w:rsidRPr="00902AA9" w:rsidRDefault="00902AA9" w:rsidP="009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AA9">
        <w:rPr>
          <w:rFonts w:ascii="Times New Roman" w:hAnsi="Times New Roman" w:cs="Times New Roman"/>
          <w:sz w:val="24"/>
          <w:szCs w:val="24"/>
        </w:rPr>
        <w:t>Техническое задание ……………………………………………</w:t>
      </w:r>
    </w:p>
    <w:p w:rsidR="00902AA9" w:rsidRPr="00902AA9" w:rsidRDefault="00902AA9" w:rsidP="0090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Приложение 2. Анкета…………………………………………………………</w:t>
      </w:r>
    </w:p>
    <w:p w:rsidR="00902AA9" w:rsidRDefault="00902AA9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созданном документе написать Введение, 1 Кабинетные исследования, Список использованных источников</w:t>
      </w:r>
    </w:p>
    <w:p w:rsidR="00902AA9" w:rsidRDefault="00902AA9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 оформления для темы</w:t>
      </w:r>
    </w:p>
    <w:p w:rsidR="00902AA9" w:rsidRPr="00902AA9" w:rsidRDefault="00902AA9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</w:p>
    <w:p w:rsidR="009C03BA" w:rsidRDefault="009C03B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Кейс-задача № 4.</w:t>
      </w:r>
      <w:r w:rsidRPr="009C03BA">
        <w:rPr>
          <w:rFonts w:eastAsiaTheme="minorHAnsi"/>
          <w:b/>
          <w:lang w:eastAsia="en-US"/>
        </w:rPr>
        <w:t xml:space="preserve"> Разработка Технического задания на исследование</w:t>
      </w:r>
      <w:r>
        <w:rPr>
          <w:rFonts w:eastAsiaTheme="minorHAnsi"/>
          <w:b/>
          <w:lang w:eastAsia="en-US"/>
        </w:rPr>
        <w:t xml:space="preserve"> и расчет выборки</w:t>
      </w:r>
    </w:p>
    <w:p w:rsidR="00902AA9" w:rsidRPr="004A13F5" w:rsidRDefault="004A13F5" w:rsidP="004A13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902AA9" w:rsidRPr="004A13F5">
        <w:rPr>
          <w:rFonts w:ascii="Times New Roman" w:hAnsi="Times New Roman" w:cs="Times New Roman"/>
          <w:sz w:val="24"/>
          <w:szCs w:val="24"/>
        </w:rPr>
        <w:t xml:space="preserve"> ТЗ </w:t>
      </w:r>
      <w:r w:rsidRPr="004A13F5">
        <w:rPr>
          <w:rFonts w:ascii="Times New Roman" w:hAnsi="Times New Roman" w:cs="Times New Roman"/>
          <w:sz w:val="24"/>
          <w:szCs w:val="24"/>
        </w:rPr>
        <w:t xml:space="preserve">предполагает обоснование актуальности необходимости исследования на половину страницы и три таблицы (Таблица 1 - Программа исследования, Таблица 2 - Направления и показатели исследования,   Таблица 3 - </w:t>
      </w:r>
      <w:r w:rsidRPr="004A13F5">
        <w:rPr>
          <w:rFonts w:ascii="Times New Roman" w:hAnsi="Times New Roman" w:cs="Times New Roman"/>
          <w:sz w:val="24"/>
          <w:szCs w:val="24"/>
          <w:lang w:eastAsia="ru-RU"/>
        </w:rPr>
        <w:t>План-график проведения исследования)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A13F5">
        <w:rPr>
          <w:rFonts w:ascii="Times New Roman" w:hAnsi="Times New Roman" w:cs="Times New Roman"/>
          <w:sz w:val="24"/>
          <w:szCs w:val="24"/>
          <w:lang w:eastAsia="ru-RU"/>
        </w:rPr>
        <w:t xml:space="preserve">В оформлении </w:t>
      </w:r>
      <w:r w:rsidR="00902AA9" w:rsidRPr="004A13F5">
        <w:rPr>
          <w:rFonts w:ascii="Times New Roman" w:hAnsi="Times New Roman" w:cs="Times New Roman"/>
          <w:sz w:val="24"/>
          <w:szCs w:val="24"/>
        </w:rPr>
        <w:t>использовать подстраничные ссылки на источники информации</w:t>
      </w:r>
      <w:r w:rsidRPr="004A13F5">
        <w:rPr>
          <w:rFonts w:ascii="Times New Roman" w:hAnsi="Times New Roman" w:cs="Times New Roman"/>
          <w:sz w:val="24"/>
          <w:szCs w:val="24"/>
        </w:rPr>
        <w:t>.</w:t>
      </w:r>
    </w:p>
    <w:p w:rsidR="004A13F5" w:rsidRDefault="004A13F5" w:rsidP="004A1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 xml:space="preserve">Шаблон оформления ТЗ </w:t>
      </w:r>
    </w:p>
    <w:p w:rsidR="00902AA9" w:rsidRPr="00902AA9" w:rsidRDefault="00902AA9" w:rsidP="00902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02AA9" w:rsidRPr="00902AA9" w:rsidRDefault="00902AA9" w:rsidP="00902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на проведение маркетингового исследования</w:t>
      </w:r>
    </w:p>
    <w:p w:rsidR="00902AA9" w:rsidRPr="00266D43" w:rsidRDefault="00902AA9" w:rsidP="00902A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i/>
          <w:sz w:val="24"/>
          <w:szCs w:val="24"/>
        </w:rPr>
        <w:t>Обоснование необходимости исследования.</w:t>
      </w:r>
      <w:r w:rsidRPr="00902AA9">
        <w:rPr>
          <w:rFonts w:ascii="Times New Roman" w:hAnsi="Times New Roman" w:cs="Times New Roman"/>
          <w:sz w:val="24"/>
          <w:szCs w:val="24"/>
        </w:rPr>
        <w:t xml:space="preserve"> В условиях современной</w:t>
      </w:r>
      <w:r w:rsidRPr="00266D43">
        <w:rPr>
          <w:rFonts w:ascii="Times New Roman" w:hAnsi="Times New Roman" w:cs="Times New Roman"/>
          <w:sz w:val="24"/>
          <w:szCs w:val="24"/>
        </w:rPr>
        <w:t xml:space="preserve"> рыночной экономики одним из главных показателей жизнеспособности компании является его конкурентоспособность. Приморский Кондитер – крупный игрок рынка кондитерских изделий Владивостока, занимающий лидирующие позиции уже более 100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3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133F">
        <w:rPr>
          <w:rFonts w:ascii="Times New Roman" w:hAnsi="Times New Roman" w:cs="Times New Roman"/>
          <w:sz w:val="24"/>
          <w:szCs w:val="24"/>
        </w:rPr>
        <w:t xml:space="preserve"> </w:t>
      </w:r>
      <w:r w:rsidRPr="00266D43">
        <w:rPr>
          <w:rFonts w:ascii="Times New Roman" w:hAnsi="Times New Roman" w:cs="Times New Roman"/>
          <w:sz w:val="24"/>
          <w:szCs w:val="24"/>
        </w:rPr>
        <w:t>Однако не только улучшить, но, даже сохранить своё положение на рынке, сложнее из-за изменчивой экономической ситуации, введения санкции на ввоз сырья</w:t>
      </w:r>
      <w:r w:rsidRPr="00034BD4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266D43">
        <w:rPr>
          <w:rFonts w:ascii="Times New Roman" w:hAnsi="Times New Roman" w:cs="Times New Roman"/>
          <w:sz w:val="24"/>
          <w:szCs w:val="24"/>
        </w:rPr>
        <w:t>, роста рынка и конкуренции. Это приводит к большим и материальным затратам. Именно поэтому, чтобы снизить издержки компании и оптимизировать расходы, нужно знать свои преимущества и недостатки перед конкурентами.</w:t>
      </w:r>
    </w:p>
    <w:p w:rsidR="00902AA9" w:rsidRPr="00266D43" w:rsidRDefault="00902AA9" w:rsidP="00902A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266D43">
        <w:rPr>
          <w:rFonts w:ascii="Times New Roman" w:hAnsi="Times New Roman" w:cs="Times New Roman"/>
          <w:sz w:val="24"/>
          <w:szCs w:val="24"/>
        </w:rPr>
        <w:t xml:space="preserve"> «Оценка конкурентоспособности произв</w:t>
      </w:r>
      <w:r>
        <w:rPr>
          <w:rFonts w:ascii="Times New Roman" w:hAnsi="Times New Roman" w:cs="Times New Roman"/>
          <w:sz w:val="24"/>
          <w:szCs w:val="24"/>
        </w:rPr>
        <w:t>одственной компании Приморский к</w:t>
      </w:r>
      <w:r w:rsidRPr="00266D43">
        <w:rPr>
          <w:rFonts w:ascii="Times New Roman" w:hAnsi="Times New Roman" w:cs="Times New Roman"/>
          <w:sz w:val="24"/>
          <w:szCs w:val="24"/>
        </w:rPr>
        <w:t>ондитер»</w:t>
      </w:r>
    </w:p>
    <w:p w:rsidR="00902AA9" w:rsidRPr="00266D43" w:rsidRDefault="00902AA9" w:rsidP="00902AA9">
      <w:pPr>
        <w:jc w:val="both"/>
        <w:rPr>
          <w:rFonts w:ascii="Times New Roman" w:hAnsi="Times New Roman" w:cs="Times New Roman"/>
          <w:sz w:val="24"/>
          <w:szCs w:val="24"/>
        </w:rPr>
      </w:pPr>
      <w:r w:rsidRPr="00266D43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66D43">
        <w:rPr>
          <w:rFonts w:ascii="Times New Roman" w:hAnsi="Times New Roman" w:cs="Times New Roman"/>
          <w:sz w:val="24"/>
          <w:szCs w:val="24"/>
        </w:rPr>
        <w:t xml:space="preserve"> Программа маркетингового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1.Постановка проблемы, требующей решения</w:t>
            </w:r>
          </w:p>
        </w:tc>
        <w:tc>
          <w:tcPr>
            <w:tcW w:w="6402" w:type="dxa"/>
          </w:tcPr>
          <w:p w:rsidR="00902AA9" w:rsidRPr="00902AA9" w:rsidRDefault="00902AA9" w:rsidP="00902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Выявление конкурентных преимуществ и недостатков Приморского кондитера на рынке кондитерских изделий г. Владивостока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2. Постановка проблемы, требующей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Выявление путей и направлений для сохранения положения на рынке и усиления конкурентоспособности Приморского кондитера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3.Цели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 xml:space="preserve">Оценить конкурентоспособность производственной компании Приморский кондитер 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4.Задачи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- выделить и описать ряд показателей и характеристик, на основе которых будет проводиться анализ конкурентоспособности ПК и производителей аналогичной продукции (конфеты).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- определить методы исследования.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-выбрать математическую модель для анализа данных.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- отобрать и проанализировать местные конкурирующие организации.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-провести сравнение и определить «плюсы» и «минусы» положение и возможностей ПК.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- составить общие выводы.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5.Объект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Производственная компания Приморский кондитер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6.Предмет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компании Приморский кондитер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7.Тип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Дескриптивный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8.Метод исследования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Анализ вторичных данных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Опрос потенциальных потребителей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Глубинное интервью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9.Инструментарий для сбора данных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Табличный формат</w:t>
            </w:r>
          </w:p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 xml:space="preserve">Анкета для опроса потенциальных потребителе (технология </w:t>
            </w:r>
            <w:r w:rsidRPr="00902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CAWI</w:t>
            </w: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902AA9" w:rsidRPr="00902AA9" w:rsidTr="00902AA9">
        <w:tc>
          <w:tcPr>
            <w:tcW w:w="2943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10.Генеральная совокупность</w:t>
            </w:r>
          </w:p>
        </w:tc>
        <w:tc>
          <w:tcPr>
            <w:tcW w:w="6402" w:type="dxa"/>
          </w:tcPr>
          <w:p w:rsidR="00902AA9" w:rsidRPr="00902AA9" w:rsidRDefault="00902AA9" w:rsidP="00EA7F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A9">
              <w:rPr>
                <w:rFonts w:ascii="Times New Roman" w:hAnsi="Times New Roman" w:cs="Times New Roman"/>
                <w:sz w:val="20"/>
                <w:szCs w:val="20"/>
              </w:rPr>
              <w:t>В качестве генеральной совокупности при проведении опроса рассматривается население мужского пола в возрасте от 16 до 59 лет и женского пола в возрасте от 16 до 54 лет г. Владивостока. Размер генеральной совокупности 408,5 тыс. чел.</w:t>
            </w:r>
            <w:r w:rsidRPr="00902AA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[1]</w:t>
            </w:r>
          </w:p>
        </w:tc>
      </w:tr>
    </w:tbl>
    <w:p w:rsidR="004A13F5" w:rsidRPr="004A13F5" w:rsidRDefault="004A13F5" w:rsidP="004A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4A13F5" w:rsidRPr="004A13F5" w:rsidRDefault="004A13F5" w:rsidP="004A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>на проведение маркетингового исследования</w:t>
      </w:r>
    </w:p>
    <w:p w:rsidR="004A13F5" w:rsidRPr="004A13F5" w:rsidRDefault="004A13F5" w:rsidP="004A1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3F5" w:rsidRPr="004A13F5" w:rsidRDefault="004A13F5" w:rsidP="004A13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 xml:space="preserve">Название проекта: «Исследование медиапредпочтений целевой аудитории ……в  удаленных регионах России и на рынках стран АТР» </w:t>
      </w:r>
    </w:p>
    <w:p w:rsidR="004A13F5" w:rsidRPr="004A13F5" w:rsidRDefault="004A13F5" w:rsidP="004A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F5" w:rsidRPr="004A13F5" w:rsidRDefault="004A13F5" w:rsidP="004A13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 xml:space="preserve">Таблица 1 - Программа исследования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"/>
        <w:gridCol w:w="7670"/>
      </w:tblGrid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этапов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проблемы, требующей решения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В условиях стремительной эволюции информационных предпочтений потребителей конкретного товара чрезвычайно важно отследить основные векторы (направления) их изменений, что позволит сконцентрировать усилия на самых оптимальных каналах и формах информирования целевой аудитории.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проблемы, требующей исследования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13F5">
              <w:rPr>
                <w:sz w:val="20"/>
                <w:szCs w:val="20"/>
              </w:rPr>
              <w:t>Применительно к текущей ситуации исследователю важно проанализировать основные группы потребителей конкретного товара, их характеристики  и медиапредпочтения.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исследования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</w:tcPr>
          <w:p w:rsidR="004A13F5" w:rsidRPr="004A13F5" w:rsidRDefault="004A13F5" w:rsidP="004A13F5">
            <w:pPr>
              <w:pStyle w:val="a4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Изучить основные группы целевой аудитории фирмы, акцентировав внимание в рамках исследования на реальных и потенциальных потребителях 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конкретного товара 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национальном рынке - ДВ регион, в странах АТР</w:t>
            </w:r>
          </w:p>
        </w:tc>
      </w:tr>
      <w:tr w:rsidR="004A13F5" w:rsidRPr="004A13F5" w:rsidTr="00EA7FAA">
        <w:trPr>
          <w:trHeight w:val="138"/>
        </w:trPr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 исследования</w:t>
            </w:r>
          </w:p>
        </w:tc>
        <w:tc>
          <w:tcPr>
            <w:tcW w:w="7670" w:type="dxa"/>
          </w:tcPr>
          <w:p w:rsidR="004A13F5" w:rsidRPr="004A13F5" w:rsidRDefault="004A13F5" w:rsidP="00FB19E3">
            <w:pPr>
              <w:pStyle w:val="a4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выделить, описать и определить размеры основных групп целевой аудитории фирмы, на основе априорного сегментирования (по возрасту, территориальной принадлежности и уровню образования); 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исследование общей структуры информационного потребления в медиа пространстве для выделенных групп;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исследование предпочтений в каждом типе медиа-каналов для выделенных групп;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разработать рекомендации по структуре и формам информационного воздействия на каждую группу целевой аудитории с учетом специфики рекламного рынка данной территории.</w:t>
            </w:r>
          </w:p>
        </w:tc>
      </w:tr>
      <w:tr w:rsidR="004A13F5" w:rsidRPr="004A13F5" w:rsidTr="00EA7FAA">
        <w:trPr>
          <w:trHeight w:val="397"/>
        </w:trPr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исследования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1) абитуриенты ДВФУ; 2) первокурсники ДВФУ; 3) иностранные студенты ДВФУ; 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социально-активное население ДВ региона в возрасте 15-50 лет </w:t>
            </w:r>
            <w:r w:rsidRPr="004A13F5"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потенциальные потребители образовательных услуг и программ послевузовского и дополнительного образования; 5) население Китая и Вьетнама в возрасте от 16-25 лет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Предмет исследования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ind w:left="57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социально-демографические показатели  представителей групп целевой аудитории (пол, возраст, образование, группа дохода, род занятий); </w:t>
            </w:r>
          </w:p>
          <w:p w:rsidR="004A13F5" w:rsidRPr="004A13F5" w:rsidRDefault="004A13F5" w:rsidP="004A13F5">
            <w:pPr>
              <w:spacing w:after="0" w:line="240" w:lineRule="auto"/>
              <w:ind w:left="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2) психографический тип представителей групп целевой аудитории;</w:t>
            </w:r>
          </w:p>
          <w:p w:rsidR="004A13F5" w:rsidRPr="004A13F5" w:rsidRDefault="004A13F5" w:rsidP="004A13F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медиапредпочтения представителей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 групп целевой аудитории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исследовательского проекта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Поисковый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Дескриптивный (</w:t>
            </w:r>
            <w:r w:rsidRPr="004A13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описательное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A13F5" w:rsidRPr="004A13F5" w:rsidTr="00EA7FAA">
        <w:tc>
          <w:tcPr>
            <w:tcW w:w="2512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 исследования</w:t>
            </w:r>
          </w:p>
        </w:tc>
        <w:tc>
          <w:tcPr>
            <w:tcW w:w="7676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1) Мониторинг материалов печатных изданий и электронных ресурсов, аналитических обзоров рынка.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2) Опрос: исследование ЦА - личный опрос с помощью интервьюеров, самостоятельное заполнение анкет;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3) Качественные онлайн-исследования: исследование населения стран АТР (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16-25 лет)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: индивидуальное интервью, фокусированные тематические дискуссии  в блогах, социальных сетях и форумах Интернет.</w:t>
            </w:r>
          </w:p>
        </w:tc>
      </w:tr>
      <w:tr w:rsidR="004A13F5" w:rsidRPr="004A13F5" w:rsidTr="00EA7FAA">
        <w:tc>
          <w:tcPr>
            <w:tcW w:w="2512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Инструменты исследования</w:t>
            </w:r>
          </w:p>
        </w:tc>
        <w:tc>
          <w:tcPr>
            <w:tcW w:w="7676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Анкета для самостоятельного заполнения 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Анкета по электронной почте 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Онлайн-анкета 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Список вопросов (опросник) для онлайн-интервью и фокусированных дискуссий (население стран).</w:t>
            </w:r>
          </w:p>
        </w:tc>
      </w:tr>
      <w:tr w:rsidR="004A13F5" w:rsidRPr="004A13F5" w:rsidTr="00EA7FAA">
        <w:tc>
          <w:tcPr>
            <w:tcW w:w="2512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Генеральная совокупность </w:t>
            </w:r>
          </w:p>
        </w:tc>
        <w:tc>
          <w:tcPr>
            <w:tcW w:w="7676" w:type="dxa"/>
            <w:gridSpan w:val="2"/>
          </w:tcPr>
          <w:p w:rsidR="004A13F5" w:rsidRPr="004A13F5" w:rsidRDefault="004A13F5" w:rsidP="00FB19E3">
            <w:pPr>
              <w:numPr>
                <w:ilvl w:val="0"/>
                <w:numId w:val="40"/>
              </w:numPr>
              <w:tabs>
                <w:tab w:val="clear" w:pos="720"/>
                <w:tab w:val="left" w:pos="199"/>
                <w:tab w:val="num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представители ЦА на территории России (предполагаемая генеральная совокупность включает 10 000 человек, география охвата – Россия).</w:t>
            </w:r>
          </w:p>
          <w:p w:rsidR="004A13F5" w:rsidRPr="004A13F5" w:rsidRDefault="004A13F5" w:rsidP="004A13F5">
            <w:pPr>
              <w:tabs>
                <w:tab w:val="left" w:pos="199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Все представители ЦА среди населения стран АТР в возрасте от 16-25 лет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3F5" w:rsidRPr="004A13F5" w:rsidTr="00EA7FAA">
        <w:tc>
          <w:tcPr>
            <w:tcW w:w="2512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выборки</w:t>
            </w:r>
          </w:p>
        </w:tc>
        <w:tc>
          <w:tcPr>
            <w:tcW w:w="7676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этап – исследование ЦА на территории России – объем выборки при доверительной вероятности 95 % и доверительном интервале ± 5 единиц составит 370 человек. 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этап – качественные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 онлайн-исследования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населения стран АТР -  объем выборки для  стран АТР (Малайзия, Вьетнам, Республика Корея и Индия) составляет  20-25 чел.</w:t>
            </w:r>
          </w:p>
        </w:tc>
      </w:tr>
      <w:tr w:rsidR="004A13F5" w:rsidRPr="004A13F5" w:rsidTr="00EA7FAA">
        <w:tc>
          <w:tcPr>
            <w:tcW w:w="10188" w:type="dxa"/>
            <w:gridSpan w:val="3"/>
          </w:tcPr>
          <w:p w:rsidR="004A13F5" w:rsidRPr="004A13F5" w:rsidRDefault="004A13F5" w:rsidP="004A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</w:p>
        </w:tc>
      </w:tr>
      <w:tr w:rsidR="004A13F5" w:rsidRPr="004A13F5" w:rsidTr="00EA7FAA">
        <w:tc>
          <w:tcPr>
            <w:tcW w:w="2512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Вторичная информация</w:t>
            </w:r>
          </w:p>
        </w:tc>
        <w:tc>
          <w:tcPr>
            <w:tcW w:w="7676" w:type="dxa"/>
            <w:gridSpan w:val="2"/>
          </w:tcPr>
          <w:p w:rsidR="004A13F5" w:rsidRPr="004A13F5" w:rsidRDefault="004A13F5" w:rsidP="004A13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источников вторичных данных рассматриваются: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 Федеральной службы государственной статистики РФ и стран АТР; 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сайты административных единиц России, стран АТР;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исследований  маркетинговых и консалтинговых компаний;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Интернет-источники и др.</w:t>
            </w:r>
          </w:p>
        </w:tc>
      </w:tr>
      <w:tr w:rsidR="004A13F5" w:rsidRPr="004A13F5" w:rsidTr="00EA7FAA">
        <w:tc>
          <w:tcPr>
            <w:tcW w:w="2512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Первичная информация</w:t>
            </w:r>
          </w:p>
        </w:tc>
        <w:tc>
          <w:tcPr>
            <w:tcW w:w="7676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Источники первичной маркетинговой информации: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 ЦА России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онлайн-исследования населения стран АТР.</w:t>
            </w:r>
            <w:r w:rsidRPr="004A13F5"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3F5" w:rsidRPr="004A13F5" w:rsidTr="00EA7FAA">
        <w:trPr>
          <w:trHeight w:val="138"/>
        </w:trPr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над соблюдением процедуры опроса и  качества сбора данных осуществляют сотрудники ……</w:t>
            </w:r>
          </w:p>
        </w:tc>
      </w:tr>
      <w:tr w:rsidR="004A13F5" w:rsidRPr="004A13F5" w:rsidTr="00EA7FAA">
        <w:trPr>
          <w:trHeight w:val="138"/>
        </w:trPr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данных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Обработка    результатов опроса  осуществляются  с использованием  статпакета SPSS.  В  анализе полученных  результатов  будут применяться  обобщенные  и  специальные  методы (статистический, сравнительный и другие) </w:t>
            </w:r>
          </w:p>
        </w:tc>
      </w:tr>
      <w:tr w:rsidR="004A13F5" w:rsidRPr="004A13F5" w:rsidTr="00EA7FAA">
        <w:tc>
          <w:tcPr>
            <w:tcW w:w="10188" w:type="dxa"/>
            <w:gridSpan w:val="3"/>
          </w:tcPr>
          <w:p w:rsidR="004A13F5" w:rsidRPr="004A13F5" w:rsidRDefault="004A13F5" w:rsidP="004A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Анализ собранной информации</w:t>
            </w:r>
          </w:p>
        </w:tc>
      </w:tr>
      <w:tr w:rsidR="004A13F5" w:rsidRPr="004A13F5" w:rsidTr="00EA7FAA">
        <w:tc>
          <w:tcPr>
            <w:tcW w:w="2518" w:type="dxa"/>
            <w:gridSpan w:val="2"/>
            <w:vAlign w:val="center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7670" w:type="dxa"/>
            <w:vAlign w:val="center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сбора первичной и вторичной информации будут содержать: 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общую характеристику  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групп 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аудитории фирмы (пол, возраст, территориальную принадлежность, доход);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психологический профиль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 групп целевой аудитории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13F5" w:rsidRPr="004A13F5" w:rsidRDefault="004A13F5" w:rsidP="00FB19E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структуру информационного потребления 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групп целевой аудитории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их медиапредпочтения в каждом медиа-канале.</w:t>
            </w:r>
          </w:p>
        </w:tc>
      </w:tr>
      <w:tr w:rsidR="004A13F5" w:rsidRPr="004A13F5" w:rsidTr="00EA7FAA">
        <w:tc>
          <w:tcPr>
            <w:tcW w:w="10188" w:type="dxa"/>
            <w:gridSpan w:val="3"/>
          </w:tcPr>
          <w:p w:rsidR="004A13F5" w:rsidRPr="004A13F5" w:rsidRDefault="004A13F5" w:rsidP="004A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результатах исследования</w:t>
            </w:r>
          </w:p>
        </w:tc>
      </w:tr>
      <w:tr w:rsidR="004A13F5" w:rsidRPr="004A13F5" w:rsidTr="00EA7FAA">
        <w:tc>
          <w:tcPr>
            <w:tcW w:w="2518" w:type="dxa"/>
            <w:gridSpan w:val="2"/>
            <w:vAlign w:val="center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Период проведения исследования</w:t>
            </w:r>
          </w:p>
        </w:tc>
        <w:tc>
          <w:tcPr>
            <w:tcW w:w="7670" w:type="dxa"/>
            <w:vAlign w:val="center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Исследование проводится ….12.  по ….13: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1 этап – исследование медиапредпочтений на основе опроса ЦА России с ….12  по …13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2 этап – исследование медиапредпочтений населения стран АТР на основе 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онлайн-исследований</w:t>
            </w:r>
            <w:r w:rsidRPr="004A13F5"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с …12  по ….13</w:t>
            </w:r>
          </w:p>
        </w:tc>
      </w:tr>
      <w:tr w:rsidR="004A13F5" w:rsidRPr="004A13F5" w:rsidTr="00EA7FAA">
        <w:tc>
          <w:tcPr>
            <w:tcW w:w="2518" w:type="dxa"/>
            <w:gridSpan w:val="2"/>
            <w:vAlign w:val="center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7670" w:type="dxa"/>
            <w:vAlign w:val="center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исследования будут представлены в виде аналитического отчета и баз данных .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 xml:space="preserve">  для статпакета </w:t>
            </w:r>
            <w:r w:rsidRPr="004A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  <w:r w:rsidRPr="004A1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Территориальные границы исследования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удаленные регионы России (…)</w:t>
            </w:r>
          </w:p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страны АТР (Китай, Малайзия, Вьетнам, Республика Корея и Индия).</w:t>
            </w:r>
          </w:p>
        </w:tc>
      </w:tr>
      <w:tr w:rsidR="004A13F5" w:rsidRPr="004A13F5" w:rsidTr="00EA7FAA">
        <w:tc>
          <w:tcPr>
            <w:tcW w:w="2518" w:type="dxa"/>
            <w:gridSpan w:val="2"/>
          </w:tcPr>
          <w:p w:rsidR="004A13F5" w:rsidRPr="004A13F5" w:rsidRDefault="004A13F5" w:rsidP="004A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3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Практическая значимость исследования</w:t>
            </w:r>
          </w:p>
        </w:tc>
        <w:tc>
          <w:tcPr>
            <w:tcW w:w="7670" w:type="dxa"/>
          </w:tcPr>
          <w:p w:rsidR="004A13F5" w:rsidRPr="004A13F5" w:rsidRDefault="004A13F5" w:rsidP="004A13F5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13F5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  <w:r w:rsidRPr="004A13F5">
              <w:rPr>
                <w:sz w:val="20"/>
                <w:szCs w:val="20"/>
              </w:rPr>
              <w:t xml:space="preserve"> проведенного исследования и разработанные рекомендации должны быть использованы в процессе планирования коммуникационной деятельности фирмы и в процессе комплексной оценки ее эффективности.</w:t>
            </w:r>
          </w:p>
        </w:tc>
      </w:tr>
    </w:tbl>
    <w:p w:rsidR="004A13F5" w:rsidRPr="004A13F5" w:rsidRDefault="004A13F5" w:rsidP="004A13F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>Таблица 2 - Направления и показатели исследования медиапредпочтений целевой аудитории фирмы на региональном рынке и  рынке стран АТР (</w:t>
      </w:r>
      <w:r w:rsidRPr="004A13F5">
        <w:rPr>
          <w:rFonts w:ascii="Times New Roman" w:hAnsi="Times New Roman" w:cs="Times New Roman"/>
          <w:sz w:val="24"/>
          <w:szCs w:val="24"/>
          <w:lang w:eastAsia="ru-RU"/>
        </w:rPr>
        <w:t>Китай, Малайзия, Вьетнам, Республика Корея и Индия</w:t>
      </w:r>
      <w:r w:rsidRPr="004A13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6879"/>
      </w:tblGrid>
      <w:tr w:rsidR="004A13F5" w:rsidRPr="004A13F5" w:rsidTr="00EA7FAA"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:rsidR="004A13F5" w:rsidRPr="004A13F5" w:rsidRDefault="004A13F5" w:rsidP="00EA7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Направление исследования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4A13F5" w:rsidRPr="004A13F5" w:rsidRDefault="004A13F5" w:rsidP="00EA7F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Показатели и их характеристика</w:t>
            </w:r>
          </w:p>
        </w:tc>
      </w:tr>
      <w:tr w:rsidR="004A13F5" w:rsidRPr="004A13F5" w:rsidTr="00EA7FAA"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:rsidR="004A13F5" w:rsidRPr="004A13F5" w:rsidRDefault="004A13F5" w:rsidP="00EA7F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Медиапредпочтения ЦА России</w:t>
            </w:r>
          </w:p>
        </w:tc>
        <w:tc>
          <w:tcPr>
            <w:tcW w:w="3357" w:type="pct"/>
            <w:tcBorders>
              <w:top w:val="single" w:sz="4" w:space="0" w:color="auto"/>
            </w:tcBorders>
            <w:vAlign w:val="center"/>
          </w:tcPr>
          <w:p w:rsidR="004A13F5" w:rsidRPr="004A13F5" w:rsidRDefault="004A13F5" w:rsidP="00EA7FAA">
            <w:pPr>
              <w:outlineLvl w:val="3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 xml:space="preserve">1) социально-демографические характеристики потребителей: пол, возраст, образование, уровень дохода, местожительства, национальность, состав и жизненный цикл семьи; </w:t>
            </w:r>
          </w:p>
          <w:p w:rsidR="004A13F5" w:rsidRPr="004A13F5" w:rsidRDefault="004A13F5" w:rsidP="00EA7FAA">
            <w:pPr>
              <w:outlineLvl w:val="3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 xml:space="preserve">2) психографический тип потребителей: стиль жизни, </w:t>
            </w:r>
            <w:r w:rsidRPr="004A13F5">
              <w:rPr>
                <w:rFonts w:ascii="Times New Roman" w:hAnsi="Times New Roman" w:cs="Times New Roman"/>
                <w:bCs/>
                <w:sz w:val="20"/>
              </w:rPr>
              <w:t>личные качества или черты характера, тип личности, жизненная позиция;</w:t>
            </w:r>
          </w:p>
          <w:p w:rsidR="004A13F5" w:rsidRPr="004A13F5" w:rsidRDefault="004A13F5" w:rsidP="00EA7FAA">
            <w:pPr>
              <w:tabs>
                <w:tab w:val="left" w:pos="190"/>
                <w:tab w:val="left" w:pos="359"/>
              </w:tabs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3) общая структура медиапредпочтений по основным типам медиа-каналов;</w:t>
            </w:r>
          </w:p>
          <w:p w:rsidR="004A13F5" w:rsidRPr="004A13F5" w:rsidRDefault="004A13F5" w:rsidP="00EA7FAA">
            <w:pPr>
              <w:tabs>
                <w:tab w:val="left" w:pos="190"/>
                <w:tab w:val="left" w:pos="359"/>
              </w:tabs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4) медиапредпочтения внутри каждого медиа-канала на основе построения рейтингов СМИ, популярных среди целевой аудитории.</w:t>
            </w:r>
          </w:p>
        </w:tc>
      </w:tr>
      <w:tr w:rsidR="004A13F5" w:rsidRPr="004A13F5" w:rsidTr="00EA7FAA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F5" w:rsidRPr="004A13F5" w:rsidRDefault="004A13F5" w:rsidP="00EA7F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 xml:space="preserve">Медиапредпочтения населения стран АТР  </w:t>
            </w: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(Китай, Малайзия, Вьетнам, Республика Корея и Индия)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F5" w:rsidRPr="004A13F5" w:rsidRDefault="004A13F5" w:rsidP="00FB19E3">
            <w:pPr>
              <w:numPr>
                <w:ilvl w:val="0"/>
                <w:numId w:val="42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социально-демографические характеристики потребителей: пол, возраст, образование,  местожительства, национальность;</w:t>
            </w:r>
          </w:p>
          <w:p w:rsidR="004A13F5" w:rsidRPr="004A13F5" w:rsidRDefault="004A13F5" w:rsidP="00FB19E3">
            <w:pPr>
              <w:numPr>
                <w:ilvl w:val="0"/>
                <w:numId w:val="42"/>
              </w:numPr>
              <w:spacing w:after="0" w:line="240" w:lineRule="auto"/>
              <w:ind w:left="196" w:hanging="196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общая структура медиапредпочтений по основным типам медиа-каналов;</w:t>
            </w:r>
          </w:p>
          <w:p w:rsidR="004A13F5" w:rsidRPr="004A13F5" w:rsidRDefault="004A13F5" w:rsidP="00EA7FAA">
            <w:pPr>
              <w:outlineLvl w:val="3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2) медиапредпочтения внутри каждого медиа-канала на основе построения рейтингов СМИ, популярных среди целевой аудитории.</w:t>
            </w:r>
          </w:p>
        </w:tc>
      </w:tr>
    </w:tbl>
    <w:p w:rsidR="004A13F5" w:rsidRDefault="004A13F5" w:rsidP="004A13F5">
      <w:pPr>
        <w:spacing w:after="120"/>
        <w:jc w:val="center"/>
        <w:rPr>
          <w:sz w:val="24"/>
          <w:szCs w:val="24"/>
        </w:rPr>
      </w:pPr>
    </w:p>
    <w:p w:rsidR="004A13F5" w:rsidRPr="004A13F5" w:rsidRDefault="004A13F5" w:rsidP="004A13F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A13F5">
        <w:rPr>
          <w:rFonts w:ascii="Times New Roman" w:hAnsi="Times New Roman" w:cs="Times New Roman"/>
          <w:sz w:val="24"/>
          <w:szCs w:val="24"/>
        </w:rPr>
        <w:t xml:space="preserve">Таблица 3 - </w:t>
      </w:r>
      <w:r w:rsidRPr="004A13F5">
        <w:rPr>
          <w:rFonts w:ascii="Times New Roman" w:hAnsi="Times New Roman" w:cs="Times New Roman"/>
          <w:sz w:val="24"/>
          <w:szCs w:val="24"/>
          <w:lang w:eastAsia="ru-RU"/>
        </w:rPr>
        <w:t xml:space="preserve">План-график проведения исследования </w:t>
      </w:r>
      <w:r w:rsidRPr="004A13F5">
        <w:rPr>
          <w:rFonts w:ascii="Times New Roman" w:hAnsi="Times New Roman" w:cs="Times New Roman"/>
          <w:sz w:val="24"/>
          <w:szCs w:val="24"/>
        </w:rPr>
        <w:t>медиапредпочтений целевой аудитории ДВФУ в ДВ регионе и сопредельных странах (Китай и Вьетнам)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93"/>
        <w:gridCol w:w="4268"/>
      </w:tblGrid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Этапы исследования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Даты выполнения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Ответственный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Разработка  и предоставление технического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 xml:space="preserve">с …12.  по …12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Должность ответственного лица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i/>
                <w:sz w:val="20"/>
                <w:lang w:eastAsia="ru-RU"/>
              </w:rPr>
              <w:t>Реализация (параллельная):</w:t>
            </w:r>
          </w:p>
          <w:p w:rsidR="004A13F5" w:rsidRPr="004A13F5" w:rsidRDefault="004A13F5" w:rsidP="00EA7FAA">
            <w:pPr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1 этапа - </w:t>
            </w:r>
            <w:r w:rsidRPr="004A13F5">
              <w:rPr>
                <w:rFonts w:ascii="Times New Roman" w:hAnsi="Times New Roman" w:cs="Times New Roman"/>
                <w:sz w:val="20"/>
              </w:rPr>
              <w:t>исследование медиапредпочтений на основе опроса ЦА России;</w:t>
            </w:r>
          </w:p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i/>
                <w:sz w:val="20"/>
                <w:lang w:eastAsia="ru-RU"/>
              </w:rPr>
              <w:t>2 этапа</w:t>
            </w: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4A13F5">
              <w:rPr>
                <w:rFonts w:ascii="Times New Roman" w:hAnsi="Times New Roman" w:cs="Times New Roman"/>
                <w:sz w:val="20"/>
              </w:rPr>
              <w:t xml:space="preserve">- исследование медиапредпочтений ЦА стран АТР на основе </w:t>
            </w: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онлайн-исследований.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 …12  по …13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Название структурного подразделения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Разработка инструментария для реализации 1 и 2 этапа исследования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 …12  по …12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Должность ответственного лица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13F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Сбор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 …12  по …13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Название структурного подразделения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13F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Контроль качества собранных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4A13F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Выборочно </w:t>
            </w:r>
          </w:p>
          <w:p w:rsidR="004A13F5" w:rsidRPr="004A13F5" w:rsidRDefault="004A13F5" w:rsidP="00EA7F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 …12  по …13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Название структурного подразделения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 xml:space="preserve">Обработка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 …13  по …13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Название структурного подразделения</w:t>
            </w:r>
          </w:p>
        </w:tc>
      </w:tr>
      <w:tr w:rsidR="004A13F5" w:rsidRPr="004A13F5" w:rsidTr="00EA7F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Подготовка  и предоставление итогового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</w:rPr>
              <w:t>с …12  по …13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5" w:rsidRPr="004A13F5" w:rsidRDefault="004A13F5" w:rsidP="00EA7FAA">
            <w:pPr>
              <w:rPr>
                <w:rFonts w:ascii="Times New Roman" w:hAnsi="Times New Roman" w:cs="Times New Roman"/>
                <w:sz w:val="20"/>
              </w:rPr>
            </w:pPr>
            <w:r w:rsidRPr="004A13F5">
              <w:rPr>
                <w:rFonts w:ascii="Times New Roman" w:hAnsi="Times New Roman" w:cs="Times New Roman"/>
                <w:sz w:val="20"/>
                <w:lang w:eastAsia="ru-RU"/>
              </w:rPr>
              <w:t>Должность ответственного лица</w:t>
            </w:r>
          </w:p>
        </w:tc>
      </w:tr>
    </w:tbl>
    <w:p w:rsidR="000D1C23" w:rsidRPr="000D1C23" w:rsidRDefault="000D1C23" w:rsidP="000D1C23">
      <w:pPr>
        <w:pStyle w:val="af0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r w:rsidRPr="000D1C23">
        <w:rPr>
          <w:color w:val="000000"/>
        </w:rPr>
        <w:t>При проведении маркетинговых исследований в обследовании участвуют лишь отдельные элементы, отобранные из генеральной совокупности. Поэтому важно сформироват</w:t>
      </w:r>
      <w:r w:rsidR="00D66A59">
        <w:rPr>
          <w:color w:val="000000"/>
        </w:rPr>
        <w:t xml:space="preserve">ь репрезентативную выборку. При </w:t>
      </w:r>
      <w:r w:rsidRPr="000D1C23">
        <w:rPr>
          <w:color w:val="000000"/>
        </w:rPr>
        <w:t>формировании выборки исследователь должен решить ряд вопросов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284"/>
        </w:tabs>
        <w:spacing w:before="0" w:beforeAutospacing="0" w:after="0" w:afterAutospacing="0" w:line="293" w:lineRule="atLeast"/>
        <w:ind w:left="0" w:firstLine="0"/>
        <w:jc w:val="both"/>
        <w:rPr>
          <w:rFonts w:eastAsiaTheme="minorHAnsi"/>
          <w:b/>
          <w:lang w:eastAsia="en-US"/>
        </w:rPr>
      </w:pPr>
      <w:r w:rsidRPr="00D66A59">
        <w:rPr>
          <w:color w:val="000000"/>
        </w:rPr>
        <w:t>определить состав выборки, то есть целевые группы населения,</w:t>
      </w:r>
      <w:r w:rsidRPr="00D66A59">
        <w:rPr>
          <w:color w:val="000000"/>
        </w:rPr>
        <w:br/>
        <w:t>котор</w:t>
      </w:r>
      <w:r>
        <w:rPr>
          <w:color w:val="000000"/>
        </w:rPr>
        <w:t>ое</w:t>
      </w:r>
      <w:r w:rsidRPr="00D66A59">
        <w:rPr>
          <w:color w:val="000000"/>
        </w:rPr>
        <w:t xml:space="preserve"> будут удовлетворять по своим характеристикам целям исследования и смогут принять участие в исследовании;</w:t>
      </w:r>
    </w:p>
    <w:p w:rsidR="00D66A59" w:rsidRPr="00D66A59" w:rsidRDefault="00D66A59" w:rsidP="00FB19E3">
      <w:pPr>
        <w:pStyle w:val="af0"/>
        <w:numPr>
          <w:ilvl w:val="0"/>
          <w:numId w:val="62"/>
        </w:numPr>
        <w:tabs>
          <w:tab w:val="left" w:pos="284"/>
        </w:tabs>
        <w:spacing w:before="0" w:beforeAutospacing="0" w:after="0" w:afterAutospacing="0" w:line="293" w:lineRule="atLeast"/>
        <w:ind w:left="0" w:firstLine="0"/>
        <w:jc w:val="both"/>
        <w:rPr>
          <w:rFonts w:eastAsiaTheme="minorHAnsi"/>
          <w:b/>
          <w:lang w:eastAsia="en-US"/>
        </w:rPr>
      </w:pPr>
      <w:r w:rsidRPr="00D66A59">
        <w:rPr>
          <w:color w:val="000000"/>
        </w:rPr>
        <w:t>рассчитать объем выборки, то есть решить, сколько людей будет</w:t>
      </w:r>
      <w:r w:rsidRPr="00D66A59">
        <w:rPr>
          <w:color w:val="000000"/>
        </w:rPr>
        <w:br/>
        <w:t>пр</w:t>
      </w:r>
      <w:r>
        <w:rPr>
          <w:color w:val="000000"/>
        </w:rPr>
        <w:t>инимать участие в исследовании;</w:t>
      </w:r>
    </w:p>
    <w:p w:rsidR="00902AA9" w:rsidRPr="00D66A59" w:rsidRDefault="00D66A59" w:rsidP="00FB19E3">
      <w:pPr>
        <w:pStyle w:val="af0"/>
        <w:numPr>
          <w:ilvl w:val="0"/>
          <w:numId w:val="62"/>
        </w:numPr>
        <w:tabs>
          <w:tab w:val="left" w:pos="284"/>
        </w:tabs>
        <w:spacing w:before="0" w:beforeAutospacing="0" w:after="0" w:afterAutospacing="0" w:line="293" w:lineRule="atLeast"/>
        <w:ind w:left="0" w:firstLine="0"/>
        <w:jc w:val="both"/>
        <w:rPr>
          <w:rFonts w:eastAsiaTheme="minorHAnsi"/>
          <w:b/>
          <w:lang w:eastAsia="en-US"/>
        </w:rPr>
      </w:pPr>
      <w:r w:rsidRPr="00D66A59">
        <w:rPr>
          <w:color w:val="000000"/>
        </w:rPr>
        <w:t>установить процедуру формирования выборки, то есть определить последовательность работ по формированию выборки и метод выборочного отбора.</w:t>
      </w:r>
    </w:p>
    <w:p w:rsidR="009C03BA" w:rsidRDefault="009C03B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Кейс-задача № 5. Разработка анкеты на исследование.</w:t>
      </w:r>
    </w:p>
    <w:p w:rsidR="00D66A59" w:rsidRDefault="00D66A59" w:rsidP="00D66A59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Разработать анкету для опроса по технологии </w:t>
      </w:r>
      <w:r>
        <w:rPr>
          <w:rFonts w:eastAsiaTheme="minorHAnsi"/>
          <w:lang w:val="en-US" w:eastAsia="en-US"/>
        </w:rPr>
        <w:t>CAWI</w:t>
      </w:r>
      <w:r>
        <w:rPr>
          <w:rFonts w:eastAsiaTheme="minorHAnsi"/>
          <w:lang w:eastAsia="en-US"/>
        </w:rPr>
        <w:t>.</w:t>
      </w:r>
      <w:r>
        <w:rPr>
          <w:color w:val="000000"/>
          <w:sz w:val="18"/>
          <w:szCs w:val="18"/>
        </w:rPr>
        <w:t xml:space="preserve"> </w:t>
      </w:r>
      <w:r w:rsidRPr="00D66A59">
        <w:rPr>
          <w:color w:val="000000"/>
        </w:rPr>
        <w:t xml:space="preserve">Процесс разработки анкет включает </w:t>
      </w:r>
      <w:r>
        <w:rPr>
          <w:color w:val="000000"/>
        </w:rPr>
        <w:t>ряд этапов: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66A59">
        <w:rPr>
          <w:color w:val="000000"/>
        </w:rPr>
        <w:t xml:space="preserve">определение </w:t>
      </w:r>
      <w:r>
        <w:rPr>
          <w:color w:val="000000"/>
        </w:rPr>
        <w:t>перечня необходимой информации;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определение вида анкеты;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66A59">
        <w:rPr>
          <w:color w:val="000000"/>
        </w:rPr>
        <w:t>определение содержания конкрет</w:t>
      </w:r>
      <w:r>
        <w:rPr>
          <w:color w:val="000000"/>
        </w:rPr>
        <w:t>ных вопросов и их формулировка;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66A59">
        <w:rPr>
          <w:color w:val="000000"/>
        </w:rPr>
        <w:t>определение</w:t>
      </w:r>
      <w:r>
        <w:rPr>
          <w:color w:val="000000"/>
        </w:rPr>
        <w:t xml:space="preserve"> формы ответа на каждый вопрос;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66A59">
        <w:rPr>
          <w:color w:val="000000"/>
        </w:rPr>
        <w:t>определен</w:t>
      </w:r>
      <w:r>
        <w:rPr>
          <w:color w:val="000000"/>
        </w:rPr>
        <w:t>ие последовательности вопросов;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6A59">
        <w:rPr>
          <w:color w:val="000000"/>
        </w:rPr>
        <w:t>определение ф</w:t>
      </w:r>
      <w:r>
        <w:rPr>
          <w:color w:val="000000"/>
        </w:rPr>
        <w:t>изических характеристик анкеты;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промежуточный контроль;</w:t>
      </w:r>
    </w:p>
    <w:p w:rsidR="00D66A59" w:rsidRDefault="00D66A59" w:rsidP="00FB19E3">
      <w:pPr>
        <w:pStyle w:val="af0"/>
        <w:numPr>
          <w:ilvl w:val="0"/>
          <w:numId w:val="6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предварительное тестирование анкеты и измерительных инструментов с использованием пилотажного опроса.</w:t>
      </w:r>
    </w:p>
    <w:p w:rsidR="00D66A59" w:rsidRDefault="00D66A59" w:rsidP="00D66A59">
      <w:pPr>
        <w:pStyle w:val="af0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На первом этапе разрабатывается анкета.</w:t>
      </w:r>
    </w:p>
    <w:p w:rsidR="00D66A59" w:rsidRDefault="00D66A59" w:rsidP="00D66A59">
      <w:pPr>
        <w:pStyle w:val="af0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втором- студент регистрируется на сайте бесплатных опросов и создает интерактивную анкету, запускает опрос. В рамках выполнения задания допускается каждо</w:t>
      </w:r>
      <w:r w:rsidR="00105B07">
        <w:rPr>
          <w:color w:val="000000"/>
        </w:rPr>
        <w:t>му</w:t>
      </w:r>
      <w:r>
        <w:rPr>
          <w:color w:val="000000"/>
        </w:rPr>
        <w:t xml:space="preserve"> студент</w:t>
      </w:r>
      <w:r w:rsidR="00105B07">
        <w:rPr>
          <w:color w:val="000000"/>
        </w:rPr>
        <w:t>у</w:t>
      </w:r>
      <w:r>
        <w:rPr>
          <w:color w:val="000000"/>
        </w:rPr>
        <w:t xml:space="preserve"> из творческого коллектива собрать около 30 </w:t>
      </w:r>
      <w:r w:rsidR="00105B07">
        <w:rPr>
          <w:color w:val="000000"/>
        </w:rPr>
        <w:t>ответов респондентов.</w:t>
      </w:r>
    </w:p>
    <w:p w:rsidR="00105B07" w:rsidRPr="00D66A59" w:rsidRDefault="00105B07" w:rsidP="00D66A59">
      <w:pPr>
        <w:pStyle w:val="af0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сдачи задания преподавателю предоставить доступ к базе данных опроса на сервисе сайта бесплатных опросов.</w:t>
      </w:r>
    </w:p>
    <w:p w:rsidR="00D66A59" w:rsidRDefault="00D66A59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</w:p>
    <w:p w:rsidR="004D1D2D" w:rsidRPr="00105B07" w:rsidRDefault="009C03BA" w:rsidP="004D1D2D">
      <w:pPr>
        <w:pStyle w:val="af0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Кейс-задача № 6. </w:t>
      </w:r>
      <w:r w:rsidR="004D1D2D" w:rsidRPr="00105B07">
        <w:rPr>
          <w:rFonts w:eastAsiaTheme="minorHAnsi"/>
          <w:bCs/>
          <w:lang w:eastAsia="en-US"/>
        </w:rPr>
        <w:t xml:space="preserve">ПЕРЕНОС ДАННЫХ ИЗ </w:t>
      </w:r>
      <w:r w:rsidR="004D1D2D" w:rsidRPr="00105B07">
        <w:rPr>
          <w:rFonts w:eastAsiaTheme="minorHAnsi"/>
          <w:bCs/>
          <w:lang w:val="en-US" w:eastAsia="en-US"/>
        </w:rPr>
        <w:t>EXCEL</w:t>
      </w:r>
      <w:r w:rsidR="004D1D2D" w:rsidRPr="00105B07">
        <w:rPr>
          <w:rFonts w:eastAsiaTheme="minorHAnsi"/>
          <w:bCs/>
          <w:lang w:eastAsia="en-US"/>
        </w:rPr>
        <w:t xml:space="preserve"> В  </w:t>
      </w:r>
      <w:r w:rsidR="004D1D2D" w:rsidRPr="00105B07">
        <w:rPr>
          <w:rFonts w:eastAsiaTheme="minorHAnsi"/>
          <w:bCs/>
          <w:lang w:val="en-US" w:eastAsia="en-US"/>
        </w:rPr>
        <w:t>SPSS</w:t>
      </w:r>
    </w:p>
    <w:p w:rsidR="004D1D2D" w:rsidRPr="00105B07" w:rsidRDefault="004D1D2D" w:rsidP="004D1D2D">
      <w:pPr>
        <w:pStyle w:val="af0"/>
        <w:spacing w:before="0" w:beforeAutospacing="0" w:after="0" w:afterAutospacing="0"/>
        <w:ind w:firstLine="567"/>
      </w:pPr>
      <w:r w:rsidRPr="00105B07">
        <w:rPr>
          <w:rFonts w:eastAsiaTheme="minorEastAsia"/>
        </w:rPr>
        <w:t xml:space="preserve">Перенос данных из </w:t>
      </w:r>
      <w:r w:rsidRPr="00105B07">
        <w:rPr>
          <w:rFonts w:eastAsiaTheme="minorEastAsia"/>
          <w:lang w:val="en-US"/>
        </w:rPr>
        <w:t>Excel</w:t>
      </w:r>
      <w:r w:rsidRPr="00105B07">
        <w:rPr>
          <w:rFonts w:eastAsiaTheme="minorEastAsia"/>
        </w:rPr>
        <w:t xml:space="preserve"> в </w:t>
      </w:r>
      <w:r w:rsidRPr="00105B07">
        <w:rPr>
          <w:rFonts w:eastAsiaTheme="minorEastAsia"/>
          <w:lang w:val="en-US"/>
        </w:rPr>
        <w:t>SPSS</w:t>
      </w:r>
      <w:r w:rsidRPr="00105B07">
        <w:rPr>
          <w:rFonts w:eastAsiaTheme="minorEastAsia"/>
        </w:rPr>
        <w:t xml:space="preserve"> не составляет труда если строки в таблице </w:t>
      </w:r>
      <w:r w:rsidRPr="00105B07">
        <w:rPr>
          <w:rFonts w:eastAsiaTheme="minorEastAsia"/>
          <w:lang w:val="en-US"/>
        </w:rPr>
        <w:t>Excel</w:t>
      </w:r>
      <w:r w:rsidRPr="00105B07">
        <w:rPr>
          <w:rFonts w:eastAsiaTheme="minorEastAsia"/>
        </w:rPr>
        <w:t xml:space="preserve"> соответствуют объектам в </w:t>
      </w:r>
      <w:r w:rsidRPr="00105B07">
        <w:rPr>
          <w:rFonts w:eastAsiaTheme="minorEastAsia"/>
          <w:lang w:val="en-US"/>
        </w:rPr>
        <w:t>SPSS</w:t>
      </w:r>
      <w:r w:rsidRPr="00105B07">
        <w:rPr>
          <w:rFonts w:eastAsiaTheme="minorEastAsia"/>
        </w:rPr>
        <w:t>, а столбцы -  переменным</w:t>
      </w:r>
    </w:p>
    <w:p w:rsidR="004D1D2D" w:rsidRPr="00105B07" w:rsidRDefault="004D1D2D" w:rsidP="004D1D2D">
      <w:pPr>
        <w:pStyle w:val="af0"/>
        <w:spacing w:before="0" w:beforeAutospacing="0" w:after="0" w:afterAutospacing="0"/>
        <w:ind w:firstLine="567"/>
      </w:pPr>
      <w:r w:rsidRPr="00105B07">
        <w:rPr>
          <w:rFonts w:eastAsiaTheme="minorEastAsia"/>
          <w:i/>
        </w:rPr>
        <w:t>Первый способ</w:t>
      </w:r>
      <w:r w:rsidRPr="00105B07">
        <w:rPr>
          <w:rFonts w:eastAsiaTheme="minorEastAsia"/>
        </w:rPr>
        <w:t xml:space="preserve"> предполагает предварительную подготовку специального файла </w:t>
      </w:r>
      <w:r w:rsidRPr="00105B07">
        <w:rPr>
          <w:rFonts w:eastAsiaTheme="minorEastAsia"/>
          <w:lang w:val="en-US"/>
        </w:rPr>
        <w:t>Excel</w:t>
      </w:r>
      <w:r w:rsidRPr="00105B07">
        <w:rPr>
          <w:rFonts w:eastAsiaTheme="minorEastAsia"/>
        </w:rPr>
        <w:t xml:space="preserve">. Столбцы этого файла должны соответствовать переменным, а строки – объектам. В первой строке должны содержаться имена переменных, удовлетворяющие требованиям </w:t>
      </w:r>
      <w:r w:rsidRPr="00105B07">
        <w:rPr>
          <w:rFonts w:eastAsiaTheme="minorEastAsia"/>
          <w:lang w:val="en-US"/>
        </w:rPr>
        <w:t>SPSS</w:t>
      </w:r>
      <w:r w:rsidRPr="00105B07">
        <w:rPr>
          <w:rFonts w:eastAsiaTheme="minorEastAsia"/>
        </w:rPr>
        <w:t xml:space="preserve">. Достаточно открыть такой файл </w:t>
      </w:r>
      <w:r w:rsidRPr="00105B07">
        <w:rPr>
          <w:rFonts w:eastAsiaTheme="minorEastAsia"/>
          <w:lang w:val="en-US"/>
        </w:rPr>
        <w:t>Excel</w:t>
      </w:r>
      <w:r w:rsidRPr="00105B07">
        <w:rPr>
          <w:rFonts w:eastAsiaTheme="minorEastAsia"/>
        </w:rPr>
        <w:t xml:space="preserve"> в  </w:t>
      </w:r>
      <w:r w:rsidRPr="00105B07">
        <w:rPr>
          <w:rFonts w:eastAsiaTheme="minorEastAsia"/>
          <w:lang w:val="en-US"/>
        </w:rPr>
        <w:t>SPSS</w:t>
      </w:r>
      <w:r w:rsidRPr="00105B07">
        <w:rPr>
          <w:rFonts w:eastAsiaTheme="minorEastAsia"/>
        </w:rPr>
        <w:t>.</w:t>
      </w:r>
    </w:p>
    <w:p w:rsidR="004D1D2D" w:rsidRPr="00105B07" w:rsidRDefault="004D1D2D" w:rsidP="004D1D2D">
      <w:pPr>
        <w:pStyle w:val="af0"/>
        <w:spacing w:before="0" w:beforeAutospacing="0" w:after="0" w:afterAutospacing="0"/>
        <w:ind w:firstLine="567"/>
      </w:pPr>
      <w:r w:rsidRPr="00105B07">
        <w:rPr>
          <w:rFonts w:eastAsiaTheme="minorEastAsia"/>
          <w:bCs/>
        </w:rPr>
        <w:t xml:space="preserve">Файл / Открыть / Данные </w:t>
      </w:r>
      <w:r w:rsidRPr="00105B07">
        <w:rPr>
          <w:rFonts w:eastAsiaTheme="minorEastAsia"/>
        </w:rPr>
        <w:t>в диалоговом окне Открыть данные в списке Тип файла выбрать пункт  *.</w:t>
      </w:r>
      <w:r w:rsidRPr="00105B07">
        <w:rPr>
          <w:rFonts w:eastAsiaTheme="minorEastAsia"/>
          <w:lang w:val="en-US"/>
        </w:rPr>
        <w:t>xls</w:t>
      </w:r>
    </w:p>
    <w:p w:rsidR="004D1D2D" w:rsidRDefault="004D1D2D" w:rsidP="004D1D2D">
      <w:pPr>
        <w:pStyle w:val="af0"/>
        <w:spacing w:before="0" w:beforeAutospacing="0" w:after="0" w:afterAutospacing="0"/>
        <w:ind w:firstLine="567"/>
        <w:rPr>
          <w:rFonts w:eastAsiaTheme="minorEastAsia"/>
        </w:rPr>
      </w:pPr>
      <w:r w:rsidRPr="00105B07">
        <w:rPr>
          <w:rFonts w:eastAsiaTheme="minorEastAsia"/>
        </w:rPr>
        <w:t xml:space="preserve">Второй способ заключается в копировании значений переменных в таблице </w:t>
      </w:r>
      <w:r w:rsidRPr="00105B07">
        <w:rPr>
          <w:rFonts w:eastAsiaTheme="minorEastAsia"/>
          <w:lang w:val="en-US"/>
        </w:rPr>
        <w:t>Excel</w:t>
      </w:r>
      <w:r w:rsidRPr="00105B07">
        <w:rPr>
          <w:rFonts w:eastAsiaTheme="minorEastAsia"/>
        </w:rPr>
        <w:t xml:space="preserve"> и вставке их в таблицу </w:t>
      </w:r>
      <w:r w:rsidRPr="00105B07">
        <w:rPr>
          <w:rFonts w:eastAsiaTheme="minorEastAsia"/>
          <w:lang w:val="en-US"/>
        </w:rPr>
        <w:t>SPSS</w:t>
      </w:r>
      <w:r w:rsidRPr="00105B07">
        <w:rPr>
          <w:rFonts w:eastAsiaTheme="minorEastAsia"/>
        </w:rPr>
        <w:t xml:space="preserve">. Сначала нужно подготовить структуру файла исходных данных в </w:t>
      </w:r>
      <w:r w:rsidRPr="00105B07">
        <w:rPr>
          <w:rFonts w:eastAsiaTheme="minorEastAsia"/>
          <w:lang w:val="en-US"/>
        </w:rPr>
        <w:t>SPSS</w:t>
      </w:r>
      <w:r w:rsidRPr="00105B07">
        <w:rPr>
          <w:rFonts w:eastAsiaTheme="minorEastAsia"/>
        </w:rPr>
        <w:t xml:space="preserve">. Прежде всего нужно обращать внимание на те переменные, которые имеют буквенные значения. Для них </w:t>
      </w:r>
    </w:p>
    <w:p w:rsidR="004D1D2D" w:rsidRPr="00105B07" w:rsidRDefault="004D1D2D" w:rsidP="004D1D2D">
      <w:pPr>
        <w:pStyle w:val="af0"/>
        <w:spacing w:before="0" w:beforeAutospacing="0" w:after="0" w:afterAutospacing="0"/>
        <w:ind w:firstLine="567"/>
      </w:pPr>
      <w:r w:rsidRPr="00105B07">
        <w:rPr>
          <w:i/>
        </w:rPr>
        <w:t>Второй способ</w:t>
      </w:r>
      <w:r w:rsidRPr="00105B07">
        <w:t xml:space="preserve"> заключается в копировании значений переменных в таблице </w:t>
      </w:r>
      <w:r w:rsidRPr="00105B07">
        <w:rPr>
          <w:lang w:val="en-US"/>
        </w:rPr>
        <w:t>Excel</w:t>
      </w:r>
      <w:r w:rsidRPr="00105B07">
        <w:t xml:space="preserve"> и вставке их в таблицу </w:t>
      </w:r>
      <w:r w:rsidRPr="00105B07">
        <w:rPr>
          <w:lang w:val="en-US"/>
        </w:rPr>
        <w:t>SPSS</w:t>
      </w:r>
      <w:r w:rsidRPr="00105B07">
        <w:t xml:space="preserve">. </w:t>
      </w:r>
    </w:p>
    <w:p w:rsidR="004D1D2D" w:rsidRPr="00105B07" w:rsidRDefault="004D1D2D" w:rsidP="00FB19E3">
      <w:pPr>
        <w:pStyle w:val="af0"/>
        <w:numPr>
          <w:ilvl w:val="0"/>
          <w:numId w:val="63"/>
        </w:numPr>
        <w:spacing w:before="0" w:beforeAutospacing="0" w:after="0" w:afterAutospacing="0"/>
      </w:pPr>
      <w:r w:rsidRPr="00105B07">
        <w:t xml:space="preserve">Сначала нужно подготовить структуру файла исходных данных в </w:t>
      </w:r>
      <w:r w:rsidRPr="00105B07">
        <w:rPr>
          <w:lang w:val="en-US"/>
        </w:rPr>
        <w:t>SPSS</w:t>
      </w:r>
      <w:r w:rsidRPr="00105B07">
        <w:t xml:space="preserve">. </w:t>
      </w:r>
    </w:p>
    <w:p w:rsidR="004D1D2D" w:rsidRPr="00105B07" w:rsidRDefault="004D1D2D" w:rsidP="00FB19E3">
      <w:pPr>
        <w:pStyle w:val="af0"/>
        <w:numPr>
          <w:ilvl w:val="0"/>
          <w:numId w:val="63"/>
        </w:numPr>
        <w:spacing w:before="0" w:beforeAutospacing="0" w:after="0" w:afterAutospacing="0"/>
      </w:pPr>
      <w:r w:rsidRPr="00105B07">
        <w:t>Прежде всего нужно обращать внимание на те переменные, которые имеют буквенные значения. Для них вместо принятого по умолчанию числового типа переменной необходимо задать строковый (</w:t>
      </w:r>
      <w:r w:rsidRPr="00105B07">
        <w:rPr>
          <w:lang w:val="en-US"/>
        </w:rPr>
        <w:t>String</w:t>
      </w:r>
      <w:r w:rsidRPr="00105B07">
        <w:t>) тип, установив в окне Тип переключатель Текстовая</w:t>
      </w:r>
    </w:p>
    <w:p w:rsidR="004D1D2D" w:rsidRPr="00105B07" w:rsidRDefault="004D1D2D" w:rsidP="00FB19E3">
      <w:pPr>
        <w:pStyle w:val="af0"/>
        <w:numPr>
          <w:ilvl w:val="0"/>
          <w:numId w:val="63"/>
        </w:numPr>
        <w:spacing w:before="0" w:beforeAutospacing="0" w:after="0" w:afterAutospacing="0"/>
      </w:pPr>
      <w:r w:rsidRPr="00105B07">
        <w:t xml:space="preserve"> после задания структуры данных, не закрывая подготовленный файл </w:t>
      </w:r>
      <w:r w:rsidRPr="00105B07">
        <w:rPr>
          <w:lang w:val="en-US"/>
        </w:rPr>
        <w:t>SPSS</w:t>
      </w:r>
      <w:r w:rsidRPr="00105B07">
        <w:t xml:space="preserve">, откройте файл </w:t>
      </w:r>
      <w:r w:rsidRPr="00105B07">
        <w:rPr>
          <w:lang w:val="en-US"/>
        </w:rPr>
        <w:t>Excel</w:t>
      </w:r>
      <w:r w:rsidRPr="00105B07">
        <w:t xml:space="preserve">, содержащий дынные. Выделите и скопируйте при помощи мыши необходимый блок данных (только значения переменных) в таблице </w:t>
      </w:r>
      <w:r w:rsidRPr="00105B07">
        <w:rPr>
          <w:lang w:val="en-US"/>
        </w:rPr>
        <w:t>Excel</w:t>
      </w:r>
      <w:r w:rsidRPr="00105B07">
        <w:t xml:space="preserve">. Перейдите в файл </w:t>
      </w:r>
      <w:r w:rsidRPr="00105B07">
        <w:rPr>
          <w:lang w:val="en-US"/>
        </w:rPr>
        <w:t>SPSS</w:t>
      </w:r>
      <w:r w:rsidRPr="00105B07">
        <w:t xml:space="preserve"> и выделите верхнюю левую ячейку пока еще пустой таблицы данных и в меню Правка выберите команду Вставить. Таблица </w:t>
      </w:r>
      <w:r w:rsidRPr="00105B07">
        <w:rPr>
          <w:lang w:val="en-US"/>
        </w:rPr>
        <w:t>PHSS</w:t>
      </w:r>
      <w:r w:rsidRPr="00105B07">
        <w:t xml:space="preserve"> будет заполнена теми данными, которые вы ранее скопировали из таблицы </w:t>
      </w:r>
      <w:r w:rsidRPr="00105B07">
        <w:rPr>
          <w:lang w:val="en-US"/>
        </w:rPr>
        <w:t>Excel</w:t>
      </w:r>
      <w:r w:rsidRPr="00105B07">
        <w:t>.</w:t>
      </w:r>
    </w:p>
    <w:p w:rsidR="00D66A59" w:rsidRDefault="00D66A59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</w:p>
    <w:p w:rsidR="009C03BA" w:rsidRDefault="009C03B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Кейс-задача №6. Предварительная обработка данных.</w:t>
      </w:r>
    </w:p>
    <w:p w:rsidR="00105B07" w:rsidRPr="00105B07" w:rsidRDefault="00105B07" w:rsidP="00105B07">
      <w:pPr>
        <w:pStyle w:val="af0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05B07">
        <w:rPr>
          <w:rFonts w:eastAsiaTheme="minorHAnsi"/>
          <w:lang w:eastAsia="en-US"/>
        </w:rPr>
        <w:t>Это задание включает два этапа.</w:t>
      </w:r>
    </w:p>
    <w:p w:rsidR="00105B07" w:rsidRDefault="00105B07" w:rsidP="00105B07">
      <w:pPr>
        <w:pStyle w:val="af0"/>
        <w:spacing w:before="0" w:beforeAutospacing="0" w:after="0" w:afterAutospacing="0"/>
        <w:ind w:firstLine="567"/>
      </w:pPr>
      <w:r>
        <w:t>2 этап. МОДИФИКАЦИЯ И ОТБОР ДАННЫХ.</w:t>
      </w:r>
    </w:p>
    <w:p w:rsidR="00105B07" w:rsidRPr="00105B07" w:rsidRDefault="00105B07" w:rsidP="00105B07">
      <w:pPr>
        <w:pStyle w:val="af0"/>
        <w:spacing w:before="0" w:beforeAutospacing="0" w:after="0" w:afterAutospacing="0"/>
        <w:ind w:firstLine="567"/>
      </w:pPr>
      <w:r w:rsidRPr="00105B07">
        <w:t xml:space="preserve">Команды находятся в пунктах меню </w:t>
      </w:r>
    </w:p>
    <w:p w:rsidR="00105B07" w:rsidRPr="00105B07" w:rsidRDefault="00105B07" w:rsidP="00105B07">
      <w:pPr>
        <w:pStyle w:val="af0"/>
        <w:spacing w:before="0" w:beforeAutospacing="0" w:after="0" w:afterAutospacing="0"/>
        <w:ind w:firstLine="567"/>
      </w:pPr>
      <w:r w:rsidRPr="00105B07">
        <w:rPr>
          <w:bCs/>
        </w:rPr>
        <w:t>ДАННЫЕ (</w:t>
      </w:r>
      <w:r w:rsidRPr="00105B07">
        <w:rPr>
          <w:bCs/>
          <w:lang w:val="en-US"/>
        </w:rPr>
        <w:t>DATA</w:t>
      </w:r>
      <w:r w:rsidRPr="00105B07">
        <w:rPr>
          <w:bCs/>
        </w:rPr>
        <w:t>)</w:t>
      </w:r>
    </w:p>
    <w:p w:rsidR="006661AF" w:rsidRPr="00105B07" w:rsidRDefault="002D1040" w:rsidP="00FB19E3">
      <w:pPr>
        <w:pStyle w:val="af0"/>
        <w:numPr>
          <w:ilvl w:val="0"/>
          <w:numId w:val="64"/>
        </w:numPr>
        <w:spacing w:before="0" w:beforeAutospacing="0" w:after="0" w:afterAutospacing="0"/>
      </w:pPr>
      <w:r w:rsidRPr="00105B07">
        <w:rPr>
          <w:bCs/>
        </w:rPr>
        <w:t xml:space="preserve">Отбор данных по условию </w:t>
      </w:r>
      <w:r w:rsidRPr="00105B07">
        <w:rPr>
          <w:bCs/>
          <w:lang w:val="en-US"/>
        </w:rPr>
        <w:t>Data</w:t>
      </w:r>
      <w:r w:rsidRPr="00105B07">
        <w:rPr>
          <w:bCs/>
        </w:rPr>
        <w:t>/</w:t>
      </w:r>
      <w:r w:rsidRPr="00105B07">
        <w:rPr>
          <w:bCs/>
          <w:lang w:val="en-US"/>
        </w:rPr>
        <w:t>Select</w:t>
      </w:r>
      <w:r w:rsidRPr="00105B07">
        <w:rPr>
          <w:bCs/>
        </w:rPr>
        <w:t xml:space="preserve"> </w:t>
      </w:r>
      <w:r w:rsidRPr="00105B07">
        <w:rPr>
          <w:bCs/>
          <w:lang w:val="en-US"/>
        </w:rPr>
        <w:t>Cases</w:t>
      </w:r>
    </w:p>
    <w:p w:rsidR="006661AF" w:rsidRPr="00105B07" w:rsidRDefault="002D1040" w:rsidP="00FB19E3">
      <w:pPr>
        <w:pStyle w:val="af0"/>
        <w:numPr>
          <w:ilvl w:val="0"/>
          <w:numId w:val="64"/>
        </w:numPr>
        <w:spacing w:before="0" w:beforeAutospacing="0" w:after="0" w:afterAutospacing="0"/>
      </w:pPr>
      <w:r w:rsidRPr="00105B07">
        <w:rPr>
          <w:bCs/>
        </w:rPr>
        <w:t xml:space="preserve">Сортировка файла данных </w:t>
      </w:r>
      <w:r w:rsidRPr="00105B07">
        <w:rPr>
          <w:bCs/>
          <w:lang w:val="en-US"/>
        </w:rPr>
        <w:t>Data</w:t>
      </w:r>
      <w:r w:rsidRPr="00105B07">
        <w:rPr>
          <w:bCs/>
        </w:rPr>
        <w:t>/</w:t>
      </w:r>
      <w:r w:rsidRPr="00105B07">
        <w:rPr>
          <w:bCs/>
          <w:lang w:val="en-US"/>
        </w:rPr>
        <w:t>Sort</w:t>
      </w:r>
      <w:r w:rsidRPr="00105B07">
        <w:rPr>
          <w:bCs/>
        </w:rPr>
        <w:t xml:space="preserve"> </w:t>
      </w:r>
      <w:r w:rsidRPr="00105B07">
        <w:rPr>
          <w:bCs/>
          <w:lang w:val="en-US"/>
        </w:rPr>
        <w:t>Cases</w:t>
      </w:r>
    </w:p>
    <w:p w:rsidR="006661AF" w:rsidRPr="00105B07" w:rsidRDefault="002D1040" w:rsidP="00FB19E3">
      <w:pPr>
        <w:pStyle w:val="af0"/>
        <w:numPr>
          <w:ilvl w:val="0"/>
          <w:numId w:val="64"/>
        </w:numPr>
        <w:spacing w:before="0" w:beforeAutospacing="0" w:after="0" w:afterAutospacing="0"/>
      </w:pPr>
      <w:r w:rsidRPr="00105B07">
        <w:rPr>
          <w:bCs/>
        </w:rPr>
        <w:t>Слияние баз и переменных</w:t>
      </w:r>
      <w:r w:rsidRPr="00105B07">
        <w:t xml:space="preserve">  </w:t>
      </w:r>
      <w:r w:rsidRPr="00105B07">
        <w:rPr>
          <w:bCs/>
          <w:lang w:val="en-US"/>
        </w:rPr>
        <w:t>Data</w:t>
      </w:r>
      <w:r w:rsidRPr="00105B07">
        <w:rPr>
          <w:bCs/>
        </w:rPr>
        <w:t>/</w:t>
      </w:r>
      <w:r w:rsidRPr="00105B07">
        <w:rPr>
          <w:bCs/>
          <w:lang w:val="en-US"/>
        </w:rPr>
        <w:t>Merge</w:t>
      </w:r>
      <w:r w:rsidRPr="00105B07">
        <w:rPr>
          <w:bCs/>
        </w:rPr>
        <w:t xml:space="preserve"> </w:t>
      </w:r>
      <w:r w:rsidRPr="00105B07">
        <w:rPr>
          <w:bCs/>
          <w:lang w:val="en-US"/>
        </w:rPr>
        <w:t>files</w:t>
      </w:r>
    </w:p>
    <w:p w:rsidR="00105B07" w:rsidRPr="00105B07" w:rsidRDefault="00105B07" w:rsidP="00105B07">
      <w:pPr>
        <w:pStyle w:val="af0"/>
        <w:spacing w:before="0" w:beforeAutospacing="0" w:after="0" w:afterAutospacing="0"/>
        <w:ind w:firstLine="567"/>
      </w:pPr>
      <w:r w:rsidRPr="00105B07">
        <w:rPr>
          <w:bCs/>
        </w:rPr>
        <w:t xml:space="preserve"> </w:t>
      </w:r>
      <w:r w:rsidRPr="00105B07">
        <w:t xml:space="preserve"> </w:t>
      </w:r>
      <w:r w:rsidRPr="00105B07">
        <w:rPr>
          <w:bCs/>
        </w:rPr>
        <w:t>МОДИФИКАЦИЯ</w:t>
      </w:r>
      <w:r w:rsidRPr="00105B07">
        <w:rPr>
          <w:bCs/>
          <w:lang w:val="en-US"/>
        </w:rPr>
        <w:t xml:space="preserve"> (TRANSFORM)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</w:pPr>
      <w:r w:rsidRPr="00105B07">
        <w:rPr>
          <w:bCs/>
        </w:rPr>
        <w:t xml:space="preserve">Группировка значений переменных </w:t>
      </w:r>
      <w:r w:rsidRPr="00105B07">
        <w:rPr>
          <w:bCs/>
          <w:lang w:val="en-US"/>
        </w:rPr>
        <w:t>Transform</w:t>
      </w:r>
      <w:r w:rsidRPr="00105B07">
        <w:rPr>
          <w:bCs/>
        </w:rPr>
        <w:t>/</w:t>
      </w:r>
      <w:r w:rsidRPr="00105B07">
        <w:rPr>
          <w:bCs/>
          <w:lang w:val="en-US"/>
        </w:rPr>
        <w:t>Categorize</w:t>
      </w:r>
      <w:r w:rsidRPr="00105B07">
        <w:rPr>
          <w:bCs/>
        </w:rPr>
        <w:t xml:space="preserve"> </w:t>
      </w:r>
      <w:r w:rsidRPr="00105B07">
        <w:rPr>
          <w:bCs/>
          <w:lang w:val="en-US"/>
        </w:rPr>
        <w:t>Variables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</w:pPr>
      <w:r w:rsidRPr="00105B07">
        <w:rPr>
          <w:bCs/>
        </w:rPr>
        <w:t>Перекодирование переменных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  <w:rPr>
          <w:lang w:val="en-US"/>
        </w:rPr>
      </w:pPr>
      <w:r w:rsidRPr="00105B07">
        <w:t>С</w:t>
      </w:r>
      <w:r w:rsidRPr="00105B07">
        <w:rPr>
          <w:lang w:val="en-US"/>
        </w:rPr>
        <w:t xml:space="preserve"> </w:t>
      </w:r>
      <w:r w:rsidRPr="00105B07">
        <w:t>созданием</w:t>
      </w:r>
      <w:r w:rsidRPr="00105B07">
        <w:rPr>
          <w:lang w:val="en-US"/>
        </w:rPr>
        <w:t xml:space="preserve"> </w:t>
      </w:r>
      <w:r w:rsidRPr="00105B07">
        <w:t>новой</w:t>
      </w:r>
      <w:r w:rsidRPr="00105B07">
        <w:rPr>
          <w:lang w:val="en-US"/>
        </w:rPr>
        <w:t xml:space="preserve"> </w:t>
      </w:r>
      <w:r w:rsidRPr="00105B07">
        <w:t>переменной</w:t>
      </w:r>
      <w:r w:rsidRPr="00105B07">
        <w:rPr>
          <w:lang w:val="en-US"/>
        </w:rPr>
        <w:t xml:space="preserve"> </w:t>
      </w:r>
      <w:r w:rsidRPr="00105B07">
        <w:rPr>
          <w:bCs/>
          <w:lang w:val="en-US"/>
        </w:rPr>
        <w:t>Transform/Recode/Into Different Variables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</w:pPr>
      <w:r w:rsidRPr="00105B07">
        <w:t xml:space="preserve">Без создания новой переменной </w:t>
      </w:r>
      <w:r w:rsidRPr="00105B07">
        <w:rPr>
          <w:bCs/>
          <w:lang w:val="en-US"/>
        </w:rPr>
        <w:t>Transform</w:t>
      </w:r>
      <w:r w:rsidRPr="00105B07">
        <w:rPr>
          <w:bCs/>
        </w:rPr>
        <w:t>/</w:t>
      </w:r>
      <w:r w:rsidRPr="00105B07">
        <w:rPr>
          <w:bCs/>
          <w:lang w:val="en-US"/>
        </w:rPr>
        <w:t>Recode</w:t>
      </w:r>
      <w:r w:rsidRPr="00105B07">
        <w:rPr>
          <w:bCs/>
        </w:rPr>
        <w:t>/</w:t>
      </w:r>
      <w:r w:rsidRPr="00105B07">
        <w:rPr>
          <w:bCs/>
          <w:lang w:val="en-US"/>
        </w:rPr>
        <w:t>Into</w:t>
      </w:r>
      <w:r w:rsidRPr="00105B07">
        <w:rPr>
          <w:bCs/>
        </w:rPr>
        <w:t xml:space="preserve"> </w:t>
      </w:r>
      <w:r w:rsidRPr="00105B07">
        <w:rPr>
          <w:bCs/>
          <w:lang w:val="en-US"/>
        </w:rPr>
        <w:t>Same</w:t>
      </w:r>
      <w:r w:rsidRPr="00105B07">
        <w:rPr>
          <w:bCs/>
        </w:rPr>
        <w:t xml:space="preserve"> </w:t>
      </w:r>
      <w:r w:rsidRPr="00105B07">
        <w:rPr>
          <w:bCs/>
          <w:lang w:val="en-US"/>
        </w:rPr>
        <w:t>Variables</w:t>
      </w:r>
      <w:r w:rsidRPr="00105B07">
        <w:rPr>
          <w:bCs/>
        </w:rPr>
        <w:t xml:space="preserve">  </w:t>
      </w:r>
      <w:r w:rsidRPr="00105B07">
        <w:t xml:space="preserve">- например для замены всех пропущенных значений </w:t>
      </w:r>
      <w:r w:rsidRPr="00105B07">
        <w:rPr>
          <w:lang w:val="en-US"/>
        </w:rPr>
        <w:t>System</w:t>
      </w:r>
      <w:r w:rsidRPr="00105B07">
        <w:t>-</w:t>
      </w:r>
      <w:r w:rsidRPr="00105B07">
        <w:rPr>
          <w:lang w:val="en-US"/>
        </w:rPr>
        <w:t>missing</w:t>
      </w:r>
      <w:r w:rsidRPr="00105B07">
        <w:t xml:space="preserve"> на 0 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</w:pPr>
      <w:r w:rsidRPr="00105B07">
        <w:rPr>
          <w:bCs/>
        </w:rPr>
        <w:t>Вычисление новых переменных</w:t>
      </w:r>
      <w:r w:rsidRPr="00105B07">
        <w:t xml:space="preserve"> </w:t>
      </w:r>
      <w:r w:rsidRPr="00105B07">
        <w:rPr>
          <w:bCs/>
          <w:lang w:val="en-US"/>
        </w:rPr>
        <w:t>Transform</w:t>
      </w:r>
      <w:r w:rsidRPr="00105B07">
        <w:rPr>
          <w:bCs/>
        </w:rPr>
        <w:t>/</w:t>
      </w:r>
      <w:r w:rsidRPr="00105B07">
        <w:rPr>
          <w:bCs/>
          <w:lang w:val="en-US"/>
        </w:rPr>
        <w:t>Compute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</w:pPr>
      <w:r w:rsidRPr="00105B07">
        <w:rPr>
          <w:bCs/>
        </w:rPr>
        <w:t xml:space="preserve">Подсчет значений переменных </w:t>
      </w:r>
      <w:r w:rsidRPr="00105B07">
        <w:rPr>
          <w:bCs/>
          <w:lang w:val="en-US"/>
        </w:rPr>
        <w:t>Transform</w:t>
      </w:r>
      <w:r w:rsidRPr="00105B07">
        <w:rPr>
          <w:bCs/>
        </w:rPr>
        <w:t>/</w:t>
      </w:r>
      <w:r w:rsidRPr="00105B07">
        <w:rPr>
          <w:bCs/>
          <w:lang w:val="en-US"/>
        </w:rPr>
        <w:t>Count</w:t>
      </w:r>
    </w:p>
    <w:p w:rsidR="006661AF" w:rsidRPr="00105B07" w:rsidRDefault="002D1040" w:rsidP="00FB19E3">
      <w:pPr>
        <w:pStyle w:val="af0"/>
        <w:numPr>
          <w:ilvl w:val="0"/>
          <w:numId w:val="65"/>
        </w:numPr>
        <w:spacing w:before="0" w:beforeAutospacing="0" w:after="0" w:afterAutospacing="0"/>
        <w:rPr>
          <w:lang w:val="en-US"/>
        </w:rPr>
      </w:pPr>
      <w:r w:rsidRPr="00105B07">
        <w:rPr>
          <w:bCs/>
        </w:rPr>
        <w:t>Обработка</w:t>
      </w:r>
      <w:r w:rsidRPr="00105B07">
        <w:rPr>
          <w:bCs/>
          <w:lang w:val="en-US"/>
        </w:rPr>
        <w:t xml:space="preserve"> </w:t>
      </w:r>
      <w:r w:rsidRPr="00105B07">
        <w:rPr>
          <w:bCs/>
        </w:rPr>
        <w:t>пропущенных</w:t>
      </w:r>
      <w:r w:rsidRPr="00105B07">
        <w:rPr>
          <w:bCs/>
          <w:lang w:val="en-US"/>
        </w:rPr>
        <w:t xml:space="preserve"> </w:t>
      </w:r>
      <w:r w:rsidRPr="00105B07">
        <w:rPr>
          <w:bCs/>
        </w:rPr>
        <w:t>значений</w:t>
      </w:r>
      <w:r w:rsidRPr="00105B07">
        <w:rPr>
          <w:bCs/>
          <w:lang w:val="en-US"/>
        </w:rPr>
        <w:t xml:space="preserve"> Transform/ Replace Missing Values</w:t>
      </w:r>
    </w:p>
    <w:p w:rsidR="00105B07" w:rsidRDefault="00105B07" w:rsidP="00105B07">
      <w:pPr>
        <w:pStyle w:val="af0"/>
        <w:spacing w:before="0" w:beforeAutospacing="0" w:after="0" w:afterAutospacing="0"/>
        <w:ind w:firstLine="567"/>
      </w:pPr>
      <w:r>
        <w:t>3 Этап. ПРОВЕСТИ ОПИСАТЕЛЬНЫЙ АНАЛИЗ.</w:t>
      </w:r>
    </w:p>
    <w:p w:rsidR="00105B07" w:rsidRPr="00105B07" w:rsidRDefault="00105B07" w:rsidP="00105B07">
      <w:pPr>
        <w:pStyle w:val="af0"/>
        <w:spacing w:before="0" w:beforeAutospacing="0" w:after="0" w:afterAutospacing="0"/>
        <w:ind w:firstLine="567"/>
      </w:pPr>
      <w:r w:rsidRPr="00105B07">
        <w:rPr>
          <w:bCs/>
          <w:iCs/>
        </w:rPr>
        <w:t>Целью описательного анализа является систематизация имеющихся данных</w:t>
      </w:r>
      <w:r w:rsidRPr="00105B07">
        <w:t xml:space="preserve">. </w:t>
      </w:r>
      <w:r w:rsidRPr="00105B07">
        <w:rPr>
          <w:iCs/>
        </w:rPr>
        <w:t>В рамках этой задачи проводят построение линейных распределений</w:t>
      </w:r>
      <w:r>
        <w:rPr>
          <w:iCs/>
        </w:rPr>
        <w:t xml:space="preserve"> для каждого вопроса анкеты</w:t>
      </w:r>
      <w:r w:rsidRPr="00105B07">
        <w:rPr>
          <w:iCs/>
        </w:rPr>
        <w:t>, а также рассчитываются характеристики переменной в различных статистических аспектах: расчет среднего, медианы, моды и т.д.</w:t>
      </w:r>
    </w:p>
    <w:p w:rsidR="00D66A59" w:rsidRPr="00105B07" w:rsidRDefault="00D66A59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</w:p>
    <w:p w:rsidR="009C03BA" w:rsidRDefault="009C03BA" w:rsidP="009C03BA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Кейс-задача №7. Углубленный анализ данных.</w:t>
      </w:r>
    </w:p>
    <w:p w:rsidR="00105B07" w:rsidRPr="004D1D2D" w:rsidRDefault="004D1D2D" w:rsidP="009C03BA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4D1D2D">
        <w:rPr>
          <w:rFonts w:eastAsiaTheme="minorHAnsi"/>
          <w:lang w:eastAsia="en-US"/>
        </w:rPr>
        <w:t>Провести углубленный анализ данных.</w:t>
      </w:r>
    </w:p>
    <w:p w:rsidR="004D1D2D" w:rsidRDefault="004D1D2D" w:rsidP="004D1D2D">
      <w:pPr>
        <w:pStyle w:val="af0"/>
        <w:spacing w:before="0" w:beforeAutospacing="0" w:after="0" w:afterAutospacing="0" w:line="293" w:lineRule="atLeast"/>
        <w:jc w:val="both"/>
        <w:rPr>
          <w:rFonts w:eastAsiaTheme="minorHAnsi"/>
          <w:b/>
          <w:lang w:eastAsia="en-US"/>
        </w:rPr>
      </w:pPr>
      <w:r w:rsidRPr="004D1D2D">
        <w:rPr>
          <w:rFonts w:eastAsiaTheme="minorHAnsi"/>
          <w:b/>
          <w:lang w:eastAsia="en-US"/>
        </w:rPr>
        <w:object w:dxaOrig="13077" w:dyaOrig="8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3pt" o:ole="">
            <v:imagedata r:id="rId8" o:title=""/>
          </v:shape>
          <o:OLEObject Type="Embed" ProgID="CorelDraw.Graphic.10" ShapeID="_x0000_i1025" DrawAspect="Content" ObjectID="_1687948601" r:id="rId9"/>
        </w:object>
      </w:r>
    </w:p>
    <w:p w:rsidR="009C03BA" w:rsidRDefault="009C03BA" w:rsidP="009C03BA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Кейс-задача №8. Подготовка итогового отчета по результатам исследования.</w:t>
      </w:r>
    </w:p>
    <w:p w:rsidR="009C03BA" w:rsidRPr="004D1D2D" w:rsidRDefault="004D1D2D" w:rsidP="009C03BA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4D1D2D">
        <w:rPr>
          <w:rFonts w:eastAsiaTheme="minorHAnsi"/>
          <w:lang w:eastAsia="en-US"/>
        </w:rPr>
        <w:t>Подготовить и сдать преподавателю итоговый отчет по выданному исследовательскому проекту.</w:t>
      </w:r>
    </w:p>
    <w:p w:rsidR="004D1D2D" w:rsidRPr="00902AA9" w:rsidRDefault="004D1D2D" w:rsidP="004D1D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должен включать титульный лист, Содержание, введение, Кабинетные исследования по выданному заданию, полевые исследования (с результатами исследований), Заключение, Список использованных источников, Приложение 1 (Техническое задание на исследование), Приложение 2 (Анкета)</w:t>
      </w:r>
    </w:p>
    <w:p w:rsidR="004D1D2D" w:rsidRPr="00902AA9" w:rsidRDefault="004D1D2D" w:rsidP="004D1D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Содержание</w:t>
      </w:r>
    </w:p>
    <w:p w:rsidR="004D1D2D" w:rsidRPr="00902AA9" w:rsidRDefault="004D1D2D" w:rsidP="004D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Введение…...………………………………………………………………………</w:t>
      </w:r>
    </w:p>
    <w:p w:rsidR="004D1D2D" w:rsidRPr="00902AA9" w:rsidRDefault="004D1D2D" w:rsidP="004D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Кабинетные исследования. </w:t>
      </w:r>
      <w:r w:rsidRPr="00902AA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D1D2D" w:rsidRPr="00902AA9" w:rsidRDefault="004D1D2D" w:rsidP="004D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02AA9">
        <w:rPr>
          <w:rFonts w:ascii="Times New Roman" w:hAnsi="Times New Roman" w:cs="Times New Roman"/>
          <w:sz w:val="24"/>
          <w:szCs w:val="24"/>
        </w:rPr>
        <w:t>Полевые исследования</w:t>
      </w:r>
      <w:r w:rsidRPr="00902AA9">
        <w:rPr>
          <w:rFonts w:ascii="Times New Roman" w:hAnsi="Times New Roman" w:cs="Times New Roman"/>
          <w:sz w:val="24"/>
          <w:szCs w:val="24"/>
        </w:rPr>
        <w:br/>
        <w:t>Заключение……………………………………………………………………….</w:t>
      </w:r>
    </w:p>
    <w:p w:rsidR="004D1D2D" w:rsidRPr="00902AA9" w:rsidRDefault="004D1D2D" w:rsidP="004D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Список используемых источников……………………………………………..</w:t>
      </w:r>
    </w:p>
    <w:p w:rsidR="004D1D2D" w:rsidRPr="00902AA9" w:rsidRDefault="004D1D2D" w:rsidP="004D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AA9">
        <w:rPr>
          <w:rFonts w:ascii="Times New Roman" w:hAnsi="Times New Roman" w:cs="Times New Roman"/>
          <w:sz w:val="24"/>
          <w:szCs w:val="24"/>
        </w:rPr>
        <w:t>Техническое задание ……………………………………………</w:t>
      </w:r>
    </w:p>
    <w:p w:rsidR="004D1D2D" w:rsidRPr="00902AA9" w:rsidRDefault="004D1D2D" w:rsidP="004D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AA9">
        <w:rPr>
          <w:rFonts w:ascii="Times New Roman" w:hAnsi="Times New Roman" w:cs="Times New Roman"/>
          <w:sz w:val="24"/>
          <w:szCs w:val="24"/>
        </w:rPr>
        <w:t>Приложение 2. Анкета…………………………………………………………</w:t>
      </w:r>
    </w:p>
    <w:p w:rsidR="004D1D2D" w:rsidRDefault="004D1D2D" w:rsidP="004D1D2D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созданном документе написать Введение, 1 Кабинетные исследования, Список использованных источников</w:t>
      </w:r>
    </w:p>
    <w:p w:rsidR="009C03BA" w:rsidRPr="009C03BA" w:rsidRDefault="009C03B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</w:p>
    <w:p w:rsidR="009C03BA" w:rsidRPr="009C03BA" w:rsidRDefault="009C03BA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b/>
          <w:lang w:eastAsia="en-US"/>
        </w:rPr>
      </w:pPr>
    </w:p>
    <w:p w:rsidR="007B6F35" w:rsidRPr="007B6F35" w:rsidRDefault="007B6F35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Кейс-задачи предполагают самостоятельные исследования  под конкретную поставленную задачу и подготовку презентаций по результатам исследования. Кейс-задачи представляют собой ситуационные задания, выполняемые  индивидуально или группой студентов - временным творческим коллективом в составе нескольких студентов (2-3 человека).</w:t>
      </w:r>
    </w:p>
    <w:p w:rsidR="007B6F35" w:rsidRPr="007B6F35" w:rsidRDefault="007B6F35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Самостоятельная работа бакалавров предполагает:</w:t>
      </w:r>
    </w:p>
    <w:p w:rsidR="007B6F35" w:rsidRPr="007B6F35" w:rsidRDefault="007B6F35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1. Изучение материала по теме занятия и подготовка к практическому занятию.</w:t>
      </w:r>
    </w:p>
    <w:p w:rsidR="007B6F35" w:rsidRPr="007B6F35" w:rsidRDefault="007B6F35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7B6F35" w:rsidRPr="007B6F35" w:rsidRDefault="007B6F35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7B6F35" w:rsidRPr="007B6F35" w:rsidRDefault="007B6F35" w:rsidP="007B6F35">
      <w:pPr>
        <w:pStyle w:val="af0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:rsidTr="00EA7FAA">
        <w:trPr>
          <w:trHeight w:val="485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7B6F35" w:rsidRPr="005D3536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7B6F35" w:rsidRPr="005D3536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7B6F35" w:rsidRPr="005D3536" w:rsidTr="00EA7FAA">
        <w:trPr>
          <w:trHeight w:val="499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9-10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/63-70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7B6F35" w:rsidRPr="005D3536" w:rsidTr="00EA7FAA">
        <w:trPr>
          <w:trHeight w:val="563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7-8/49-56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7B6F35" w:rsidRPr="005D3536" w:rsidTr="00EA7FAA">
        <w:trPr>
          <w:trHeight w:val="557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5-6/35-42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7B6F35" w:rsidRPr="005D3536" w:rsidTr="00EA7FAA">
        <w:trPr>
          <w:trHeight w:val="55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3-4/21-28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7B6F35" w:rsidRPr="005D3536" w:rsidTr="00EA7FAA">
        <w:trPr>
          <w:trHeight w:val="559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Менее 3/21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6F35" w:rsidRPr="007B6F35" w:rsidRDefault="007B6F35" w:rsidP="007B6F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Фонд </w:t>
      </w:r>
      <w:r w:rsidR="009C03BA">
        <w:rPr>
          <w:rFonts w:ascii="Times New Roman" w:eastAsia="Calibri" w:hAnsi="Times New Roman" w:cs="Times New Roman"/>
          <w:b/>
          <w:sz w:val="24"/>
          <w:szCs w:val="24"/>
        </w:rPr>
        <w:t>мног</w:t>
      </w:r>
      <w:r w:rsidR="004D1D2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B6F35">
        <w:rPr>
          <w:rFonts w:ascii="Times New Roman" w:eastAsia="Calibri" w:hAnsi="Times New Roman" w:cs="Times New Roman"/>
          <w:b/>
          <w:sz w:val="24"/>
          <w:szCs w:val="24"/>
        </w:rPr>
        <w:t>уровневых задач  и заданий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94">
        <w:rPr>
          <w:rFonts w:ascii="Times New Roman" w:hAnsi="Times New Roman" w:cs="Times New Roman"/>
          <w:b/>
          <w:sz w:val="24"/>
          <w:szCs w:val="24"/>
        </w:rPr>
        <w:t>Многоуровневое задание №3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894">
        <w:rPr>
          <w:rFonts w:ascii="Times New Roman" w:hAnsi="Times New Roman" w:cs="Times New Roman"/>
          <w:b/>
          <w:sz w:val="24"/>
          <w:szCs w:val="24"/>
        </w:rPr>
        <w:t xml:space="preserve">Расчет статистики по вероятностной выборке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Цели работы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1. Рассчитать среднее значение количественных признаков.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2. Определить дисперсию генеральной совокупности, среднеквадратическое отклонение и коэффициент вариации. Сделать выводы об однородности генеральной совокупности по исследуемым количественным параметрам.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3. Используя фрагмент таблицы случайных чисел (таблица 3), сформировать выборку из 20 элементов. По созданной выборке определить выборочное среднее. Один из способов извлечения случайной выборки − применение таблицы случайных чисел.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4. Создать все возможные выборки объемом п = 2 и определить усредненное среднее. Сделать вывод о степени смещения статистики.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5. На основе результатов пункта 4 задания построить выборочное распределение по количественным признакам. Какой тип распределения Вы получили?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6. Определить среднеквадратическую ошибку среднего для сформированной выборки (пункт 3 задания) и рассчитать доверительный интервал при z=1,96.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7. Сделать выводы по итогам решения задачи. Содержание работы Исходные данные. Фрагмент таблицы случайных чисел представлен в таблице 1. Количественные характеристики генеральной совокупности по доходу и возрасту представлены в таблице 2. </w:t>
      </w:r>
    </w:p>
    <w:p w:rsidR="00BF7894" w:rsidRDefault="00BF7894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Таблица 1 - Фрагмент таблицы случайных чисел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F7894" w:rsidRPr="00BF7894" w:rsidTr="00BF7894">
        <w:trPr>
          <w:trHeight w:val="51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BF7894" w:rsidRDefault="00BF7894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Таблица 2 - Характеристики генеральной совокупности по доходу и возрасту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382"/>
        <w:gridCol w:w="3682"/>
      </w:tblGrid>
      <w:tr w:rsidR="00BF7894" w:rsidRPr="00BF7894" w:rsidTr="00BF7894">
        <w:trPr>
          <w:trHeight w:val="470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 xml:space="preserve">Номер элемента ГС 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Возраст у номера элемента ГС, лет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Доход на одного человека в семье у элемента ГС, ден.ед.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BF7894" w:rsidRPr="00BF7894" w:rsidTr="00BF7894">
        <w:trPr>
          <w:trHeight w:val="24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3F8A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5670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5670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</w:tr>
      <w:tr w:rsidR="00BF7894" w:rsidRPr="00BF7894" w:rsidTr="00BF7894">
        <w:trPr>
          <w:trHeight w:val="212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BF7894" w:rsidRPr="00BF7894" w:rsidRDefault="00BF7894" w:rsidP="00BF789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94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</w:tr>
    </w:tbl>
    <w:p w:rsidR="00BF7894" w:rsidRPr="00BF7894" w:rsidRDefault="00BF7894" w:rsidP="007B6F35">
      <w:pPr>
        <w:spacing w:after="10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7894">
        <w:rPr>
          <w:rFonts w:ascii="Times New Roman" w:hAnsi="Times New Roman" w:cs="Times New Roman"/>
          <w:bCs/>
          <w:i/>
          <w:sz w:val="24"/>
          <w:szCs w:val="24"/>
        </w:rPr>
        <w:t>Методические указания к выполнению задания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При выполнении задания  необходимо придерживаться следующей последовательности действий и использовать приведенные ниже формулы.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1. Используя формулу 1, определить средний доход и средний возраст потребителей, вошедших в список генеральной совокупности (таблица 2).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 </w:t>
      </w: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545" cy="825873"/>
            <wp:effectExtent l="19050" t="0" r="305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92" cy="82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(1)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средний доход;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индекс элементов генеральной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ЭСj </w:t>
      </w:r>
      <w:r w:rsidRPr="00BF7894">
        <w:rPr>
          <w:rFonts w:ascii="Times New Roman" w:hAnsi="Times New Roman" w:cs="Times New Roman"/>
          <w:sz w:val="24"/>
          <w:szCs w:val="24"/>
        </w:rPr>
        <w:t xml:space="preserve">– доход j-го элемента генеральной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количество элементов генеральной совокупности.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2. Определить дисперсию генеральной совокупности по формуле 2.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</w:t>
      </w: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4032" cy="74615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60" cy="74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(2)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индекс элемента генеральной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дисперсия генеральной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ЭСj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j-ый элемент генеральной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среднее значение количественного признака;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j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количество элементов генеральной совокупности со значением ЭСj;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количество элементов генеральной совокупности.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3. Рассчитать среднеквадратическое отклонение по формуле 3.</w:t>
      </w:r>
    </w:p>
    <w:p w:rsidR="00BF7894" w:rsidRPr="00BF7894" w:rsidRDefault="00BF7894" w:rsidP="00BF78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1968" cy="576628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50" cy="57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(3)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среднеквадратическое отклонение.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4. Вычислить коэффициент вариации по формуле 4. Если коэффициент вариации не превышает 0,1, то генеральная совокупность относительно однородна. Если коэффициент вариации находится в пределах от 0,1 до 0,25, то имеет место средняя изменчивость количественного признака. Когда значение коэффициента вариации превышает 0,25, то генеральная совокупность абсолютно неоднородна.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   </w:t>
      </w: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0412" cy="319656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32" cy="31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(4)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коэффициент вариации; </w:t>
      </w:r>
    </w:p>
    <w:p w:rsid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   – среднее значение количественного признака (по доходу или по возрасту.)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5. Используя таблицу 3, сформировать простую случайную выборку из 20 элементов.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Один из способов извлечения случайной выборки − применение таблицы случайных чисел. Таблица случайных чисел представляет собой организованную в виде таблицы последовательность цифр, в которой каждая из цифр от 0 до 9 встречается независимо друг от друга с вероятностью 1/10.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Для получения случайной выборки путем отбора без возврата принято пользоваться следующими правилами. </w:t>
      </w:r>
    </w:p>
    <w:p w:rsidR="00143F8A" w:rsidRPr="00BF7894" w:rsidRDefault="004B50E5" w:rsidP="00FB19E3">
      <w:pPr>
        <w:numPr>
          <w:ilvl w:val="0"/>
          <w:numId w:val="3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Предварительно нужно составить основу выборки (список) таким образом, чтобы все элементы генеральной совокупности были пронумерованы числами от 1 до N. </w:t>
      </w:r>
    </w:p>
    <w:p w:rsidR="00143F8A" w:rsidRPr="00BF7894" w:rsidRDefault="004B50E5" w:rsidP="00FB19E3">
      <w:pPr>
        <w:numPr>
          <w:ilvl w:val="0"/>
          <w:numId w:val="3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Выбрать точку начала считывания случайных чисел из таблицы. Это необходимо сделать случайным образом, например, подбросив монету. </w:t>
      </w:r>
    </w:p>
    <w:p w:rsidR="00143F8A" w:rsidRPr="00BF7894" w:rsidRDefault="004B50E5" w:rsidP="00FB19E3">
      <w:pPr>
        <w:numPr>
          <w:ilvl w:val="0"/>
          <w:numId w:val="3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Начав с выбранной точки, последовательно считывать цифры слева направо с переходом на следующую строку. </w:t>
      </w:r>
    </w:p>
    <w:p w:rsidR="00143F8A" w:rsidRPr="00BF7894" w:rsidRDefault="004B50E5" w:rsidP="00FB19E3">
      <w:pPr>
        <w:numPr>
          <w:ilvl w:val="0"/>
          <w:numId w:val="3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Объединить эти цифры в группы, размер которых равен количеству цифр в числе N. Так, если N двухзначное число, то нужно считывать по две случайные цифры раз за разом. </w:t>
      </w:r>
    </w:p>
    <w:p w:rsidR="00143F8A" w:rsidRPr="00BF7894" w:rsidRDefault="004B50E5" w:rsidP="00FB19E3">
      <w:pPr>
        <w:numPr>
          <w:ilvl w:val="0"/>
          <w:numId w:val="3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И таким образом поступать, пока не получится выборка из n единиц, придерживаясь следующих рекомендаций: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− если получилось случайное число в диапазоне от 1 до N и элемент с таким номером еще не извлекался, то его включить в выборку;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− если окажется, что элемент с таким номером уже извлекался, то его следует пропустить, поскольку осуществляется выборка без возврата. 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− если полученное случайное число равно 0 или больше N, то его нужно проигнорировать, поскольку для него в основе выборки нет соответствующего элемента генеральной совокупности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5. Используя таблицу 3, сформировать простую случайную выборку из 20 элементов. На основе сформированной выборки рассчитать выборочное среднее (формула 5).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</w:t>
      </w: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577" cy="694944"/>
            <wp:effectExtent l="19050" t="0" r="0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36" cy="69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(5)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BF7894">
        <w:rPr>
          <w:rFonts w:ascii="Times New Roman" w:hAnsi="Times New Roman" w:cs="Times New Roman"/>
          <w:sz w:val="24"/>
          <w:szCs w:val="24"/>
        </w:rPr>
        <w:t xml:space="preserve">   – среднее значение количественного признака;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индекс элементов выборочной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Хj </w:t>
      </w:r>
      <w:r w:rsidRPr="00BF7894">
        <w:rPr>
          <w:rFonts w:ascii="Times New Roman" w:hAnsi="Times New Roman" w:cs="Times New Roman"/>
          <w:sz w:val="24"/>
          <w:szCs w:val="24"/>
        </w:rPr>
        <w:t xml:space="preserve">– количественный признак j-го элемента выборочной совокупности;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 w:rsidRPr="00BF7894">
        <w:rPr>
          <w:rFonts w:ascii="Times New Roman" w:hAnsi="Times New Roman" w:cs="Times New Roman"/>
          <w:sz w:val="24"/>
          <w:szCs w:val="24"/>
        </w:rPr>
        <w:t>– количество элементов выборочной совокупности.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6. На основе выборочной совокупности сформировать все возможные выборки объемом п = 2, то есть выбрать все возможные пары элементов выборочной совокупности по уровню дохода и возрасту. В каждой паре рассчитать среднее значение количественного признака (дохода и возраста). Определить усредненное среднее по формуле 6.                                                                            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</w:t>
      </w: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1110" cy="906814"/>
            <wp:effectExtent l="19050" t="0" r="0" b="0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67" cy="9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(6)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     – усредненное среднее;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BF7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894">
        <w:rPr>
          <w:rFonts w:ascii="Times New Roman" w:hAnsi="Times New Roman" w:cs="Times New Roman"/>
          <w:sz w:val="24"/>
          <w:szCs w:val="24"/>
        </w:rPr>
        <w:t xml:space="preserve">– выборочное среднее;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индекс элемента выборочного среднего;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количество выборок.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Если усредненное среднее совпадает со средним значением генеральной совокупности, то исследователь имеет дело с несмещенной статистикой. </w:t>
      </w:r>
    </w:p>
    <w:p w:rsidR="00BF7894" w:rsidRPr="00BF7894" w:rsidRDefault="00BF7894" w:rsidP="00FB19E3">
      <w:pPr>
        <w:pStyle w:val="a4"/>
        <w:numPr>
          <w:ilvl w:val="0"/>
          <w:numId w:val="3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Используя данные, полученные в пункте 6 методических указа- ний, необходимо построить выборочное распределение по среднему уровню дохода и среднему возрасту. Пример построения выборочного распределения показан на рисунке 1.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noProof/>
          <w:lang w:eastAsia="ru-RU"/>
        </w:rPr>
        <w:drawing>
          <wp:inline distT="0" distB="0" distL="0" distR="0">
            <wp:extent cx="6152515" cy="2529205"/>
            <wp:effectExtent l="19050" t="0" r="635" b="0"/>
            <wp:docPr id="1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Рисунок 1 - Выборочное распределение по уровню дохода      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8. Среднеквадратическая ошибка среднего определяется по фор- муле 7.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   </w:t>
      </w: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6284" cy="351130"/>
            <wp:effectExtent l="19050" t="0" r="0" b="0"/>
            <wp:docPr id="14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13" cy="3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(7)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x </w:t>
      </w:r>
      <w:r w:rsidRPr="00BF7894">
        <w:rPr>
          <w:rFonts w:ascii="Times New Roman" w:hAnsi="Times New Roman" w:cs="Times New Roman"/>
          <w:sz w:val="24"/>
          <w:szCs w:val="24"/>
        </w:rPr>
        <w:t xml:space="preserve">– среднеквадратическая ошибка среднего;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объем выборки.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9. Доверительный интервал определяется на основе неравенства 8.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7846" cy="263347"/>
            <wp:effectExtent l="19050" t="0" r="0" b="0"/>
            <wp:docPr id="1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60" cy="26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(8)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µ</w:t>
      </w:r>
      <w:r w:rsidRPr="00BF7894">
        <w:rPr>
          <w:rFonts w:ascii="Times New Roman" w:hAnsi="Times New Roman" w:cs="Times New Roman"/>
          <w:sz w:val="24"/>
          <w:szCs w:val="24"/>
        </w:rPr>
        <w:t xml:space="preserve"> – среднее значение количественного признака в генеральной совокупности (мы определяли его по формуле 1);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BF7894">
        <w:rPr>
          <w:rFonts w:ascii="Times New Roman" w:hAnsi="Times New Roman" w:cs="Times New Roman"/>
          <w:sz w:val="24"/>
          <w:szCs w:val="24"/>
        </w:rPr>
        <w:t xml:space="preserve">- параметр, соответствующий заданному уровню достоверности (в нашем случае он равен 1,96). </w:t>
      </w:r>
    </w:p>
    <w:p w:rsidR="00BF7894" w:rsidRPr="00BF7894" w:rsidRDefault="00BF7894" w:rsidP="00BF78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hAnsi="Times New Roman" w:cs="Times New Roman"/>
          <w:sz w:val="24"/>
          <w:szCs w:val="24"/>
        </w:rPr>
        <w:t>10. По итогам решения сделать краткие выводы.</w:t>
      </w:r>
    </w:p>
    <w:p w:rsidR="00BF7894" w:rsidRDefault="00BF7894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894" w:rsidRDefault="00BF7894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894" w:rsidRDefault="00BF7894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9C03BA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A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Целью выполнения многоуровневых задач и заданий является  закрепление теоретических знаний, отработка практических навыков и умений проведения расчетов в рамках применяемых маркетинговых инструментов.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Задачами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являются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B6F35" w:rsidRPr="007B6F35" w:rsidRDefault="007B6F35" w:rsidP="007B6F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научить студента применять теоретические знания при реализации технологий использования определенных маркетинговых инструментов анализа и расчете показателей;</w:t>
      </w:r>
    </w:p>
    <w:p w:rsidR="007B6F35" w:rsidRPr="007B6F35" w:rsidRDefault="007B6F35" w:rsidP="007B6F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научить студента профессионально и аргументировано формулировать выводы по результатам выполнения многоуровневых задач и заданий.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Этапы</w:t>
      </w: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 многоуровневых задач и заданий можно условно подразделить на четыре этапа: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Подготовительный этап, включающий ознакомление с содержанием многоуровневых задач и заданий и повторение теоретического материала по теме задания, даваемого в рамках лекционных занятий.  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Изучение дополнительной литературы по теме задания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Выполнение задания в письменной (либо печатной) форме согласно требованиям к структуре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выполнения</w:t>
      </w: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многоуровневых задач и заданий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Сдача результатов</w:t>
      </w:r>
      <w:r w:rsidRPr="007B6F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заданий, их оценка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Требования к оформлению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результатов выполнения многоуровневых задач и заданий.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сдаются преподавателю в письменной или печатной форме. Структурно результаты должны включать следующие элементы:</w:t>
      </w:r>
    </w:p>
    <w:p w:rsidR="007B6F35" w:rsidRPr="007B6F35" w:rsidRDefault="007B6F35" w:rsidP="007B6F3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ФИО студента, номер группы.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Тема, номер и краткое содержание задания.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Порядок вычислений с представлением используемых математических формул, последовательности их использования, подробной расшифровкой вычислений и полученных результатов.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Конечные выводы по результатам вычислений.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Порядок сдачи результатов выполнения многоуровневых задач и заданий, их оценка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Печатная форма разрешается в том случае, если предполагается выполнение расчетов в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Excel.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Процесс сдачи результатов выполнения многоуровневых задач и заданий и их оценка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предполагает ответы студента на вопросы преподавателя, которые могут касаться: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теории вопроса; определения и содержание понятий, используемые формулы;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технологии расчета с подробным объяснением последовательности действий;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объяснение обоснованности выводов, аргументация собственной точки зрения.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</w:t>
      </w:r>
    </w:p>
    <w:p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>Критерии оценки результатов (каждого задания)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:rsidTr="00EA7FAA">
        <w:trPr>
          <w:trHeight w:val="485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7B6F35" w:rsidRPr="005D3536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7B6F35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  <w:p w:rsidR="007B6F35" w:rsidRPr="00C635AE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635AE">
              <w:rPr>
                <w:rFonts w:ascii="Times New Roman" w:eastAsia="Times New Roman" w:hAnsi="Times New Roman"/>
                <w:i/>
                <w:sz w:val="20"/>
                <w:szCs w:val="20"/>
              </w:rPr>
              <w:t>Каждого зад.</w:t>
            </w:r>
            <w:r w:rsidRPr="008F3D20">
              <w:rPr>
                <w:rFonts w:ascii="Times New Roman" w:eastAsia="Times New Roman" w:hAnsi="Times New Roman"/>
                <w:i/>
                <w:sz w:val="20"/>
                <w:szCs w:val="20"/>
              </w:rPr>
              <w:t>/</w:t>
            </w:r>
            <w:r w:rsidRPr="00C635A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блока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7B6F35" w:rsidRPr="005D3536" w:rsidTr="001F4A7A">
        <w:trPr>
          <w:trHeight w:val="783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pStyle w:val="a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635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расчеты выполнены правильно, грамотно и профессионально графически оформлены. Студент уверено формулирует выводы и объясняет последовательность своих действий при выполнении задания. </w:t>
            </w:r>
          </w:p>
        </w:tc>
      </w:tr>
      <w:tr w:rsidR="007B6F35" w:rsidRPr="005D3536" w:rsidTr="001F4A7A">
        <w:trPr>
          <w:trHeight w:val="71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4/12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Все расчеты выполнены правильно, грамотно и профессионально графически оформлены. Студент уверено формулирует выводы и но затрудняется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7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3/9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Расчеты выполнены с 1 ошибкой,</w:t>
            </w: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затрудняется  сформулировать выводы и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2/6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Расчеты выполнены с 2-3 ошибками,</w:t>
            </w: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не может сформулировать выводы и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9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не смог решить многоуровневую задачу</w:t>
            </w:r>
          </w:p>
        </w:tc>
      </w:tr>
    </w:tbl>
    <w:p w:rsidR="007B6F35" w:rsidRDefault="007B6F35" w:rsidP="007B6F35">
      <w:pPr>
        <w:pStyle w:val="af0"/>
        <w:spacing w:before="0" w:beforeAutospacing="0" w:after="240" w:afterAutospacing="0" w:line="152" w:lineRule="atLeast"/>
        <w:jc w:val="center"/>
        <w:textAlignment w:val="baseline"/>
        <w:rPr>
          <w:rFonts w:ascii="Helvetica" w:hAnsi="Helvetica" w:cs="Helvetica"/>
          <w:color w:val="222222"/>
          <w:sz w:val="10"/>
          <w:szCs w:val="10"/>
        </w:rPr>
      </w:pPr>
      <w:r>
        <w:rPr>
          <w:rFonts w:ascii="Helvetica" w:hAnsi="Helvetica" w:cs="Helvetica"/>
          <w:color w:val="222222"/>
          <w:sz w:val="10"/>
          <w:szCs w:val="10"/>
        </w:rPr>
        <w:t> </w:t>
      </w:r>
    </w:p>
    <w:p w:rsidR="007B6F35" w:rsidRPr="00810354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B6F35" w:rsidRPr="00810354" w:rsidSect="00EA7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0D" w:rsidRDefault="00E63A0D" w:rsidP="00C8013F">
      <w:pPr>
        <w:spacing w:after="0" w:line="240" w:lineRule="auto"/>
      </w:pPr>
      <w:r>
        <w:separator/>
      </w:r>
    </w:p>
  </w:endnote>
  <w:endnote w:type="continuationSeparator" w:id="0">
    <w:p w:rsidR="00E63A0D" w:rsidRDefault="00E63A0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0D" w:rsidRDefault="00E63A0D" w:rsidP="00C8013F">
      <w:pPr>
        <w:spacing w:after="0" w:line="240" w:lineRule="auto"/>
      </w:pPr>
      <w:r>
        <w:separator/>
      </w:r>
    </w:p>
  </w:footnote>
  <w:footnote w:type="continuationSeparator" w:id="0">
    <w:p w:rsidR="00E63A0D" w:rsidRDefault="00E63A0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A43"/>
    <w:multiLevelType w:val="hybridMultilevel"/>
    <w:tmpl w:val="75A0EB48"/>
    <w:lvl w:ilvl="0" w:tplc="DDEE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4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6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F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D7E7A"/>
    <w:multiLevelType w:val="hybridMultilevel"/>
    <w:tmpl w:val="73FC2B76"/>
    <w:lvl w:ilvl="0" w:tplc="C0064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77088"/>
    <w:multiLevelType w:val="hybridMultilevel"/>
    <w:tmpl w:val="A9221C48"/>
    <w:lvl w:ilvl="0" w:tplc="77D249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2EC9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20FE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160DB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7C8A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79471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2A93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FC3D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C802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96A"/>
    <w:multiLevelType w:val="hybridMultilevel"/>
    <w:tmpl w:val="93C46F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F76"/>
    <w:multiLevelType w:val="hybridMultilevel"/>
    <w:tmpl w:val="AB8C9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253"/>
    <w:multiLevelType w:val="hybridMultilevel"/>
    <w:tmpl w:val="0100C324"/>
    <w:lvl w:ilvl="0" w:tplc="ADC6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06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87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8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20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D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1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8A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3066C"/>
    <w:multiLevelType w:val="hybridMultilevel"/>
    <w:tmpl w:val="06CC1A78"/>
    <w:lvl w:ilvl="0" w:tplc="BDD06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2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9B1638"/>
    <w:multiLevelType w:val="hybridMultilevel"/>
    <w:tmpl w:val="27009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25A6"/>
    <w:multiLevelType w:val="hybridMultilevel"/>
    <w:tmpl w:val="310E62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1077"/>
    <w:multiLevelType w:val="hybridMultilevel"/>
    <w:tmpl w:val="C8D66988"/>
    <w:lvl w:ilvl="0" w:tplc="DE78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E4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0A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E3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A5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3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41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0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F07906"/>
    <w:multiLevelType w:val="hybridMultilevel"/>
    <w:tmpl w:val="716011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DD6"/>
    <w:multiLevelType w:val="hybridMultilevel"/>
    <w:tmpl w:val="28861CD0"/>
    <w:lvl w:ilvl="0" w:tplc="DEE6B3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F8E3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DCD2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3492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2EE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8474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839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C69F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5F877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F2032"/>
    <w:multiLevelType w:val="hybridMultilevel"/>
    <w:tmpl w:val="B54211BE"/>
    <w:lvl w:ilvl="0" w:tplc="F6861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87F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E65F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C6E9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FAD2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D244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BC6E9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7641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EEAF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C15B5"/>
    <w:multiLevelType w:val="hybridMultilevel"/>
    <w:tmpl w:val="5E566DAE"/>
    <w:lvl w:ilvl="0" w:tplc="E2BE27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9B62CA"/>
    <w:multiLevelType w:val="hybridMultilevel"/>
    <w:tmpl w:val="69F41EBE"/>
    <w:lvl w:ilvl="0" w:tplc="CCA454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B087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CCB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94F8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C6C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8E7C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8CBB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B032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701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72F7B"/>
    <w:multiLevelType w:val="hybridMultilevel"/>
    <w:tmpl w:val="641843E0"/>
    <w:lvl w:ilvl="0" w:tplc="553C4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3A8D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0EB5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98FA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C6A3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448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FE74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6D7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C4A1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06276"/>
    <w:multiLevelType w:val="hybridMultilevel"/>
    <w:tmpl w:val="35BAB0D4"/>
    <w:lvl w:ilvl="0" w:tplc="66984C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A0C1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20E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C8EF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482C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0A81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38B9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006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B8FB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755DC"/>
    <w:multiLevelType w:val="hybridMultilevel"/>
    <w:tmpl w:val="496E7050"/>
    <w:lvl w:ilvl="0" w:tplc="119C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4D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83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0F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67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4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0B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41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07F5E"/>
    <w:multiLevelType w:val="hybridMultilevel"/>
    <w:tmpl w:val="12A229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4F33"/>
    <w:multiLevelType w:val="hybridMultilevel"/>
    <w:tmpl w:val="243C9DB6"/>
    <w:lvl w:ilvl="0" w:tplc="BE7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ED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43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2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5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E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A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A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68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5380E"/>
    <w:multiLevelType w:val="hybridMultilevel"/>
    <w:tmpl w:val="665EB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2F0E"/>
    <w:multiLevelType w:val="multilevel"/>
    <w:tmpl w:val="C2A6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F73B8A"/>
    <w:multiLevelType w:val="hybridMultilevel"/>
    <w:tmpl w:val="BDD2C628"/>
    <w:lvl w:ilvl="0" w:tplc="8A76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2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AA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0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1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47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A5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3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43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E42B5"/>
    <w:multiLevelType w:val="hybridMultilevel"/>
    <w:tmpl w:val="9BA0DFCA"/>
    <w:lvl w:ilvl="0" w:tplc="CAB4E5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6201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DC15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1CAD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EADE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F0C9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6E8E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6A05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13E12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B8184C"/>
    <w:multiLevelType w:val="hybridMultilevel"/>
    <w:tmpl w:val="9860FF68"/>
    <w:lvl w:ilvl="0" w:tplc="FD6C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1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4F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42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8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4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40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88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A29D5"/>
    <w:multiLevelType w:val="hybridMultilevel"/>
    <w:tmpl w:val="37785A3A"/>
    <w:lvl w:ilvl="0" w:tplc="D6F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4C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0C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45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9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A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4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6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02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1370CD"/>
    <w:multiLevelType w:val="hybridMultilevel"/>
    <w:tmpl w:val="743C8E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5B55"/>
    <w:multiLevelType w:val="hybridMultilevel"/>
    <w:tmpl w:val="3B408682"/>
    <w:lvl w:ilvl="0" w:tplc="C3AE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EA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E4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6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8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04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8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C0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D5F89"/>
    <w:multiLevelType w:val="hybridMultilevel"/>
    <w:tmpl w:val="97D8BE34"/>
    <w:lvl w:ilvl="0" w:tplc="5C303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3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04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EA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8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67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E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63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357948"/>
    <w:multiLevelType w:val="hybridMultilevel"/>
    <w:tmpl w:val="B99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81A38"/>
    <w:multiLevelType w:val="multilevel"/>
    <w:tmpl w:val="FCD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CA17E4"/>
    <w:multiLevelType w:val="hybridMultilevel"/>
    <w:tmpl w:val="55840468"/>
    <w:lvl w:ilvl="0" w:tplc="5B26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0E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E3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CC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0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48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2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8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2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0F4468"/>
    <w:multiLevelType w:val="hybridMultilevel"/>
    <w:tmpl w:val="3440E1E0"/>
    <w:lvl w:ilvl="0" w:tplc="DC18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A9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4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E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E3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2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68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6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876D27"/>
    <w:multiLevelType w:val="hybridMultilevel"/>
    <w:tmpl w:val="94AE82FC"/>
    <w:lvl w:ilvl="0" w:tplc="1B3E6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29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4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6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0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E223CA6"/>
    <w:multiLevelType w:val="hybridMultilevel"/>
    <w:tmpl w:val="F0404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F7B10"/>
    <w:multiLevelType w:val="hybridMultilevel"/>
    <w:tmpl w:val="E6DE81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D6F53"/>
    <w:multiLevelType w:val="hybridMultilevel"/>
    <w:tmpl w:val="127092D0"/>
    <w:lvl w:ilvl="0" w:tplc="74D44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BF1164"/>
    <w:multiLevelType w:val="hybridMultilevel"/>
    <w:tmpl w:val="9844D426"/>
    <w:lvl w:ilvl="0" w:tplc="6D5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9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C8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6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29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06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0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2D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1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B1205B"/>
    <w:multiLevelType w:val="hybridMultilevel"/>
    <w:tmpl w:val="0A3E2B44"/>
    <w:lvl w:ilvl="0" w:tplc="37EA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EB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A4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E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A6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A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7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EA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5B198A"/>
    <w:multiLevelType w:val="hybridMultilevel"/>
    <w:tmpl w:val="134827C4"/>
    <w:lvl w:ilvl="0" w:tplc="AE36C8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80A32D7"/>
    <w:multiLevelType w:val="hybridMultilevel"/>
    <w:tmpl w:val="3A80C544"/>
    <w:lvl w:ilvl="0" w:tplc="063ED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15611A"/>
    <w:multiLevelType w:val="hybridMultilevel"/>
    <w:tmpl w:val="C7F20A06"/>
    <w:lvl w:ilvl="0" w:tplc="0B809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70B9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4048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6C00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48835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1744E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A4DC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A480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3324E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5B4952"/>
    <w:multiLevelType w:val="hybridMultilevel"/>
    <w:tmpl w:val="09A8DA38"/>
    <w:lvl w:ilvl="0" w:tplc="45FEAF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44A3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2E3C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5879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1EB1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06D6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EDC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500B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426F1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832854"/>
    <w:multiLevelType w:val="hybridMultilevel"/>
    <w:tmpl w:val="9BE061E0"/>
    <w:lvl w:ilvl="0" w:tplc="58F2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D2D5C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9F80760A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7706DE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C464406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20AE2CB0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D57EFE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5A6DF0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EC5C48EA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4" w15:restartNumberingAfterBreak="0">
    <w:nsid w:val="5E6F2190"/>
    <w:multiLevelType w:val="hybridMultilevel"/>
    <w:tmpl w:val="8CBC75D2"/>
    <w:lvl w:ilvl="0" w:tplc="626C55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40F2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B4AD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A094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294A6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AEF1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3A2A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B893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2CCFB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F640CE"/>
    <w:multiLevelType w:val="hybridMultilevel"/>
    <w:tmpl w:val="CF1614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92567"/>
    <w:multiLevelType w:val="hybridMultilevel"/>
    <w:tmpl w:val="8442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92D23"/>
    <w:multiLevelType w:val="hybridMultilevel"/>
    <w:tmpl w:val="BA10AC7E"/>
    <w:lvl w:ilvl="0" w:tplc="39AE57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8E905FF"/>
    <w:multiLevelType w:val="hybridMultilevel"/>
    <w:tmpl w:val="8C984BA4"/>
    <w:lvl w:ilvl="0" w:tplc="41AA8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3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E9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05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2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7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4C6EF4"/>
    <w:multiLevelType w:val="hybridMultilevel"/>
    <w:tmpl w:val="AA3EB7A0"/>
    <w:lvl w:ilvl="0" w:tplc="205A9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4F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C5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87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5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6D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8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ED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6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E54BF"/>
    <w:multiLevelType w:val="hybridMultilevel"/>
    <w:tmpl w:val="D35E7A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3558C"/>
    <w:multiLevelType w:val="hybridMultilevel"/>
    <w:tmpl w:val="A66E7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8E03D8"/>
    <w:multiLevelType w:val="hybridMultilevel"/>
    <w:tmpl w:val="67C6AFD0"/>
    <w:lvl w:ilvl="0" w:tplc="52F4C1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2C1D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A45C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76CD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0694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EC46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49277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061C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1689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0240B1"/>
    <w:multiLevelType w:val="hybridMultilevel"/>
    <w:tmpl w:val="29ECC2F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37F238C"/>
    <w:multiLevelType w:val="hybridMultilevel"/>
    <w:tmpl w:val="F992F14C"/>
    <w:lvl w:ilvl="0" w:tplc="76644A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90DD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220F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BE3B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BEBF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B09A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74E4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8CC9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4858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AE51ED"/>
    <w:multiLevelType w:val="hybridMultilevel"/>
    <w:tmpl w:val="49A80328"/>
    <w:lvl w:ilvl="0" w:tplc="91F035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A4C6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24DF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7057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9665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9A73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B64F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3B8B0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4C77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594EF0"/>
    <w:multiLevelType w:val="multilevel"/>
    <w:tmpl w:val="34E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38346A"/>
    <w:multiLevelType w:val="hybridMultilevel"/>
    <w:tmpl w:val="FA46F1AE"/>
    <w:lvl w:ilvl="0" w:tplc="2EC48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E7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A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43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EB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8F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6F5DB3"/>
    <w:multiLevelType w:val="hybridMultilevel"/>
    <w:tmpl w:val="C60C59B4"/>
    <w:lvl w:ilvl="0" w:tplc="D4E2A2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DC7C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988C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83AAC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E67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34B4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2A83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B2CF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B0C1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2A4A16"/>
    <w:multiLevelType w:val="hybridMultilevel"/>
    <w:tmpl w:val="D1FAE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4C5AC0"/>
    <w:multiLevelType w:val="hybridMultilevel"/>
    <w:tmpl w:val="8B12D44E"/>
    <w:lvl w:ilvl="0" w:tplc="6C2C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68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E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A6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CA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84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A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3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8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721A8B"/>
    <w:multiLevelType w:val="hybridMultilevel"/>
    <w:tmpl w:val="F7900A1A"/>
    <w:lvl w:ilvl="0" w:tplc="EB10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00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C7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40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A8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6F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22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A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E7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F07BCD"/>
    <w:multiLevelType w:val="hybridMultilevel"/>
    <w:tmpl w:val="55AAEB36"/>
    <w:lvl w:ilvl="0" w:tplc="FC1C4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7EBB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84B4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F254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8A6A3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1A60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6A30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CE6D0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E2A6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A24378"/>
    <w:multiLevelType w:val="hybridMultilevel"/>
    <w:tmpl w:val="131C8D0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FAA7FDD"/>
    <w:multiLevelType w:val="multilevel"/>
    <w:tmpl w:val="192E5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56"/>
  </w:num>
  <w:num w:numId="3">
    <w:abstractNumId w:val="21"/>
  </w:num>
  <w:num w:numId="4">
    <w:abstractNumId w:val="64"/>
  </w:num>
  <w:num w:numId="5">
    <w:abstractNumId w:val="22"/>
  </w:num>
  <w:num w:numId="6">
    <w:abstractNumId w:val="62"/>
  </w:num>
  <w:num w:numId="7">
    <w:abstractNumId w:val="23"/>
  </w:num>
  <w:num w:numId="8">
    <w:abstractNumId w:val="11"/>
  </w:num>
  <w:num w:numId="9">
    <w:abstractNumId w:val="12"/>
  </w:num>
  <w:num w:numId="10">
    <w:abstractNumId w:val="44"/>
  </w:num>
  <w:num w:numId="11">
    <w:abstractNumId w:val="42"/>
  </w:num>
  <w:num w:numId="12">
    <w:abstractNumId w:val="55"/>
  </w:num>
  <w:num w:numId="13">
    <w:abstractNumId w:val="54"/>
  </w:num>
  <w:num w:numId="14">
    <w:abstractNumId w:val="14"/>
  </w:num>
  <w:num w:numId="15">
    <w:abstractNumId w:val="16"/>
  </w:num>
  <w:num w:numId="16">
    <w:abstractNumId w:val="41"/>
  </w:num>
  <w:num w:numId="17">
    <w:abstractNumId w:val="58"/>
  </w:num>
  <w:num w:numId="18">
    <w:abstractNumId w:val="15"/>
  </w:num>
  <w:num w:numId="19">
    <w:abstractNumId w:val="52"/>
  </w:num>
  <w:num w:numId="20">
    <w:abstractNumId w:val="2"/>
  </w:num>
  <w:num w:numId="21">
    <w:abstractNumId w:val="19"/>
  </w:num>
  <w:num w:numId="22">
    <w:abstractNumId w:val="17"/>
  </w:num>
  <w:num w:numId="23">
    <w:abstractNumId w:val="28"/>
  </w:num>
  <w:num w:numId="24">
    <w:abstractNumId w:val="31"/>
  </w:num>
  <w:num w:numId="25">
    <w:abstractNumId w:val="33"/>
  </w:num>
  <w:num w:numId="26">
    <w:abstractNumId w:val="43"/>
  </w:num>
  <w:num w:numId="27">
    <w:abstractNumId w:val="38"/>
  </w:num>
  <w:num w:numId="28">
    <w:abstractNumId w:val="27"/>
  </w:num>
  <w:num w:numId="29">
    <w:abstractNumId w:val="48"/>
  </w:num>
  <w:num w:numId="30">
    <w:abstractNumId w:val="37"/>
  </w:num>
  <w:num w:numId="31">
    <w:abstractNumId w:val="24"/>
  </w:num>
  <w:num w:numId="32">
    <w:abstractNumId w:val="5"/>
  </w:num>
  <w:num w:numId="33">
    <w:abstractNumId w:val="25"/>
  </w:num>
  <w:num w:numId="34">
    <w:abstractNumId w:val="57"/>
  </w:num>
  <w:num w:numId="35">
    <w:abstractNumId w:val="61"/>
  </w:num>
  <w:num w:numId="36">
    <w:abstractNumId w:val="32"/>
  </w:num>
  <w:num w:numId="37">
    <w:abstractNumId w:val="60"/>
  </w:num>
  <w:num w:numId="38">
    <w:abstractNumId w:val="9"/>
  </w:num>
  <w:num w:numId="39">
    <w:abstractNumId w:val="1"/>
  </w:num>
  <w:num w:numId="40">
    <w:abstractNumId w:val="51"/>
  </w:num>
  <w:num w:numId="41">
    <w:abstractNumId w:val="36"/>
  </w:num>
  <w:num w:numId="42">
    <w:abstractNumId w:val="46"/>
  </w:num>
  <w:num w:numId="43">
    <w:abstractNumId w:val="63"/>
  </w:num>
  <w:num w:numId="44">
    <w:abstractNumId w:val="53"/>
  </w:num>
  <w:num w:numId="45">
    <w:abstractNumId w:val="47"/>
  </w:num>
  <w:num w:numId="46">
    <w:abstractNumId w:val="40"/>
  </w:num>
  <w:num w:numId="47">
    <w:abstractNumId w:val="39"/>
  </w:num>
  <w:num w:numId="48">
    <w:abstractNumId w:val="29"/>
  </w:num>
  <w:num w:numId="49">
    <w:abstractNumId w:val="34"/>
  </w:num>
  <w:num w:numId="50">
    <w:abstractNumId w:val="4"/>
  </w:num>
  <w:num w:numId="51">
    <w:abstractNumId w:val="10"/>
  </w:num>
  <w:num w:numId="52">
    <w:abstractNumId w:val="20"/>
  </w:num>
  <w:num w:numId="53">
    <w:abstractNumId w:val="8"/>
  </w:num>
  <w:num w:numId="54">
    <w:abstractNumId w:val="18"/>
  </w:num>
  <w:num w:numId="55">
    <w:abstractNumId w:val="59"/>
  </w:num>
  <w:num w:numId="56">
    <w:abstractNumId w:val="35"/>
  </w:num>
  <w:num w:numId="57">
    <w:abstractNumId w:val="45"/>
  </w:num>
  <w:num w:numId="58">
    <w:abstractNumId w:val="7"/>
  </w:num>
  <w:num w:numId="59">
    <w:abstractNumId w:val="3"/>
  </w:num>
  <w:num w:numId="60">
    <w:abstractNumId w:val="50"/>
  </w:num>
  <w:num w:numId="61">
    <w:abstractNumId w:val="26"/>
  </w:num>
  <w:num w:numId="62">
    <w:abstractNumId w:val="13"/>
  </w:num>
  <w:num w:numId="63">
    <w:abstractNumId w:val="49"/>
  </w:num>
  <w:num w:numId="64">
    <w:abstractNumId w:val="0"/>
  </w:num>
  <w:num w:numId="65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608"/>
    <w:rsid w:val="0002138D"/>
    <w:rsid w:val="000352ED"/>
    <w:rsid w:val="00036155"/>
    <w:rsid w:val="00036EE4"/>
    <w:rsid w:val="00040A5A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1C23"/>
    <w:rsid w:val="000D771C"/>
    <w:rsid w:val="000E74A6"/>
    <w:rsid w:val="000F7535"/>
    <w:rsid w:val="00100133"/>
    <w:rsid w:val="00102A74"/>
    <w:rsid w:val="00104729"/>
    <w:rsid w:val="00105B07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F8A"/>
    <w:rsid w:val="001458E8"/>
    <w:rsid w:val="001519F7"/>
    <w:rsid w:val="00154975"/>
    <w:rsid w:val="00154F3A"/>
    <w:rsid w:val="001637E8"/>
    <w:rsid w:val="001700B4"/>
    <w:rsid w:val="00173379"/>
    <w:rsid w:val="00180D93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4A7A"/>
    <w:rsid w:val="001F5A10"/>
    <w:rsid w:val="00200DBB"/>
    <w:rsid w:val="00203DF2"/>
    <w:rsid w:val="00210431"/>
    <w:rsid w:val="002175E5"/>
    <w:rsid w:val="00231355"/>
    <w:rsid w:val="00236B39"/>
    <w:rsid w:val="00236F7A"/>
    <w:rsid w:val="00240DF2"/>
    <w:rsid w:val="00250BC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1040"/>
    <w:rsid w:val="002D34D3"/>
    <w:rsid w:val="002E26A3"/>
    <w:rsid w:val="002E2E88"/>
    <w:rsid w:val="002E361B"/>
    <w:rsid w:val="002F0C23"/>
    <w:rsid w:val="003103E2"/>
    <w:rsid w:val="00310A7A"/>
    <w:rsid w:val="00312030"/>
    <w:rsid w:val="00313830"/>
    <w:rsid w:val="00316FD2"/>
    <w:rsid w:val="003176A2"/>
    <w:rsid w:val="00317AE1"/>
    <w:rsid w:val="003273F9"/>
    <w:rsid w:val="00332AB1"/>
    <w:rsid w:val="00333F02"/>
    <w:rsid w:val="003367A4"/>
    <w:rsid w:val="00340ABB"/>
    <w:rsid w:val="00346F69"/>
    <w:rsid w:val="00351691"/>
    <w:rsid w:val="00352675"/>
    <w:rsid w:val="003554EF"/>
    <w:rsid w:val="00357427"/>
    <w:rsid w:val="003663D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780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553D"/>
    <w:rsid w:val="004A0E6C"/>
    <w:rsid w:val="004A1090"/>
    <w:rsid w:val="004A13F5"/>
    <w:rsid w:val="004B50E5"/>
    <w:rsid w:val="004B6071"/>
    <w:rsid w:val="004C6D1B"/>
    <w:rsid w:val="004C7255"/>
    <w:rsid w:val="004D173E"/>
    <w:rsid w:val="004D1D2D"/>
    <w:rsid w:val="004E0B91"/>
    <w:rsid w:val="004E1445"/>
    <w:rsid w:val="004E1D22"/>
    <w:rsid w:val="004E216C"/>
    <w:rsid w:val="004E2EAA"/>
    <w:rsid w:val="004E50D3"/>
    <w:rsid w:val="004E6B78"/>
    <w:rsid w:val="004E795D"/>
    <w:rsid w:val="004F1C1D"/>
    <w:rsid w:val="004F79E0"/>
    <w:rsid w:val="00500AB3"/>
    <w:rsid w:val="00502DBE"/>
    <w:rsid w:val="00506FBC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94A"/>
    <w:rsid w:val="005E19A2"/>
    <w:rsid w:val="00604146"/>
    <w:rsid w:val="00605D4F"/>
    <w:rsid w:val="0060645D"/>
    <w:rsid w:val="00607507"/>
    <w:rsid w:val="00613F6F"/>
    <w:rsid w:val="00627B28"/>
    <w:rsid w:val="00633EB6"/>
    <w:rsid w:val="00637744"/>
    <w:rsid w:val="00642184"/>
    <w:rsid w:val="0064761E"/>
    <w:rsid w:val="006560AD"/>
    <w:rsid w:val="006574B8"/>
    <w:rsid w:val="006638B9"/>
    <w:rsid w:val="006661AF"/>
    <w:rsid w:val="00666A5A"/>
    <w:rsid w:val="006746E3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3CE7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28B"/>
    <w:rsid w:val="00721C93"/>
    <w:rsid w:val="0073174C"/>
    <w:rsid w:val="007330B8"/>
    <w:rsid w:val="0074460F"/>
    <w:rsid w:val="00744AB3"/>
    <w:rsid w:val="00746877"/>
    <w:rsid w:val="00762368"/>
    <w:rsid w:val="00763614"/>
    <w:rsid w:val="00764D5E"/>
    <w:rsid w:val="00765A7D"/>
    <w:rsid w:val="007662CC"/>
    <w:rsid w:val="00766CA0"/>
    <w:rsid w:val="00773066"/>
    <w:rsid w:val="00773E11"/>
    <w:rsid w:val="00783B2E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6F35"/>
    <w:rsid w:val="007B7235"/>
    <w:rsid w:val="007C409A"/>
    <w:rsid w:val="007C4F74"/>
    <w:rsid w:val="007C5040"/>
    <w:rsid w:val="007D30E5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5C6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45CE"/>
    <w:rsid w:val="008D4DB6"/>
    <w:rsid w:val="008E5CE2"/>
    <w:rsid w:val="008F3B11"/>
    <w:rsid w:val="008F3F9E"/>
    <w:rsid w:val="008F4D11"/>
    <w:rsid w:val="008F5043"/>
    <w:rsid w:val="008F614F"/>
    <w:rsid w:val="00902458"/>
    <w:rsid w:val="00902AA9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032A"/>
    <w:rsid w:val="009A219C"/>
    <w:rsid w:val="009A5828"/>
    <w:rsid w:val="009B14A3"/>
    <w:rsid w:val="009C03BA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396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B2F"/>
    <w:rsid w:val="00A849FB"/>
    <w:rsid w:val="00A913C6"/>
    <w:rsid w:val="00A92DE8"/>
    <w:rsid w:val="00A932C5"/>
    <w:rsid w:val="00A955E4"/>
    <w:rsid w:val="00A96B40"/>
    <w:rsid w:val="00AA0623"/>
    <w:rsid w:val="00AA4702"/>
    <w:rsid w:val="00AB0507"/>
    <w:rsid w:val="00AB69A9"/>
    <w:rsid w:val="00AB6BCC"/>
    <w:rsid w:val="00AB7C74"/>
    <w:rsid w:val="00AC1DBE"/>
    <w:rsid w:val="00AC7088"/>
    <w:rsid w:val="00AD1288"/>
    <w:rsid w:val="00AD19E0"/>
    <w:rsid w:val="00AD202D"/>
    <w:rsid w:val="00AD6807"/>
    <w:rsid w:val="00AE1A78"/>
    <w:rsid w:val="00AE4027"/>
    <w:rsid w:val="00AE70DF"/>
    <w:rsid w:val="00AE7BEE"/>
    <w:rsid w:val="00B00A66"/>
    <w:rsid w:val="00B01246"/>
    <w:rsid w:val="00B13334"/>
    <w:rsid w:val="00B14E93"/>
    <w:rsid w:val="00B30CFF"/>
    <w:rsid w:val="00B311BE"/>
    <w:rsid w:val="00B3166F"/>
    <w:rsid w:val="00B3194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11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15C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E6B18"/>
    <w:rsid w:val="00BF2B17"/>
    <w:rsid w:val="00BF789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3D01"/>
    <w:rsid w:val="00C46C44"/>
    <w:rsid w:val="00C47641"/>
    <w:rsid w:val="00C50291"/>
    <w:rsid w:val="00C55FB0"/>
    <w:rsid w:val="00C74081"/>
    <w:rsid w:val="00C765D2"/>
    <w:rsid w:val="00C76852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4152"/>
    <w:rsid w:val="00CF5138"/>
    <w:rsid w:val="00D06068"/>
    <w:rsid w:val="00D06866"/>
    <w:rsid w:val="00D104DF"/>
    <w:rsid w:val="00D13B2F"/>
    <w:rsid w:val="00D14B40"/>
    <w:rsid w:val="00D27FC3"/>
    <w:rsid w:val="00D40654"/>
    <w:rsid w:val="00D53DE6"/>
    <w:rsid w:val="00D54CB9"/>
    <w:rsid w:val="00D605F4"/>
    <w:rsid w:val="00D60A12"/>
    <w:rsid w:val="00D617F3"/>
    <w:rsid w:val="00D61EEA"/>
    <w:rsid w:val="00D62C07"/>
    <w:rsid w:val="00D66069"/>
    <w:rsid w:val="00D66A5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6DB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2B57"/>
    <w:rsid w:val="00E13CC7"/>
    <w:rsid w:val="00E1465C"/>
    <w:rsid w:val="00E1494A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08E1"/>
    <w:rsid w:val="00E61905"/>
    <w:rsid w:val="00E624A5"/>
    <w:rsid w:val="00E62EDC"/>
    <w:rsid w:val="00E63A0D"/>
    <w:rsid w:val="00E76B9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AA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D67"/>
    <w:rsid w:val="00F4605D"/>
    <w:rsid w:val="00F54583"/>
    <w:rsid w:val="00F61FAF"/>
    <w:rsid w:val="00F65EAD"/>
    <w:rsid w:val="00F77102"/>
    <w:rsid w:val="00FA0AF2"/>
    <w:rsid w:val="00FA0B8F"/>
    <w:rsid w:val="00FA0B98"/>
    <w:rsid w:val="00FA0E84"/>
    <w:rsid w:val="00FA22A9"/>
    <w:rsid w:val="00FA2B6F"/>
    <w:rsid w:val="00FA5A28"/>
    <w:rsid w:val="00FA729B"/>
    <w:rsid w:val="00FB02DA"/>
    <w:rsid w:val="00FB0C35"/>
    <w:rsid w:val="00FB19E3"/>
    <w:rsid w:val="00FB354F"/>
    <w:rsid w:val="00FB6C8F"/>
    <w:rsid w:val="00FC190B"/>
    <w:rsid w:val="00FC5456"/>
    <w:rsid w:val="00FC6A21"/>
    <w:rsid w:val="00FD1D1D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97E6BF-0941-4F2A-B6DD-31226973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BB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B6F3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F35"/>
  </w:style>
  <w:style w:type="paragraph" w:styleId="af1">
    <w:name w:val="Plain Text"/>
    <w:basedOn w:val="a"/>
    <w:link w:val="af2"/>
    <w:uiPriority w:val="99"/>
    <w:rsid w:val="00F460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F4605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4FB3-616E-4DB4-B287-64C3904D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2015-07-06T02:50:00Z</cp:lastPrinted>
  <dcterms:created xsi:type="dcterms:W3CDTF">2021-07-16T03:50:00Z</dcterms:created>
  <dcterms:modified xsi:type="dcterms:W3CDTF">2021-07-16T03:50:00Z</dcterms:modified>
</cp:coreProperties>
</file>