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19" w:rsidRPr="009B0A69" w:rsidRDefault="00836D19" w:rsidP="00836D19">
      <w:pPr>
        <w:spacing w:after="0" w:line="240" w:lineRule="auto"/>
        <w:jc w:val="right"/>
        <w:rPr>
          <w:rFonts w:ascii="Times New Roman" w:hAnsi="Times New Roman"/>
          <w:sz w:val="24"/>
          <w:szCs w:val="24"/>
        </w:rPr>
      </w:pPr>
      <w:r w:rsidRPr="009B0A69">
        <w:rPr>
          <w:rFonts w:ascii="Times New Roman" w:hAnsi="Times New Roman"/>
          <w:sz w:val="24"/>
          <w:szCs w:val="24"/>
        </w:rPr>
        <w:t>Приложение</w:t>
      </w:r>
      <w:r w:rsidR="00DE0F14" w:rsidRPr="009B0A69">
        <w:rPr>
          <w:rFonts w:ascii="Times New Roman" w:hAnsi="Times New Roman"/>
          <w:sz w:val="24"/>
          <w:szCs w:val="24"/>
        </w:rPr>
        <w:t xml:space="preserve"> 1</w:t>
      </w:r>
    </w:p>
    <w:p w:rsidR="00836D19" w:rsidRPr="009B0A69" w:rsidRDefault="00836D19" w:rsidP="00836D19">
      <w:pPr>
        <w:spacing w:after="0" w:line="240" w:lineRule="auto"/>
        <w:jc w:val="right"/>
        <w:rPr>
          <w:rFonts w:ascii="Times New Roman" w:hAnsi="Times New Roman"/>
          <w:sz w:val="24"/>
          <w:szCs w:val="24"/>
        </w:rPr>
      </w:pPr>
      <w:r w:rsidRPr="009B0A69">
        <w:rPr>
          <w:rFonts w:ascii="Times New Roman" w:hAnsi="Times New Roman"/>
          <w:sz w:val="24"/>
          <w:szCs w:val="24"/>
        </w:rPr>
        <w:t>к рабочей программе дисциплины</w:t>
      </w:r>
    </w:p>
    <w:p w:rsidR="00836D19" w:rsidRPr="009B0A69" w:rsidRDefault="00836D19" w:rsidP="00836D19">
      <w:pPr>
        <w:spacing w:after="0" w:line="240" w:lineRule="auto"/>
        <w:jc w:val="right"/>
        <w:rPr>
          <w:rFonts w:ascii="Times New Roman" w:hAnsi="Times New Roman"/>
          <w:sz w:val="24"/>
          <w:szCs w:val="24"/>
        </w:rPr>
      </w:pPr>
      <w:r w:rsidRPr="009B0A69">
        <w:rPr>
          <w:rFonts w:ascii="Times New Roman" w:hAnsi="Times New Roman"/>
          <w:sz w:val="24"/>
          <w:szCs w:val="24"/>
        </w:rPr>
        <w:t>«</w:t>
      </w:r>
      <w:r w:rsidR="005C5867" w:rsidRPr="009B0A69">
        <w:rPr>
          <w:rFonts w:ascii="Times New Roman" w:hAnsi="Times New Roman"/>
          <w:sz w:val="24"/>
          <w:szCs w:val="24"/>
        </w:rPr>
        <w:t>Инженерная психология и эргономика</w:t>
      </w:r>
      <w:r w:rsidRPr="009B0A69">
        <w:rPr>
          <w:rFonts w:ascii="Times New Roman" w:hAnsi="Times New Roman"/>
          <w:sz w:val="24"/>
          <w:szCs w:val="24"/>
        </w:rPr>
        <w:t>»</w:t>
      </w:r>
    </w:p>
    <w:p w:rsidR="007C5F02" w:rsidRPr="00810354" w:rsidRDefault="007C5F02" w:rsidP="00B6405B">
      <w:pPr>
        <w:spacing w:after="0" w:line="240" w:lineRule="auto"/>
        <w:rPr>
          <w:rFonts w:ascii="Times New Roman" w:hAnsi="Times New Roman"/>
          <w:sz w:val="28"/>
          <w:szCs w:val="24"/>
        </w:rPr>
      </w:pPr>
    </w:p>
    <w:p w:rsidR="00836D19" w:rsidRDefault="00836D19" w:rsidP="00B6405B">
      <w:pPr>
        <w:spacing w:after="0" w:line="240" w:lineRule="auto"/>
        <w:jc w:val="center"/>
        <w:rPr>
          <w:rFonts w:ascii="Times New Roman" w:eastAsia="Times New Roman" w:hAnsi="Times New Roman"/>
          <w:sz w:val="24"/>
          <w:szCs w:val="24"/>
          <w:lang w:eastAsia="ru-RU"/>
        </w:rPr>
      </w:pPr>
    </w:p>
    <w:p w:rsidR="00836D19" w:rsidRDefault="00836D19" w:rsidP="00B6405B">
      <w:pPr>
        <w:spacing w:after="0" w:line="240" w:lineRule="auto"/>
        <w:jc w:val="center"/>
        <w:rPr>
          <w:rFonts w:ascii="Times New Roman" w:eastAsia="Times New Roman" w:hAnsi="Times New Roman"/>
          <w:sz w:val="24"/>
          <w:szCs w:val="24"/>
          <w:lang w:eastAsia="ru-RU"/>
        </w:rPr>
      </w:pPr>
    </w:p>
    <w:p w:rsidR="002E4401" w:rsidRDefault="002E4401" w:rsidP="002E44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НАУКИ И ВЫСШЕГО ОБРАЗОВАНИЯ РОССИЙСКОЙ ФЕДЕРАЦИИ</w:t>
      </w:r>
    </w:p>
    <w:p w:rsidR="002E4401" w:rsidRDefault="002E4401" w:rsidP="002E44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2E4401" w:rsidRDefault="002E4401" w:rsidP="002E44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ВЛАДИВОСТОКСКИЙ ГОСУДАРСТВЕННЫЙ УНИВЕРСИТЕТ </w:t>
      </w:r>
    </w:p>
    <w:p w:rsidR="002E4401" w:rsidRDefault="002E4401" w:rsidP="002E44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ЭКОНОМИКИ И СЕРВИСА</w:t>
      </w:r>
    </w:p>
    <w:p w:rsidR="002E4401" w:rsidRDefault="002E4401" w:rsidP="002E44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2E4401" w:rsidRDefault="002E4401" w:rsidP="002E44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ФИЛОСОФИИ И ЮРИДИЧЕСКОЙ ПСИХОЛОГИИ</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B6405B" w:rsidRPr="00B6405B" w:rsidRDefault="00B6405B" w:rsidP="00B6405B">
      <w:pPr>
        <w:spacing w:after="0" w:line="240" w:lineRule="auto"/>
        <w:jc w:val="center"/>
        <w:rPr>
          <w:rFonts w:ascii="Times New Roman" w:eastAsia="Times New Roman" w:hAnsi="Times New Roman"/>
          <w:i/>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rPr>
          <w:rFonts w:ascii="Times New Roman" w:eastAsia="Times New Roman" w:hAnsi="Times New Roman"/>
          <w:sz w:val="24"/>
          <w:szCs w:val="24"/>
          <w:lang w:eastAsia="ru-RU"/>
        </w:rPr>
      </w:pPr>
    </w:p>
    <w:p w:rsidR="00B6405B" w:rsidRPr="00B6405B" w:rsidRDefault="00B6405B" w:rsidP="00B6405B">
      <w:pPr>
        <w:spacing w:after="0" w:line="240" w:lineRule="auto"/>
        <w:ind w:firstLine="720"/>
        <w:rPr>
          <w:rFonts w:ascii="Times New Roman" w:eastAsia="Times New Roman" w:hAnsi="Times New Roman"/>
          <w:sz w:val="24"/>
          <w:szCs w:val="24"/>
          <w:lang w:eastAsia="ru-RU"/>
        </w:rPr>
      </w:pPr>
    </w:p>
    <w:p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B6405B" w:rsidRPr="00B6405B" w:rsidRDefault="00B6405B" w:rsidP="00B6405B">
      <w:pPr>
        <w:spacing w:after="0" w:line="240" w:lineRule="auto"/>
        <w:jc w:val="center"/>
        <w:rPr>
          <w:rFonts w:ascii="Times New Roman" w:eastAsia="Times New Roman" w:hAnsi="Times New Roman"/>
          <w:sz w:val="24"/>
          <w:szCs w:val="24"/>
          <w:lang w:eastAsia="ru-RU"/>
        </w:rPr>
      </w:pPr>
    </w:p>
    <w:p w:rsidR="002E4401" w:rsidRPr="002E4401" w:rsidRDefault="002E4401" w:rsidP="002E4401">
      <w:pPr>
        <w:jc w:val="center"/>
        <w:rPr>
          <w:rFonts w:ascii="Times New Roman" w:hAnsi="Times New Roman"/>
          <w:sz w:val="24"/>
          <w:szCs w:val="24"/>
          <w:lang w:eastAsia="ru-RU"/>
        </w:rPr>
      </w:pPr>
      <w:r w:rsidRPr="002E4401">
        <w:rPr>
          <w:rFonts w:ascii="Times New Roman" w:hAnsi="Times New Roman"/>
          <w:sz w:val="36"/>
          <w:szCs w:val="36"/>
        </w:rPr>
        <w:t>ИНЖЕНЕРНАЯ ПСИХОЛОГИЯ И ЭРГОНОМИКА</w:t>
      </w:r>
    </w:p>
    <w:p w:rsidR="002E4401" w:rsidRPr="002E4401" w:rsidRDefault="002E4401" w:rsidP="002E4401">
      <w:pPr>
        <w:ind w:firstLine="720"/>
        <w:rPr>
          <w:rFonts w:ascii="Times New Roman" w:hAnsi="Times New Roman"/>
        </w:rPr>
      </w:pPr>
      <w:r w:rsidRPr="002E4401">
        <w:rPr>
          <w:rFonts w:ascii="Times New Roman" w:hAnsi="Times New Roman"/>
        </w:rPr>
        <w:t> </w:t>
      </w:r>
    </w:p>
    <w:p w:rsidR="002E4401" w:rsidRPr="002E4401" w:rsidRDefault="002E4401" w:rsidP="002E4401">
      <w:pPr>
        <w:pStyle w:val="af5"/>
        <w:spacing w:line="276" w:lineRule="auto"/>
        <w:jc w:val="center"/>
      </w:pPr>
      <w:r w:rsidRPr="002E4401">
        <w:t>Направление и направленность (профиль)</w:t>
      </w:r>
    </w:p>
    <w:p w:rsidR="002E4401" w:rsidRPr="002E4401" w:rsidRDefault="002E4401" w:rsidP="002E4401">
      <w:pPr>
        <w:pStyle w:val="af5"/>
        <w:spacing w:line="276" w:lineRule="auto"/>
        <w:jc w:val="center"/>
      </w:pPr>
      <w:r w:rsidRPr="002E4401">
        <w:t>37.03.01 Психология</w:t>
      </w:r>
    </w:p>
    <w:p w:rsidR="002E4401" w:rsidRPr="002E4401" w:rsidRDefault="002E4401" w:rsidP="002E4401">
      <w:pPr>
        <w:jc w:val="center"/>
        <w:rPr>
          <w:rFonts w:ascii="Times New Roman" w:hAnsi="Times New Roman"/>
        </w:rPr>
      </w:pPr>
      <w:r w:rsidRPr="002E4401">
        <w:rPr>
          <w:rFonts w:ascii="Times New Roman" w:hAnsi="Times New Roman"/>
        </w:rPr>
        <w:t> </w:t>
      </w:r>
    </w:p>
    <w:p w:rsidR="00F55829" w:rsidRDefault="00F55829" w:rsidP="002E4401">
      <w:pPr>
        <w:spacing w:after="0"/>
        <w:jc w:val="center"/>
        <w:rPr>
          <w:rFonts w:ascii="Times New Roman" w:hAnsi="Times New Roman"/>
        </w:rPr>
      </w:pPr>
    </w:p>
    <w:p w:rsidR="00F55829" w:rsidRDefault="00F55829" w:rsidP="002E4401">
      <w:pPr>
        <w:spacing w:after="0"/>
        <w:jc w:val="center"/>
        <w:rPr>
          <w:rFonts w:ascii="Times New Roman" w:hAnsi="Times New Roman"/>
        </w:rPr>
      </w:pPr>
    </w:p>
    <w:p w:rsidR="00F55829" w:rsidRDefault="00F55829" w:rsidP="002E4401">
      <w:pPr>
        <w:spacing w:after="0"/>
        <w:jc w:val="center"/>
        <w:rPr>
          <w:rFonts w:ascii="Times New Roman" w:hAnsi="Times New Roman"/>
        </w:rPr>
      </w:pPr>
    </w:p>
    <w:p w:rsidR="00F55829" w:rsidRDefault="00F55829" w:rsidP="002E4401">
      <w:pPr>
        <w:spacing w:after="0"/>
        <w:jc w:val="center"/>
        <w:rPr>
          <w:rFonts w:ascii="Times New Roman" w:hAnsi="Times New Roman"/>
        </w:rPr>
      </w:pPr>
    </w:p>
    <w:p w:rsidR="00F55829" w:rsidRDefault="00F55829" w:rsidP="002E4401">
      <w:pPr>
        <w:spacing w:after="0"/>
        <w:jc w:val="center"/>
        <w:rPr>
          <w:rFonts w:ascii="Times New Roman" w:hAnsi="Times New Roman"/>
        </w:rPr>
      </w:pPr>
    </w:p>
    <w:p w:rsidR="002E4401" w:rsidRPr="002E4401" w:rsidRDefault="002E4401" w:rsidP="002E4401">
      <w:pPr>
        <w:spacing w:after="0" w:line="276" w:lineRule="auto"/>
        <w:jc w:val="center"/>
        <w:rPr>
          <w:rFonts w:ascii="Times New Roman" w:hAnsi="Times New Roman"/>
        </w:rPr>
      </w:pPr>
      <w:bookmarkStart w:id="0" w:name="_GoBack"/>
      <w:bookmarkEnd w:id="0"/>
      <w:r w:rsidRPr="002E4401">
        <w:rPr>
          <w:rFonts w:ascii="Times New Roman" w:hAnsi="Times New Roman"/>
        </w:rPr>
        <w:t>Форма обучения</w:t>
      </w:r>
    </w:p>
    <w:p w:rsidR="002E4401" w:rsidRPr="002E4401" w:rsidRDefault="002E4401" w:rsidP="002E4401">
      <w:pPr>
        <w:spacing w:after="0" w:line="276" w:lineRule="auto"/>
        <w:jc w:val="center"/>
        <w:rPr>
          <w:rFonts w:ascii="Times New Roman" w:hAnsi="Times New Roman"/>
        </w:rPr>
      </w:pPr>
      <w:r w:rsidRPr="002E4401">
        <w:rPr>
          <w:rFonts w:ascii="Times New Roman" w:hAnsi="Times New Roman"/>
        </w:rPr>
        <w:t>очная, заочная</w:t>
      </w:r>
    </w:p>
    <w:p w:rsidR="002E4401" w:rsidRPr="002E4401" w:rsidRDefault="002E4401" w:rsidP="002E4401">
      <w:pPr>
        <w:jc w:val="center"/>
        <w:rPr>
          <w:rFonts w:ascii="Times New Roman" w:hAnsi="Times New Roman"/>
        </w:rPr>
      </w:pPr>
      <w:r w:rsidRPr="002E4401">
        <w:rPr>
          <w:rFonts w:ascii="Times New Roman" w:hAnsi="Times New Roman"/>
        </w:rPr>
        <w:t> </w:t>
      </w:r>
    </w:p>
    <w:p w:rsidR="002E4401" w:rsidRPr="002E4401" w:rsidRDefault="002E4401" w:rsidP="002E4401">
      <w:pPr>
        <w:jc w:val="center"/>
        <w:rPr>
          <w:rFonts w:ascii="Times New Roman" w:hAnsi="Times New Roman"/>
        </w:rPr>
      </w:pPr>
      <w:r w:rsidRPr="002E4401">
        <w:rPr>
          <w:rFonts w:ascii="Times New Roman" w:hAnsi="Times New Roman"/>
        </w:rPr>
        <w:t> </w:t>
      </w:r>
    </w:p>
    <w:p w:rsidR="002E4401" w:rsidRPr="002E4401" w:rsidRDefault="002E4401" w:rsidP="002E4401">
      <w:pPr>
        <w:jc w:val="center"/>
        <w:rPr>
          <w:rFonts w:ascii="Times New Roman" w:hAnsi="Times New Roman"/>
        </w:rPr>
      </w:pPr>
      <w:r w:rsidRPr="002E4401">
        <w:rPr>
          <w:rFonts w:ascii="Times New Roman" w:hAnsi="Times New Roman"/>
        </w:rPr>
        <w:t> </w:t>
      </w:r>
    </w:p>
    <w:p w:rsidR="002E4401" w:rsidRDefault="002E4401" w:rsidP="002E4401">
      <w:pPr>
        <w:jc w:val="center"/>
        <w:rPr>
          <w:rFonts w:ascii="Times New Roman" w:hAnsi="Times New Roman"/>
        </w:rPr>
      </w:pPr>
    </w:p>
    <w:p w:rsidR="002E4401" w:rsidRDefault="002E4401" w:rsidP="002E4401">
      <w:pPr>
        <w:jc w:val="center"/>
        <w:rPr>
          <w:rFonts w:ascii="Times New Roman" w:hAnsi="Times New Roman"/>
        </w:rPr>
      </w:pPr>
    </w:p>
    <w:p w:rsidR="002E4401" w:rsidRPr="002E4401" w:rsidRDefault="002E4401" w:rsidP="002E4401">
      <w:pPr>
        <w:jc w:val="center"/>
        <w:rPr>
          <w:rFonts w:ascii="Times New Roman" w:hAnsi="Times New Roman"/>
        </w:rPr>
      </w:pPr>
      <w:r w:rsidRPr="002E4401">
        <w:rPr>
          <w:rFonts w:ascii="Times New Roman" w:hAnsi="Times New Roman"/>
        </w:rPr>
        <w:t> </w:t>
      </w:r>
    </w:p>
    <w:p w:rsidR="002E4401" w:rsidRPr="002E4401" w:rsidRDefault="002E4401" w:rsidP="002E4401">
      <w:pPr>
        <w:jc w:val="center"/>
        <w:rPr>
          <w:rFonts w:ascii="Times New Roman" w:hAnsi="Times New Roman"/>
        </w:rPr>
      </w:pPr>
      <w:r w:rsidRPr="002E4401">
        <w:rPr>
          <w:rFonts w:ascii="Times New Roman" w:hAnsi="Times New Roman"/>
        </w:rPr>
        <w:t> </w:t>
      </w:r>
    </w:p>
    <w:p w:rsidR="002E4401" w:rsidRPr="002E4401" w:rsidRDefault="002E4401" w:rsidP="002E4401">
      <w:pPr>
        <w:jc w:val="center"/>
        <w:rPr>
          <w:rFonts w:ascii="Times New Roman" w:hAnsi="Times New Roman"/>
        </w:rPr>
      </w:pPr>
      <w:r w:rsidRPr="002E4401">
        <w:rPr>
          <w:rFonts w:ascii="Times New Roman" w:hAnsi="Times New Roman"/>
        </w:rPr>
        <w:t> </w:t>
      </w:r>
    </w:p>
    <w:p w:rsidR="002E4401" w:rsidRPr="002E4401" w:rsidRDefault="002E4401" w:rsidP="002E4401">
      <w:pPr>
        <w:jc w:val="center"/>
        <w:rPr>
          <w:rFonts w:ascii="Times New Roman" w:hAnsi="Times New Roman"/>
        </w:rPr>
      </w:pPr>
      <w:r w:rsidRPr="002E4401">
        <w:rPr>
          <w:rFonts w:ascii="Times New Roman" w:hAnsi="Times New Roman"/>
        </w:rPr>
        <w:t> </w:t>
      </w:r>
    </w:p>
    <w:p w:rsidR="00B16459" w:rsidRPr="002E4401" w:rsidRDefault="002E4401" w:rsidP="002E4401">
      <w:pPr>
        <w:jc w:val="center"/>
      </w:pPr>
      <w:r w:rsidRPr="002E4401">
        <w:rPr>
          <w:rFonts w:ascii="Times New Roman" w:hAnsi="Times New Roman"/>
        </w:rPr>
        <w:t>Владивосток 2020</w:t>
      </w:r>
      <w:r w:rsidR="00B16459">
        <w:rPr>
          <w:rFonts w:ascii="Times New Roman" w:eastAsia="Times New Roman" w:hAnsi="Times New Roman"/>
          <w:sz w:val="24"/>
          <w:szCs w:val="24"/>
          <w:lang w:eastAsia="ru-RU"/>
        </w:rPr>
        <w:br w:type="page"/>
      </w:r>
    </w:p>
    <w:p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Таблица</w:t>
      </w:r>
      <w:r w:rsidR="009F2086">
        <w:rPr>
          <w:rFonts w:ascii="Times New Roman" w:eastAsia="Times New Roman" w:hAnsi="Times New Roman"/>
          <w:sz w:val="24"/>
          <w:szCs w:val="24"/>
          <w:lang w:eastAsia="ru-RU"/>
        </w:rPr>
        <w:t xml:space="preserve"> 1</w:t>
      </w:r>
      <w:r w:rsidRPr="009668E9">
        <w:rPr>
          <w:rFonts w:ascii="Times New Roman" w:eastAsia="Times New Roman" w:hAnsi="Times New Roman"/>
          <w:sz w:val="24"/>
          <w:szCs w:val="24"/>
          <w:lang w:eastAsia="ru-RU"/>
        </w:rPr>
        <w:t xml:space="preserve">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814"/>
        <w:gridCol w:w="1475"/>
      </w:tblGrid>
      <w:tr w:rsidR="00E30F25" w:rsidRPr="009668E9" w:rsidTr="000139B5">
        <w:trPr>
          <w:trHeight w:val="630"/>
        </w:trPr>
        <w:tc>
          <w:tcPr>
            <w:tcW w:w="766" w:type="pct"/>
            <w:vMerge w:val="restart"/>
            <w:vAlign w:val="center"/>
            <w:hideMark/>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764" w:type="pct"/>
            <w:vMerge w:val="restart"/>
            <w:vAlign w:val="center"/>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E30F25" w:rsidRPr="009668E9" w:rsidRDefault="00E30F25" w:rsidP="000139B5">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rsidTr="000139B5">
        <w:trPr>
          <w:trHeight w:val="605"/>
        </w:trPr>
        <w:tc>
          <w:tcPr>
            <w:tcW w:w="766"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764"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70"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0139B5" w:rsidRPr="009668E9" w:rsidTr="000139B5">
        <w:trPr>
          <w:trHeight w:val="357"/>
        </w:trPr>
        <w:tc>
          <w:tcPr>
            <w:tcW w:w="766" w:type="pct"/>
            <w:vAlign w:val="center"/>
            <w:hideMark/>
          </w:tcPr>
          <w:p w:rsidR="000139B5" w:rsidRPr="00695AB7" w:rsidRDefault="00695AB7" w:rsidP="009D4C55">
            <w:pPr>
              <w:spacing w:after="0" w:line="276" w:lineRule="auto"/>
              <w:jc w:val="center"/>
              <w:rPr>
                <w:rFonts w:ascii="Times New Roman" w:eastAsia="Times New Roman" w:hAnsi="Times New Roman"/>
                <w:sz w:val="24"/>
                <w:szCs w:val="24"/>
                <w:lang w:eastAsia="ru-RU"/>
              </w:rPr>
            </w:pPr>
            <w:r w:rsidRPr="00695AB7">
              <w:rPr>
                <w:rFonts w:ascii="Times New Roman" w:hAnsi="Times New Roman"/>
                <w:sz w:val="24"/>
                <w:szCs w:val="24"/>
              </w:rPr>
              <w:t>ПК-13</w:t>
            </w:r>
          </w:p>
        </w:tc>
        <w:tc>
          <w:tcPr>
            <w:tcW w:w="3764" w:type="pct"/>
            <w:vAlign w:val="center"/>
          </w:tcPr>
          <w:p w:rsidR="000139B5" w:rsidRPr="00695AB7" w:rsidRDefault="00695AB7" w:rsidP="00A10244">
            <w:pPr>
              <w:spacing w:after="0" w:line="276" w:lineRule="auto"/>
              <w:rPr>
                <w:rFonts w:ascii="Times New Roman" w:eastAsia="Times New Roman" w:hAnsi="Times New Roman"/>
                <w:sz w:val="24"/>
                <w:szCs w:val="24"/>
                <w:lang w:eastAsia="ru-RU"/>
              </w:rPr>
            </w:pPr>
            <w:r w:rsidRPr="00695AB7">
              <w:rPr>
                <w:rFonts w:ascii="Times New Roman" w:hAnsi="Times New Roman"/>
                <w:sz w:val="24"/>
                <w:szCs w:val="24"/>
              </w:rPr>
              <w:t>Способность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p>
        </w:tc>
        <w:tc>
          <w:tcPr>
            <w:tcW w:w="470" w:type="pct"/>
            <w:vAlign w:val="center"/>
          </w:tcPr>
          <w:p w:rsidR="000139B5" w:rsidRPr="005F5F94" w:rsidRDefault="004A41B1" w:rsidP="00A1024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A41B1" w:rsidRPr="009668E9" w:rsidTr="000139B5">
        <w:trPr>
          <w:trHeight w:val="357"/>
        </w:trPr>
        <w:tc>
          <w:tcPr>
            <w:tcW w:w="766" w:type="pct"/>
            <w:vAlign w:val="center"/>
          </w:tcPr>
          <w:p w:rsidR="004A41B1" w:rsidRPr="00695AB7" w:rsidRDefault="00695AB7" w:rsidP="009D4C55">
            <w:pPr>
              <w:spacing w:after="0" w:line="276" w:lineRule="auto"/>
              <w:jc w:val="center"/>
              <w:rPr>
                <w:rFonts w:ascii="Times New Roman" w:hAnsi="Times New Roman"/>
                <w:sz w:val="24"/>
                <w:szCs w:val="24"/>
              </w:rPr>
            </w:pPr>
            <w:r w:rsidRPr="00695AB7">
              <w:rPr>
                <w:rFonts w:ascii="Times New Roman" w:hAnsi="Times New Roman"/>
                <w:sz w:val="24"/>
                <w:szCs w:val="24"/>
              </w:rPr>
              <w:t>ПК-14</w:t>
            </w:r>
          </w:p>
        </w:tc>
        <w:tc>
          <w:tcPr>
            <w:tcW w:w="3764" w:type="pct"/>
            <w:vAlign w:val="center"/>
          </w:tcPr>
          <w:p w:rsidR="004A41B1" w:rsidRPr="00695AB7" w:rsidRDefault="00695AB7" w:rsidP="00A10244">
            <w:pPr>
              <w:spacing w:after="0" w:line="276" w:lineRule="auto"/>
              <w:rPr>
                <w:rFonts w:ascii="Times New Roman" w:hAnsi="Times New Roman"/>
                <w:sz w:val="24"/>
                <w:szCs w:val="24"/>
              </w:rPr>
            </w:pPr>
            <w:r w:rsidRPr="00695AB7">
              <w:rPr>
                <w:rFonts w:ascii="Times New Roman" w:hAnsi="Times New Roman"/>
                <w:sz w:val="24"/>
                <w:szCs w:val="24"/>
              </w:rPr>
              <w:t>Способность к реализации психологических технологий, ориентированных на личностный рост сотрудников организации и охрану здоровья индивидов и групп.</w:t>
            </w:r>
          </w:p>
        </w:tc>
        <w:tc>
          <w:tcPr>
            <w:tcW w:w="470" w:type="pct"/>
            <w:vAlign w:val="center"/>
          </w:tcPr>
          <w:p w:rsidR="004A41B1" w:rsidRPr="005F5F94" w:rsidRDefault="004A41B1" w:rsidP="00A1024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104729" w:rsidRPr="00695AB7" w:rsidRDefault="00104729" w:rsidP="00104729">
      <w:pPr>
        <w:spacing w:after="0" w:line="240" w:lineRule="auto"/>
        <w:jc w:val="center"/>
        <w:rPr>
          <w:rFonts w:ascii="Times New Roman" w:hAnsi="Times New Roman"/>
          <w:b/>
          <w:i/>
          <w:sz w:val="24"/>
          <w:szCs w:val="24"/>
        </w:rPr>
      </w:pPr>
      <w:r w:rsidRPr="00695AB7">
        <w:rPr>
          <w:rFonts w:ascii="Times New Roman" w:hAnsi="Times New Roman"/>
          <w:b/>
          <w:i/>
          <w:sz w:val="24"/>
          <w:szCs w:val="24"/>
        </w:rPr>
        <w:t>&lt;</w:t>
      </w:r>
      <w:r w:rsidR="00695AB7" w:rsidRPr="00695AB7">
        <w:rPr>
          <w:rFonts w:ascii="Times New Roman" w:hAnsi="Times New Roman"/>
          <w:b/>
          <w:sz w:val="24"/>
          <w:szCs w:val="24"/>
        </w:rPr>
        <w:t>ПК-13</w:t>
      </w:r>
      <w:r w:rsidRPr="00695AB7">
        <w:rPr>
          <w:rFonts w:ascii="Times New Roman" w:hAnsi="Times New Roman"/>
          <w:b/>
          <w:i/>
          <w:sz w:val="24"/>
          <w:szCs w:val="24"/>
        </w:rPr>
        <w:t>&gt; &lt;</w:t>
      </w:r>
      <w:r w:rsidR="00695AB7" w:rsidRPr="00695AB7">
        <w:rPr>
          <w:rFonts w:ascii="Times New Roman" w:hAnsi="Times New Roman"/>
          <w:b/>
          <w:sz w:val="24"/>
          <w:szCs w:val="24"/>
        </w:rPr>
        <w:t>Способность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r w:rsidRPr="00695AB7">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D02CC8" w:rsidTr="00C27F60">
        <w:trPr>
          <w:trHeight w:val="631"/>
        </w:trPr>
        <w:tc>
          <w:tcPr>
            <w:tcW w:w="3417" w:type="pct"/>
            <w:gridSpan w:val="2"/>
          </w:tcPr>
          <w:p w:rsidR="00C27F60" w:rsidRPr="00D02CC8" w:rsidRDefault="00177108" w:rsidP="00D02CC8">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926C10" w:rsidRPr="00695AB7" w:rsidRDefault="00695AB7" w:rsidP="00695AB7">
            <w:pPr>
              <w:spacing w:after="0" w:line="240" w:lineRule="auto"/>
              <w:jc w:val="both"/>
              <w:rPr>
                <w:rFonts w:ascii="Times New Roman" w:hAnsi="Times New Roman"/>
                <w:color w:val="FF0000"/>
                <w:sz w:val="24"/>
                <w:szCs w:val="24"/>
              </w:rPr>
            </w:pPr>
            <w:r w:rsidRPr="00695AB7">
              <w:rPr>
                <w:rFonts w:ascii="Times New Roman" w:hAnsi="Times New Roman"/>
                <w:sz w:val="24"/>
                <w:szCs w:val="24"/>
              </w:rPr>
              <w:t>основные принципы отбора кадров; приемы и способы создания благоприятного психологического климата в коллективе; механизмы взаимосвязи психологического климата в коллективе и эффективности производственного процесса.</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 xml:space="preserve">Сформировавшееся систематическое знание </w:t>
            </w:r>
            <w:r w:rsidR="001A60FC" w:rsidRPr="00695AB7">
              <w:rPr>
                <w:rFonts w:ascii="Times New Roman" w:hAnsi="Times New Roman"/>
                <w:sz w:val="24"/>
                <w:szCs w:val="24"/>
              </w:rPr>
              <w:t>основ</w:t>
            </w:r>
            <w:r w:rsidR="00695AB7" w:rsidRPr="00695AB7">
              <w:rPr>
                <w:rFonts w:ascii="Times New Roman" w:hAnsi="Times New Roman"/>
                <w:sz w:val="24"/>
                <w:szCs w:val="24"/>
              </w:rPr>
              <w:t>ных принципов отбора кадров; приемов и способов создания благоприятного психологического климата в коллективе; механизмов взаимосвязи психологического климата в коллективе и эффективности производственного процесса.</w:t>
            </w:r>
            <w:r w:rsidR="001A60FC" w:rsidRPr="00695AB7">
              <w:rPr>
                <w:rFonts w:ascii="Times New Roman" w:hAnsi="Times New Roman"/>
                <w:sz w:val="24"/>
                <w:szCs w:val="24"/>
              </w:rPr>
              <w:t xml:space="preserve"> </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926C10" w:rsidRPr="00695AB7" w:rsidRDefault="00695AB7" w:rsidP="00750EAC">
            <w:pPr>
              <w:spacing w:after="0" w:line="240" w:lineRule="auto"/>
              <w:jc w:val="both"/>
              <w:rPr>
                <w:rFonts w:ascii="Times New Roman" w:hAnsi="Times New Roman"/>
                <w:i/>
                <w:sz w:val="24"/>
                <w:szCs w:val="24"/>
              </w:rPr>
            </w:pPr>
            <w:r w:rsidRPr="00695AB7">
              <w:rPr>
                <w:rFonts w:ascii="Times New Roman" w:hAnsi="Times New Roman"/>
                <w:sz w:val="24"/>
                <w:szCs w:val="24"/>
              </w:rPr>
              <w:t>ориентироваться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статусом и соответствующими функциональными обязанностями; диагностировать состояние психологического климата в коллективе.</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Сформировавшееся систематическое</w:t>
            </w:r>
            <w:r w:rsidR="00C3568B">
              <w:rPr>
                <w:rFonts w:ascii="Times New Roman" w:hAnsi="Times New Roman"/>
                <w:sz w:val="24"/>
                <w:szCs w:val="24"/>
              </w:rPr>
              <w:t xml:space="preserve"> умение</w:t>
            </w:r>
            <w:r w:rsidRPr="00695AB7">
              <w:rPr>
                <w:rFonts w:ascii="Times New Roman" w:hAnsi="Times New Roman"/>
                <w:sz w:val="24"/>
                <w:szCs w:val="24"/>
              </w:rPr>
              <w:t xml:space="preserve"> </w:t>
            </w:r>
            <w:r w:rsidR="00695AB7" w:rsidRPr="00695AB7">
              <w:rPr>
                <w:rFonts w:ascii="Times New Roman" w:hAnsi="Times New Roman"/>
                <w:sz w:val="24"/>
                <w:szCs w:val="24"/>
              </w:rPr>
              <w:t xml:space="preserve">ориентироваться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w:t>
            </w:r>
            <w:r w:rsidR="00695AB7" w:rsidRPr="00695AB7">
              <w:rPr>
                <w:rFonts w:ascii="Times New Roman" w:hAnsi="Times New Roman"/>
                <w:sz w:val="24"/>
                <w:szCs w:val="24"/>
              </w:rPr>
              <w:lastRenderedPageBreak/>
              <w:t>статусом и соответствующими функциональными обязанностями; диагностировать состояние психологического климата в коллективе.</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Pr>
                <w:rFonts w:ascii="Times New Roman" w:hAnsi="Times New Roman"/>
                <w:b/>
                <w:sz w:val="24"/>
              </w:rPr>
              <w:lastRenderedPageBreak/>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r w:rsidR="00C27F60">
              <w:rPr>
                <w:rFonts w:ascii="Times New Roman" w:hAnsi="Times New Roman"/>
                <w:b/>
                <w:sz w:val="24"/>
              </w:rPr>
              <w:t>.</w:t>
            </w:r>
          </w:p>
        </w:tc>
        <w:tc>
          <w:tcPr>
            <w:tcW w:w="2582" w:type="pct"/>
            <w:tcBorders>
              <w:top w:val="single" w:sz="4" w:space="0" w:color="auto"/>
            </w:tcBorders>
          </w:tcPr>
          <w:p w:rsidR="00926C10" w:rsidRPr="00695AB7" w:rsidRDefault="00695AB7" w:rsidP="00750EAC">
            <w:pPr>
              <w:spacing w:after="0" w:line="240" w:lineRule="auto"/>
              <w:jc w:val="both"/>
              <w:rPr>
                <w:rFonts w:ascii="Times New Roman" w:hAnsi="Times New Roman"/>
                <w:i/>
                <w:sz w:val="24"/>
                <w:szCs w:val="24"/>
              </w:rPr>
            </w:pPr>
            <w:r w:rsidRPr="00695AB7">
              <w:rPr>
                <w:rFonts w:ascii="Times New Roman" w:hAnsi="Times New Roman"/>
                <w:sz w:val="24"/>
                <w:szCs w:val="24"/>
              </w:rPr>
              <w:t>проведения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оптимизации производственного процесса.</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Сформировавш</w:t>
            </w:r>
            <w:r w:rsidR="00695AB7" w:rsidRPr="00695AB7">
              <w:rPr>
                <w:rFonts w:ascii="Times New Roman" w:hAnsi="Times New Roman"/>
                <w:sz w:val="24"/>
                <w:szCs w:val="24"/>
              </w:rPr>
              <w:t>ие</w:t>
            </w:r>
            <w:r w:rsidRPr="00695AB7">
              <w:rPr>
                <w:rFonts w:ascii="Times New Roman" w:hAnsi="Times New Roman"/>
                <w:sz w:val="24"/>
                <w:szCs w:val="24"/>
              </w:rPr>
              <w:t>ся систематическ</w:t>
            </w:r>
            <w:r w:rsidR="00695AB7" w:rsidRPr="00695AB7">
              <w:rPr>
                <w:rFonts w:ascii="Times New Roman" w:hAnsi="Times New Roman"/>
                <w:sz w:val="24"/>
                <w:szCs w:val="24"/>
              </w:rPr>
              <w:t>ие</w:t>
            </w:r>
            <w:r w:rsidRPr="00695AB7">
              <w:rPr>
                <w:rFonts w:ascii="Times New Roman" w:hAnsi="Times New Roman"/>
                <w:i/>
                <w:sz w:val="24"/>
                <w:szCs w:val="24"/>
              </w:rPr>
              <w:t xml:space="preserve"> </w:t>
            </w:r>
            <w:r w:rsidR="001A60FC" w:rsidRPr="00695AB7">
              <w:rPr>
                <w:rFonts w:ascii="Times New Roman" w:hAnsi="Times New Roman"/>
                <w:sz w:val="24"/>
                <w:szCs w:val="24"/>
              </w:rPr>
              <w:t>навык</w:t>
            </w:r>
            <w:r w:rsidR="00695AB7" w:rsidRPr="00695AB7">
              <w:rPr>
                <w:rFonts w:ascii="Times New Roman" w:hAnsi="Times New Roman"/>
                <w:sz w:val="24"/>
                <w:szCs w:val="24"/>
              </w:rPr>
              <w:t>и</w:t>
            </w:r>
            <w:r w:rsidR="001A60FC" w:rsidRPr="00695AB7">
              <w:rPr>
                <w:rFonts w:ascii="Times New Roman" w:hAnsi="Times New Roman"/>
                <w:sz w:val="24"/>
                <w:szCs w:val="24"/>
              </w:rPr>
              <w:t xml:space="preserve"> </w:t>
            </w:r>
            <w:r w:rsidR="00695AB7" w:rsidRPr="00695AB7">
              <w:rPr>
                <w:rFonts w:ascii="Times New Roman" w:hAnsi="Times New Roman"/>
                <w:sz w:val="24"/>
                <w:szCs w:val="24"/>
              </w:rPr>
              <w:t>проведения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оптимизации производственного процесса.</w:t>
            </w:r>
          </w:p>
        </w:tc>
      </w:tr>
    </w:tbl>
    <w:p w:rsidR="00104729" w:rsidRPr="00EA350A" w:rsidRDefault="00104729" w:rsidP="00104729">
      <w:pPr>
        <w:spacing w:after="0" w:line="240" w:lineRule="auto"/>
        <w:jc w:val="both"/>
        <w:rPr>
          <w:rFonts w:ascii="Times New Roman" w:hAnsi="Times New Roman"/>
          <w:sz w:val="24"/>
        </w:rPr>
      </w:pPr>
    </w:p>
    <w:p w:rsidR="00104729" w:rsidRDefault="00104729" w:rsidP="00104729">
      <w:pPr>
        <w:spacing w:after="0" w:line="240" w:lineRule="auto"/>
        <w:jc w:val="both"/>
        <w:rPr>
          <w:rFonts w:ascii="Times New Roman" w:hAnsi="Times New Roman"/>
          <w:sz w:val="24"/>
        </w:rPr>
      </w:pPr>
    </w:p>
    <w:p w:rsidR="004A41B1" w:rsidRPr="00695AB7" w:rsidRDefault="004A41B1" w:rsidP="004A41B1">
      <w:pPr>
        <w:spacing w:after="0" w:line="240" w:lineRule="auto"/>
        <w:jc w:val="center"/>
        <w:rPr>
          <w:rFonts w:ascii="Times New Roman" w:hAnsi="Times New Roman"/>
          <w:b/>
          <w:i/>
          <w:sz w:val="24"/>
          <w:szCs w:val="24"/>
        </w:rPr>
      </w:pPr>
      <w:r w:rsidRPr="00695AB7">
        <w:rPr>
          <w:rFonts w:ascii="Times New Roman" w:hAnsi="Times New Roman"/>
          <w:b/>
          <w:i/>
          <w:sz w:val="24"/>
          <w:szCs w:val="24"/>
        </w:rPr>
        <w:t>&lt;</w:t>
      </w:r>
      <w:r w:rsidR="00695AB7" w:rsidRPr="00695AB7">
        <w:rPr>
          <w:rFonts w:ascii="Times New Roman" w:hAnsi="Times New Roman"/>
          <w:b/>
          <w:sz w:val="24"/>
          <w:szCs w:val="24"/>
        </w:rPr>
        <w:t>ПК-14</w:t>
      </w:r>
      <w:r w:rsidRPr="00695AB7">
        <w:rPr>
          <w:rFonts w:ascii="Times New Roman" w:hAnsi="Times New Roman"/>
          <w:b/>
          <w:i/>
          <w:sz w:val="24"/>
          <w:szCs w:val="24"/>
        </w:rPr>
        <w:t>&gt; &lt;</w:t>
      </w:r>
      <w:r w:rsidR="00695AB7" w:rsidRPr="00695AB7">
        <w:rPr>
          <w:rFonts w:ascii="Times New Roman" w:hAnsi="Times New Roman"/>
          <w:b/>
          <w:sz w:val="24"/>
          <w:szCs w:val="24"/>
        </w:rPr>
        <w:t>Способность к реализации психологических технологий, ориентированных на личностный рост сотрудников организации и охрану здоровья индивидов и групп</w:t>
      </w:r>
      <w:r w:rsidRPr="00695AB7">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4A41B1" w:rsidTr="004A41B1">
        <w:trPr>
          <w:trHeight w:val="631"/>
        </w:trPr>
        <w:tc>
          <w:tcPr>
            <w:tcW w:w="3417" w:type="pct"/>
            <w:gridSpan w:val="2"/>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4A41B1" w:rsidRDefault="004A41B1">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Знает</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rsidP="00695AB7">
            <w:pPr>
              <w:spacing w:after="0" w:line="240" w:lineRule="auto"/>
              <w:jc w:val="both"/>
              <w:rPr>
                <w:rFonts w:ascii="Times New Roman" w:hAnsi="Times New Roman"/>
                <w:color w:val="FF0000"/>
                <w:sz w:val="24"/>
                <w:szCs w:val="24"/>
              </w:rPr>
            </w:pPr>
            <w:r w:rsidRPr="00695AB7">
              <w:rPr>
                <w:rFonts w:ascii="Times New Roman" w:hAnsi="Times New Roman"/>
                <w:sz w:val="24"/>
                <w:szCs w:val="24"/>
              </w:rPr>
              <w:t>основные теоретические и практические направления здоровьесберегающих технологий; основные принципы психологической деятельности, направленной на личностный рост сотрудников; этические принципы и правила работы.</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695AB7">
            <w:pPr>
              <w:spacing w:after="0" w:line="240" w:lineRule="auto"/>
              <w:jc w:val="both"/>
              <w:rPr>
                <w:rFonts w:ascii="Times New Roman" w:hAnsi="Times New Roman"/>
                <w:sz w:val="24"/>
                <w:szCs w:val="24"/>
              </w:rPr>
            </w:pPr>
            <w:r w:rsidRPr="000C49DA">
              <w:rPr>
                <w:rFonts w:ascii="Times New Roman" w:hAnsi="Times New Roman"/>
                <w:sz w:val="24"/>
                <w:szCs w:val="24"/>
              </w:rPr>
              <w:t xml:space="preserve">Сформировавшееся систематическое знание </w:t>
            </w:r>
            <w:r w:rsidR="00695AB7" w:rsidRPr="000C49DA">
              <w:rPr>
                <w:rFonts w:ascii="Times New Roman" w:hAnsi="Times New Roman"/>
                <w:sz w:val="24"/>
                <w:szCs w:val="24"/>
              </w:rPr>
              <w:t>основных теоретических и практических направлений здоровьесберегающих технологий; основных принципов психологической деятельности, направленной на личностный рост сотрудников; этических принципов и правил работы.</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Умеет</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pPr>
              <w:spacing w:after="0" w:line="240" w:lineRule="auto"/>
              <w:jc w:val="both"/>
              <w:rPr>
                <w:rFonts w:ascii="Times New Roman" w:hAnsi="Times New Roman"/>
                <w:i/>
                <w:sz w:val="24"/>
                <w:szCs w:val="24"/>
              </w:rPr>
            </w:pPr>
            <w:r w:rsidRPr="00695AB7">
              <w:rPr>
                <w:rFonts w:ascii="Times New Roman" w:hAnsi="Times New Roman"/>
                <w:sz w:val="24"/>
                <w:szCs w:val="24"/>
              </w:rPr>
              <w:t>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695AB7">
            <w:pPr>
              <w:spacing w:after="0" w:line="240" w:lineRule="auto"/>
              <w:jc w:val="both"/>
              <w:rPr>
                <w:rFonts w:ascii="Times New Roman" w:hAnsi="Times New Roman"/>
                <w:sz w:val="24"/>
                <w:szCs w:val="24"/>
              </w:rPr>
            </w:pPr>
            <w:r w:rsidRPr="000C49DA">
              <w:rPr>
                <w:rFonts w:ascii="Times New Roman" w:hAnsi="Times New Roman"/>
                <w:sz w:val="24"/>
                <w:szCs w:val="24"/>
              </w:rPr>
              <w:t>Сформировавшееся систематическое умение</w:t>
            </w:r>
            <w:r w:rsidRPr="000C49DA">
              <w:rPr>
                <w:rFonts w:ascii="Times New Roman" w:hAnsi="Times New Roman"/>
                <w:i/>
                <w:sz w:val="24"/>
                <w:szCs w:val="24"/>
              </w:rPr>
              <w:t xml:space="preserve"> </w:t>
            </w:r>
            <w:r w:rsidR="00695AB7" w:rsidRPr="000C49DA">
              <w:rPr>
                <w:rFonts w:ascii="Times New Roman" w:hAnsi="Times New Roman"/>
                <w:sz w:val="24"/>
                <w:szCs w:val="24"/>
              </w:rPr>
              <w:t>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pPr>
              <w:spacing w:after="0" w:line="240" w:lineRule="auto"/>
              <w:jc w:val="both"/>
              <w:rPr>
                <w:rFonts w:ascii="Times New Roman" w:hAnsi="Times New Roman"/>
                <w:i/>
                <w:sz w:val="24"/>
                <w:szCs w:val="24"/>
              </w:rPr>
            </w:pPr>
            <w:r w:rsidRPr="00695AB7">
              <w:rPr>
                <w:rFonts w:ascii="Times New Roman" w:hAnsi="Times New Roman"/>
                <w:sz w:val="24"/>
                <w:szCs w:val="24"/>
              </w:rPr>
              <w:t>дифференцированного использования техник и технологий, оказывающих влияние на личностный рост сотрудников их самореализацию и сохранение здоровья.</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0C49DA">
            <w:pPr>
              <w:spacing w:after="0" w:line="240" w:lineRule="auto"/>
              <w:jc w:val="both"/>
              <w:rPr>
                <w:rFonts w:ascii="Times New Roman" w:hAnsi="Times New Roman"/>
                <w:sz w:val="24"/>
                <w:szCs w:val="24"/>
              </w:rPr>
            </w:pPr>
            <w:r w:rsidRPr="000C49DA">
              <w:rPr>
                <w:rFonts w:ascii="Times New Roman" w:hAnsi="Times New Roman"/>
                <w:sz w:val="24"/>
                <w:szCs w:val="24"/>
              </w:rPr>
              <w:t>Сформировавш</w:t>
            </w:r>
            <w:r w:rsidR="000C49DA" w:rsidRPr="000C49DA">
              <w:rPr>
                <w:rFonts w:ascii="Times New Roman" w:hAnsi="Times New Roman"/>
                <w:sz w:val="24"/>
                <w:szCs w:val="24"/>
              </w:rPr>
              <w:t>иеся</w:t>
            </w:r>
            <w:r w:rsidRPr="000C49DA">
              <w:rPr>
                <w:rFonts w:ascii="Times New Roman" w:hAnsi="Times New Roman"/>
                <w:sz w:val="24"/>
                <w:szCs w:val="24"/>
              </w:rPr>
              <w:t xml:space="preserve"> систематическ</w:t>
            </w:r>
            <w:r w:rsidR="000C49DA" w:rsidRPr="000C49DA">
              <w:rPr>
                <w:rFonts w:ascii="Times New Roman" w:hAnsi="Times New Roman"/>
                <w:sz w:val="24"/>
                <w:szCs w:val="24"/>
              </w:rPr>
              <w:t>и</w:t>
            </w:r>
            <w:r w:rsidRPr="000C49DA">
              <w:rPr>
                <w:rFonts w:ascii="Times New Roman" w:hAnsi="Times New Roman"/>
                <w:i/>
                <w:sz w:val="24"/>
                <w:szCs w:val="24"/>
              </w:rPr>
              <w:t xml:space="preserve"> </w:t>
            </w:r>
            <w:r w:rsidR="000C49DA" w:rsidRPr="000C49DA">
              <w:rPr>
                <w:rFonts w:ascii="Times New Roman" w:hAnsi="Times New Roman"/>
                <w:sz w:val="24"/>
                <w:szCs w:val="24"/>
              </w:rPr>
              <w:t>навыки дифференцированного использования техник и технологий, оказывающих влияние на личностный рост сотрудников их самореализацию и сохранение здоровья.</w:t>
            </w:r>
          </w:p>
        </w:tc>
      </w:tr>
    </w:tbl>
    <w:p w:rsidR="004A41B1" w:rsidRDefault="004A41B1" w:rsidP="004A41B1">
      <w:pPr>
        <w:spacing w:after="0" w:line="240" w:lineRule="auto"/>
        <w:jc w:val="both"/>
        <w:rPr>
          <w:rFonts w:ascii="Times New Roman" w:hAnsi="Times New Roman"/>
          <w:sz w:val="24"/>
        </w:rPr>
      </w:pPr>
    </w:p>
    <w:p w:rsidR="004A41B1" w:rsidRPr="00EA350A" w:rsidRDefault="004A41B1" w:rsidP="00104729">
      <w:pPr>
        <w:spacing w:after="0" w:line="240" w:lineRule="auto"/>
        <w:jc w:val="both"/>
        <w:rPr>
          <w:rFonts w:ascii="Times New Roman" w:hAnsi="Times New Roman"/>
          <w:sz w:val="24"/>
        </w:rPr>
        <w:sectPr w:rsidR="004A41B1" w:rsidRPr="00EA350A" w:rsidSect="003076B7">
          <w:pgSz w:w="16838" w:h="11906" w:orient="landscape"/>
          <w:pgMar w:top="1134" w:right="567" w:bottom="567" w:left="567" w:header="709" w:footer="709" w:gutter="0"/>
          <w:cols w:space="708"/>
          <w:docGrid w:linePitch="360"/>
        </w:sectPr>
      </w:pPr>
    </w:p>
    <w:p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4"/>
        <w:gridCol w:w="2175"/>
        <w:gridCol w:w="2630"/>
        <w:gridCol w:w="2426"/>
        <w:gridCol w:w="1977"/>
      </w:tblGrid>
      <w:tr w:rsidR="00461353" w:rsidRPr="00771A43"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771A43"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461353" w:rsidRPr="00771A43" w:rsidTr="007A7ED9">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190" w:type="pct"/>
            <w:tcBorders>
              <w:top w:val="single" w:sz="4" w:space="0" w:color="000000"/>
              <w:left w:val="single" w:sz="6" w:space="0" w:color="000000"/>
              <w:bottom w:val="single" w:sz="6" w:space="0" w:color="000000"/>
              <w:right w:val="single" w:sz="6" w:space="0" w:color="000000"/>
            </w:tcBorders>
            <w:vAlign w:val="center"/>
            <w:hideMark/>
          </w:tcPr>
          <w:p w:rsidR="00461353" w:rsidRPr="00C03216" w:rsidRDefault="005030BA" w:rsidP="006D199B">
            <w:pPr>
              <w:suppressAutoHyphens/>
              <w:snapToGrid w:val="0"/>
              <w:spacing w:after="0" w:line="220" w:lineRule="exact"/>
              <w:jc w:val="center"/>
              <w:rPr>
                <w:rFonts w:ascii="Times New Roman" w:hAnsi="Times New Roman"/>
                <w:b/>
                <w:sz w:val="24"/>
                <w:szCs w:val="24"/>
                <w:lang w:eastAsia="ar-SA"/>
              </w:rPr>
            </w:pPr>
            <w:r>
              <w:rPr>
                <w:rFonts w:ascii="Times New Roman" w:hAnsi="Times New Roman"/>
                <w:b/>
                <w:sz w:val="24"/>
                <w:szCs w:val="24"/>
                <w:lang w:eastAsia="ar-SA"/>
              </w:rPr>
              <w:t>текущий контроль</w:t>
            </w:r>
          </w:p>
        </w:tc>
        <w:tc>
          <w:tcPr>
            <w:tcW w:w="970" w:type="pct"/>
            <w:tcBorders>
              <w:top w:val="single" w:sz="4" w:space="0" w:color="000000"/>
              <w:left w:val="single" w:sz="6" w:space="0" w:color="000000"/>
              <w:bottom w:val="single" w:sz="6" w:space="0" w:color="000000"/>
              <w:right w:val="single" w:sz="4" w:space="0" w:color="000000"/>
            </w:tcBorders>
            <w:vAlign w:val="center"/>
            <w:hideMark/>
          </w:tcPr>
          <w:p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A40163" w:rsidRPr="00771A43" w:rsidTr="00BD5850">
        <w:trPr>
          <w:trHeight w:val="2485"/>
          <w:jc w:val="center"/>
        </w:trPr>
        <w:tc>
          <w:tcPr>
            <w:tcW w:w="483" w:type="pct"/>
            <w:vMerge w:val="restart"/>
            <w:tcBorders>
              <w:top w:val="single" w:sz="6" w:space="0" w:color="000000"/>
              <w:left w:val="single" w:sz="6" w:space="0" w:color="000000"/>
              <w:right w:val="single" w:sz="6" w:space="0" w:color="000000"/>
            </w:tcBorders>
            <w:vAlign w:val="center"/>
          </w:tcPr>
          <w:p w:rsidR="00A40163" w:rsidRPr="009668E9" w:rsidRDefault="00A40163" w:rsidP="0046135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67" w:type="pct"/>
            <w:tcBorders>
              <w:top w:val="single" w:sz="6" w:space="0" w:color="000000"/>
              <w:left w:val="single" w:sz="6" w:space="0" w:color="000000"/>
              <w:right w:val="single" w:sz="6" w:space="0" w:color="000000"/>
            </w:tcBorders>
            <w:vAlign w:val="center"/>
          </w:tcPr>
          <w:p w:rsidR="00A40163" w:rsidRPr="00611D60" w:rsidRDefault="00BD5850" w:rsidP="00BD5850">
            <w:pPr>
              <w:suppressAutoHyphens/>
              <w:snapToGrid w:val="0"/>
              <w:spacing w:after="0"/>
              <w:jc w:val="center"/>
              <w:rPr>
                <w:rFonts w:ascii="Times New Roman" w:hAnsi="Times New Roman"/>
                <w:lang w:eastAsia="ar-SA"/>
              </w:rPr>
            </w:pPr>
            <w:r w:rsidRPr="00611D60">
              <w:rPr>
                <w:rFonts w:ascii="Times New Roman" w:hAnsi="Times New Roman"/>
              </w:rPr>
              <w:t>основные принципы отбора кадров; приемы и способы создания благоприятного психологического климата в коллективе; механизмы взаимосвязи психологического климата в коллективе и эффективности производственного процесса.</w:t>
            </w:r>
          </w:p>
        </w:tc>
        <w:tc>
          <w:tcPr>
            <w:tcW w:w="1290" w:type="pct"/>
            <w:tcBorders>
              <w:top w:val="single" w:sz="6" w:space="0" w:color="000000"/>
              <w:left w:val="single" w:sz="6" w:space="0" w:color="000000"/>
              <w:right w:val="single" w:sz="6" w:space="0" w:color="000000"/>
            </w:tcBorders>
            <w:vAlign w:val="center"/>
          </w:tcPr>
          <w:p w:rsidR="00A40163" w:rsidRPr="00611D60" w:rsidRDefault="00BD5850" w:rsidP="00BD5850">
            <w:pPr>
              <w:autoSpaceDE w:val="0"/>
              <w:autoSpaceDN w:val="0"/>
              <w:jc w:val="center"/>
              <w:rPr>
                <w:rFonts w:ascii="Times New Roman" w:hAnsi="Times New Roman"/>
                <w:color w:val="000000"/>
                <w:lang w:eastAsia="ar-SA"/>
              </w:rPr>
            </w:pPr>
            <w:r w:rsidRPr="00611D60">
              <w:rPr>
                <w:rFonts w:ascii="Times New Roman" w:hAnsi="Times New Roman"/>
                <w:iCs/>
              </w:rPr>
              <w:t>Тема 3. Психосемантика профессионального опыта, команда и совместная деятельность, стремление к опасности в труде человека – оператора, отказы от выполнения задания в труде человека – оператора.</w:t>
            </w:r>
          </w:p>
        </w:tc>
        <w:tc>
          <w:tcPr>
            <w:tcW w:w="1190" w:type="pct"/>
            <w:tcBorders>
              <w:top w:val="single" w:sz="6" w:space="0" w:color="000000"/>
              <w:left w:val="single" w:sz="6" w:space="0" w:color="000000"/>
              <w:bottom w:val="single" w:sz="6" w:space="0" w:color="000000"/>
              <w:right w:val="single" w:sz="6" w:space="0" w:color="000000"/>
            </w:tcBorders>
            <w:vAlign w:val="center"/>
          </w:tcPr>
          <w:p w:rsidR="00A40163" w:rsidRPr="00611D60" w:rsidRDefault="00C3568B" w:rsidP="00BD5850">
            <w:pPr>
              <w:suppressAutoHyphens/>
              <w:snapToGrid w:val="0"/>
              <w:spacing w:after="0"/>
              <w:ind w:left="-93" w:right="-108"/>
              <w:jc w:val="center"/>
              <w:rPr>
                <w:rFonts w:ascii="Times New Roman" w:hAnsi="Times New Roman"/>
                <w:color w:val="000000"/>
                <w:lang w:eastAsia="ar-SA"/>
              </w:rPr>
            </w:pPr>
            <w:r w:rsidRPr="00611D60">
              <w:rPr>
                <w:rFonts w:ascii="Times New Roman" w:hAnsi="Times New Roman"/>
              </w:rPr>
              <w:t>Научная дискуссия</w:t>
            </w:r>
            <w:r w:rsidR="00611D60" w:rsidRPr="00611D60">
              <w:rPr>
                <w:rFonts w:ascii="Times New Roman" w:hAnsi="Times New Roman"/>
              </w:rPr>
              <w:t xml:space="preserve"> </w:t>
            </w:r>
            <w:r w:rsidR="00611D60" w:rsidRPr="00611D60">
              <w:rPr>
                <w:rFonts w:ascii="Times New Roman" w:eastAsia="Times New Roman" w:hAnsi="Times New Roman"/>
                <w:color w:val="000000"/>
                <w:lang w:eastAsia="ru-RU"/>
              </w:rPr>
              <w:t xml:space="preserve">(п. 5.1), вопросы: </w:t>
            </w:r>
            <w:r w:rsidR="00611D60">
              <w:rPr>
                <w:rFonts w:ascii="Times New Roman" w:eastAsia="Times New Roman" w:hAnsi="Times New Roman"/>
                <w:color w:val="000000"/>
                <w:lang w:eastAsia="ru-RU"/>
              </w:rPr>
              <w:t>18, 19, 21, 22, 23, 24</w:t>
            </w:r>
            <w:r w:rsidRPr="00611D60">
              <w:rPr>
                <w:rFonts w:ascii="Times New Roman" w:hAnsi="Times New Roman"/>
              </w:rPr>
              <w:t>.</w:t>
            </w:r>
          </w:p>
        </w:tc>
        <w:tc>
          <w:tcPr>
            <w:tcW w:w="970" w:type="pct"/>
            <w:tcBorders>
              <w:top w:val="single" w:sz="6" w:space="0" w:color="000000"/>
              <w:left w:val="single" w:sz="6" w:space="0" w:color="000000"/>
              <w:bottom w:val="single" w:sz="6" w:space="0" w:color="000000"/>
              <w:right w:val="single" w:sz="4" w:space="0" w:color="000000"/>
            </w:tcBorders>
            <w:vAlign w:val="center"/>
          </w:tcPr>
          <w:p w:rsidR="00611D60" w:rsidRDefault="00A40163" w:rsidP="00BD5850">
            <w:pPr>
              <w:suppressAutoHyphens/>
              <w:snapToGrid w:val="0"/>
              <w:spacing w:after="0"/>
              <w:jc w:val="center"/>
              <w:rPr>
                <w:rFonts w:ascii="Times New Roman" w:hAnsi="Times New Roman"/>
                <w:color w:val="000000"/>
                <w:lang w:eastAsia="ar-SA"/>
              </w:rPr>
            </w:pPr>
            <w:r w:rsidRPr="00611D60">
              <w:rPr>
                <w:rFonts w:ascii="Times New Roman" w:hAnsi="Times New Roman"/>
                <w:color w:val="000000"/>
                <w:lang w:eastAsia="ar-SA"/>
              </w:rPr>
              <w:t xml:space="preserve">Итоговый </w:t>
            </w:r>
            <w:r w:rsidR="00BB2960" w:rsidRPr="00611D60">
              <w:rPr>
                <w:rFonts w:ascii="Times New Roman" w:hAnsi="Times New Roman"/>
                <w:color w:val="000000"/>
                <w:lang w:eastAsia="ar-SA"/>
              </w:rPr>
              <w:t>тест</w:t>
            </w:r>
            <w:r w:rsidR="00611D60">
              <w:rPr>
                <w:rFonts w:ascii="Times New Roman" w:hAnsi="Times New Roman"/>
                <w:color w:val="000000"/>
                <w:lang w:eastAsia="ar-SA"/>
              </w:rPr>
              <w:t xml:space="preserve"> </w:t>
            </w:r>
          </w:p>
          <w:p w:rsidR="00A40163" w:rsidRPr="00611D60" w:rsidRDefault="00611D60" w:rsidP="00BD585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5.3)</w:t>
            </w:r>
          </w:p>
        </w:tc>
      </w:tr>
      <w:tr w:rsidR="00BD5850" w:rsidRPr="00771A43" w:rsidTr="00BD5850">
        <w:trPr>
          <w:trHeight w:val="3540"/>
          <w:jc w:val="center"/>
        </w:trPr>
        <w:tc>
          <w:tcPr>
            <w:tcW w:w="483" w:type="pct"/>
            <w:vMerge/>
            <w:tcBorders>
              <w:left w:val="single" w:sz="6" w:space="0" w:color="000000"/>
              <w:right w:val="single" w:sz="6" w:space="0" w:color="000000"/>
            </w:tcBorders>
            <w:vAlign w:val="center"/>
          </w:tcPr>
          <w:p w:rsidR="00BD5850" w:rsidRPr="00771A43" w:rsidRDefault="00BD5850" w:rsidP="00461353">
            <w:pPr>
              <w:spacing w:after="0" w:line="240" w:lineRule="auto"/>
              <w:rPr>
                <w:rFonts w:ascii="Times New Roman" w:hAnsi="Times New Roman"/>
                <w:sz w:val="24"/>
                <w:szCs w:val="24"/>
                <w:lang w:eastAsia="ar-SA"/>
              </w:rPr>
            </w:pPr>
          </w:p>
        </w:tc>
        <w:tc>
          <w:tcPr>
            <w:tcW w:w="1067" w:type="pct"/>
            <w:vMerge w:val="restart"/>
            <w:tcBorders>
              <w:left w:val="single" w:sz="6" w:space="0" w:color="000000"/>
              <w:right w:val="single" w:sz="6" w:space="0" w:color="000000"/>
            </w:tcBorders>
            <w:vAlign w:val="center"/>
          </w:tcPr>
          <w:p w:rsidR="00BD5850" w:rsidRPr="00611D60" w:rsidRDefault="00BD5850" w:rsidP="00BD5850">
            <w:pPr>
              <w:suppressAutoHyphens/>
              <w:snapToGrid w:val="0"/>
              <w:spacing w:after="0"/>
              <w:jc w:val="center"/>
              <w:rPr>
                <w:rFonts w:ascii="Times New Roman" w:hAnsi="Times New Roman"/>
                <w:lang w:eastAsia="ar-SA"/>
              </w:rPr>
            </w:pPr>
            <w:r w:rsidRPr="00611D60">
              <w:rPr>
                <w:rFonts w:ascii="Times New Roman" w:hAnsi="Times New Roman"/>
              </w:rPr>
              <w:t>основные теоретические и практические направления здоровьесберегающих технологий; основные принципы психологической деятельности, направленной на личностный рост сотрудников; этические принципы и правила работы.</w:t>
            </w:r>
          </w:p>
        </w:tc>
        <w:tc>
          <w:tcPr>
            <w:tcW w:w="1290" w:type="pct"/>
            <w:tcBorders>
              <w:left w:val="single" w:sz="6" w:space="0" w:color="000000"/>
              <w:right w:val="single" w:sz="6" w:space="0" w:color="000000"/>
            </w:tcBorders>
            <w:vAlign w:val="center"/>
          </w:tcPr>
          <w:p w:rsidR="00BD5850" w:rsidRPr="00611D60" w:rsidRDefault="00BD5850" w:rsidP="00BD5850">
            <w:pPr>
              <w:autoSpaceDE w:val="0"/>
              <w:autoSpaceDN w:val="0"/>
              <w:jc w:val="center"/>
              <w:rPr>
                <w:rFonts w:ascii="Times New Roman" w:hAnsi="Times New Roman"/>
                <w:lang w:eastAsia="ru-RU"/>
              </w:rPr>
            </w:pPr>
            <w:r w:rsidRPr="00611D60">
              <w:rPr>
                <w:rFonts w:ascii="Times New Roman" w:hAnsi="Times New Roman"/>
                <w:iCs/>
              </w:rPr>
              <w:t>Тема 1. Ошибка как результат действия, теоретический анализ профессионального действия, понятие профессиональной задачи.</w:t>
            </w:r>
          </w:p>
          <w:p w:rsidR="00BD5850" w:rsidRPr="00611D60" w:rsidRDefault="00BD5850" w:rsidP="00BD5850">
            <w:pPr>
              <w:autoSpaceDE w:val="0"/>
              <w:autoSpaceDN w:val="0"/>
              <w:jc w:val="center"/>
              <w:rPr>
                <w:rFonts w:ascii="Times New Roman" w:hAnsi="Times New Roman"/>
                <w:lang w:eastAsia="ar-SA"/>
              </w:rPr>
            </w:pPr>
          </w:p>
        </w:tc>
        <w:tc>
          <w:tcPr>
            <w:tcW w:w="1190" w:type="pct"/>
            <w:tcBorders>
              <w:top w:val="single" w:sz="6" w:space="0" w:color="000000"/>
              <w:left w:val="single" w:sz="6" w:space="0" w:color="000000"/>
              <w:right w:val="single" w:sz="6" w:space="0" w:color="000000"/>
            </w:tcBorders>
            <w:vAlign w:val="center"/>
          </w:tcPr>
          <w:p w:rsidR="00BD5850" w:rsidRPr="00611D60" w:rsidRDefault="00BD5850" w:rsidP="00BD5850">
            <w:pPr>
              <w:suppressAutoHyphens/>
              <w:spacing w:after="0"/>
              <w:ind w:left="-93"/>
              <w:jc w:val="center"/>
              <w:rPr>
                <w:rFonts w:ascii="Times New Roman" w:hAnsi="Times New Roman"/>
                <w:lang w:eastAsia="ar-SA"/>
              </w:rPr>
            </w:pPr>
            <w:r w:rsidRPr="00611D60">
              <w:rPr>
                <w:rFonts w:ascii="Times New Roman" w:hAnsi="Times New Roman"/>
              </w:rPr>
              <w:t>Научная дискуссия</w:t>
            </w:r>
            <w:r w:rsidR="00611D60">
              <w:rPr>
                <w:rFonts w:ascii="Times New Roman" w:hAnsi="Times New Roman"/>
              </w:rPr>
              <w:t xml:space="preserve"> </w:t>
            </w:r>
            <w:r w:rsidR="00611D60">
              <w:rPr>
                <w:rFonts w:ascii="Times New Roman" w:eastAsia="Times New Roman" w:hAnsi="Times New Roman"/>
                <w:color w:val="000000"/>
                <w:lang w:eastAsia="ru-RU"/>
              </w:rPr>
              <w:t>(п. 5.1), вопросы: 1, 2, 3, 4, 5, 6, 7</w:t>
            </w:r>
            <w:r w:rsidRPr="00611D60">
              <w:rPr>
                <w:rFonts w:ascii="Times New Roman" w:hAnsi="Times New Roman"/>
              </w:rPr>
              <w:t>.</w:t>
            </w:r>
          </w:p>
        </w:tc>
        <w:tc>
          <w:tcPr>
            <w:tcW w:w="970" w:type="pct"/>
            <w:tcBorders>
              <w:top w:val="single" w:sz="6" w:space="0" w:color="000000"/>
              <w:left w:val="single" w:sz="6" w:space="0" w:color="000000"/>
              <w:right w:val="single" w:sz="4" w:space="0" w:color="000000"/>
            </w:tcBorders>
            <w:vAlign w:val="center"/>
          </w:tcPr>
          <w:p w:rsidR="00611D60" w:rsidRDefault="00611D60" w:rsidP="00611D6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BD5850" w:rsidRPr="00611D60" w:rsidRDefault="00611D60" w:rsidP="00611D6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5.3)</w:t>
            </w:r>
          </w:p>
        </w:tc>
      </w:tr>
      <w:tr w:rsidR="00BD5850" w:rsidRPr="00771A43" w:rsidTr="00BD5850">
        <w:trPr>
          <w:trHeight w:val="2685"/>
          <w:jc w:val="center"/>
        </w:trPr>
        <w:tc>
          <w:tcPr>
            <w:tcW w:w="483" w:type="pct"/>
            <w:vMerge/>
            <w:tcBorders>
              <w:left w:val="single" w:sz="6" w:space="0" w:color="000000"/>
              <w:right w:val="single" w:sz="6" w:space="0" w:color="000000"/>
            </w:tcBorders>
            <w:vAlign w:val="center"/>
          </w:tcPr>
          <w:p w:rsidR="00BD5850" w:rsidRPr="00771A43" w:rsidRDefault="00BD5850"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BD5850" w:rsidRPr="00611D60" w:rsidRDefault="00BD5850"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BD5850" w:rsidRPr="00611D60" w:rsidRDefault="00BD5850" w:rsidP="00BD5850">
            <w:pPr>
              <w:autoSpaceDE w:val="0"/>
              <w:autoSpaceDN w:val="0"/>
              <w:jc w:val="center"/>
              <w:rPr>
                <w:rFonts w:ascii="Times New Roman" w:hAnsi="Times New Roman"/>
                <w:lang w:eastAsia="ru-RU"/>
              </w:rPr>
            </w:pPr>
            <w:r w:rsidRPr="00611D60">
              <w:rPr>
                <w:rFonts w:ascii="Times New Roman" w:hAnsi="Times New Roman"/>
                <w:iCs/>
              </w:rPr>
              <w:t>Тема 2. Простые и сложные задачи в труде оператора, мышление оператора, принятия решения как «горячий когнитивный процесс».</w:t>
            </w:r>
          </w:p>
          <w:p w:rsidR="00BD5850" w:rsidRPr="00611D60" w:rsidRDefault="00BD5850" w:rsidP="00BD5850">
            <w:pPr>
              <w:autoSpaceDE w:val="0"/>
              <w:autoSpaceDN w:val="0"/>
              <w:jc w:val="center"/>
              <w:rPr>
                <w:rFonts w:ascii="Times New Roman" w:hAnsi="Times New Roman"/>
                <w:lang w:eastAsia="ru-RU"/>
              </w:rPr>
            </w:pPr>
          </w:p>
        </w:tc>
        <w:tc>
          <w:tcPr>
            <w:tcW w:w="1190" w:type="pct"/>
            <w:tcBorders>
              <w:top w:val="single" w:sz="6" w:space="0" w:color="000000"/>
              <w:left w:val="single" w:sz="6" w:space="0" w:color="000000"/>
              <w:right w:val="single" w:sz="6" w:space="0" w:color="000000"/>
            </w:tcBorders>
            <w:vAlign w:val="center"/>
          </w:tcPr>
          <w:p w:rsidR="00BD5850" w:rsidRPr="00611D60" w:rsidRDefault="00BD5850" w:rsidP="00BD5850">
            <w:pPr>
              <w:suppressAutoHyphens/>
              <w:spacing w:after="0"/>
              <w:ind w:left="-93"/>
              <w:jc w:val="center"/>
              <w:rPr>
                <w:rFonts w:ascii="Times New Roman" w:hAnsi="Times New Roman"/>
                <w:color w:val="000000"/>
                <w:lang w:eastAsia="ar-SA"/>
              </w:rPr>
            </w:pPr>
            <w:r w:rsidRPr="00611D60">
              <w:rPr>
                <w:rFonts w:ascii="Times New Roman" w:hAnsi="Times New Roman"/>
              </w:rPr>
              <w:t>Научная дискуссия</w:t>
            </w:r>
            <w:r w:rsidR="00611D60">
              <w:rPr>
                <w:rFonts w:ascii="Times New Roman" w:hAnsi="Times New Roman"/>
              </w:rPr>
              <w:t xml:space="preserve"> </w:t>
            </w:r>
            <w:r w:rsidR="00611D60">
              <w:rPr>
                <w:rFonts w:ascii="Times New Roman" w:eastAsia="Times New Roman" w:hAnsi="Times New Roman"/>
                <w:color w:val="000000"/>
                <w:lang w:eastAsia="ru-RU"/>
              </w:rPr>
              <w:t>(п. 5.1), вопросы: 13, 14, 15, 16, 17</w:t>
            </w:r>
            <w:r w:rsidRPr="00611D60">
              <w:rPr>
                <w:rFonts w:ascii="Times New Roman" w:hAnsi="Times New Roman"/>
              </w:rPr>
              <w:t>.</w:t>
            </w:r>
          </w:p>
        </w:tc>
        <w:tc>
          <w:tcPr>
            <w:tcW w:w="970" w:type="pct"/>
            <w:tcBorders>
              <w:top w:val="single" w:sz="6" w:space="0" w:color="000000"/>
              <w:left w:val="single" w:sz="6" w:space="0" w:color="000000"/>
              <w:right w:val="single" w:sz="4" w:space="0" w:color="000000"/>
            </w:tcBorders>
            <w:vAlign w:val="center"/>
          </w:tcPr>
          <w:p w:rsidR="00611D60" w:rsidRDefault="00611D60" w:rsidP="00611D6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BD5850" w:rsidRPr="00FC46B0" w:rsidRDefault="00611D60" w:rsidP="00611D60">
            <w:pPr>
              <w:suppressAutoHyphens/>
              <w:snapToGrid w:val="0"/>
              <w:spacing w:after="0"/>
              <w:jc w:val="center"/>
              <w:rPr>
                <w:rFonts w:ascii="Times New Roman" w:hAnsi="Times New Roman"/>
                <w:color w:val="000000"/>
                <w:lang w:val="en-US" w:eastAsia="ar-SA"/>
              </w:rPr>
            </w:pPr>
            <w:r>
              <w:rPr>
                <w:rFonts w:ascii="Times New Roman" w:hAnsi="Times New Roman"/>
                <w:color w:val="000000"/>
                <w:lang w:eastAsia="ar-SA"/>
              </w:rPr>
              <w:t>(п. 5.3)</w:t>
            </w:r>
          </w:p>
        </w:tc>
      </w:tr>
      <w:tr w:rsidR="00896ABB" w:rsidRPr="00771A43" w:rsidTr="00FC46B0">
        <w:trPr>
          <w:trHeight w:val="2813"/>
          <w:jc w:val="center"/>
        </w:trPr>
        <w:tc>
          <w:tcPr>
            <w:tcW w:w="483" w:type="pct"/>
            <w:vMerge w:val="restart"/>
            <w:tcBorders>
              <w:top w:val="single" w:sz="6" w:space="0" w:color="000000"/>
              <w:left w:val="single" w:sz="6" w:space="0" w:color="000000"/>
              <w:right w:val="single" w:sz="6" w:space="0" w:color="000000"/>
            </w:tcBorders>
            <w:vAlign w:val="center"/>
          </w:tcPr>
          <w:p w:rsidR="00896ABB" w:rsidRPr="003272FF" w:rsidRDefault="00896ABB" w:rsidP="009A2696">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67" w:type="pct"/>
            <w:tcBorders>
              <w:top w:val="single" w:sz="6" w:space="0" w:color="000000"/>
              <w:left w:val="single" w:sz="6" w:space="0" w:color="000000"/>
              <w:right w:val="single" w:sz="6" w:space="0" w:color="000000"/>
            </w:tcBorders>
            <w:vAlign w:val="center"/>
          </w:tcPr>
          <w:p w:rsidR="00896ABB" w:rsidRPr="00FC46B0" w:rsidRDefault="00FC46B0" w:rsidP="00FC46B0">
            <w:pPr>
              <w:suppressAutoHyphens/>
              <w:snapToGrid w:val="0"/>
              <w:spacing w:after="0"/>
              <w:jc w:val="center"/>
              <w:rPr>
                <w:rFonts w:ascii="Times New Roman" w:hAnsi="Times New Roman"/>
                <w:lang w:eastAsia="ar-SA"/>
              </w:rPr>
            </w:pPr>
            <w:r w:rsidRPr="00FC46B0">
              <w:rPr>
                <w:rFonts w:ascii="Times New Roman" w:hAnsi="Times New Roman"/>
              </w:rPr>
              <w:t xml:space="preserve">ориентироваться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статусом и </w:t>
            </w:r>
            <w:r w:rsidRPr="00FC46B0">
              <w:rPr>
                <w:rFonts w:ascii="Times New Roman" w:hAnsi="Times New Roman"/>
              </w:rPr>
              <w:lastRenderedPageBreak/>
              <w:t>соответствующими функциональными обязанностями; диагностировать состояние психологического климата в коллективе.</w:t>
            </w:r>
          </w:p>
        </w:tc>
        <w:tc>
          <w:tcPr>
            <w:tcW w:w="1290" w:type="pct"/>
            <w:tcBorders>
              <w:top w:val="single" w:sz="6" w:space="0" w:color="000000"/>
              <w:left w:val="single" w:sz="6" w:space="0" w:color="000000"/>
              <w:right w:val="single" w:sz="6" w:space="0" w:color="000000"/>
            </w:tcBorders>
            <w:vAlign w:val="center"/>
          </w:tcPr>
          <w:p w:rsidR="00896ABB" w:rsidRPr="00611D60" w:rsidRDefault="00C3568B" w:rsidP="00FC46B0">
            <w:pPr>
              <w:autoSpaceDE w:val="0"/>
              <w:autoSpaceDN w:val="0"/>
              <w:jc w:val="center"/>
              <w:rPr>
                <w:rFonts w:ascii="Times New Roman" w:hAnsi="Times New Roman"/>
                <w:lang w:eastAsia="ru-RU"/>
              </w:rPr>
            </w:pPr>
            <w:r w:rsidRPr="00611D60">
              <w:rPr>
                <w:rFonts w:ascii="Times New Roman" w:hAnsi="Times New Roman"/>
                <w:iCs/>
              </w:rPr>
              <w:lastRenderedPageBreak/>
              <w:t>Тема 1. Ошибка как результат действия, теоретический анализ профессионального действия, понятие профессиональной задачи.</w:t>
            </w:r>
          </w:p>
        </w:tc>
        <w:tc>
          <w:tcPr>
            <w:tcW w:w="1190" w:type="pct"/>
            <w:tcBorders>
              <w:top w:val="single" w:sz="6" w:space="0" w:color="000000"/>
              <w:left w:val="single" w:sz="6" w:space="0" w:color="000000"/>
              <w:right w:val="single" w:sz="6" w:space="0" w:color="000000"/>
            </w:tcBorders>
            <w:vAlign w:val="center"/>
          </w:tcPr>
          <w:p w:rsidR="00896ABB" w:rsidRPr="00611D60" w:rsidRDefault="00C3568B" w:rsidP="00FC46B0">
            <w:pPr>
              <w:suppressAutoHyphens/>
              <w:snapToGrid w:val="0"/>
              <w:spacing w:after="0"/>
              <w:ind w:left="-93"/>
              <w:jc w:val="center"/>
              <w:rPr>
                <w:rFonts w:ascii="Times New Roman" w:hAnsi="Times New Roman"/>
                <w:color w:val="000000"/>
                <w:lang w:eastAsia="ar-SA"/>
              </w:rPr>
            </w:pPr>
            <w:r w:rsidRPr="00611D60">
              <w:rPr>
                <w:rFonts w:ascii="Times New Roman" w:hAnsi="Times New Roman"/>
              </w:rPr>
              <w:t>Научная дискуссия</w:t>
            </w:r>
            <w:r w:rsidR="00FC46B0">
              <w:rPr>
                <w:rFonts w:ascii="Times New Roman" w:hAnsi="Times New Roman"/>
              </w:rPr>
              <w:t xml:space="preserve"> </w:t>
            </w:r>
            <w:r w:rsidR="00FC46B0">
              <w:rPr>
                <w:rFonts w:ascii="Times New Roman" w:eastAsia="Times New Roman" w:hAnsi="Times New Roman"/>
                <w:color w:val="000000"/>
                <w:lang w:eastAsia="ru-RU"/>
              </w:rPr>
              <w:t>(п. 5.1), вопросы:8, 9, 10, 11</w:t>
            </w:r>
            <w:r w:rsidRPr="00611D60">
              <w:rPr>
                <w:rFonts w:ascii="Times New Roman" w:hAnsi="Times New Roman"/>
              </w:rPr>
              <w:t>.</w:t>
            </w:r>
          </w:p>
        </w:tc>
        <w:tc>
          <w:tcPr>
            <w:tcW w:w="970" w:type="pct"/>
            <w:tcBorders>
              <w:top w:val="single" w:sz="6" w:space="0" w:color="000000"/>
              <w:left w:val="single" w:sz="6" w:space="0" w:color="000000"/>
              <w:right w:val="single" w:sz="4" w:space="0" w:color="000000"/>
            </w:tcBorders>
            <w:vAlign w:val="center"/>
          </w:tcPr>
          <w:p w:rsidR="00FC46B0" w:rsidRDefault="00FC46B0" w:rsidP="00FC46B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Итоговый тест</w:t>
            </w:r>
          </w:p>
          <w:p w:rsidR="00896ABB" w:rsidRPr="00611D60" w:rsidRDefault="00FC46B0" w:rsidP="00FC46B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5.3)</w:t>
            </w:r>
          </w:p>
        </w:tc>
      </w:tr>
      <w:tr w:rsidR="00FC46B0" w:rsidRPr="00771A43" w:rsidTr="00FC46B0">
        <w:trPr>
          <w:trHeight w:val="3525"/>
          <w:jc w:val="center"/>
        </w:trPr>
        <w:tc>
          <w:tcPr>
            <w:tcW w:w="483" w:type="pct"/>
            <w:vMerge/>
            <w:tcBorders>
              <w:left w:val="single" w:sz="6" w:space="0" w:color="000000"/>
              <w:right w:val="single" w:sz="6" w:space="0" w:color="000000"/>
            </w:tcBorders>
            <w:vAlign w:val="center"/>
          </w:tcPr>
          <w:p w:rsidR="00FC46B0" w:rsidRDefault="00FC46B0" w:rsidP="009A2696">
            <w:pPr>
              <w:suppressAutoHyphens/>
              <w:snapToGrid w:val="0"/>
              <w:spacing w:after="0"/>
              <w:rPr>
                <w:rFonts w:ascii="Times New Roman" w:hAnsi="Times New Roman"/>
                <w:sz w:val="24"/>
                <w:szCs w:val="24"/>
                <w:lang w:eastAsia="ar-SA"/>
              </w:rPr>
            </w:pPr>
          </w:p>
        </w:tc>
        <w:tc>
          <w:tcPr>
            <w:tcW w:w="1067" w:type="pct"/>
            <w:vMerge w:val="restart"/>
            <w:tcBorders>
              <w:left w:val="single" w:sz="6" w:space="0" w:color="000000"/>
              <w:right w:val="single" w:sz="6" w:space="0" w:color="000000"/>
            </w:tcBorders>
            <w:vAlign w:val="center"/>
          </w:tcPr>
          <w:p w:rsidR="00FC46B0" w:rsidRPr="00FC46B0" w:rsidRDefault="00FC46B0" w:rsidP="00FC46B0">
            <w:pPr>
              <w:suppressAutoHyphens/>
              <w:snapToGrid w:val="0"/>
              <w:spacing w:after="0"/>
              <w:jc w:val="center"/>
              <w:rPr>
                <w:rFonts w:ascii="Times New Roman" w:hAnsi="Times New Roman"/>
                <w:lang w:eastAsia="ar-SA"/>
              </w:rPr>
            </w:pPr>
            <w:r w:rsidRPr="00FC46B0">
              <w:rPr>
                <w:rFonts w:ascii="Times New Roman" w:hAnsi="Times New Roman"/>
              </w:rPr>
              <w:t>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p>
        </w:tc>
        <w:tc>
          <w:tcPr>
            <w:tcW w:w="1290" w:type="pct"/>
            <w:tcBorders>
              <w:left w:val="single" w:sz="6" w:space="0" w:color="000000"/>
              <w:right w:val="single" w:sz="6" w:space="0" w:color="000000"/>
            </w:tcBorders>
            <w:vAlign w:val="center"/>
          </w:tcPr>
          <w:p w:rsidR="00FC46B0" w:rsidRPr="00C3568B" w:rsidRDefault="00FC46B0" w:rsidP="00FC46B0">
            <w:pPr>
              <w:autoSpaceDE w:val="0"/>
              <w:autoSpaceDN w:val="0"/>
              <w:jc w:val="center"/>
              <w:rPr>
                <w:rFonts w:ascii="Times New Roman" w:hAnsi="Times New Roman"/>
                <w:lang w:eastAsia="ru-RU"/>
              </w:rPr>
            </w:pPr>
            <w:r w:rsidRPr="00C3568B">
              <w:rPr>
                <w:rFonts w:ascii="Times New Roman" w:hAnsi="Times New Roman"/>
                <w:iCs/>
              </w:rPr>
              <w:t>Тема 2. Простые и сложные задачи в труде оператора, мышление оператора, принятия решения как «горячий когнитивный процесс».</w:t>
            </w:r>
          </w:p>
        </w:tc>
        <w:tc>
          <w:tcPr>
            <w:tcW w:w="1190" w:type="pct"/>
            <w:tcBorders>
              <w:top w:val="single" w:sz="6" w:space="0" w:color="000000"/>
              <w:left w:val="single" w:sz="6" w:space="0" w:color="000000"/>
              <w:right w:val="single" w:sz="6" w:space="0" w:color="000000"/>
            </w:tcBorders>
            <w:vAlign w:val="center"/>
          </w:tcPr>
          <w:p w:rsidR="00FC46B0" w:rsidRPr="00C3568B" w:rsidRDefault="00FC46B0" w:rsidP="00FC46B0">
            <w:pPr>
              <w:suppressAutoHyphens/>
              <w:snapToGrid w:val="0"/>
              <w:spacing w:after="0"/>
              <w:ind w:left="-93"/>
              <w:jc w:val="center"/>
              <w:rPr>
                <w:rFonts w:ascii="Times New Roman" w:hAnsi="Times New Roman"/>
                <w:color w:val="000000"/>
                <w:lang w:eastAsia="ar-SA"/>
              </w:rPr>
            </w:pPr>
            <w:r w:rsidRPr="00C3568B">
              <w:rPr>
                <w:rFonts w:ascii="Times New Roman" w:hAnsi="Times New Roman"/>
              </w:rPr>
              <w:t>Научная дискуссия</w:t>
            </w:r>
            <w:r>
              <w:rPr>
                <w:rFonts w:ascii="Times New Roman" w:hAnsi="Times New Roman"/>
              </w:rPr>
              <w:t xml:space="preserve"> </w:t>
            </w:r>
            <w:r>
              <w:rPr>
                <w:rFonts w:ascii="Times New Roman" w:eastAsia="Times New Roman" w:hAnsi="Times New Roman"/>
                <w:color w:val="000000"/>
                <w:lang w:eastAsia="ru-RU"/>
              </w:rPr>
              <w:t>(п. 5.1), вопросы: 12, 15, 16</w:t>
            </w:r>
            <w:r w:rsidRPr="00C3568B">
              <w:rPr>
                <w:rFonts w:ascii="Times New Roman" w:hAnsi="Times New Roman"/>
              </w:rPr>
              <w:t>.</w:t>
            </w:r>
          </w:p>
        </w:tc>
        <w:tc>
          <w:tcPr>
            <w:tcW w:w="970" w:type="pct"/>
            <w:tcBorders>
              <w:top w:val="single" w:sz="6" w:space="0" w:color="000000"/>
              <w:left w:val="single" w:sz="6" w:space="0" w:color="000000"/>
              <w:right w:val="single" w:sz="4" w:space="0" w:color="000000"/>
            </w:tcBorders>
            <w:vAlign w:val="center"/>
          </w:tcPr>
          <w:p w:rsidR="00FC46B0" w:rsidRDefault="00FC46B0" w:rsidP="00FC46B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Итоговый тест</w:t>
            </w:r>
          </w:p>
          <w:p w:rsidR="00FC46B0" w:rsidRPr="00C3568B" w:rsidRDefault="00FC46B0" w:rsidP="00FC46B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5.3)</w:t>
            </w:r>
          </w:p>
        </w:tc>
      </w:tr>
      <w:tr w:rsidR="00FC46B0" w:rsidRPr="00771A43" w:rsidTr="00FC46B0">
        <w:trPr>
          <w:trHeight w:val="1638"/>
          <w:jc w:val="center"/>
        </w:trPr>
        <w:tc>
          <w:tcPr>
            <w:tcW w:w="483" w:type="pct"/>
            <w:vMerge/>
            <w:tcBorders>
              <w:left w:val="single" w:sz="6" w:space="0" w:color="000000"/>
              <w:right w:val="single" w:sz="6" w:space="0" w:color="000000"/>
            </w:tcBorders>
            <w:vAlign w:val="center"/>
          </w:tcPr>
          <w:p w:rsidR="00FC46B0" w:rsidRDefault="00FC46B0" w:rsidP="009A2696">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C46B0" w:rsidRPr="00FC46B0" w:rsidRDefault="00FC46B0" w:rsidP="00FC46B0">
            <w:pPr>
              <w:suppressAutoHyphens/>
              <w:snapToGrid w:val="0"/>
              <w:spacing w:after="0"/>
              <w:jc w:val="center"/>
              <w:rPr>
                <w:rFonts w:ascii="Times New Roman" w:hAnsi="Times New Roman"/>
                <w:lang w:eastAsia="ar-SA"/>
              </w:rPr>
            </w:pPr>
          </w:p>
        </w:tc>
        <w:tc>
          <w:tcPr>
            <w:tcW w:w="1290" w:type="pct"/>
            <w:tcBorders>
              <w:left w:val="single" w:sz="6" w:space="0" w:color="000000"/>
              <w:right w:val="single" w:sz="6" w:space="0" w:color="000000"/>
            </w:tcBorders>
            <w:vAlign w:val="center"/>
          </w:tcPr>
          <w:p w:rsidR="00FC46B0" w:rsidRPr="00C3568B" w:rsidRDefault="00FC46B0" w:rsidP="00FC46B0">
            <w:pPr>
              <w:autoSpaceDE w:val="0"/>
              <w:autoSpaceDN w:val="0"/>
              <w:jc w:val="center"/>
              <w:rPr>
                <w:rFonts w:ascii="Times New Roman" w:hAnsi="Times New Roman"/>
                <w:lang w:eastAsia="ru-RU"/>
              </w:rPr>
            </w:pPr>
            <w:r w:rsidRPr="00C3568B">
              <w:rPr>
                <w:rFonts w:ascii="Times New Roman" w:hAnsi="Times New Roman"/>
                <w:iCs/>
              </w:rPr>
              <w:t>Тема 3. Психосемантика профессионального опыта, команда и совместная деятельность, стремление к опасности в труде человека – оператора, отказы от выполнения задания в труде человека – оператора.</w:t>
            </w:r>
          </w:p>
        </w:tc>
        <w:tc>
          <w:tcPr>
            <w:tcW w:w="1190" w:type="pct"/>
            <w:tcBorders>
              <w:top w:val="single" w:sz="6" w:space="0" w:color="000000"/>
              <w:left w:val="single" w:sz="6" w:space="0" w:color="000000"/>
              <w:right w:val="single" w:sz="6" w:space="0" w:color="000000"/>
            </w:tcBorders>
            <w:vAlign w:val="center"/>
          </w:tcPr>
          <w:p w:rsidR="00FC46B0" w:rsidRPr="00C3568B" w:rsidRDefault="00FC46B0" w:rsidP="00FC46B0">
            <w:pPr>
              <w:suppressAutoHyphens/>
              <w:snapToGrid w:val="0"/>
              <w:spacing w:after="0"/>
              <w:ind w:left="-93"/>
              <w:jc w:val="center"/>
              <w:rPr>
                <w:rFonts w:ascii="Times New Roman" w:hAnsi="Times New Roman"/>
                <w:color w:val="000000"/>
                <w:lang w:eastAsia="ar-SA"/>
              </w:rPr>
            </w:pPr>
            <w:r w:rsidRPr="00C3568B">
              <w:rPr>
                <w:rFonts w:ascii="Times New Roman" w:hAnsi="Times New Roman"/>
              </w:rPr>
              <w:t>Научная дискуссия</w:t>
            </w:r>
            <w:r>
              <w:rPr>
                <w:rFonts w:ascii="Times New Roman" w:hAnsi="Times New Roman"/>
              </w:rPr>
              <w:t xml:space="preserve"> </w:t>
            </w:r>
            <w:r>
              <w:rPr>
                <w:rFonts w:ascii="Times New Roman" w:eastAsia="Times New Roman" w:hAnsi="Times New Roman"/>
                <w:color w:val="000000"/>
                <w:lang w:eastAsia="ru-RU"/>
              </w:rPr>
              <w:t>(п. 5.1), вопросы:25, 26, 27, 28, 29</w:t>
            </w:r>
            <w:r w:rsidRPr="00C3568B">
              <w:rPr>
                <w:rFonts w:ascii="Times New Roman" w:hAnsi="Times New Roman"/>
              </w:rPr>
              <w:t>.</w:t>
            </w:r>
          </w:p>
        </w:tc>
        <w:tc>
          <w:tcPr>
            <w:tcW w:w="970" w:type="pct"/>
            <w:tcBorders>
              <w:top w:val="single" w:sz="6" w:space="0" w:color="000000"/>
              <w:left w:val="single" w:sz="6" w:space="0" w:color="000000"/>
              <w:right w:val="single" w:sz="4" w:space="0" w:color="000000"/>
            </w:tcBorders>
            <w:vAlign w:val="center"/>
          </w:tcPr>
          <w:p w:rsidR="00FC46B0" w:rsidRDefault="00FC46B0" w:rsidP="00FC46B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Итоговый тест</w:t>
            </w:r>
          </w:p>
          <w:p w:rsidR="00FC46B0" w:rsidRPr="00C3568B" w:rsidRDefault="00FC46B0" w:rsidP="00FC46B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5.3)</w:t>
            </w:r>
          </w:p>
        </w:tc>
      </w:tr>
      <w:tr w:rsidR="00886FD2" w:rsidRPr="00771A43" w:rsidTr="00FC46B0">
        <w:trPr>
          <w:trHeight w:val="2367"/>
          <w:jc w:val="center"/>
        </w:trPr>
        <w:tc>
          <w:tcPr>
            <w:tcW w:w="483" w:type="pct"/>
            <w:vMerge w:val="restart"/>
            <w:tcBorders>
              <w:top w:val="single" w:sz="6" w:space="0" w:color="000000"/>
              <w:left w:val="single" w:sz="6" w:space="0" w:color="000000"/>
              <w:right w:val="single" w:sz="6" w:space="0" w:color="000000"/>
            </w:tcBorders>
            <w:vAlign w:val="center"/>
          </w:tcPr>
          <w:p w:rsidR="00886FD2" w:rsidRPr="003272FF" w:rsidRDefault="00886FD2" w:rsidP="00DA0DD9">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67" w:type="pct"/>
            <w:vMerge w:val="restart"/>
            <w:tcBorders>
              <w:top w:val="single" w:sz="6" w:space="0" w:color="000000"/>
              <w:left w:val="single" w:sz="6" w:space="0" w:color="000000"/>
              <w:right w:val="single" w:sz="6" w:space="0" w:color="000000"/>
            </w:tcBorders>
            <w:vAlign w:val="center"/>
          </w:tcPr>
          <w:p w:rsidR="00886FD2" w:rsidRPr="00886FD2" w:rsidRDefault="00886FD2" w:rsidP="00D249CE">
            <w:pPr>
              <w:suppressAutoHyphens/>
              <w:snapToGrid w:val="0"/>
              <w:spacing w:after="0"/>
              <w:jc w:val="center"/>
              <w:rPr>
                <w:rFonts w:ascii="Times New Roman" w:hAnsi="Times New Roman"/>
                <w:lang w:eastAsia="ar-SA"/>
              </w:rPr>
            </w:pPr>
            <w:r w:rsidRPr="00886FD2">
              <w:rPr>
                <w:rFonts w:ascii="Times New Roman" w:hAnsi="Times New Roman"/>
              </w:rPr>
              <w:t>проведения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оптимизации производственного процесса.</w:t>
            </w:r>
          </w:p>
        </w:tc>
        <w:tc>
          <w:tcPr>
            <w:tcW w:w="1290" w:type="pct"/>
            <w:tcBorders>
              <w:top w:val="single" w:sz="6" w:space="0" w:color="000000"/>
              <w:left w:val="single" w:sz="6" w:space="0" w:color="000000"/>
              <w:right w:val="single" w:sz="6" w:space="0" w:color="000000"/>
            </w:tcBorders>
            <w:vAlign w:val="center"/>
          </w:tcPr>
          <w:p w:rsidR="00886FD2" w:rsidRPr="00886FD2" w:rsidRDefault="00886FD2" w:rsidP="00FC46B0">
            <w:pPr>
              <w:autoSpaceDE w:val="0"/>
              <w:autoSpaceDN w:val="0"/>
              <w:jc w:val="center"/>
              <w:rPr>
                <w:rFonts w:ascii="Times New Roman" w:hAnsi="Times New Roman"/>
                <w:lang w:eastAsia="ru-RU"/>
              </w:rPr>
            </w:pPr>
            <w:r w:rsidRPr="00886FD2">
              <w:rPr>
                <w:rFonts w:ascii="Times New Roman" w:hAnsi="Times New Roman"/>
                <w:iCs/>
              </w:rPr>
              <w:t>Тема 1. Ошибка как результат действия, теоретический анализ профессионального действия, понятие профессиональной задачи.</w:t>
            </w:r>
          </w:p>
        </w:tc>
        <w:tc>
          <w:tcPr>
            <w:tcW w:w="1190" w:type="pct"/>
            <w:tcBorders>
              <w:top w:val="single" w:sz="6" w:space="0" w:color="000000"/>
              <w:left w:val="single" w:sz="6" w:space="0" w:color="000000"/>
              <w:right w:val="single" w:sz="6" w:space="0" w:color="000000"/>
            </w:tcBorders>
            <w:vAlign w:val="center"/>
          </w:tcPr>
          <w:p w:rsidR="00886FD2" w:rsidRPr="00886FD2" w:rsidRDefault="00886FD2" w:rsidP="00FC46B0">
            <w:pPr>
              <w:suppressAutoHyphens/>
              <w:snapToGrid w:val="0"/>
              <w:spacing w:after="0"/>
              <w:jc w:val="center"/>
              <w:rPr>
                <w:rFonts w:ascii="Times New Roman" w:hAnsi="Times New Roman"/>
              </w:rPr>
            </w:pPr>
            <w:r w:rsidRPr="00886FD2">
              <w:rPr>
                <w:rFonts w:ascii="Times New Roman" w:hAnsi="Times New Roman"/>
              </w:rPr>
              <w:t xml:space="preserve">Научная дискуссия </w:t>
            </w:r>
            <w:r w:rsidRPr="00886FD2">
              <w:rPr>
                <w:rFonts w:ascii="Times New Roman" w:eastAsia="Times New Roman" w:hAnsi="Times New Roman"/>
                <w:color w:val="000000"/>
                <w:lang w:eastAsia="ru-RU"/>
              </w:rPr>
              <w:t xml:space="preserve">(п. 5.1), вопросы: </w:t>
            </w:r>
            <w:r>
              <w:rPr>
                <w:rFonts w:ascii="Times New Roman" w:eastAsia="Times New Roman" w:hAnsi="Times New Roman"/>
                <w:color w:val="000000"/>
                <w:lang w:eastAsia="ru-RU"/>
              </w:rPr>
              <w:t>19, 20</w:t>
            </w:r>
            <w:r w:rsidRPr="00886FD2">
              <w:rPr>
                <w:rFonts w:ascii="Times New Roman" w:hAnsi="Times New Roman"/>
              </w:rPr>
              <w:t xml:space="preserve">. </w:t>
            </w:r>
          </w:p>
          <w:p w:rsidR="00886FD2" w:rsidRPr="00886FD2" w:rsidRDefault="00886FD2" w:rsidP="00FC46B0">
            <w:pPr>
              <w:suppressAutoHyphens/>
              <w:snapToGrid w:val="0"/>
              <w:spacing w:after="0"/>
              <w:jc w:val="center"/>
              <w:rPr>
                <w:rFonts w:ascii="Times New Roman" w:hAnsi="Times New Roman"/>
                <w:color w:val="000000"/>
                <w:lang w:eastAsia="ar-SA"/>
              </w:rPr>
            </w:pPr>
            <w:r w:rsidRPr="00886FD2">
              <w:rPr>
                <w:rFonts w:ascii="Times New Roman" w:hAnsi="Times New Roman"/>
              </w:rPr>
              <w:t>Кейсы (п. 5.2), №</w:t>
            </w:r>
            <w:r>
              <w:rPr>
                <w:rFonts w:ascii="Times New Roman" w:hAnsi="Times New Roman"/>
              </w:rPr>
              <w:t xml:space="preserve"> 7</w:t>
            </w:r>
            <w:r w:rsidRPr="00886FD2">
              <w:rPr>
                <w:rFonts w:ascii="Times New Roman" w:hAnsi="Times New Roman"/>
              </w:rPr>
              <w:t>.</w:t>
            </w:r>
          </w:p>
        </w:tc>
        <w:tc>
          <w:tcPr>
            <w:tcW w:w="970" w:type="pct"/>
            <w:tcBorders>
              <w:top w:val="single" w:sz="6" w:space="0" w:color="000000"/>
              <w:left w:val="single" w:sz="6" w:space="0" w:color="000000"/>
              <w:right w:val="single" w:sz="4" w:space="0" w:color="000000"/>
            </w:tcBorders>
            <w:vAlign w:val="center"/>
          </w:tcPr>
          <w:p w:rsidR="00886FD2" w:rsidRDefault="00886FD2" w:rsidP="00FC46B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Итоговый тест</w:t>
            </w:r>
          </w:p>
          <w:p w:rsidR="00886FD2" w:rsidRPr="00C3568B" w:rsidRDefault="00886FD2" w:rsidP="00FC46B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5.3)</w:t>
            </w:r>
          </w:p>
        </w:tc>
      </w:tr>
      <w:tr w:rsidR="00886FD2" w:rsidRPr="00771A43" w:rsidTr="00886FD2">
        <w:trPr>
          <w:trHeight w:val="2542"/>
          <w:jc w:val="center"/>
        </w:trPr>
        <w:tc>
          <w:tcPr>
            <w:tcW w:w="483" w:type="pct"/>
            <w:vMerge/>
            <w:tcBorders>
              <w:left w:val="single" w:sz="6" w:space="0" w:color="000000"/>
              <w:right w:val="single" w:sz="6" w:space="0" w:color="000000"/>
            </w:tcBorders>
            <w:vAlign w:val="center"/>
          </w:tcPr>
          <w:p w:rsidR="00886FD2" w:rsidRPr="00771A43" w:rsidRDefault="00886FD2" w:rsidP="00DA0DD9">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886FD2" w:rsidRPr="00886FD2" w:rsidRDefault="00886FD2" w:rsidP="00886FD2">
            <w:pPr>
              <w:suppressAutoHyphens/>
              <w:snapToGrid w:val="0"/>
              <w:spacing w:after="0"/>
              <w:jc w:val="center"/>
              <w:rPr>
                <w:rFonts w:ascii="Times New Roman" w:hAnsi="Times New Roman"/>
                <w:lang w:eastAsia="ar-SA"/>
              </w:rPr>
            </w:pPr>
          </w:p>
        </w:tc>
        <w:tc>
          <w:tcPr>
            <w:tcW w:w="1290" w:type="pct"/>
            <w:tcBorders>
              <w:left w:val="single" w:sz="6" w:space="0" w:color="000000"/>
              <w:right w:val="single" w:sz="6" w:space="0" w:color="000000"/>
            </w:tcBorders>
            <w:vAlign w:val="center"/>
          </w:tcPr>
          <w:p w:rsidR="00886FD2" w:rsidRPr="00886FD2" w:rsidRDefault="00886FD2" w:rsidP="00D249CE">
            <w:pPr>
              <w:autoSpaceDE w:val="0"/>
              <w:autoSpaceDN w:val="0"/>
              <w:jc w:val="center"/>
              <w:rPr>
                <w:rFonts w:ascii="Times New Roman" w:hAnsi="Times New Roman"/>
                <w:lang w:eastAsia="ru-RU"/>
              </w:rPr>
            </w:pPr>
            <w:r w:rsidRPr="00886FD2">
              <w:rPr>
                <w:rFonts w:ascii="Times New Roman" w:hAnsi="Times New Roman"/>
                <w:iCs/>
              </w:rPr>
              <w:t>Тема 2. Простые и сложные задачи в труде оператора, мышление оператора, принятия решения как «горячий когнитивный процесс».</w:t>
            </w:r>
          </w:p>
        </w:tc>
        <w:tc>
          <w:tcPr>
            <w:tcW w:w="1190" w:type="pct"/>
            <w:tcBorders>
              <w:top w:val="single" w:sz="6" w:space="0" w:color="000000"/>
              <w:left w:val="single" w:sz="6" w:space="0" w:color="000000"/>
              <w:bottom w:val="single" w:sz="6" w:space="0" w:color="000000"/>
              <w:right w:val="single" w:sz="6" w:space="0" w:color="000000"/>
            </w:tcBorders>
            <w:vAlign w:val="center"/>
          </w:tcPr>
          <w:p w:rsidR="00886FD2" w:rsidRPr="00886FD2" w:rsidRDefault="00886FD2" w:rsidP="00886FD2">
            <w:pPr>
              <w:suppressAutoHyphens/>
              <w:snapToGrid w:val="0"/>
              <w:spacing w:after="0"/>
              <w:jc w:val="center"/>
              <w:rPr>
                <w:rFonts w:ascii="Times New Roman" w:hAnsi="Times New Roman"/>
              </w:rPr>
            </w:pPr>
            <w:r w:rsidRPr="00886FD2">
              <w:rPr>
                <w:rFonts w:ascii="Times New Roman" w:hAnsi="Times New Roman"/>
              </w:rPr>
              <w:t xml:space="preserve">Научная дискуссия </w:t>
            </w:r>
            <w:r w:rsidRPr="00886FD2">
              <w:rPr>
                <w:rFonts w:ascii="Times New Roman" w:eastAsia="Times New Roman" w:hAnsi="Times New Roman"/>
                <w:color w:val="000000"/>
                <w:lang w:eastAsia="ru-RU"/>
              </w:rPr>
              <w:t xml:space="preserve">(п. 5.1), вопросы: </w:t>
            </w:r>
            <w:r>
              <w:rPr>
                <w:rFonts w:ascii="Times New Roman" w:eastAsia="Times New Roman" w:hAnsi="Times New Roman"/>
                <w:color w:val="000000"/>
                <w:lang w:eastAsia="ru-RU"/>
              </w:rPr>
              <w:t>15, 16</w:t>
            </w:r>
            <w:r w:rsidRPr="00886FD2">
              <w:rPr>
                <w:rFonts w:ascii="Times New Roman" w:hAnsi="Times New Roman"/>
              </w:rPr>
              <w:t xml:space="preserve">. </w:t>
            </w:r>
          </w:p>
          <w:p w:rsidR="00886FD2" w:rsidRPr="00886FD2" w:rsidRDefault="00886FD2" w:rsidP="00886FD2">
            <w:pPr>
              <w:suppressAutoHyphens/>
              <w:snapToGrid w:val="0"/>
              <w:spacing w:after="0"/>
              <w:jc w:val="center"/>
              <w:rPr>
                <w:rFonts w:ascii="Times New Roman" w:hAnsi="Times New Roman"/>
                <w:color w:val="000000"/>
                <w:lang w:eastAsia="ar-SA"/>
              </w:rPr>
            </w:pPr>
            <w:r w:rsidRPr="00886FD2">
              <w:rPr>
                <w:rFonts w:ascii="Times New Roman" w:hAnsi="Times New Roman"/>
              </w:rPr>
              <w:t>Кейсы (п. 5.2), №</w:t>
            </w:r>
            <w:r>
              <w:rPr>
                <w:rFonts w:ascii="Times New Roman" w:hAnsi="Times New Roman"/>
              </w:rPr>
              <w:t xml:space="preserve"> 7</w:t>
            </w:r>
            <w:r w:rsidRPr="00886FD2">
              <w:rPr>
                <w:rFonts w:ascii="Times New Roman" w:hAnsi="Times New Roman"/>
              </w:rPr>
              <w:t>.</w:t>
            </w:r>
          </w:p>
        </w:tc>
        <w:tc>
          <w:tcPr>
            <w:tcW w:w="970" w:type="pct"/>
            <w:tcBorders>
              <w:top w:val="single" w:sz="6" w:space="0" w:color="000000"/>
              <w:left w:val="single" w:sz="6" w:space="0" w:color="000000"/>
              <w:bottom w:val="single" w:sz="6" w:space="0" w:color="000000"/>
              <w:right w:val="single" w:sz="4" w:space="0" w:color="000000"/>
            </w:tcBorders>
            <w:vAlign w:val="center"/>
          </w:tcPr>
          <w:p w:rsidR="00886FD2" w:rsidRDefault="00886FD2" w:rsidP="00D249CE">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Итоговый тест</w:t>
            </w:r>
          </w:p>
          <w:p w:rsidR="00886FD2" w:rsidRPr="00C3568B" w:rsidRDefault="00886FD2" w:rsidP="00D249CE">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5.3)</w:t>
            </w:r>
          </w:p>
        </w:tc>
      </w:tr>
      <w:tr w:rsidR="00C3568B" w:rsidRPr="00771A43" w:rsidTr="00886FD2">
        <w:trPr>
          <w:trHeight w:val="1570"/>
          <w:jc w:val="center"/>
        </w:trPr>
        <w:tc>
          <w:tcPr>
            <w:tcW w:w="483" w:type="pct"/>
            <w:vMerge/>
            <w:tcBorders>
              <w:left w:val="single" w:sz="6" w:space="0" w:color="000000"/>
              <w:right w:val="single" w:sz="6" w:space="0" w:color="000000"/>
            </w:tcBorders>
            <w:vAlign w:val="center"/>
          </w:tcPr>
          <w:p w:rsidR="00C3568B" w:rsidRPr="00771A43" w:rsidRDefault="00C3568B" w:rsidP="00DA0DD9">
            <w:pPr>
              <w:spacing w:after="0" w:line="240" w:lineRule="auto"/>
              <w:rPr>
                <w:rFonts w:ascii="Times New Roman" w:hAnsi="Times New Roman"/>
                <w:sz w:val="24"/>
                <w:szCs w:val="24"/>
                <w:lang w:eastAsia="ar-SA"/>
              </w:rPr>
            </w:pPr>
          </w:p>
        </w:tc>
        <w:tc>
          <w:tcPr>
            <w:tcW w:w="1067" w:type="pct"/>
            <w:tcBorders>
              <w:left w:val="single" w:sz="6" w:space="0" w:color="000000"/>
              <w:right w:val="single" w:sz="6" w:space="0" w:color="000000"/>
            </w:tcBorders>
            <w:vAlign w:val="center"/>
          </w:tcPr>
          <w:p w:rsidR="00C3568B" w:rsidRPr="00886FD2" w:rsidRDefault="00886FD2" w:rsidP="00886FD2">
            <w:pPr>
              <w:suppressAutoHyphens/>
              <w:snapToGrid w:val="0"/>
              <w:spacing w:after="0"/>
              <w:jc w:val="center"/>
              <w:rPr>
                <w:rFonts w:ascii="Times New Roman" w:hAnsi="Times New Roman"/>
                <w:lang w:eastAsia="ar-SA"/>
              </w:rPr>
            </w:pPr>
            <w:r w:rsidRPr="00886FD2">
              <w:rPr>
                <w:rFonts w:ascii="Times New Roman" w:hAnsi="Times New Roman"/>
              </w:rPr>
              <w:t xml:space="preserve">дифференцированного использования техник и технологий, оказывающих влияние на </w:t>
            </w:r>
            <w:r w:rsidRPr="00886FD2">
              <w:rPr>
                <w:rFonts w:ascii="Times New Roman" w:hAnsi="Times New Roman"/>
              </w:rPr>
              <w:lastRenderedPageBreak/>
              <w:t>личностный рост сотрудников их самореализацию и сохранение здоровья.</w:t>
            </w:r>
          </w:p>
        </w:tc>
        <w:tc>
          <w:tcPr>
            <w:tcW w:w="1290" w:type="pct"/>
            <w:tcBorders>
              <w:left w:val="single" w:sz="6" w:space="0" w:color="000000"/>
              <w:right w:val="single" w:sz="6" w:space="0" w:color="000000"/>
            </w:tcBorders>
            <w:vAlign w:val="center"/>
          </w:tcPr>
          <w:p w:rsidR="00C3568B" w:rsidRPr="00886FD2" w:rsidRDefault="00C3568B" w:rsidP="00D249CE">
            <w:pPr>
              <w:autoSpaceDE w:val="0"/>
              <w:autoSpaceDN w:val="0"/>
              <w:jc w:val="center"/>
              <w:rPr>
                <w:rFonts w:ascii="Times New Roman" w:hAnsi="Times New Roman"/>
                <w:lang w:eastAsia="ru-RU"/>
              </w:rPr>
            </w:pPr>
            <w:r w:rsidRPr="00886FD2">
              <w:rPr>
                <w:rFonts w:ascii="Times New Roman" w:hAnsi="Times New Roman"/>
                <w:iCs/>
              </w:rPr>
              <w:lastRenderedPageBreak/>
              <w:t xml:space="preserve">Тема 3. Психосемантика профессионального опыта, команда и совместная деятельность, стремление к опасности </w:t>
            </w:r>
            <w:r w:rsidRPr="00886FD2">
              <w:rPr>
                <w:rFonts w:ascii="Times New Roman" w:hAnsi="Times New Roman"/>
                <w:iCs/>
              </w:rPr>
              <w:lastRenderedPageBreak/>
              <w:t>в труде человека – оператора, отказы от выполнения задания в труде человека – оператора.</w:t>
            </w:r>
          </w:p>
        </w:tc>
        <w:tc>
          <w:tcPr>
            <w:tcW w:w="1190" w:type="pct"/>
            <w:tcBorders>
              <w:top w:val="single" w:sz="6" w:space="0" w:color="000000"/>
              <w:left w:val="single" w:sz="6" w:space="0" w:color="000000"/>
              <w:right w:val="single" w:sz="6" w:space="0" w:color="000000"/>
            </w:tcBorders>
            <w:vAlign w:val="center"/>
          </w:tcPr>
          <w:p w:rsidR="00886FD2" w:rsidRPr="00886FD2" w:rsidRDefault="00886FD2" w:rsidP="00886FD2">
            <w:pPr>
              <w:suppressAutoHyphens/>
              <w:snapToGrid w:val="0"/>
              <w:spacing w:after="0"/>
              <w:jc w:val="center"/>
              <w:rPr>
                <w:rFonts w:ascii="Times New Roman" w:hAnsi="Times New Roman"/>
              </w:rPr>
            </w:pPr>
            <w:r w:rsidRPr="00886FD2">
              <w:rPr>
                <w:rFonts w:ascii="Times New Roman" w:hAnsi="Times New Roman"/>
              </w:rPr>
              <w:lastRenderedPageBreak/>
              <w:t xml:space="preserve">Научная дискуссия </w:t>
            </w:r>
            <w:r w:rsidRPr="00886FD2">
              <w:rPr>
                <w:rFonts w:ascii="Times New Roman" w:eastAsia="Times New Roman" w:hAnsi="Times New Roman"/>
                <w:color w:val="000000"/>
                <w:lang w:eastAsia="ru-RU"/>
              </w:rPr>
              <w:t xml:space="preserve">(п. 5.1), вопросы: </w:t>
            </w:r>
            <w:r>
              <w:rPr>
                <w:rFonts w:ascii="Times New Roman" w:eastAsia="Times New Roman" w:hAnsi="Times New Roman"/>
                <w:color w:val="000000"/>
                <w:lang w:eastAsia="ru-RU"/>
              </w:rPr>
              <w:t>28, 29, 30, 31, 32</w:t>
            </w:r>
            <w:r w:rsidRPr="00886FD2">
              <w:rPr>
                <w:rFonts w:ascii="Times New Roman" w:hAnsi="Times New Roman"/>
              </w:rPr>
              <w:t xml:space="preserve">. </w:t>
            </w:r>
          </w:p>
          <w:p w:rsidR="00C3568B" w:rsidRPr="00886FD2" w:rsidRDefault="00886FD2" w:rsidP="00886FD2">
            <w:pPr>
              <w:suppressAutoHyphens/>
              <w:snapToGrid w:val="0"/>
              <w:spacing w:after="0"/>
              <w:jc w:val="center"/>
              <w:rPr>
                <w:rFonts w:ascii="Times New Roman" w:hAnsi="Times New Roman"/>
                <w:color w:val="000000"/>
                <w:lang w:eastAsia="ar-SA"/>
              </w:rPr>
            </w:pPr>
            <w:r w:rsidRPr="00886FD2">
              <w:rPr>
                <w:rFonts w:ascii="Times New Roman" w:hAnsi="Times New Roman"/>
              </w:rPr>
              <w:t>Кейсы (п. 5.2), №</w:t>
            </w:r>
            <w:r>
              <w:rPr>
                <w:rFonts w:ascii="Times New Roman" w:hAnsi="Times New Roman"/>
              </w:rPr>
              <w:t xml:space="preserve"> 1, 2, 3, 4, 5, 6</w:t>
            </w:r>
            <w:r w:rsidRPr="00886FD2">
              <w:rPr>
                <w:rFonts w:ascii="Times New Roman" w:hAnsi="Times New Roman"/>
              </w:rPr>
              <w:t>.</w:t>
            </w:r>
          </w:p>
        </w:tc>
        <w:tc>
          <w:tcPr>
            <w:tcW w:w="970" w:type="pct"/>
            <w:tcBorders>
              <w:top w:val="single" w:sz="6" w:space="0" w:color="000000"/>
              <w:left w:val="single" w:sz="6" w:space="0" w:color="000000"/>
              <w:right w:val="single" w:sz="4" w:space="0" w:color="000000"/>
            </w:tcBorders>
            <w:vAlign w:val="center"/>
          </w:tcPr>
          <w:p w:rsidR="00FC46B0" w:rsidRDefault="00FC46B0" w:rsidP="00D249CE">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Итоговый тест</w:t>
            </w:r>
          </w:p>
          <w:p w:rsidR="00C3568B" w:rsidRPr="00C3568B" w:rsidRDefault="00FC46B0" w:rsidP="00D249CE">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5.3)</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4 </w:t>
      </w:r>
      <w:r w:rsidR="00E36F2D" w:rsidRPr="003A17E6">
        <w:rPr>
          <w:rFonts w:ascii="Arial" w:hAnsi="Arial" w:cs="Arial"/>
          <w:b/>
          <w:sz w:val="24"/>
          <w:szCs w:val="24"/>
        </w:rPr>
        <w:t>Описание процедуры оценивания</w:t>
      </w:r>
    </w:p>
    <w:p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rsidR="008C5023" w:rsidRDefault="008C5023" w:rsidP="008C5023">
      <w:pPr>
        <w:tabs>
          <w:tab w:val="left" w:pos="1134"/>
        </w:tabs>
        <w:suppressAutoHyphens/>
        <w:spacing w:line="240" w:lineRule="auto"/>
        <w:rPr>
          <w:rFonts w:ascii="Times New Roman" w:hAnsi="Times New Roman"/>
          <w:sz w:val="24"/>
          <w:szCs w:val="24"/>
        </w:rPr>
      </w:pPr>
    </w:p>
    <w:p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832"/>
        <w:gridCol w:w="2408"/>
        <w:gridCol w:w="2133"/>
        <w:gridCol w:w="697"/>
      </w:tblGrid>
      <w:tr w:rsidR="0025328A" w:rsidRPr="00614E67" w:rsidTr="00443F86">
        <w:trPr>
          <w:cantSplit/>
          <w:trHeight w:val="70"/>
        </w:trPr>
        <w:tc>
          <w:tcPr>
            <w:tcW w:w="1042" w:type="pct"/>
            <w:vMerge w:val="restart"/>
            <w:shd w:val="clear" w:color="auto" w:fill="auto"/>
            <w:vAlign w:val="center"/>
          </w:tcPr>
          <w:p w:rsidR="0025328A" w:rsidRPr="00614E67" w:rsidRDefault="0025328A" w:rsidP="006745F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8" w:type="pct"/>
            <w:gridSpan w:val="4"/>
            <w:shd w:val="clear" w:color="auto" w:fill="auto"/>
            <w:vAlign w:val="center"/>
          </w:tcPr>
          <w:p w:rsidR="0025328A" w:rsidRPr="00614E67" w:rsidRDefault="0025328A"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EC6D6A" w:rsidRPr="00614E67" w:rsidTr="00EC6D6A">
        <w:trPr>
          <w:cantSplit/>
          <w:trHeight w:val="1134"/>
        </w:trPr>
        <w:tc>
          <w:tcPr>
            <w:tcW w:w="1042" w:type="pct"/>
            <w:vMerge/>
            <w:shd w:val="clear" w:color="auto" w:fill="auto"/>
            <w:vAlign w:val="center"/>
          </w:tcPr>
          <w:p w:rsidR="00EC6D6A" w:rsidRPr="00614E67" w:rsidRDefault="00EC6D6A" w:rsidP="0025328A">
            <w:pPr>
              <w:spacing w:after="0" w:line="240" w:lineRule="auto"/>
              <w:rPr>
                <w:rFonts w:ascii="Times New Roman" w:eastAsia="Times New Roman" w:hAnsi="Times New Roman"/>
                <w:color w:val="000000"/>
                <w:sz w:val="24"/>
                <w:szCs w:val="24"/>
                <w:lang w:eastAsia="ru-RU"/>
              </w:rPr>
            </w:pPr>
          </w:p>
        </w:tc>
        <w:tc>
          <w:tcPr>
            <w:tcW w:w="1389" w:type="pct"/>
            <w:shd w:val="clear" w:color="auto" w:fill="auto"/>
            <w:textDirection w:val="btLr"/>
            <w:vAlign w:val="center"/>
          </w:tcPr>
          <w:p w:rsidR="00EC6D6A" w:rsidRPr="00614E67" w:rsidRDefault="00EC6D6A" w:rsidP="00896A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Научная дискуссия</w:t>
            </w:r>
          </w:p>
        </w:tc>
        <w:tc>
          <w:tcPr>
            <w:tcW w:w="1181" w:type="pct"/>
            <w:textDirection w:val="btLr"/>
            <w:vAlign w:val="center"/>
          </w:tcPr>
          <w:p w:rsidR="00EC6D6A" w:rsidRPr="00614E67" w:rsidRDefault="00EC6D6A" w:rsidP="00896A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Кейсы</w:t>
            </w:r>
          </w:p>
        </w:tc>
        <w:tc>
          <w:tcPr>
            <w:tcW w:w="1046" w:type="pct"/>
            <w:textDirection w:val="btLr"/>
            <w:vAlign w:val="center"/>
          </w:tcPr>
          <w:p w:rsidR="00EC6D6A" w:rsidRPr="00614E67" w:rsidRDefault="00EC6D6A" w:rsidP="00443F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Итоговый тест</w:t>
            </w:r>
          </w:p>
        </w:tc>
        <w:tc>
          <w:tcPr>
            <w:tcW w:w="342" w:type="pct"/>
            <w:textDirection w:val="btLr"/>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EC6D6A" w:rsidRPr="00614E67" w:rsidTr="00EC6D6A">
        <w:trPr>
          <w:trHeight w:val="469"/>
        </w:trPr>
        <w:tc>
          <w:tcPr>
            <w:tcW w:w="1042" w:type="pct"/>
            <w:shd w:val="clear" w:color="auto" w:fill="auto"/>
            <w:vAlign w:val="center"/>
            <w:hideMark/>
          </w:tcPr>
          <w:p w:rsidR="00EC6D6A" w:rsidRPr="00614E67" w:rsidRDefault="00EC6D6A"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1389" w:type="pct"/>
            <w:shd w:val="clear" w:color="auto" w:fill="auto"/>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614E67">
            <w:pPr>
              <w:spacing w:after="0" w:line="240" w:lineRule="auto"/>
              <w:jc w:val="center"/>
              <w:rPr>
                <w:rFonts w:ascii="Times New Roman" w:eastAsia="Times New Roman" w:hAnsi="Times New Roman"/>
                <w:color w:val="000000"/>
                <w:sz w:val="24"/>
                <w:szCs w:val="24"/>
                <w:lang w:eastAsia="ru-RU"/>
              </w:rPr>
            </w:pPr>
          </w:p>
        </w:tc>
      </w:tr>
      <w:tr w:rsidR="00EC6D6A" w:rsidRPr="00614E67" w:rsidTr="00EC6D6A">
        <w:trPr>
          <w:trHeight w:val="552"/>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r>
      <w:tr w:rsidR="00EC6D6A" w:rsidRPr="00614E67" w:rsidTr="00EC6D6A">
        <w:trPr>
          <w:trHeight w:val="552"/>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1389" w:type="pct"/>
            <w:shd w:val="clear" w:color="auto" w:fill="auto"/>
            <w:vAlign w:val="center"/>
          </w:tcPr>
          <w:p w:rsidR="00EC6D6A" w:rsidRPr="00614E67" w:rsidRDefault="00BD585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81" w:type="pct"/>
            <w:vAlign w:val="center"/>
          </w:tcPr>
          <w:p w:rsidR="00EC6D6A" w:rsidRPr="00614E67" w:rsidRDefault="00BD585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BD585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EC6D6A" w:rsidRPr="00614E67" w:rsidTr="00EC6D6A">
        <w:trPr>
          <w:trHeight w:val="552"/>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EC6D6A" w:rsidRPr="00614E67" w:rsidTr="00EC6D6A">
        <w:trPr>
          <w:trHeight w:val="301"/>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r>
      <w:tr w:rsidR="00EC6D6A" w:rsidRPr="00614E67" w:rsidTr="00EC6D6A">
        <w:trPr>
          <w:trHeight w:val="552"/>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1389" w:type="pct"/>
            <w:shd w:val="clear" w:color="auto" w:fill="auto"/>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EC6D6A" w:rsidRPr="00614E67" w:rsidTr="00EC6D6A">
        <w:trPr>
          <w:trHeight w:val="415"/>
        </w:trPr>
        <w:tc>
          <w:tcPr>
            <w:tcW w:w="1042" w:type="pct"/>
            <w:shd w:val="clear" w:color="auto" w:fill="auto"/>
            <w:vAlign w:val="center"/>
            <w:hideMark/>
          </w:tcPr>
          <w:p w:rsidR="00EC6D6A" w:rsidRPr="00614E67" w:rsidRDefault="00EC6D6A"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1389" w:type="pct"/>
            <w:shd w:val="clear" w:color="auto" w:fill="auto"/>
            <w:vAlign w:val="center"/>
            <w:hideMark/>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181"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1046"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EC6D6A" w:rsidRPr="00614E67" w:rsidRDefault="00EC6D6A" w:rsidP="00F46E44">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614E67" w:rsidRDefault="00614E67" w:rsidP="008C5023">
      <w:pPr>
        <w:spacing w:after="0" w:line="240" w:lineRule="auto"/>
        <w:jc w:val="both"/>
        <w:rPr>
          <w:rFonts w:ascii="Times New Roman" w:hAnsi="Times New Roman"/>
          <w:i/>
          <w:color w:val="FF0000"/>
          <w:sz w:val="24"/>
        </w:rPr>
      </w:pPr>
    </w:p>
    <w:p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rsidTr="0025328A">
        <w:trPr>
          <w:trHeight w:val="1022"/>
        </w:trPr>
        <w:tc>
          <w:tcPr>
            <w:tcW w:w="1384" w:type="dxa"/>
            <w:vAlign w:val="center"/>
          </w:tcPr>
          <w:p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«отлично»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«удовлетворительно»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«неудовлетворительно»</w:t>
            </w:r>
          </w:p>
        </w:tc>
        <w:tc>
          <w:tcPr>
            <w:tcW w:w="7194" w:type="dxa"/>
            <w:vAlign w:val="center"/>
          </w:tcPr>
          <w:p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lastRenderedPageBreak/>
              <w:t>от 0 до 40</w:t>
            </w:r>
          </w:p>
        </w:tc>
        <w:tc>
          <w:tcPr>
            <w:tcW w:w="1843" w:type="dxa"/>
            <w:vAlign w:val="center"/>
          </w:tcPr>
          <w:p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«неудовлетворительно»</w:t>
            </w:r>
          </w:p>
        </w:tc>
        <w:tc>
          <w:tcPr>
            <w:tcW w:w="7194" w:type="dxa"/>
            <w:vAlign w:val="center"/>
          </w:tcPr>
          <w:p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rsidR="00104729" w:rsidRPr="00CF618B" w:rsidRDefault="005030BA" w:rsidP="00104729">
      <w:pPr>
        <w:spacing w:after="0" w:line="240" w:lineRule="auto"/>
        <w:jc w:val="both"/>
        <w:rPr>
          <w:rFonts w:ascii="Times New Roman" w:hAnsi="Times New Roman"/>
          <w:sz w:val="24"/>
          <w:szCs w:val="24"/>
        </w:rPr>
      </w:pPr>
      <w:r>
        <w:rPr>
          <w:rFonts w:ascii="Times New Roman" w:hAnsi="Times New Roman"/>
          <w:sz w:val="24"/>
          <w:szCs w:val="24"/>
        </w:rPr>
        <w:t xml:space="preserve">5.1 </w:t>
      </w:r>
      <w:r w:rsidR="00602E9E">
        <w:rPr>
          <w:rFonts w:ascii="Times New Roman" w:hAnsi="Times New Roman"/>
          <w:sz w:val="24"/>
          <w:szCs w:val="24"/>
        </w:rPr>
        <w:t>Методические рекомендации по подготовке и организации научной дискуссии</w:t>
      </w:r>
    </w:p>
    <w:p w:rsidR="00104729" w:rsidRDefault="00104729" w:rsidP="00104729">
      <w:pPr>
        <w:spacing w:after="0" w:line="240" w:lineRule="auto"/>
        <w:jc w:val="both"/>
        <w:rPr>
          <w:rFonts w:ascii="Times New Roman" w:hAnsi="Times New Roman"/>
          <w:sz w:val="24"/>
          <w:szCs w:val="24"/>
        </w:rPr>
      </w:pP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Дискуссия – это всестороннее обсуждение спорного вопроса в групповом обсуждении. Другими словами, дискуссия заключается в коллективном обсуждении какого-либо вопроса, проблемы или сопоставлении информации, идей, мнений, предложений. </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i/>
          <w:sz w:val="24"/>
          <w:szCs w:val="24"/>
        </w:rPr>
        <w:t xml:space="preserve">Целью проведения научной дискуссии </w:t>
      </w:r>
      <w:r>
        <w:rPr>
          <w:rFonts w:ascii="Times New Roman" w:hAnsi="Times New Roman"/>
          <w:sz w:val="24"/>
          <w:szCs w:val="24"/>
        </w:rPr>
        <w:t xml:space="preserve">– является углубление знаний по современным проблемам инженерной психологии и эргономики, расширение представлений и взглядов на них у студентов, изменение установок, а также стимулирование инициативы и творческого мышления. </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Во время дискуссии студенты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взаиморазвивающий диалог играют большую роль, так как первостепенное значение имеет факт сопоставления различных мнений по одному вопросу.</w:t>
      </w:r>
    </w:p>
    <w:p w:rsidR="00602E9E" w:rsidRDefault="00602E9E" w:rsidP="00602E9E">
      <w:pPr>
        <w:spacing w:after="0" w:line="240" w:lineRule="auto"/>
        <w:ind w:firstLine="708"/>
        <w:jc w:val="both"/>
        <w:rPr>
          <w:rFonts w:ascii="Times New Roman" w:hAnsi="Times New Roman"/>
          <w:i/>
          <w:sz w:val="24"/>
          <w:szCs w:val="24"/>
        </w:rPr>
      </w:pPr>
      <w:r>
        <w:rPr>
          <w:rFonts w:ascii="Times New Roman" w:hAnsi="Times New Roman"/>
          <w:i/>
          <w:sz w:val="24"/>
          <w:szCs w:val="24"/>
        </w:rPr>
        <w:t>Примерные темы для проведения научной дискуссии: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Опишите основные концепции ошибки в области деятельности человека – оператора?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Назовите модели операторского труда?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В чем специфика имитационного моделирования?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Раскройте понятие профессиональной задачи?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Почему именно глаголы становятся ключевым средством при разработке систем задач в трудовой деятельности?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Простые и сложные задачи в деятельности человека - оператора: каковы критерии различения?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Раскройте роль тренажерной подготовки в решении сложных задач в деятельности человека – оператора?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 применяется учет антропометрических показателей в организации рабочего места человека – оператора?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 можно описать надежность человека – оператора?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Какие существуют инженерно – психологические подходы к человеку и технике?</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Опишите особенности труда операторов?</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В чем заключаются сложности перехода человека – оператора от одного режима деятельности в другой?</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Существует ли специфика мышления опытного специалиста?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Сформируйте критерии оптимального решения?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Какие существуют методы анализа принятого решения?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 xml:space="preserve">Назовите социально – психологические аспекты </w:t>
      </w:r>
      <w:r w:rsidR="00B3349C">
        <w:rPr>
          <w:rFonts w:ascii="Times New Roman" w:hAnsi="Times New Roman"/>
          <w:sz w:val="24"/>
          <w:szCs w:val="24"/>
        </w:rPr>
        <w:t>принятия решения</w:t>
      </w:r>
      <w:r>
        <w:rPr>
          <w:rFonts w:ascii="Times New Roman" w:hAnsi="Times New Roman"/>
          <w:sz w:val="24"/>
          <w:szCs w:val="24"/>
        </w:rPr>
        <w:t>?</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 xml:space="preserve">Опишите теории </w:t>
      </w:r>
      <w:r w:rsidR="00B3349C">
        <w:rPr>
          <w:rFonts w:ascii="Times New Roman" w:hAnsi="Times New Roman"/>
          <w:sz w:val="24"/>
          <w:szCs w:val="24"/>
        </w:rPr>
        <w:t>принятия решения: модель</w:t>
      </w:r>
      <w:r>
        <w:rPr>
          <w:rFonts w:ascii="Times New Roman" w:hAnsi="Times New Roman"/>
          <w:sz w:val="24"/>
          <w:szCs w:val="24"/>
        </w:rPr>
        <w:t xml:space="preserve"> К. Левина, В. Врума, Х. Хекхаузена, И. Джаниса и Л. Манна и др.?</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Опишите основные подходы к анализу профессионального опыта?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Назовите абсолютные, относительные и анти- ПВК для различных групп специалистов в области Человек – Машина?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 xml:space="preserve">Каким образом, возможно, определить профессиональную пригодность человека к </w:t>
      </w:r>
      <w:r w:rsidR="00B3349C">
        <w:rPr>
          <w:rFonts w:ascii="Times New Roman" w:hAnsi="Times New Roman"/>
          <w:sz w:val="24"/>
          <w:szCs w:val="24"/>
        </w:rPr>
        <w:t>деятельности в</w:t>
      </w:r>
      <w:r>
        <w:rPr>
          <w:rFonts w:ascii="Times New Roman" w:hAnsi="Times New Roman"/>
          <w:sz w:val="24"/>
          <w:szCs w:val="24"/>
        </w:rPr>
        <w:t xml:space="preserve"> области деятельности Человек – Техника?</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Укажите признаки совместной деятельности?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Какие существуют стили руководства группой?</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Каким образом решается вопрос подбора команды в различных сферах деятельности: в деятельности человека – оператора, спорте и т.д.</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 xml:space="preserve">Раскройте основные групповые роли? </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Каковы причины выбора человеком сложных и опасных видов деятельности?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Опишите поведение человека - оператора в опасной ситуации?</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lastRenderedPageBreak/>
        <w:t>Расскажите о специфике опасных ситуаций в деятельности пилота самолета, машиниста электропоезда, диспетчера, водителя?</w:t>
      </w:r>
    </w:p>
    <w:p w:rsidR="00602E9E" w:rsidRDefault="00602E9E" w:rsidP="00602E9E">
      <w:pPr>
        <w:numPr>
          <w:ilvl w:val="0"/>
          <w:numId w:val="9"/>
        </w:numPr>
        <w:tabs>
          <w:tab w:val="clear" w:pos="1117"/>
        </w:tabs>
        <w:spacing w:after="0" w:line="240" w:lineRule="auto"/>
        <w:ind w:left="0" w:firstLine="757"/>
        <w:rPr>
          <w:rFonts w:ascii="Times New Roman" w:hAnsi="Times New Roman"/>
          <w:sz w:val="24"/>
          <w:szCs w:val="24"/>
        </w:rPr>
      </w:pPr>
      <w:r>
        <w:rPr>
          <w:rFonts w:ascii="Times New Roman" w:hAnsi="Times New Roman"/>
          <w:sz w:val="24"/>
          <w:szCs w:val="24"/>
        </w:rPr>
        <w:t>Какие существуют способы и приемы, повышающие устойчивость личности к сложным проф. ситуациям?</w:t>
      </w:r>
    </w:p>
    <w:p w:rsidR="00602E9E" w:rsidRDefault="00602E9E" w:rsidP="00602E9E">
      <w:pPr>
        <w:numPr>
          <w:ilvl w:val="0"/>
          <w:numId w:val="9"/>
        </w:numPr>
        <w:tabs>
          <w:tab w:val="clear" w:pos="1117"/>
        </w:tabs>
        <w:spacing w:after="0" w:line="240" w:lineRule="auto"/>
        <w:ind w:left="0" w:firstLine="757"/>
        <w:jc w:val="both"/>
        <w:rPr>
          <w:rFonts w:ascii="Times New Roman" w:hAnsi="Times New Roman"/>
          <w:sz w:val="24"/>
          <w:szCs w:val="24"/>
        </w:rPr>
      </w:pPr>
      <w:r>
        <w:rPr>
          <w:rFonts w:ascii="Times New Roman" w:hAnsi="Times New Roman"/>
          <w:sz w:val="24"/>
          <w:szCs w:val="24"/>
        </w:rPr>
        <w:t>Назовите причины отказа от выполнения заданий специалистом в сложных и опасных видах деятельности?</w:t>
      </w:r>
    </w:p>
    <w:p w:rsidR="00602E9E" w:rsidRDefault="00602E9E" w:rsidP="00602E9E">
      <w:pPr>
        <w:numPr>
          <w:ilvl w:val="0"/>
          <w:numId w:val="9"/>
        </w:numPr>
        <w:tabs>
          <w:tab w:val="clear" w:pos="1117"/>
        </w:tabs>
        <w:spacing w:after="0" w:line="240" w:lineRule="auto"/>
        <w:ind w:left="0" w:firstLine="757"/>
        <w:jc w:val="both"/>
        <w:rPr>
          <w:rFonts w:ascii="Times New Roman" w:hAnsi="Times New Roman"/>
          <w:sz w:val="24"/>
          <w:szCs w:val="24"/>
        </w:rPr>
      </w:pPr>
      <w:r>
        <w:rPr>
          <w:rFonts w:ascii="Times New Roman" w:hAnsi="Times New Roman"/>
          <w:sz w:val="24"/>
          <w:szCs w:val="24"/>
        </w:rPr>
        <w:t xml:space="preserve">Какие меры реабилитации могут быть реализованы в отношении </w:t>
      </w:r>
      <w:r w:rsidR="00B3349C">
        <w:rPr>
          <w:rFonts w:ascii="Times New Roman" w:hAnsi="Times New Roman"/>
          <w:sz w:val="24"/>
          <w:szCs w:val="24"/>
        </w:rPr>
        <w:t>специалистов,</w:t>
      </w:r>
      <w:r>
        <w:rPr>
          <w:rFonts w:ascii="Times New Roman" w:hAnsi="Times New Roman"/>
          <w:sz w:val="24"/>
          <w:szCs w:val="24"/>
        </w:rPr>
        <w:t xml:space="preserve"> перенесших сложные аварии?</w:t>
      </w:r>
    </w:p>
    <w:p w:rsidR="00602E9E" w:rsidRDefault="00602E9E" w:rsidP="00602E9E">
      <w:pPr>
        <w:numPr>
          <w:ilvl w:val="0"/>
          <w:numId w:val="9"/>
        </w:numPr>
        <w:tabs>
          <w:tab w:val="clear" w:pos="1117"/>
        </w:tabs>
        <w:spacing w:after="0" w:line="240" w:lineRule="auto"/>
        <w:ind w:left="0" w:firstLine="757"/>
        <w:jc w:val="both"/>
        <w:rPr>
          <w:rFonts w:ascii="Times New Roman" w:hAnsi="Times New Roman"/>
          <w:sz w:val="24"/>
          <w:szCs w:val="24"/>
        </w:rPr>
      </w:pPr>
      <w:r>
        <w:rPr>
          <w:rFonts w:ascii="Times New Roman" w:hAnsi="Times New Roman"/>
          <w:sz w:val="24"/>
          <w:szCs w:val="24"/>
        </w:rPr>
        <w:t xml:space="preserve">Опишите возможные проявления профессионального выгорания в деятельности человека – оператора? </w:t>
      </w:r>
    </w:p>
    <w:p w:rsidR="00602E9E" w:rsidRDefault="00602E9E" w:rsidP="00602E9E">
      <w:pPr>
        <w:numPr>
          <w:ilvl w:val="0"/>
          <w:numId w:val="9"/>
        </w:numPr>
        <w:tabs>
          <w:tab w:val="clear" w:pos="1117"/>
        </w:tabs>
        <w:spacing w:after="0" w:line="240" w:lineRule="auto"/>
        <w:ind w:left="0" w:firstLine="757"/>
        <w:jc w:val="both"/>
        <w:rPr>
          <w:rFonts w:ascii="Times New Roman" w:hAnsi="Times New Roman"/>
          <w:sz w:val="24"/>
          <w:szCs w:val="24"/>
        </w:rPr>
      </w:pPr>
      <w:r>
        <w:rPr>
          <w:rFonts w:ascii="Times New Roman" w:hAnsi="Times New Roman"/>
          <w:sz w:val="24"/>
          <w:szCs w:val="24"/>
        </w:rPr>
        <w:t>Обоснуйте меры профилактики профессионального утомления и переутомления?</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 xml:space="preserve">Для того чтобы организовать дискуссию и обмен информацией её необходимо тщательно подготовить. Для этого организатор научной дискуссии должен: заранее подготовить вопросы, которые можно было бы ставить на обсуждение по выводу дискуссии, чтобы не дать ей погаснуть; не допускать ухода за рамки обсуждаемой проблемы; обеспечить широкое вовлечение в разговор как можно большего количества студентов, а лучше - всех; не оставлять без внимания ни одного неверного суждения, но не давать сразу же правильный ответ; к этому следует подключать учащихся, своевременно организуя их критическую оценку; не торопиться самому отвечать на вопросы, касающиеся материала «круглого стола»: такие вопросы следует переадресовывать аудитории; следить за тем, чтобы объектом критики являлось мнение, а не участник, выразивший его. </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Модератором дискуссии могут выступать сами студенты, а преподаватель являться участником группы. Для организации дискуссии могут использоваться разные процедуры.</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Процедура «Обсуждение вполголоса». Данная методика предполагает проведение закрытой дискуссии в микрогруппах, после чего проводится общая дискуссия, в ходе которой мнение своей микрогруппы докладывает ее лидер и это мнение обсуждается всеми участниками.</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Методика эстафеты. Каждый заканчивающий выступление участник может передать слово тому, кому считает нужным. </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Какую методику проведения дискуссии выбрать модератор решает во время процедуры, в зависимости от групповой динамики.</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Во время проведения дискуссии перед преподавателем (организатором дискуссии) ставятся следующие задачи:</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сформулировать проблему и цели дискуссии. Для этого надо объяснить, что обсуждается, что должно дать обсуждение.</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создать необходимую мотивацию, т.е. изложить проблему, показать ее значимость, выявить в ней нерешенные и противоречивые вопросы, определить ожидаемый результат (решение).</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установить регламент дискуссии, а точнее, регламент выступлений. </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сформулировать правила ведения дискуссии, основное из которых – выступить должен каждый. Кроме того, необходимо: внимательно выслушивать выступающего, не перебивать, аргументировано подтверждать свою позицию, не повторяться, не допускать личной конфронтации, сохранять беспристрастность, не оценивать выступающих, не выслушав до конца и не поняв позицию.</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создать доброжелательную атмосферу, а также положительный эмоциональный фон. Здесь преподавателю могут помочь персонифицированные обращения к студентам, динамичное ведение беседы, использование мимики и жестов, и, конечно, улыбки. Следует помнить, что основой любого активного метода обучения является бесконфликтность!</w:t>
      </w:r>
    </w:p>
    <w:p w:rsidR="00602E9E" w:rsidRDefault="00602E9E" w:rsidP="00602E9E">
      <w:pPr>
        <w:spacing w:after="0" w:line="240" w:lineRule="auto"/>
        <w:ind w:firstLine="708"/>
        <w:jc w:val="both"/>
        <w:rPr>
          <w:rFonts w:ascii="Times New Roman" w:hAnsi="Times New Roman"/>
          <w:sz w:val="24"/>
          <w:szCs w:val="24"/>
        </w:rPr>
      </w:pPr>
      <w:r>
        <w:rPr>
          <w:rFonts w:ascii="Times New Roman" w:hAnsi="Times New Roman"/>
          <w:sz w:val="24"/>
          <w:szCs w:val="24"/>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 xml:space="preserve">Основным результатом проведения дискуссии является выработку определенных единых или компромиссных мнений, позиций, решений. Круглый стол позволяет формировать у студентов не только профессиональную позицию и разносторонние представления о проблеме, но и надпрофессиональные компетенции. </w:t>
      </w:r>
    </w:p>
    <w:p w:rsidR="00602E9E" w:rsidRDefault="00602E9E" w:rsidP="00602E9E">
      <w:pPr>
        <w:spacing w:after="0" w:line="240" w:lineRule="auto"/>
        <w:jc w:val="both"/>
        <w:rPr>
          <w:rFonts w:ascii="Times New Roman" w:hAnsi="Times New Roman"/>
          <w:sz w:val="24"/>
          <w:szCs w:val="24"/>
        </w:rPr>
      </w:pPr>
      <w:r>
        <w:rPr>
          <w:rFonts w:ascii="Times New Roman" w:hAnsi="Times New Roman"/>
          <w:sz w:val="24"/>
          <w:szCs w:val="24"/>
        </w:rPr>
        <w:tab/>
        <w:t xml:space="preserve">Каждый участник круглого стола получает оценку в зависимости от степени подготовленности и активности во время проведения дискуссии. В рамках семестрового курса по инженерной психологии и эргономике научные дискуссии проводятся 4 раза, участие каждого студента в каждой </w:t>
      </w:r>
      <w:r>
        <w:rPr>
          <w:rFonts w:ascii="Times New Roman" w:hAnsi="Times New Roman"/>
          <w:sz w:val="24"/>
          <w:szCs w:val="24"/>
        </w:rPr>
        <w:lastRenderedPageBreak/>
        <w:t>научной дискуссии оценивается в 10 баллов, в итоге, по окончании семестра каждый студент может получить 40 баллов.</w:t>
      </w:r>
    </w:p>
    <w:p w:rsidR="00602E9E" w:rsidRDefault="00602E9E" w:rsidP="00602E9E">
      <w:pPr>
        <w:spacing w:after="0" w:line="240" w:lineRule="auto"/>
        <w:jc w:val="both"/>
        <w:rPr>
          <w:rFonts w:ascii="Times New Roman" w:hAnsi="Times New Roman"/>
          <w:sz w:val="24"/>
          <w:szCs w:val="24"/>
        </w:rPr>
      </w:pPr>
    </w:p>
    <w:p w:rsidR="00602E9E" w:rsidRDefault="00602E9E" w:rsidP="00602E9E">
      <w:pPr>
        <w:spacing w:after="0" w:line="240" w:lineRule="auto"/>
        <w:ind w:left="360"/>
        <w:jc w:val="both"/>
        <w:rPr>
          <w:rFonts w:ascii="Times New Roman" w:hAnsi="Times New Roman"/>
          <w:sz w:val="24"/>
          <w:szCs w:val="24"/>
        </w:rPr>
      </w:pPr>
      <w:r>
        <w:rPr>
          <w:rFonts w:ascii="Times New Roman" w:hAnsi="Times New Roman"/>
          <w:sz w:val="24"/>
          <w:szCs w:val="24"/>
        </w:rPr>
        <w:t>Шкала оценки</w:t>
      </w:r>
    </w:p>
    <w:tbl>
      <w:tblPr>
        <w:tblW w:w="10080" w:type="dxa"/>
        <w:tblLayout w:type="fixed"/>
        <w:tblCellMar>
          <w:left w:w="10" w:type="dxa"/>
          <w:right w:w="10" w:type="dxa"/>
        </w:tblCellMar>
        <w:tblLook w:val="04A0" w:firstRow="1" w:lastRow="0" w:firstColumn="1" w:lastColumn="0" w:noHBand="0" w:noVBand="1"/>
      </w:tblPr>
      <w:tblGrid>
        <w:gridCol w:w="1003"/>
        <w:gridCol w:w="1276"/>
        <w:gridCol w:w="7801"/>
      </w:tblGrid>
      <w:tr w:rsidR="00602E9E" w:rsidTr="00602E9E">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Баллы</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ind w:left="3760"/>
              <w:jc w:val="left"/>
              <w:rPr>
                <w:color w:val="000000"/>
                <w:sz w:val="24"/>
                <w:szCs w:val="24"/>
              </w:rPr>
            </w:pPr>
            <w:r>
              <w:rPr>
                <w:color w:val="000000"/>
                <w:sz w:val="24"/>
                <w:szCs w:val="24"/>
              </w:rPr>
              <w:t>Описание</w:t>
            </w:r>
          </w:p>
        </w:tc>
      </w:tr>
      <w:tr w:rsidR="00602E9E" w:rsidTr="00602E9E">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rsidP="00602E9E">
            <w:pPr>
              <w:spacing w:after="0" w:line="240" w:lineRule="auto"/>
              <w:jc w:val="center"/>
              <w:rPr>
                <w:rFonts w:ascii="Times New Roman" w:hAnsi="Times New Roman"/>
                <w:sz w:val="24"/>
                <w:szCs w:val="24"/>
              </w:rPr>
            </w:pPr>
            <w:r>
              <w:rPr>
                <w:rFonts w:ascii="Times New Roman" w:hAnsi="Times New Roman"/>
                <w:sz w:val="24"/>
                <w:szCs w:val="24"/>
              </w:rPr>
              <w:t>9-10</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widowControl w:val="0"/>
              <w:shd w:val="clear" w:color="auto" w:fill="auto"/>
              <w:spacing w:line="240" w:lineRule="auto"/>
              <w:ind w:left="130" w:right="130"/>
              <w:rPr>
                <w:color w:val="000000"/>
                <w:sz w:val="24"/>
                <w:szCs w:val="24"/>
              </w:rPr>
            </w:pPr>
            <w:r>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 Проявляет активность и инициативу.</w:t>
            </w:r>
          </w:p>
        </w:tc>
      </w:tr>
      <w:tr w:rsidR="00602E9E" w:rsidTr="00602E9E">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rsidP="00602E9E">
            <w:pPr>
              <w:spacing w:after="0" w:line="240" w:lineRule="auto"/>
              <w:jc w:val="center"/>
              <w:rPr>
                <w:rFonts w:ascii="Times New Roman" w:hAnsi="Times New Roman"/>
                <w:sz w:val="24"/>
                <w:szCs w:val="24"/>
              </w:rPr>
            </w:pPr>
            <w:r>
              <w:rPr>
                <w:rFonts w:ascii="Times New Roman" w:hAnsi="Times New Roman"/>
                <w:sz w:val="24"/>
                <w:szCs w:val="24"/>
              </w:rPr>
              <w:t>6-8</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widowControl w:val="0"/>
              <w:shd w:val="clear" w:color="auto" w:fill="auto"/>
              <w:spacing w:line="240" w:lineRule="auto"/>
              <w:ind w:left="130" w:right="130"/>
              <w:rPr>
                <w:color w:val="000000"/>
                <w:sz w:val="24"/>
                <w:szCs w:val="24"/>
              </w:rPr>
            </w:pPr>
            <w:r>
              <w:rPr>
                <w:color w:val="000000"/>
                <w:sz w:val="24"/>
                <w:szCs w:val="24"/>
              </w:rPr>
              <w:t>Выступление и ответы характеризуются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Pr>
                <w:color w:val="000000"/>
                <w:sz w:val="24"/>
                <w:szCs w:val="24"/>
              </w:rPr>
              <w:softHyphen/>
              <w:t>рированы исследовательские умения и навыки. Фактических ошибок, связанных с пониманием проблемы, нет. Проявление активности снижено.</w:t>
            </w:r>
          </w:p>
        </w:tc>
      </w:tr>
      <w:tr w:rsidR="00602E9E" w:rsidTr="00602E9E">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rsidP="00602E9E">
            <w:pPr>
              <w:spacing w:after="0" w:line="240" w:lineRule="auto"/>
              <w:jc w:val="center"/>
              <w:rPr>
                <w:rFonts w:ascii="Times New Roman" w:hAnsi="Times New Roman"/>
                <w:sz w:val="24"/>
                <w:szCs w:val="24"/>
              </w:rPr>
            </w:pPr>
            <w:r>
              <w:rPr>
                <w:rFonts w:ascii="Times New Roman" w:hAnsi="Times New Roman"/>
                <w:sz w:val="24"/>
                <w:szCs w:val="24"/>
              </w:rPr>
              <w:t>3-5</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widowControl w:val="0"/>
              <w:shd w:val="clear" w:color="auto" w:fill="auto"/>
              <w:spacing w:line="240" w:lineRule="auto"/>
              <w:ind w:left="130" w:right="130"/>
              <w:rPr>
                <w:color w:val="000000"/>
                <w:sz w:val="24"/>
                <w:szCs w:val="24"/>
              </w:rPr>
            </w:pPr>
            <w:r>
              <w:rPr>
                <w:color w:val="000000"/>
                <w:sz w:val="24"/>
                <w:szCs w:val="24"/>
              </w:rPr>
              <w:t>Студент продемонстрировал фрагментарные знания. Выступление представляет собой отрывочные высказывания без компонентов анализа и синтеза по проблеме. Практически не проявляет инициативу и активность.</w:t>
            </w:r>
          </w:p>
        </w:tc>
      </w:tr>
      <w:tr w:rsidR="00602E9E" w:rsidTr="00602E9E">
        <w:trPr>
          <w:trHeight w:val="633"/>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rsidP="00602E9E">
            <w:pPr>
              <w:spacing w:after="0" w:line="240" w:lineRule="auto"/>
              <w:jc w:val="center"/>
              <w:rPr>
                <w:rFonts w:ascii="Times New Roman" w:hAnsi="Times New Roman"/>
                <w:sz w:val="24"/>
                <w:szCs w:val="24"/>
              </w:rPr>
            </w:pPr>
            <w:r>
              <w:rPr>
                <w:rFonts w:ascii="Times New Roman" w:hAnsi="Times New Roman"/>
                <w:sz w:val="24"/>
                <w:szCs w:val="24"/>
              </w:rPr>
              <w:t>0-2</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602E9E" w:rsidRDefault="00602E9E">
            <w:pPr>
              <w:pStyle w:val="1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аргументации, ведения дискуссии и диалога. В дискуссии не участвовал.</w:t>
            </w:r>
          </w:p>
        </w:tc>
      </w:tr>
    </w:tbl>
    <w:p w:rsidR="001E18E1" w:rsidRDefault="001E18E1" w:rsidP="001E18E1">
      <w:pPr>
        <w:autoSpaceDE w:val="0"/>
        <w:autoSpaceDN w:val="0"/>
        <w:adjustRightInd w:val="0"/>
        <w:spacing w:after="0" w:line="240" w:lineRule="auto"/>
        <w:ind w:firstLine="708"/>
        <w:jc w:val="both"/>
        <w:rPr>
          <w:rFonts w:ascii="Times New Roman" w:hAnsi="Times New Roman"/>
          <w:iCs/>
          <w:sz w:val="24"/>
          <w:szCs w:val="24"/>
        </w:rPr>
      </w:pPr>
    </w:p>
    <w:p w:rsidR="009C0E9A" w:rsidRDefault="00F078C0"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5.2 </w:t>
      </w:r>
      <w:r w:rsidR="00B3349C">
        <w:rPr>
          <w:rFonts w:ascii="Times New Roman" w:hAnsi="Times New Roman"/>
          <w:iCs/>
          <w:sz w:val="24"/>
          <w:szCs w:val="24"/>
        </w:rPr>
        <w:t>Примерные задания для решения кейс-задач</w:t>
      </w:r>
    </w:p>
    <w:p w:rsidR="00F078C0" w:rsidRDefault="00F078C0" w:rsidP="005030BA">
      <w:pPr>
        <w:autoSpaceDE w:val="0"/>
        <w:autoSpaceDN w:val="0"/>
        <w:adjustRightInd w:val="0"/>
        <w:spacing w:after="0" w:line="240" w:lineRule="auto"/>
        <w:jc w:val="both"/>
        <w:rPr>
          <w:rFonts w:ascii="Times New Roman" w:hAnsi="Times New Roman"/>
          <w:iCs/>
          <w:sz w:val="24"/>
          <w:szCs w:val="24"/>
        </w:rPr>
      </w:pP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Задача 1.</w:t>
      </w:r>
      <w:r>
        <w:rPr>
          <w:rFonts w:ascii="Times New Roman" w:hAnsi="Times New Roman"/>
          <w:color w:val="000000"/>
          <w:sz w:val="24"/>
          <w:szCs w:val="24"/>
        </w:rPr>
        <w:t xml:space="preserve"> Выберите из перечисленного списка то, что, на ваш взгляд, делает группу группой. Доверие, территориальность, взаимная симпатия, принятие, завершен</w:t>
      </w:r>
      <w:r>
        <w:rPr>
          <w:rFonts w:ascii="Times New Roman" w:hAnsi="Times New Roman"/>
          <w:color w:val="000000"/>
          <w:sz w:val="24"/>
          <w:szCs w:val="24"/>
        </w:rPr>
        <w:softHyphen/>
        <w:t>ность, внутригрупповой конфликт, власть лидера, интимность, чувство «Мы», жажда безопасности, комплекс неполноценности, эмпатия, общая цель, общение, совместная деятельность, групповое мышление, социальная перцепция, избегание одиночества, зависимость, общее помещение, эмо</w:t>
      </w:r>
      <w:r>
        <w:rPr>
          <w:rFonts w:ascii="Times New Roman" w:hAnsi="Times New Roman"/>
          <w:color w:val="000000"/>
          <w:sz w:val="24"/>
          <w:szCs w:val="24"/>
        </w:rPr>
        <w:softHyphen/>
        <w:t>циональный дискомфорт, страх, фрустрация, взаимодействие, общая мо</w:t>
      </w:r>
      <w:r>
        <w:rPr>
          <w:rFonts w:ascii="Times New Roman" w:hAnsi="Times New Roman"/>
          <w:color w:val="000000"/>
          <w:sz w:val="24"/>
          <w:szCs w:val="24"/>
        </w:rPr>
        <w:softHyphen/>
        <w:t>тивация, переживание принадлежности к группе, тенденция к подчине</w:t>
      </w:r>
      <w:r>
        <w:rPr>
          <w:rFonts w:ascii="Times New Roman" w:hAnsi="Times New Roman"/>
          <w:color w:val="000000"/>
          <w:sz w:val="24"/>
          <w:szCs w:val="24"/>
        </w:rPr>
        <w:softHyphen/>
        <w:t>нию, идентификация, унификация, общие нравственные ценности.</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2. </w:t>
      </w:r>
      <w:r>
        <w:rPr>
          <w:rFonts w:ascii="Times New Roman" w:hAnsi="Times New Roman"/>
          <w:color w:val="000000"/>
          <w:sz w:val="24"/>
          <w:szCs w:val="24"/>
        </w:rPr>
        <w:t>Н.В. Гришина предлагает объединять разнообраз</w:t>
      </w:r>
      <w:r>
        <w:rPr>
          <w:rFonts w:ascii="Times New Roman" w:hAnsi="Times New Roman"/>
          <w:color w:val="000000"/>
          <w:sz w:val="24"/>
          <w:szCs w:val="24"/>
        </w:rPr>
        <w:softHyphen/>
        <w:t>ные межличностные конфликты в несколько групп: конфликты интересов, конфликты ценностей и конфликты средств достиже</w:t>
      </w:r>
      <w:r>
        <w:rPr>
          <w:rFonts w:ascii="Times New Roman" w:hAnsi="Times New Roman"/>
          <w:color w:val="000000"/>
          <w:sz w:val="24"/>
          <w:szCs w:val="24"/>
        </w:rPr>
        <w:softHyphen/>
        <w:t>ния цели, конфликты несоответствия, конфликты правил взаи</w:t>
      </w:r>
      <w:r>
        <w:rPr>
          <w:rFonts w:ascii="Times New Roman" w:hAnsi="Times New Roman"/>
          <w:color w:val="000000"/>
          <w:sz w:val="24"/>
          <w:szCs w:val="24"/>
        </w:rPr>
        <w:softHyphen/>
        <w:t>модействия. Ниже приведены варианты конфликтных отношений. Какие из них могут быть отнесены к каждой из выделенных групп?</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1.  Ямамото, Накуси и Каваяма основали фирму «Кол-Осо», но дела не пошли из-за того, что очень скоро у них появились взаимные претен</w:t>
      </w:r>
      <w:r>
        <w:rPr>
          <w:rFonts w:ascii="Times New Roman" w:hAnsi="Times New Roman"/>
          <w:color w:val="000000"/>
          <w:sz w:val="24"/>
          <w:szCs w:val="24"/>
        </w:rPr>
        <w:softHyphen/>
        <w:t>зии и конфликты. Ямамото надеялся на большой коммерческий успех, Накуси собирался внедрить свои ноу-хау и заняться новыми интересны</w:t>
      </w:r>
      <w:r>
        <w:rPr>
          <w:rFonts w:ascii="Times New Roman" w:hAnsi="Times New Roman"/>
          <w:color w:val="000000"/>
          <w:sz w:val="24"/>
          <w:szCs w:val="24"/>
        </w:rPr>
        <w:softHyphen/>
        <w:t>ми разработками, Каваяма радовался, что он будет располагать своим временем, работая на себя, а не на хозяина.</w:t>
      </w:r>
    </w:p>
    <w:p w:rsidR="00B64833" w:rsidRDefault="00B64833" w:rsidP="00B64833">
      <w:pPr>
        <w:jc w:val="both"/>
        <w:rPr>
          <w:rFonts w:ascii="Times New Roman" w:hAnsi="Times New Roman"/>
          <w:sz w:val="24"/>
          <w:szCs w:val="24"/>
        </w:rPr>
      </w:pPr>
      <w:r>
        <w:rPr>
          <w:rFonts w:ascii="Times New Roman" w:hAnsi="Times New Roman"/>
          <w:color w:val="000000"/>
          <w:sz w:val="24"/>
          <w:szCs w:val="24"/>
        </w:rPr>
        <w:t>2.  Карлсон и Фредриксон владеют небольшим фруктовым магазинчи</w:t>
      </w:r>
      <w:r>
        <w:rPr>
          <w:rFonts w:ascii="Times New Roman" w:hAnsi="Times New Roman"/>
          <w:color w:val="000000"/>
          <w:sz w:val="24"/>
          <w:szCs w:val="24"/>
        </w:rPr>
        <w:softHyphen/>
        <w:t>ком, рядом с которым открылся продуктовый супермаркет с большим отделом «Фрукты-овощи». Чтобы избежать банкротства, Карлсон предла</w:t>
      </w:r>
      <w:r>
        <w:rPr>
          <w:rFonts w:ascii="Times New Roman" w:hAnsi="Times New Roman"/>
          <w:color w:val="000000"/>
          <w:sz w:val="24"/>
          <w:szCs w:val="24"/>
        </w:rPr>
        <w:softHyphen/>
        <w:t>гает вложить деньги в закупку экзотических фруктов, а Фредриксон счи</w:t>
      </w:r>
      <w:r>
        <w:rPr>
          <w:rFonts w:ascii="Times New Roman" w:hAnsi="Times New Roman"/>
          <w:color w:val="000000"/>
          <w:sz w:val="24"/>
          <w:szCs w:val="24"/>
        </w:rPr>
        <w:softHyphen/>
        <w:t>тает, что эти деньги нужно использовать для покупки консервированных фруктов и соков.</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3.  Вася, штурман из Мурманска, впервые проводит отпуск в Сочи. Он делит комнату с Феликсом Генриховичем, бухгалтером из Козельска. На пляже Вася познакомился с Луизой, дояркой из Вологды, и хотел бы при</w:t>
      </w:r>
      <w:r>
        <w:rPr>
          <w:rFonts w:ascii="Times New Roman" w:hAnsi="Times New Roman"/>
          <w:color w:val="000000"/>
          <w:sz w:val="24"/>
          <w:szCs w:val="24"/>
        </w:rPr>
        <w:softHyphen/>
        <w:t>гласить ее на чашечку кофе, но Феликс Генрихович рано ложится спать, а перед сном любит почитать Толстого и погрызть соленые орешки.</w:t>
      </w:r>
    </w:p>
    <w:p w:rsidR="00B64833" w:rsidRPr="00B64833" w:rsidRDefault="00B64833" w:rsidP="00B64833">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lastRenderedPageBreak/>
        <w:t>4.  Временно не работающие Серый и Косой остро нуждаются в день</w:t>
      </w:r>
      <w:r>
        <w:rPr>
          <w:rFonts w:ascii="Times New Roman" w:hAnsi="Times New Roman"/>
          <w:color w:val="000000"/>
          <w:sz w:val="24"/>
          <w:szCs w:val="24"/>
        </w:rPr>
        <w:softHyphen/>
        <w:t>гах. Серый считает, что можно наняться на две недели на стройку разно</w:t>
      </w:r>
      <w:r>
        <w:rPr>
          <w:rFonts w:ascii="Times New Roman" w:hAnsi="Times New Roman"/>
          <w:color w:val="000000"/>
          <w:sz w:val="24"/>
          <w:szCs w:val="24"/>
        </w:rPr>
        <w:softHyphen/>
        <w:t>рабочими и так заработать нужную сумму, но у Косого есть идея получ</w:t>
      </w:r>
      <w:r>
        <w:rPr>
          <w:rFonts w:ascii="Times New Roman" w:hAnsi="Times New Roman"/>
          <w:color w:val="000000"/>
          <w:sz w:val="24"/>
          <w:szCs w:val="24"/>
        </w:rPr>
        <w:softHyphen/>
        <w:t>ше – «взять» ларек у вокзала.</w:t>
      </w:r>
    </w:p>
    <w:p w:rsidR="00B64833" w:rsidRPr="00B64833" w:rsidRDefault="00B64833" w:rsidP="00B64833">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5.  Малкин, Палкин, Чалкин и Залкинд - юристы, ведущие сложное и запутанное дело своего клиента. Малкин, самый молодой и неопытный из них, — сторонник того, чтобы уступить дело обвинению, отказавшись от защиты клиента, чья вина, по его мнению, несомненна. Палкин, Чал</w:t>
      </w:r>
      <w:r>
        <w:rPr>
          <w:rFonts w:ascii="Times New Roman" w:hAnsi="Times New Roman"/>
          <w:color w:val="000000"/>
          <w:sz w:val="24"/>
          <w:szCs w:val="24"/>
        </w:rPr>
        <w:softHyphen/>
        <w:t>кин и Залкинд намерены вести защиту до конца в надежде на успех.</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6. Грег помог другу студенческих лет Филу устроиться работать в свою фирму со старинными традициями. В частности, служащие здесь традици</w:t>
      </w:r>
      <w:r>
        <w:rPr>
          <w:rFonts w:ascii="Times New Roman" w:hAnsi="Times New Roman"/>
          <w:color w:val="000000"/>
          <w:sz w:val="24"/>
          <w:szCs w:val="24"/>
        </w:rPr>
        <w:softHyphen/>
        <w:t>онно носят костюмы из ткани «вискоза» и вязаные галстуки. Но Фил — любитель спортивного стиля в одежде и не собирается его менять, что очень раздражает Грега.</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7.  Рафик и Газик продают на рынке в Москве мандарины. Рафик считает, что нужно приходить пораньше, садиться как можно ближе к входу и продавать мандарины по 40 рублей, чтобы хватило денег «посмот</w:t>
      </w:r>
      <w:r>
        <w:rPr>
          <w:rFonts w:ascii="Times New Roman" w:hAnsi="Times New Roman"/>
          <w:color w:val="000000"/>
          <w:sz w:val="24"/>
          <w:szCs w:val="24"/>
        </w:rPr>
        <w:softHyphen/>
        <w:t>реть Москву». Газик считает, что нужно приходить попозже, садиться по</w:t>
      </w:r>
      <w:r>
        <w:rPr>
          <w:rFonts w:ascii="Times New Roman" w:hAnsi="Times New Roman"/>
          <w:color w:val="000000"/>
          <w:sz w:val="24"/>
          <w:szCs w:val="24"/>
        </w:rPr>
        <w:softHyphen/>
        <w:t>дальше и продавать по 35 рублей, чтобы быстро продать товар и уже в субботу улететь на историческую родину за новой партией мандаринов.</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w:t>
      </w:r>
      <w:r>
        <w:rPr>
          <w:rFonts w:ascii="Times New Roman" w:hAnsi="Times New Roman"/>
          <w:b/>
          <w:color w:val="000000"/>
          <w:sz w:val="24"/>
          <w:szCs w:val="24"/>
        </w:rPr>
        <w:t>3</w:t>
      </w:r>
      <w:r>
        <w:rPr>
          <w:rFonts w:ascii="Times New Roman" w:hAnsi="Times New Roman"/>
          <w:color w:val="000000"/>
          <w:sz w:val="24"/>
          <w:szCs w:val="24"/>
        </w:rPr>
        <w:t>. Прочитайте материалы эксперимента Хоффинга и попытайтесь объяснить, с чем связано «покорное» поведение медсестер. Какие психологические феномены здесь демонстрируют свое влияние?</w:t>
      </w:r>
    </w:p>
    <w:p w:rsidR="00B64833" w:rsidRDefault="00B64833" w:rsidP="00B64833">
      <w:pPr>
        <w:jc w:val="both"/>
        <w:rPr>
          <w:rFonts w:ascii="Times New Roman" w:hAnsi="Times New Roman"/>
          <w:color w:val="000000"/>
          <w:sz w:val="24"/>
          <w:szCs w:val="24"/>
        </w:rPr>
      </w:pPr>
      <w:r>
        <w:rPr>
          <w:rFonts w:ascii="Times New Roman" w:hAnsi="Times New Roman"/>
          <w:color w:val="000000"/>
          <w:sz w:val="24"/>
          <w:szCs w:val="24"/>
        </w:rPr>
        <w:t>Двадцати двум дежурным сестрам частной и государственной боль</w:t>
      </w:r>
      <w:r>
        <w:rPr>
          <w:rFonts w:ascii="Times New Roman" w:hAnsi="Times New Roman"/>
          <w:color w:val="000000"/>
          <w:sz w:val="24"/>
          <w:szCs w:val="24"/>
        </w:rPr>
        <w:softHyphen/>
        <w:t>ниц звонил врач, имя которого они знали, но с которым никогда прежде не имели личного контакта. Врач говорил сестре: «Звонит доктор Дюбуа из психиатрического отделения. Сегодня утром я должен обследовать од</w:t>
      </w:r>
      <w:r>
        <w:rPr>
          <w:rFonts w:ascii="Times New Roman" w:hAnsi="Times New Roman"/>
          <w:color w:val="000000"/>
          <w:sz w:val="24"/>
          <w:szCs w:val="24"/>
        </w:rPr>
        <w:softHyphen/>
        <w:t>ного из ваших пациентов, господина Дюфура. Мне бы хотелось, чтобы он принял лекарства, которые к моему приходу должны начать действовать. Не могли бы вы проверить, есть ли в шкафу "Астротен"?» (Врач произно</w:t>
      </w:r>
      <w:r>
        <w:rPr>
          <w:rFonts w:ascii="Times New Roman" w:hAnsi="Times New Roman"/>
          <w:color w:val="000000"/>
          <w:sz w:val="24"/>
          <w:szCs w:val="24"/>
        </w:rPr>
        <w:softHyphen/>
        <w:t xml:space="preserve">сил название по буквам.) Сестра направлялась к шкафу и действительно находила там коробку, на которой было написано: </w:t>
      </w:r>
      <w:r>
        <w:rPr>
          <w:rFonts w:ascii="Times New Roman" w:hAnsi="Times New Roman"/>
          <w:i/>
          <w:iCs/>
          <w:color w:val="000000"/>
          <w:sz w:val="24"/>
          <w:szCs w:val="24"/>
        </w:rPr>
        <w:t xml:space="preserve">Астротен, Капсулы по 5 мг. Обычная доза: 5 мг. Максимальная суточная доза: 10 мг. </w:t>
      </w:r>
      <w:r>
        <w:rPr>
          <w:rFonts w:ascii="Times New Roman" w:hAnsi="Times New Roman"/>
          <w:color w:val="000000"/>
          <w:sz w:val="24"/>
          <w:szCs w:val="24"/>
        </w:rPr>
        <w:t>После того как сестра подтверждала наличие лекарства, врач продолжал: «Хорошо, мне хотелось бы, чтобы вы дали господину Дюфуру 20 мг «Астротена». Я приду минут через 10 и тогда письменно оформлю распоряжение». Распо</w:t>
      </w:r>
      <w:r>
        <w:rPr>
          <w:rFonts w:ascii="Times New Roman" w:hAnsi="Times New Roman"/>
          <w:color w:val="000000"/>
          <w:sz w:val="24"/>
          <w:szCs w:val="24"/>
        </w:rPr>
        <w:softHyphen/>
        <w:t>ряжение доктора Дюбуа нарушало многие служебные правила, некото</w:t>
      </w:r>
      <w:r>
        <w:rPr>
          <w:rFonts w:ascii="Times New Roman" w:hAnsi="Times New Roman"/>
          <w:color w:val="000000"/>
          <w:sz w:val="24"/>
          <w:szCs w:val="24"/>
        </w:rPr>
        <w:softHyphen/>
        <w:t>рые из них — грубо. Прежде всего оно исходило от лица, с которым меди</w:t>
      </w:r>
      <w:r>
        <w:rPr>
          <w:rFonts w:ascii="Times New Roman" w:hAnsi="Times New Roman"/>
          <w:color w:val="000000"/>
          <w:sz w:val="24"/>
          <w:szCs w:val="24"/>
        </w:rPr>
        <w:softHyphen/>
        <w:t>цинская сестра лично не была знакома. Кроме того, лекарство не входило в список разрешенных препаратов, а главное — назначенная врачом доза значительно превосходила допустимую. Между тем из 22 медицинских сестер, которым по телефону было передано такое распоряжение, 21 под</w:t>
      </w:r>
      <w:r>
        <w:rPr>
          <w:rFonts w:ascii="Times New Roman" w:hAnsi="Times New Roman"/>
          <w:color w:val="000000"/>
          <w:sz w:val="24"/>
          <w:szCs w:val="24"/>
        </w:rPr>
        <w:softHyphen/>
        <w:t>чинилась ему, даже не выказав какого-либо сомнения. Опыт прекращался в тот момент, когда сестра доставала из коробки 4 капсулы препарата...</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4. </w:t>
      </w:r>
      <w:r>
        <w:rPr>
          <w:rFonts w:ascii="Times New Roman" w:hAnsi="Times New Roman"/>
          <w:bCs/>
          <w:color w:val="000000"/>
          <w:sz w:val="24"/>
          <w:szCs w:val="24"/>
        </w:rPr>
        <w:t>О</w:t>
      </w:r>
      <w:r>
        <w:rPr>
          <w:rFonts w:ascii="Times New Roman" w:hAnsi="Times New Roman"/>
          <w:b/>
          <w:bCs/>
          <w:color w:val="000000"/>
          <w:sz w:val="24"/>
          <w:szCs w:val="24"/>
        </w:rPr>
        <w:t xml:space="preserve"> </w:t>
      </w:r>
      <w:r>
        <w:rPr>
          <w:rFonts w:ascii="Times New Roman" w:hAnsi="Times New Roman"/>
          <w:color w:val="000000"/>
          <w:sz w:val="24"/>
          <w:szCs w:val="24"/>
        </w:rPr>
        <w:t>каких стилях управления групповой деятельнос</w:t>
      </w:r>
      <w:r>
        <w:rPr>
          <w:rFonts w:ascii="Times New Roman" w:hAnsi="Times New Roman"/>
          <w:color w:val="000000"/>
          <w:sz w:val="24"/>
          <w:szCs w:val="24"/>
        </w:rPr>
        <w:softHyphen/>
        <w:t xml:space="preserve">тью идет речь в следующих текстах? </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1. Мистер Снобб, способный инженер и выдающийся математик, выд</w:t>
      </w:r>
      <w:r>
        <w:rPr>
          <w:rFonts w:ascii="Times New Roman" w:hAnsi="Times New Roman"/>
          <w:color w:val="000000"/>
          <w:sz w:val="24"/>
          <w:szCs w:val="24"/>
        </w:rPr>
        <w:softHyphen/>
        <w:t>винут на пост заместителя генерального директора. Но поскольку у него совершенно нет опыта работы с людьми, Правление решило назначить ему помощника по кадровым вопросам. Плэйз Тиллин показался хорошей кандидатурой именно из-за его психологического образования и умения ладить с людьми. Выслушивая жалобы Снобба по поводу неряшливого отчета мисс Дебит, он принимает сторону начальства; когда же мисс Дебит повествует ему о бессердечности мистера Снобба, на глаза его наворачива</w:t>
      </w:r>
      <w:r>
        <w:rPr>
          <w:rFonts w:ascii="Times New Roman" w:hAnsi="Times New Roman"/>
          <w:color w:val="000000"/>
          <w:sz w:val="24"/>
          <w:szCs w:val="24"/>
        </w:rPr>
        <w:softHyphen/>
        <w:t>ются слезы. Когда он беседует с С. Умбуром, он соглашается, что началь</w:t>
      </w:r>
      <w:r>
        <w:rPr>
          <w:rFonts w:ascii="Times New Roman" w:hAnsi="Times New Roman"/>
          <w:color w:val="000000"/>
          <w:sz w:val="24"/>
          <w:szCs w:val="24"/>
        </w:rPr>
        <w:softHyphen/>
        <w:t>ство слишком много требует от подчиненных и завышает интеллектуаль</w:t>
      </w:r>
      <w:r>
        <w:rPr>
          <w:rFonts w:ascii="Times New Roman" w:hAnsi="Times New Roman"/>
          <w:color w:val="000000"/>
          <w:sz w:val="24"/>
          <w:szCs w:val="24"/>
        </w:rPr>
        <w:softHyphen/>
        <w:t>ную планку; а беседуя с Маром О'Зматтиком, начавшим работать на заводе 75 лет назад, он заверяет его, что будет бороться за права пенсионеров, которых «выживают» из отдела. В разговоре с мисс Кэп Риз, постоянно опаздывающей на работу, он гневается, что городской транспорт работает из рук вон плохо, а японские будильники не идут ни в какое сравнение с американскими; он соглашается с мистером Рассом Траттом, сетующим, что за такие деньги достаточно просто прийти на работу, а уж работать...</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lastRenderedPageBreak/>
        <w:t>2. Мистер Ис Терик заведует отделом рекламы и постоянно находится в поиске лучших рекламных образов и слоганов. Он то возносится к высо</w:t>
      </w:r>
      <w:r>
        <w:rPr>
          <w:rFonts w:ascii="Times New Roman" w:hAnsi="Times New Roman"/>
          <w:color w:val="000000"/>
          <w:sz w:val="24"/>
          <w:szCs w:val="24"/>
        </w:rPr>
        <w:softHyphen/>
        <w:t>там творческого упоения, то погружается в бездны отчаяния. Но когда идея воплощается, от подчиненных он требует максимально точного ее воплощения в жизнь, гневается и угрожает, если замечает неточности и уклонения от намеченного им плана. Он часто конфликтует с миссис Энн Гина, что она не в состоянии физически приспособиться к уровню на</w:t>
      </w:r>
      <w:r>
        <w:rPr>
          <w:rFonts w:ascii="Times New Roman" w:hAnsi="Times New Roman"/>
          <w:color w:val="000000"/>
          <w:sz w:val="24"/>
          <w:szCs w:val="24"/>
        </w:rPr>
        <w:softHyphen/>
        <w:t>пряженности в отделе, а мистера Глу Пецца сделал «козлом отпущения» ...</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3.  Мистер Лу Дойед доверяет своим подчиненным и умело распреде</w:t>
      </w:r>
      <w:r>
        <w:rPr>
          <w:rFonts w:ascii="Times New Roman" w:hAnsi="Times New Roman"/>
          <w:color w:val="000000"/>
          <w:sz w:val="24"/>
          <w:szCs w:val="24"/>
        </w:rPr>
        <w:softHyphen/>
        <w:t>ляет обязанности между всеми. Лу всегда готов прислушаться к критике в свой адрес и относится к ней с юмором. Он поддерживает начинания молодых и уважает опыт старших; ни одно дело в отделе не решается без тщательного обсуждения. В дискуссии участвуют все, даже лаборанты и стажеры. Он чаще хвалит сотрудников за их маленькие достижения, чем порицает их за некомпетентность и ошибки. Мистер Дойед страстно от</w:t>
      </w:r>
      <w:r>
        <w:rPr>
          <w:rFonts w:ascii="Times New Roman" w:hAnsi="Times New Roman"/>
          <w:color w:val="000000"/>
          <w:sz w:val="24"/>
          <w:szCs w:val="24"/>
        </w:rPr>
        <w:softHyphen/>
        <w:t>стаивает права членов своего отдела перед начальством и даже иногда покрывает их огрехи.</w:t>
      </w:r>
    </w:p>
    <w:p w:rsidR="00B64833" w:rsidRPr="00B64833" w:rsidRDefault="00B64833" w:rsidP="00B64833">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4. Сеньор Демос Кратти считает подчиненных своей большой семьей, а себя — суровым, но справедливым ее главой. Он часто подолгу читает нотации служащим, вызывая их «на ковер», распекает их за малейшую провинность, грозя лишением премии, вычетами и увольнением, назой</w:t>
      </w:r>
      <w:r>
        <w:rPr>
          <w:rFonts w:ascii="Times New Roman" w:hAnsi="Times New Roman"/>
          <w:color w:val="000000"/>
          <w:sz w:val="24"/>
          <w:szCs w:val="24"/>
        </w:rPr>
        <w:softHyphen/>
        <w:t>ливо проверяет и перепроверяет выполнение порученных им заданий. Ни одно событие в отделе не происходит без его участия и контроля. Именно сеньор Кратти решает, кто достоин и не достоин поощрения, кому, когда предоставить отпуск, дать премию, кому заменить старый компьютер на новый. Его слово - решающее, если возникают споры и взаимные пре</w:t>
      </w:r>
      <w:r>
        <w:rPr>
          <w:rFonts w:ascii="Times New Roman" w:hAnsi="Times New Roman"/>
          <w:color w:val="000000"/>
          <w:sz w:val="24"/>
          <w:szCs w:val="24"/>
        </w:rPr>
        <w:softHyphen/>
        <w:t>тензии. Он считает себя прекрасным руководителем, «отцом-радетелем» своих подчиненных, и внутренне обижается, что за десять лет совместной работы служащие ни разу не вспомнили о его дне рождения и никогда не приглашают его в гости.</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5. </w:t>
      </w:r>
      <w:r>
        <w:rPr>
          <w:rFonts w:ascii="Times New Roman" w:hAnsi="Times New Roman"/>
          <w:color w:val="000000"/>
          <w:sz w:val="24"/>
          <w:szCs w:val="24"/>
        </w:rPr>
        <w:t>Американские исследователи выделили пять ти</w:t>
      </w:r>
      <w:r>
        <w:rPr>
          <w:rFonts w:ascii="Times New Roman" w:hAnsi="Times New Roman"/>
          <w:color w:val="000000"/>
          <w:sz w:val="24"/>
          <w:szCs w:val="24"/>
        </w:rPr>
        <w:softHyphen/>
        <w:t>пов социальной власти: а) власть вознаграждения; б) власть при</w:t>
      </w:r>
      <w:r>
        <w:rPr>
          <w:rFonts w:ascii="Times New Roman" w:hAnsi="Times New Roman"/>
          <w:color w:val="000000"/>
          <w:sz w:val="24"/>
          <w:szCs w:val="24"/>
        </w:rPr>
        <w:softHyphen/>
        <w:t>нуждения; в) власть эксперта; г) власть авторитета; д) власть за</w:t>
      </w:r>
      <w:r>
        <w:rPr>
          <w:rFonts w:ascii="Times New Roman" w:hAnsi="Times New Roman"/>
          <w:color w:val="000000"/>
          <w:sz w:val="24"/>
          <w:szCs w:val="24"/>
        </w:rPr>
        <w:softHyphen/>
        <w:t>кона. Опишите, на чем основан каждый тип власти, и определите, какой из них, на ваш взгляд, будет оптимален для следующих пер</w:t>
      </w:r>
      <w:r>
        <w:rPr>
          <w:rFonts w:ascii="Times New Roman" w:hAnsi="Times New Roman"/>
          <w:color w:val="000000"/>
          <w:sz w:val="24"/>
          <w:szCs w:val="24"/>
        </w:rPr>
        <w:softHyphen/>
        <w:t>сонажей.</w:t>
      </w:r>
    </w:p>
    <w:p w:rsidR="00B64833" w:rsidRDefault="00B64833" w:rsidP="00B64833">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Директор школы; лидер оппозиционной партии; руководитель науч</w:t>
      </w:r>
      <w:r>
        <w:rPr>
          <w:rFonts w:ascii="Times New Roman" w:hAnsi="Times New Roman"/>
          <w:color w:val="000000"/>
          <w:sz w:val="24"/>
          <w:szCs w:val="24"/>
        </w:rPr>
        <w:softHyphen/>
        <w:t>ной лаборатории; глава государства; владелец швейной мастерской; глава семьи; староста студенческой группы; лидер дворовой компании; спортив</w:t>
      </w:r>
      <w:r>
        <w:rPr>
          <w:rFonts w:ascii="Times New Roman" w:hAnsi="Times New Roman"/>
          <w:color w:val="000000"/>
          <w:sz w:val="24"/>
          <w:szCs w:val="24"/>
        </w:rPr>
        <w:softHyphen/>
        <w:t>ный тренер; учитель музыки; шеф ФБР; президент финансовой корпора</w:t>
      </w:r>
      <w:r>
        <w:rPr>
          <w:rFonts w:ascii="Times New Roman" w:hAnsi="Times New Roman"/>
          <w:color w:val="000000"/>
          <w:sz w:val="24"/>
          <w:szCs w:val="24"/>
        </w:rPr>
        <w:softHyphen/>
        <w:t>ции; проповедник; психотерапевт; мать; отец; судья; воспитатель в группе детского сада; лектор большой аудитории; оратор на политическом ми</w:t>
      </w:r>
      <w:r>
        <w:rPr>
          <w:rFonts w:ascii="Times New Roman" w:hAnsi="Times New Roman"/>
          <w:color w:val="000000"/>
          <w:sz w:val="24"/>
          <w:szCs w:val="24"/>
        </w:rPr>
        <w:softHyphen/>
        <w:t>тинге; полководец; ректор университета.</w:t>
      </w:r>
    </w:p>
    <w:p w:rsidR="00B64833" w:rsidRDefault="00B64833" w:rsidP="00B64833">
      <w:pPr>
        <w:shd w:val="clear" w:color="auto" w:fill="FFFFFF"/>
        <w:autoSpaceDE w:val="0"/>
        <w:autoSpaceDN w:val="0"/>
        <w:adjustRightInd w:val="0"/>
        <w:jc w:val="both"/>
        <w:rPr>
          <w:rFonts w:ascii="Times New Roman" w:hAnsi="Times New Roman"/>
          <w:sz w:val="24"/>
          <w:szCs w:val="24"/>
        </w:rPr>
      </w:pPr>
      <w:r>
        <w:rPr>
          <w:rFonts w:ascii="Times New Roman" w:hAnsi="Times New Roman"/>
          <w:b/>
          <w:bCs/>
          <w:color w:val="000000"/>
          <w:sz w:val="24"/>
          <w:szCs w:val="24"/>
        </w:rPr>
        <w:t xml:space="preserve">Задача 6. </w:t>
      </w:r>
      <w:r>
        <w:rPr>
          <w:rFonts w:ascii="Times New Roman" w:hAnsi="Times New Roman"/>
          <w:color w:val="000000"/>
          <w:sz w:val="24"/>
          <w:szCs w:val="24"/>
        </w:rPr>
        <w:t>Американский психолог Ф. Зимбардо создал и описал уникальную экспериментальную ситуацию. Проанализируйте, что произошло? Зависят ли нормы от ролей или же роли опреде</w:t>
      </w:r>
      <w:r>
        <w:rPr>
          <w:rFonts w:ascii="Times New Roman" w:hAnsi="Times New Roman"/>
          <w:color w:val="000000"/>
          <w:sz w:val="24"/>
          <w:szCs w:val="24"/>
        </w:rPr>
        <w:softHyphen/>
        <w:t>ляют нормы? Как вы полагаете, имело ли последствия (и если да, то какие) участие в этом эксперименте?</w:t>
      </w:r>
    </w:p>
    <w:p w:rsidR="00B64833" w:rsidRDefault="00B64833" w:rsidP="00B64833">
      <w:pPr>
        <w:jc w:val="both"/>
        <w:rPr>
          <w:rFonts w:ascii="Times New Roman" w:hAnsi="Times New Roman"/>
          <w:sz w:val="24"/>
          <w:szCs w:val="24"/>
        </w:rPr>
      </w:pPr>
      <w:r>
        <w:rPr>
          <w:rFonts w:ascii="Times New Roman" w:hAnsi="Times New Roman"/>
          <w:color w:val="000000"/>
          <w:sz w:val="24"/>
          <w:szCs w:val="24"/>
        </w:rPr>
        <w:t>Студенты, случайным образом разделенные на «заключенных» и «тю</w:t>
      </w:r>
      <w:r>
        <w:rPr>
          <w:rFonts w:ascii="Times New Roman" w:hAnsi="Times New Roman"/>
          <w:color w:val="000000"/>
          <w:sz w:val="24"/>
          <w:szCs w:val="24"/>
        </w:rPr>
        <w:softHyphen/>
        <w:t>ремщиков», «играли» в тюремное заключение в специально оборудован</w:t>
      </w:r>
      <w:r>
        <w:rPr>
          <w:rFonts w:ascii="Times New Roman" w:hAnsi="Times New Roman"/>
          <w:color w:val="000000"/>
          <w:sz w:val="24"/>
          <w:szCs w:val="24"/>
        </w:rPr>
        <w:softHyphen/>
        <w:t>ной для этого в Стенфордском университете тюрьме. Уже через 2-3 дня студенты, прекрасно понимавшие, что участвуют в эксперименте, на</w:t>
      </w:r>
      <w:r>
        <w:rPr>
          <w:rFonts w:ascii="Times New Roman" w:hAnsi="Times New Roman"/>
          <w:color w:val="000000"/>
          <w:sz w:val="24"/>
          <w:szCs w:val="24"/>
        </w:rPr>
        <w:softHyphen/>
        <w:t>столько включились в роли, что начали соответственно чувствовать себя: одни — настоящими «тюремщиками», презирающими и ненавидящими «заключенных» — жестокими, грубыми, без всякой необходимости вме</w:t>
      </w:r>
      <w:r>
        <w:rPr>
          <w:rFonts w:ascii="Times New Roman" w:hAnsi="Times New Roman"/>
          <w:color w:val="000000"/>
          <w:sz w:val="24"/>
          <w:szCs w:val="24"/>
        </w:rPr>
        <w:softHyphen/>
        <w:t>шивающимися в жизнь своих подопечных; другие — настоящими «заклю</w:t>
      </w:r>
      <w:r>
        <w:rPr>
          <w:rFonts w:ascii="Times New Roman" w:hAnsi="Times New Roman"/>
          <w:color w:val="000000"/>
          <w:sz w:val="24"/>
          <w:szCs w:val="24"/>
        </w:rPr>
        <w:softHyphen/>
        <w:t>ченными», озлобленными против «тюремщиков», считающими себя вправе при первой возможности устраивать гадости, саботаж и пр. Взаимное оз</w:t>
      </w:r>
      <w:r>
        <w:rPr>
          <w:rFonts w:ascii="Times New Roman" w:hAnsi="Times New Roman"/>
          <w:color w:val="000000"/>
          <w:sz w:val="24"/>
          <w:szCs w:val="24"/>
        </w:rPr>
        <w:softHyphen/>
        <w:t>лобление дошло до такой степени, что на шестой день Ф. Зимбардо пре</w:t>
      </w:r>
      <w:r>
        <w:rPr>
          <w:rFonts w:ascii="Times New Roman" w:hAnsi="Times New Roman"/>
          <w:color w:val="000000"/>
          <w:sz w:val="24"/>
          <w:szCs w:val="24"/>
        </w:rPr>
        <w:softHyphen/>
        <w:t>кратил эксперимент.</w:t>
      </w:r>
    </w:p>
    <w:p w:rsidR="00B64833" w:rsidRPr="00B64833" w:rsidRDefault="00B64833" w:rsidP="00B64833">
      <w:pPr>
        <w:pStyle w:val="2"/>
        <w:jc w:val="both"/>
        <w:rPr>
          <w:rFonts w:ascii="Times New Roman" w:eastAsia="Calibri" w:hAnsi="Times New Roman"/>
          <w:color w:val="auto"/>
          <w:sz w:val="24"/>
          <w:szCs w:val="24"/>
        </w:rPr>
      </w:pPr>
      <w:r w:rsidRPr="00B64833">
        <w:rPr>
          <w:rFonts w:ascii="Times New Roman" w:eastAsia="Calibri" w:hAnsi="Times New Roman"/>
          <w:b/>
          <w:color w:val="auto"/>
          <w:sz w:val="24"/>
          <w:szCs w:val="24"/>
        </w:rPr>
        <w:t xml:space="preserve">Задача 7. </w:t>
      </w:r>
      <w:r w:rsidRPr="001130D5">
        <w:rPr>
          <w:rFonts w:ascii="Times New Roman" w:eastAsia="Calibri" w:hAnsi="Times New Roman"/>
          <w:color w:val="auto"/>
          <w:sz w:val="24"/>
          <w:szCs w:val="24"/>
        </w:rPr>
        <w:t>Анализ летного происшествия</w:t>
      </w:r>
      <w:r w:rsidRPr="00B64833">
        <w:rPr>
          <w:rFonts w:ascii="Times New Roman" w:eastAsia="Calibri" w:hAnsi="Times New Roman"/>
          <w:b/>
          <w:color w:val="auto"/>
          <w:sz w:val="24"/>
          <w:szCs w:val="24"/>
        </w:rPr>
        <w:t xml:space="preserve">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Условия</w:t>
      </w:r>
      <w:r>
        <w:rPr>
          <w:rFonts w:ascii="Times New Roman" w:hAnsi="Times New Roman"/>
          <w:sz w:val="24"/>
          <w:szCs w:val="24"/>
        </w:rPr>
        <w:t xml:space="preserve">: тяжелый транспортный самолет — лидер и большая группа ведомых легких самолетов, сложные метеоусловия: облачность 10 баллов, ливень, туман, земля практически не просматривается, не работает наземное оборудование, необходимое для полетов в сложных метеоусловиях. </w:t>
      </w:r>
      <w:r>
        <w:rPr>
          <w:rFonts w:ascii="Times New Roman" w:hAnsi="Times New Roman"/>
          <w:sz w:val="24"/>
          <w:szCs w:val="24"/>
        </w:rPr>
        <w:lastRenderedPageBreak/>
        <w:t>Только дальний радиопривод и радиосвязь, на борту отсутствует необходимая для навигации официальная информация, на ведомых истребителях отсутствует необходимое навигационное оборудование и другие (см. данные радиообмена и другие сведения о происшествии)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Факт</w:t>
      </w:r>
      <w:r>
        <w:rPr>
          <w:rFonts w:ascii="Times New Roman" w:hAnsi="Times New Roman"/>
          <w:sz w:val="24"/>
          <w:szCs w:val="24"/>
        </w:rPr>
        <w:t xml:space="preserve">: команда о срочном наборе высоты была подана только через 31 секунду после включения системы сигнализации опасного сближения с землей (ССОС).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установить причины такой задержки подачи команды командиром корабля-лидера о срочном наборе высоты борту и ведомой группе.</w:t>
      </w:r>
    </w:p>
    <w:p w:rsidR="00B64833" w:rsidRDefault="00B64833" w:rsidP="00B64833">
      <w:pPr>
        <w:spacing w:after="0" w:line="240" w:lineRule="auto"/>
        <w:ind w:firstLine="709"/>
        <w:jc w:val="both"/>
        <w:rPr>
          <w:rFonts w:ascii="Times New Roman" w:hAnsi="Times New Roman"/>
          <w:b/>
          <w:sz w:val="24"/>
          <w:szCs w:val="24"/>
        </w:rPr>
      </w:pPr>
      <w:r>
        <w:rPr>
          <w:rFonts w:ascii="Times New Roman" w:hAnsi="Times New Roman"/>
          <w:b/>
          <w:sz w:val="24"/>
          <w:szCs w:val="24"/>
        </w:rPr>
        <w:t>Происшествие: через несколько секунд после подачи команды два самолета ведомой группы столкнулись с горой, пилоты погибли.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Основная задача:</w:t>
      </w:r>
      <w:r>
        <w:rPr>
          <w:rFonts w:ascii="Times New Roman" w:hAnsi="Times New Roman"/>
          <w:sz w:val="24"/>
          <w:szCs w:val="24"/>
        </w:rPr>
        <w:t xml:space="preserve">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 течение 31 сек работы ССОС командир корабля-лидера должен был выполнить:</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Анализ обстановки — сложная задача, когда отсутствует точная информация о месте самолета и о ведомой группе,</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Сбор информации — сложная задача, поскольку полетные условия чрезвычайно сложны, системы посадки по приборам не работают, а наземные службы в ответ на запросы не дают информации об удалении,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Выделение вариантов: заход на посадку или уход на запасной аэродром,</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Взвешивание вариантов (заход на посадку или уход на запасной аэродром) сложная задача, поскольку нужно было предвидеть действия всех ведомых самолетов,</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Выбор варианта и решение о наиболее соответствующем действии,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Подача команды экипажу и ведомым бортам.</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Фоновая группа задач</w:t>
      </w:r>
      <w:r>
        <w:rPr>
          <w:rFonts w:ascii="Times New Roman" w:hAnsi="Times New Roman"/>
          <w:sz w:val="24"/>
          <w:szCs w:val="24"/>
        </w:rPr>
        <w:t xml:space="preserve">: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которые командир должен выполнять параллельно с задачей анализа причин срабатывания ССОС и решения о последующих действиях</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 течение 31 сек работы ССОС командир корабля не прекращал:</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Выдерживать режим полета — задача, требующая большого напряжения сил в сложных метеоусловиях.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2. Работать с группой ведомых самолетов. Воздействие группы на командира носило усложняющий ситуацию характер.</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3. Работать с руководителем полетов. Дезинформация со стороны РП, сокрытие истинной информации, задержка сообщения об удалении и команда РЗП (“Посадка, после вывода экипажа на посадочном подскажешь удаление экипажам”), создание у командира уверенности в том, что руководитель полета контролирует обстановку с помощью радиолокатора — все это не могло не поставить командира корабля в затруднительное положение и еще больше усложнить ситуацию.</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4. Работать с экипажем: реагировать на сообщения, делать запросы, ожидать ответы, перепроверять сведения, отдавать команды. Прежде всего нужно было вместе со штурманом установить точное место самолета – здесь была неясность.</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Факторы, воздействующие на выполнение основной задачи: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Анализ ситуации командиром корабля, и отдача необходимой команды ведомым бортам за более короткое время невозможны из-за действия множества факторов, среди которых: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Общий стресс, большое количество одновременно выполняемых задач, отсутствие нужной навигационной информации на борту и отсутствие сообщения со стороны руководителя полета о плохом состоянии навигационного оборудования аэродрома,</w:t>
      </w:r>
    </w:p>
    <w:p w:rsidR="00B64833" w:rsidRDefault="00B64833" w:rsidP="00B64833">
      <w:pPr>
        <w:spacing w:after="0" w:line="240" w:lineRule="auto"/>
        <w:ind w:firstLine="709"/>
        <w:jc w:val="both"/>
        <w:rPr>
          <w:rFonts w:ascii="Times New Roman" w:hAnsi="Times New Roman"/>
          <w:b/>
          <w:sz w:val="24"/>
          <w:szCs w:val="24"/>
        </w:rPr>
      </w:pPr>
      <w:r>
        <w:rPr>
          <w:rFonts w:ascii="Times New Roman" w:hAnsi="Times New Roman"/>
          <w:b/>
          <w:sz w:val="24"/>
          <w:szCs w:val="24"/>
        </w:rPr>
        <w:t>Внезапный усложняющий фактор:</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Особенно важный для этого периода </w:t>
      </w:r>
      <w:r>
        <w:rPr>
          <w:rFonts w:ascii="Times New Roman" w:hAnsi="Times New Roman"/>
          <w:b/>
          <w:sz w:val="24"/>
          <w:szCs w:val="24"/>
        </w:rPr>
        <w:t>внезапный усложняющий фактор</w:t>
      </w:r>
      <w:r>
        <w:rPr>
          <w:rFonts w:ascii="Times New Roman" w:hAnsi="Times New Roman"/>
          <w:sz w:val="24"/>
          <w:szCs w:val="24"/>
        </w:rPr>
        <w:t>:</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внезапное усложнение ситуации с одним из ведомым бортов (6), которое следовало из его сообщения: «Сейчас я на нужной высоте, еще чуть-чуть уже и потеряю»,</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рекомендация ему одного из ведомых (3): «4-ый под двигатели становись, потеряешь»,</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прослушивание переговоров между ведомыми, попытки понять ситуацию в группе и найти правильное решение с тем, чтобы не растерять ведомые самолеты, -  все это должно было отвлечь внимание командира корабля-лидера от подготовки решения по действию в ответ на ССОС. Содержание переговоров было критическим. </w:t>
      </w:r>
    </w:p>
    <w:p w:rsidR="00B64833" w:rsidRDefault="00B64833" w:rsidP="00B64833">
      <w:pPr>
        <w:spacing w:after="0" w:line="240" w:lineRule="auto"/>
        <w:ind w:firstLine="709"/>
        <w:jc w:val="both"/>
        <w:rPr>
          <w:rFonts w:ascii="Times New Roman" w:hAnsi="Times New Roman"/>
          <w:b/>
          <w:sz w:val="24"/>
          <w:szCs w:val="24"/>
        </w:rPr>
      </w:pPr>
      <w:r>
        <w:rPr>
          <w:rFonts w:ascii="Times New Roman" w:hAnsi="Times New Roman"/>
          <w:b/>
          <w:sz w:val="24"/>
          <w:szCs w:val="24"/>
        </w:rPr>
        <w:t>Предварительный усложняющий фактор:</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ожидание сообщения об удалении в ответ на запрос руководителя группы ведомых, которое так и не поступило, сообщение одного из ведомых о том, что руководитель полетов дает ответ на </w:t>
      </w:r>
      <w:r>
        <w:rPr>
          <w:rFonts w:ascii="Times New Roman" w:hAnsi="Times New Roman"/>
          <w:sz w:val="24"/>
          <w:szCs w:val="24"/>
        </w:rPr>
        <w:lastRenderedPageBreak/>
        <w:t>запрос об удалении («Сейчас он и говорит удаление»). Это сообщение совпало с моментом включения сигнала ССОС.</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Основная направленность командира корабля-лидера</w:t>
      </w:r>
      <w:r>
        <w:rPr>
          <w:rFonts w:ascii="Times New Roman" w:hAnsi="Times New Roman"/>
          <w:sz w:val="24"/>
          <w:szCs w:val="24"/>
        </w:rPr>
        <w:t xml:space="preserve">: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заход на посадку, сохранение контроля над резко усложнившейся ситуацией в группе ведомых, определение места.  </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Ответственность</w:t>
      </w:r>
      <w:r>
        <w:rPr>
          <w:rFonts w:ascii="Times New Roman" w:hAnsi="Times New Roman"/>
          <w:sz w:val="24"/>
          <w:szCs w:val="24"/>
        </w:rPr>
        <w:t>: за группу ведомых и за людей на борту своего самолета.</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b/>
          <w:sz w:val="24"/>
          <w:szCs w:val="24"/>
        </w:rPr>
        <w:t>Теоретический анализ ситуации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Для выполнения сложной задачи оператору необходимо сконцентрироваться на анализе ситуации, усилием воли отвлечься от других факторов. Чем сложнее задача, тем больше времени требуется для ее решения. Чем важнее побочные факторы, тем больше усилий необходимо приложить оператору, чтобы отвлечься от них и сосредоточиться на решении основной задачи.  Действие значимых побочных факторов замедляет решение основной задачи.</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Распределение внимания между большим количеством одновременно выполняемых задач ведет к резкому снижению пропускной способности оператора, к задержке его решений и команд. Это положение многократно проверялось в исследованиях по авиационной психологии, проведенных методом моделирования. Влияние важности и ответственности задач на время решения было четко показано методом анализа действий летчиков в условиях реального полета (Галлай, Горбов, Доброленский, Завалова, Зараковский, </w:t>
      </w:r>
      <w:r w:rsidR="001130D5">
        <w:rPr>
          <w:rFonts w:ascii="Times New Roman" w:hAnsi="Times New Roman"/>
          <w:sz w:val="24"/>
          <w:szCs w:val="24"/>
        </w:rPr>
        <w:t>Котик, Лебедев</w:t>
      </w:r>
      <w:r>
        <w:rPr>
          <w:rFonts w:ascii="Times New Roman" w:hAnsi="Times New Roman"/>
          <w:sz w:val="24"/>
          <w:szCs w:val="24"/>
        </w:rPr>
        <w:t xml:space="preserve">, Чайнова, Стрелков, Павлов, </w:t>
      </w:r>
      <w:r w:rsidR="001130D5">
        <w:rPr>
          <w:rFonts w:ascii="Times New Roman" w:hAnsi="Times New Roman"/>
          <w:sz w:val="24"/>
          <w:szCs w:val="24"/>
        </w:rPr>
        <w:t>Пономаренко, Туваев</w:t>
      </w:r>
      <w:r>
        <w:rPr>
          <w:rFonts w:ascii="Times New Roman" w:hAnsi="Times New Roman"/>
          <w:sz w:val="24"/>
          <w:szCs w:val="24"/>
        </w:rPr>
        <w:t>). Известно (Леонтьев, Кринчик и другие), сколь сильно влияет на время переработки информации неопределенность ситуации и внезапный усложняющий фактор.</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простых условиях для выполнения всех названных нами задач потребовалось бы время, намного большее тех 31 секунд, которые потратил командир корабля-лидера в указанных чрезвычайно сложных условиях. </w:t>
      </w:r>
    </w:p>
    <w:p w:rsidR="00B64833" w:rsidRDefault="00B64833" w:rsidP="00B64833">
      <w:pPr>
        <w:spacing w:after="0" w:line="240" w:lineRule="auto"/>
        <w:ind w:firstLine="709"/>
        <w:jc w:val="both"/>
        <w:rPr>
          <w:rFonts w:ascii="Times New Roman" w:hAnsi="Times New Roman"/>
          <w:b/>
          <w:sz w:val="24"/>
          <w:szCs w:val="24"/>
        </w:rPr>
      </w:pPr>
      <w:r>
        <w:rPr>
          <w:rFonts w:ascii="Times New Roman" w:hAnsi="Times New Roman"/>
          <w:b/>
          <w:sz w:val="24"/>
          <w:szCs w:val="24"/>
        </w:rPr>
        <w:t>Заключение по анализу летного происшествия</w:t>
      </w:r>
    </w:p>
    <w:p w:rsidR="00B64833" w:rsidRDefault="00B64833" w:rsidP="00B648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Задержка команды, данной командиром корабля, равная 31 секунде, представляется объективно оправданной. Она определяется высокой операциональной нагрузкой, приходящейся на командира корабля, и неизбежным состоянием стресса, вызванным сложными метеоусловиями, сложной навигационной и воздушной обстановкой, внезапным обострением ситуации в строю ведомых самолетов.</w:t>
      </w:r>
    </w:p>
    <w:p w:rsidR="00A00F17" w:rsidRDefault="00A00F17" w:rsidP="00B64833">
      <w:pPr>
        <w:autoSpaceDE w:val="0"/>
        <w:autoSpaceDN w:val="0"/>
        <w:adjustRightInd w:val="0"/>
        <w:spacing w:after="0" w:line="240" w:lineRule="auto"/>
        <w:jc w:val="both"/>
        <w:rPr>
          <w:rFonts w:ascii="Times New Roman" w:hAnsi="Times New Roman"/>
          <w:iCs/>
          <w:sz w:val="24"/>
          <w:szCs w:val="24"/>
        </w:rPr>
      </w:pPr>
    </w:p>
    <w:p w:rsidR="00A00F17" w:rsidRDefault="00A53C5C" w:rsidP="00A00F17">
      <w:pPr>
        <w:spacing w:after="100" w:line="240" w:lineRule="auto"/>
        <w:jc w:val="both"/>
        <w:rPr>
          <w:rFonts w:ascii="Times New Roman" w:hAnsi="Times New Roman"/>
          <w:sz w:val="24"/>
          <w:szCs w:val="24"/>
        </w:rPr>
      </w:pPr>
      <w:r>
        <w:rPr>
          <w:rFonts w:ascii="Times New Roman" w:hAnsi="Times New Roman"/>
          <w:iCs/>
          <w:sz w:val="24"/>
          <w:szCs w:val="24"/>
        </w:rPr>
        <w:t xml:space="preserve"> </w:t>
      </w:r>
      <w:r w:rsidR="00A00F17">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rsidR="00A00F17" w:rsidRDefault="007162FC" w:rsidP="007162FC">
            <w:pPr>
              <w:spacing w:after="0" w:line="240" w:lineRule="auto"/>
              <w:jc w:val="center"/>
              <w:rPr>
                <w:rFonts w:ascii="Times New Roman" w:hAnsi="Times New Roman"/>
                <w:sz w:val="24"/>
                <w:szCs w:val="24"/>
              </w:rPr>
            </w:pPr>
            <w:r>
              <w:rPr>
                <w:rFonts w:ascii="Times New Roman" w:hAnsi="Times New Roman"/>
                <w:sz w:val="24"/>
                <w:szCs w:val="24"/>
              </w:rPr>
              <w:t>32</w:t>
            </w:r>
            <w:r w:rsidR="00A00F17">
              <w:rPr>
                <w:rFonts w:ascii="Times New Roman" w:hAnsi="Times New Roman"/>
                <w:sz w:val="24"/>
                <w:szCs w:val="24"/>
              </w:rPr>
              <w:t>-</w:t>
            </w:r>
            <w:r>
              <w:rPr>
                <w:rFonts w:ascii="Times New Roman" w:hAnsi="Times New Roman"/>
                <w:sz w:val="24"/>
                <w:szCs w:val="24"/>
              </w:rPr>
              <w:t>40</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B3349C">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проведении и самооценке проведенной работы.</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rsidR="00A00F17" w:rsidRDefault="007162FC" w:rsidP="007162FC">
            <w:pPr>
              <w:spacing w:after="0" w:line="240" w:lineRule="auto"/>
              <w:jc w:val="center"/>
              <w:rPr>
                <w:rFonts w:ascii="Times New Roman" w:hAnsi="Times New Roman"/>
                <w:sz w:val="24"/>
                <w:szCs w:val="24"/>
              </w:rPr>
            </w:pPr>
            <w:r>
              <w:rPr>
                <w:rFonts w:ascii="Times New Roman" w:hAnsi="Times New Roman"/>
                <w:sz w:val="24"/>
                <w:szCs w:val="24"/>
              </w:rPr>
              <w:t>22</w:t>
            </w:r>
            <w:r w:rsidR="00A00F17">
              <w:rPr>
                <w:rFonts w:ascii="Times New Roman" w:hAnsi="Times New Roman"/>
                <w:sz w:val="24"/>
                <w:szCs w:val="24"/>
              </w:rPr>
              <w:t>-</w:t>
            </w:r>
            <w:r>
              <w:rPr>
                <w:rFonts w:ascii="Times New Roman" w:hAnsi="Times New Roman"/>
                <w:sz w:val="24"/>
                <w:szCs w:val="24"/>
              </w:rPr>
              <w:t>31</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B3349C">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проведении и самооценке проведенной работы. Однако в работе допущены одна-две неточности при </w:t>
            </w:r>
            <w:r w:rsidR="00B3349C">
              <w:rPr>
                <w:rFonts w:ascii="Times New Roman" w:hAnsi="Times New Roman"/>
                <w:color w:val="000000"/>
                <w:sz w:val="24"/>
                <w:szCs w:val="24"/>
              </w:rPr>
              <w:t>решении задачи</w:t>
            </w:r>
            <w:r>
              <w:rPr>
                <w:rFonts w:ascii="Times New Roman" w:hAnsi="Times New Roman"/>
                <w:color w:val="000000"/>
                <w:sz w:val="24"/>
                <w:szCs w:val="24"/>
              </w:rPr>
              <w:t>.</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A00F17" w:rsidRDefault="007162FC" w:rsidP="007162FC">
            <w:pPr>
              <w:spacing w:after="0" w:line="240" w:lineRule="auto"/>
              <w:jc w:val="center"/>
              <w:rPr>
                <w:rFonts w:ascii="Times New Roman" w:hAnsi="Times New Roman"/>
                <w:sz w:val="24"/>
                <w:szCs w:val="24"/>
              </w:rPr>
            </w:pPr>
            <w:r>
              <w:rPr>
                <w:rFonts w:ascii="Times New Roman" w:hAnsi="Times New Roman"/>
                <w:sz w:val="24"/>
                <w:szCs w:val="24"/>
              </w:rPr>
              <w:t>9</w:t>
            </w:r>
            <w:r w:rsidR="00A00F17">
              <w:rPr>
                <w:rFonts w:ascii="Times New Roman" w:hAnsi="Times New Roman"/>
                <w:sz w:val="24"/>
                <w:szCs w:val="24"/>
              </w:rPr>
              <w:t>-</w:t>
            </w:r>
            <w:r>
              <w:rPr>
                <w:rFonts w:ascii="Times New Roman" w:hAnsi="Times New Roman"/>
                <w:sz w:val="24"/>
                <w:szCs w:val="24"/>
              </w:rPr>
              <w:t>21</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B3349C">
            <w:pPr>
              <w:spacing w:after="0" w:line="240" w:lineRule="auto"/>
              <w:jc w:val="both"/>
              <w:rPr>
                <w:rFonts w:ascii="Times New Roman" w:hAnsi="Times New Roman"/>
                <w:sz w:val="24"/>
                <w:szCs w:val="24"/>
              </w:rPr>
            </w:pPr>
            <w:r>
              <w:rPr>
                <w:rFonts w:ascii="Times New Roman" w:hAnsi="Times New Roman"/>
                <w:color w:val="000000"/>
                <w:sz w:val="24"/>
                <w:szCs w:val="24"/>
              </w:rPr>
              <w:t>Работа свидетельствует в основном о знании студентом содержания задания, отличается не</w:t>
            </w:r>
            <w:r>
              <w:rPr>
                <w:rFonts w:ascii="Times New Roman" w:hAnsi="Times New Roman"/>
                <w:color w:val="000000"/>
                <w:sz w:val="24"/>
                <w:szCs w:val="24"/>
              </w:rPr>
              <w:softHyphen/>
              <w:t>достаточной глубиной и полнотой понимания проблемы.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Pr>
                <w:rFonts w:ascii="Times New Roman" w:hAnsi="Times New Roman"/>
                <w:color w:val="000000"/>
                <w:sz w:val="24"/>
                <w:szCs w:val="24"/>
              </w:rPr>
              <w:softHyphen/>
              <w:t xml:space="preserve">следовательность при выполнении </w:t>
            </w:r>
            <w:r w:rsidR="00B3349C">
              <w:rPr>
                <w:rFonts w:ascii="Times New Roman" w:hAnsi="Times New Roman"/>
                <w:color w:val="000000"/>
                <w:sz w:val="24"/>
                <w:szCs w:val="24"/>
              </w:rPr>
              <w:t>кейс-задач</w:t>
            </w:r>
            <w:r>
              <w:rPr>
                <w:rFonts w:ascii="Times New Roman" w:hAnsi="Times New Roman"/>
                <w:color w:val="000000"/>
                <w:sz w:val="24"/>
                <w:szCs w:val="24"/>
              </w:rPr>
              <w:t>.</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A00F17" w:rsidRDefault="00A00F17" w:rsidP="007162FC">
            <w:pPr>
              <w:spacing w:after="0" w:line="240" w:lineRule="auto"/>
              <w:jc w:val="center"/>
              <w:rPr>
                <w:rFonts w:ascii="Times New Roman" w:hAnsi="Times New Roman"/>
                <w:sz w:val="24"/>
                <w:szCs w:val="24"/>
              </w:rPr>
            </w:pPr>
            <w:r>
              <w:rPr>
                <w:rFonts w:ascii="Times New Roman" w:hAnsi="Times New Roman"/>
                <w:sz w:val="24"/>
                <w:szCs w:val="24"/>
              </w:rPr>
              <w:t>1-</w:t>
            </w:r>
            <w:r w:rsidR="007162FC">
              <w:rPr>
                <w:rFonts w:ascii="Times New Roman" w:hAnsi="Times New Roman"/>
                <w:sz w:val="24"/>
                <w:szCs w:val="24"/>
              </w:rPr>
              <w:t>8</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B64833">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продемонстрировал отсутствие знаний по </w:t>
            </w:r>
            <w:r w:rsidR="00B3349C">
              <w:rPr>
                <w:rFonts w:ascii="Times New Roman" w:hAnsi="Times New Roman"/>
                <w:color w:val="000000"/>
                <w:sz w:val="24"/>
                <w:szCs w:val="24"/>
              </w:rPr>
              <w:t>содержанию кейс-задач</w:t>
            </w:r>
            <w:r>
              <w:rPr>
                <w:rFonts w:ascii="Times New Roman" w:hAnsi="Times New Roman"/>
                <w:color w:val="000000"/>
                <w:sz w:val="24"/>
                <w:szCs w:val="24"/>
              </w:rPr>
              <w:t xml:space="preserve">, навыков применения полученных знаний на практике. </w:t>
            </w:r>
            <w:r w:rsidR="00B64833">
              <w:rPr>
                <w:rFonts w:ascii="Times New Roman" w:hAnsi="Times New Roman"/>
                <w:color w:val="000000"/>
                <w:sz w:val="24"/>
                <w:szCs w:val="24"/>
              </w:rPr>
              <w:t>Задача</w:t>
            </w:r>
            <w:r>
              <w:rPr>
                <w:rFonts w:ascii="Times New Roman" w:hAnsi="Times New Roman"/>
                <w:color w:val="000000"/>
                <w:sz w:val="24"/>
                <w:szCs w:val="24"/>
              </w:rPr>
              <w:t xml:space="preserve"> не решена, либо задание не выполнялось.</w:t>
            </w:r>
          </w:p>
        </w:tc>
      </w:tr>
    </w:tbl>
    <w:p w:rsidR="00157138" w:rsidRPr="00A53C5C" w:rsidRDefault="00157138" w:rsidP="005030BA">
      <w:pPr>
        <w:autoSpaceDE w:val="0"/>
        <w:autoSpaceDN w:val="0"/>
        <w:adjustRightInd w:val="0"/>
        <w:spacing w:after="0" w:line="240" w:lineRule="auto"/>
        <w:jc w:val="both"/>
        <w:rPr>
          <w:rFonts w:ascii="Times New Roman" w:hAnsi="Times New Roman"/>
          <w:iCs/>
          <w:sz w:val="24"/>
          <w:szCs w:val="24"/>
        </w:rPr>
      </w:pPr>
    </w:p>
    <w:p w:rsidR="00FC5EAB" w:rsidRDefault="00FC5EAB" w:rsidP="00FC5EAB">
      <w:pPr>
        <w:spacing w:after="0" w:line="240" w:lineRule="auto"/>
        <w:jc w:val="both"/>
        <w:rPr>
          <w:rFonts w:ascii="Times New Roman" w:hAnsi="Times New Roman"/>
          <w:sz w:val="24"/>
          <w:szCs w:val="24"/>
        </w:rPr>
      </w:pPr>
      <w:r w:rsidRPr="00CF618B">
        <w:rPr>
          <w:rFonts w:ascii="Times New Roman" w:hAnsi="Times New Roman"/>
          <w:sz w:val="24"/>
          <w:szCs w:val="24"/>
        </w:rPr>
        <w:t>5.</w:t>
      </w:r>
      <w:r w:rsidR="00EC6D6A">
        <w:rPr>
          <w:rFonts w:ascii="Times New Roman" w:hAnsi="Times New Roman"/>
          <w:sz w:val="24"/>
          <w:szCs w:val="24"/>
        </w:rPr>
        <w:t>3</w:t>
      </w:r>
      <w:r w:rsidRPr="00CF618B">
        <w:rPr>
          <w:rFonts w:ascii="Times New Roman" w:hAnsi="Times New Roman"/>
          <w:sz w:val="24"/>
          <w:szCs w:val="24"/>
        </w:rPr>
        <w:t xml:space="preserve"> </w:t>
      </w:r>
      <w:r w:rsidR="00085F74">
        <w:rPr>
          <w:rFonts w:ascii="Times New Roman" w:hAnsi="Times New Roman"/>
          <w:sz w:val="24"/>
          <w:szCs w:val="24"/>
        </w:rPr>
        <w:t xml:space="preserve">Примерные тестовые задания </w:t>
      </w:r>
      <w:r w:rsidR="00FF4E83">
        <w:rPr>
          <w:rFonts w:ascii="Times New Roman" w:hAnsi="Times New Roman"/>
          <w:sz w:val="24"/>
          <w:szCs w:val="24"/>
        </w:rPr>
        <w:t>для промежуточной аттестации</w:t>
      </w:r>
    </w:p>
    <w:p w:rsidR="005030BA" w:rsidRPr="00CF618B" w:rsidRDefault="005030BA" w:rsidP="00FC5EAB">
      <w:pPr>
        <w:spacing w:after="0" w:line="240" w:lineRule="auto"/>
        <w:jc w:val="both"/>
        <w:rPr>
          <w:rFonts w:ascii="Times New Roman" w:hAnsi="Times New Roman"/>
          <w:sz w:val="24"/>
          <w:szCs w:val="24"/>
        </w:rPr>
      </w:pP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1. Признак не являющийся критерием выделения видов ошибок человека – оператора:</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lastRenderedPageBreak/>
        <w:t>1) внешние признаки</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2) последствия</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3) начало действия</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4) замысел</w:t>
      </w:r>
    </w:p>
    <w:p w:rsidR="00E55A44" w:rsidRDefault="00E55A44" w:rsidP="00E55A44">
      <w:pPr>
        <w:numPr>
          <w:ilvl w:val="0"/>
          <w:numId w:val="7"/>
        </w:numPr>
        <w:spacing w:after="0" w:line="240" w:lineRule="auto"/>
        <w:ind w:left="0" w:firstLine="0"/>
        <w:rPr>
          <w:rFonts w:ascii="Times New Roman" w:hAnsi="Times New Roman"/>
          <w:sz w:val="24"/>
          <w:szCs w:val="24"/>
        </w:rPr>
      </w:pPr>
      <w:r>
        <w:rPr>
          <w:rFonts w:ascii="Times New Roman" w:hAnsi="Times New Roman"/>
          <w:sz w:val="24"/>
          <w:szCs w:val="24"/>
        </w:rPr>
        <w:t>Уровень осознанности ошибки человека – оператора включен в:</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1) направление путей, способов, методов предупреждения ошибок</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2) признаки внутренней структуры деятельности</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3) внешние признаки деятельности</w:t>
      </w:r>
    </w:p>
    <w:p w:rsidR="00E55A44" w:rsidRDefault="00E55A44" w:rsidP="00E55A44">
      <w:pPr>
        <w:spacing w:after="0" w:line="240" w:lineRule="auto"/>
        <w:rPr>
          <w:rFonts w:ascii="Times New Roman" w:hAnsi="Times New Roman"/>
          <w:sz w:val="24"/>
          <w:szCs w:val="24"/>
        </w:rPr>
      </w:pPr>
      <w:r>
        <w:rPr>
          <w:rFonts w:ascii="Times New Roman" w:hAnsi="Times New Roman"/>
          <w:sz w:val="24"/>
          <w:szCs w:val="24"/>
        </w:rPr>
        <w:t>4) анализ последствий аварий</w:t>
      </w:r>
    </w:p>
    <w:p w:rsidR="00E55A44" w:rsidRDefault="00E55A44" w:rsidP="00E55A44">
      <w:pPr>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Разделение относительно небольшого, но важного участка трудового процесса на отдельные задачи, определение приоритетов между ними и установление время выполнения каждой – это:</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информационная модель операторского труда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2) корреляционная модель операторского труда </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3) имитационная модель операторского труда </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идеальная модель операторского труда</w:t>
      </w:r>
    </w:p>
    <w:p w:rsidR="00E55A44" w:rsidRDefault="00E55A44" w:rsidP="00E55A44">
      <w:pPr>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Какие группы действий не входят в управляющие действия оператора: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гностические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организаторские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приспособительные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рабочие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5) автоматизированные действия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5.  Укажите </w:t>
      </w:r>
      <w:r w:rsidR="00B3349C">
        <w:rPr>
          <w:rFonts w:ascii="Times New Roman" w:hAnsi="Times New Roman"/>
          <w:sz w:val="24"/>
          <w:szCs w:val="24"/>
        </w:rPr>
        <w:t>глаголы,</w:t>
      </w:r>
      <w:r>
        <w:rPr>
          <w:rFonts w:ascii="Times New Roman" w:hAnsi="Times New Roman"/>
          <w:sz w:val="24"/>
          <w:szCs w:val="24"/>
        </w:rPr>
        <w:t xml:space="preserve"> соответствующие перцептивным задачам:</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наблюдать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вспомнить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обнаружить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понять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5) перестроить </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6. Искать оптимальные решения научных и технических проблем, формулировать новые задачи – это:</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научно-исследовательская деятельность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проектно-конструкторская деятельность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организаторская деятельность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творческая деятельность</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7. Факторы, определяющие сложность задачи для человека - оператора: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предоставленная информация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новизна событий и объектов окружающего мира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время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 xml:space="preserve">4) неожиданность событий </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5) условия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8. В этом подходе – отмечал Б.Ф. Ломов, «человек рассматривается как простое звено системы; функционирование этого звена исследуется в плане тех схем, принципов и методов, которые разработаны для описания и анализа технических систем» - это:</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машиноцентрический подход к человеку и технике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антропоцентрический подход к человеку и технике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равнозначный подход к человеку и технике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основной подход к человеку и технике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9. Современные инженерно – психологические подходы к человеку и технике являются решением проблемы взаимоотношений в триаде:</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«деятельность – действие – операция»</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«разработчики – техника – оператор»</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«субъект – объект – результат»</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«деятельность – субъект – результат»</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10. Стратегиями поведения человека, стоящего перед необходимостью принять важное решение по И. Джанису и Л. Манну являются: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безучастность</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соревнование</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lastRenderedPageBreak/>
        <w:t>3) приспособление</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сверхтревожность</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5) уход</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11. Свойства, необходимые для выполнения деятельности как таковой на минимально допустимом или нормативно заданном – среднем уровне – это:</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абсолютные ПВК</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относительные ПВК</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анти – ПВК</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максимальные ПВК</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12. Группа ранее незнакомых людей, оказавшихся в одно время в одном месте – это группа:</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коллектив</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конгломерат</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ассоциация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корпорация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13. Он выбирает путь, по которому команда движется вперед к общим целям, обеспечивая наилучшее использование ее ресурсов – эта роль в команде называется: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оформитель решений</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практик – организатор</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председатель</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генератор идей</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14. Риск считается оправданным при:</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отсутствии материального ущерба</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отсутствии жертв</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одновременном наличии ряда условий</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общем согласии всех специалистов</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15. Период в деятельности субъекта труда, когда появляются начальные признаки утомления, называется:</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1) фазой компенсации</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2) фазой субкомпенсации</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3) фазой декомпенсации</w:t>
      </w:r>
    </w:p>
    <w:p w:rsidR="00E55A44" w:rsidRDefault="00E55A44" w:rsidP="00E55A44">
      <w:pPr>
        <w:tabs>
          <w:tab w:val="left" w:pos="360"/>
        </w:tabs>
        <w:spacing w:after="0" w:line="240" w:lineRule="auto"/>
        <w:jc w:val="both"/>
        <w:rPr>
          <w:rFonts w:ascii="Times New Roman" w:hAnsi="Times New Roman"/>
          <w:sz w:val="24"/>
          <w:szCs w:val="24"/>
        </w:rPr>
      </w:pPr>
      <w:r>
        <w:rPr>
          <w:rFonts w:ascii="Times New Roman" w:hAnsi="Times New Roman"/>
          <w:sz w:val="24"/>
          <w:szCs w:val="24"/>
        </w:rPr>
        <w:t>4) фазой врабатывания</w:t>
      </w:r>
    </w:p>
    <w:p w:rsidR="00E55A44" w:rsidRDefault="00E55A44" w:rsidP="00E55A44">
      <w:pPr>
        <w:spacing w:after="0" w:line="240" w:lineRule="auto"/>
        <w:jc w:val="both"/>
        <w:rPr>
          <w:rFonts w:ascii="Times New Roman" w:hAnsi="Times New Roman"/>
          <w:sz w:val="24"/>
          <w:szCs w:val="24"/>
        </w:rPr>
      </w:pPr>
      <w:r>
        <w:rPr>
          <w:rFonts w:ascii="Times New Roman" w:hAnsi="Times New Roman"/>
        </w:rPr>
        <w:t xml:space="preserve">16. </w:t>
      </w:r>
      <w:r>
        <w:rPr>
          <w:rFonts w:ascii="Times New Roman" w:hAnsi="Times New Roman"/>
          <w:sz w:val="24"/>
          <w:szCs w:val="24"/>
        </w:rPr>
        <w:t>Психологические закономерности и особенности трудовой деятельности изучают в рамках:</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1) инженерной психологии</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2) психологии труда</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3) педагогической психологии</w:t>
      </w:r>
    </w:p>
    <w:p w:rsidR="00E55A44" w:rsidRDefault="00E55A44" w:rsidP="00E55A44">
      <w:pPr>
        <w:spacing w:after="0" w:line="240" w:lineRule="auto"/>
        <w:jc w:val="both"/>
        <w:rPr>
          <w:rFonts w:ascii="Times New Roman" w:hAnsi="Times New Roman"/>
          <w:sz w:val="24"/>
          <w:szCs w:val="24"/>
        </w:rPr>
      </w:pPr>
      <w:r>
        <w:rPr>
          <w:rFonts w:ascii="Times New Roman" w:hAnsi="Times New Roman"/>
          <w:sz w:val="24"/>
          <w:szCs w:val="24"/>
        </w:rPr>
        <w:t>4) профпсихологии</w:t>
      </w:r>
    </w:p>
    <w:p w:rsidR="00E55A44" w:rsidRPr="00E55A44" w:rsidRDefault="00E55A44" w:rsidP="00E55A44">
      <w:pPr>
        <w:spacing w:after="0" w:line="240" w:lineRule="auto"/>
        <w:rPr>
          <w:rFonts w:ascii="Times New Roman" w:eastAsia="Times New Roman" w:hAnsi="Times New Roman"/>
          <w:sz w:val="24"/>
          <w:szCs w:val="24"/>
          <w:lang w:eastAsia="ru-RU"/>
        </w:rPr>
      </w:pPr>
      <w:r>
        <w:rPr>
          <w:rFonts w:ascii="Times New Roman" w:hAnsi="Times New Roman"/>
        </w:rPr>
        <w:t>17</w:t>
      </w:r>
      <w:r w:rsidRPr="00E55A44">
        <w:rPr>
          <w:rFonts w:ascii="Times New Roman" w:hAnsi="Times New Roman"/>
        </w:rPr>
        <w:t xml:space="preserve">. </w:t>
      </w:r>
      <w:r w:rsidRPr="00E55A44">
        <w:rPr>
          <w:rFonts w:ascii="Times New Roman" w:eastAsia="Times New Roman" w:hAnsi="Times New Roman"/>
          <w:sz w:val="24"/>
          <w:szCs w:val="24"/>
          <w:lang w:eastAsia="ru-RU"/>
        </w:rPr>
        <w:t>Из перечисленных пунктов, к этапам деятельности оператора относятся:</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1) этап планирования корректирующих действий</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2) все ответы верны</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3) этап наблюдения</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4) этап оценки</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5) этап реализации планов</w:t>
      </w:r>
    </w:p>
    <w:p w:rsidR="00E55A44" w:rsidRP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Pr="00E55A44">
        <w:rPr>
          <w:rFonts w:ascii="Times New Roman" w:eastAsia="Times New Roman" w:hAnsi="Times New Roman"/>
          <w:sz w:val="24"/>
          <w:szCs w:val="24"/>
          <w:lang w:eastAsia="ru-RU"/>
        </w:rPr>
        <w:t>. Из перечисленных пунктов, к задачам, решаемым с помощью метода моделирования, относятся:</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1) все ответы верны</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2) подтверждение принципиальной возможности создания ЭС</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3) имитирование деятельности в условиях, максимально приближенных к реальным</w:t>
      </w:r>
    </w:p>
    <w:p w:rsidR="00E55A44" w:rsidRPr="00E55A44" w:rsidRDefault="00E55A44" w:rsidP="00E55A44">
      <w:pPr>
        <w:spacing w:after="0" w:line="240" w:lineRule="auto"/>
        <w:rPr>
          <w:rFonts w:ascii="Times New Roman" w:eastAsia="Times New Roman" w:hAnsi="Times New Roman"/>
          <w:sz w:val="24"/>
          <w:szCs w:val="24"/>
          <w:lang w:eastAsia="ru-RU"/>
        </w:rPr>
      </w:pPr>
      <w:r w:rsidRPr="00E55A44">
        <w:rPr>
          <w:rFonts w:ascii="Times New Roman" w:eastAsia="Times New Roman" w:hAnsi="Times New Roman"/>
          <w:sz w:val="24"/>
          <w:szCs w:val="24"/>
          <w:lang w:eastAsia="ru-RU"/>
        </w:rPr>
        <w:t>4) получение основных представлений о характере деятельности человека в ЭС</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hAnsi="Times New Roman"/>
        </w:rPr>
        <w:t>19</w:t>
      </w:r>
      <w:r w:rsidRPr="00E55A44">
        <w:rPr>
          <w:rFonts w:ascii="Times New Roman" w:hAnsi="Times New Roman"/>
        </w:rPr>
        <w:t xml:space="preserve">. </w:t>
      </w:r>
      <w:r w:rsidRPr="00E55A44">
        <w:rPr>
          <w:rFonts w:ascii="Times New Roman" w:eastAsia="Times New Roman" w:hAnsi="Times New Roman"/>
          <w:sz w:val="24"/>
          <w:szCs w:val="24"/>
          <w:lang w:eastAsia="ru-RU"/>
        </w:rPr>
        <w:t>Из перечисленных пунктов, к улучшению характеристик трудового процесса относятся:</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отсутствие вредных и мешающих работе внешних факторов</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все ответы верны</w:t>
      </w:r>
    </w:p>
    <w:p w:rsidR="00E55A44" w:rsidRP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соответствие сложности техники уровню подготовленности человека</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hAnsi="Times New Roman"/>
        </w:rPr>
        <w:t xml:space="preserve">20. </w:t>
      </w:r>
      <w:r w:rsidRPr="00E55A44">
        <w:rPr>
          <w:rFonts w:ascii="Times New Roman" w:eastAsia="Times New Roman" w:hAnsi="Times New Roman"/>
          <w:sz w:val="24"/>
          <w:szCs w:val="24"/>
          <w:lang w:eastAsia="ru-RU"/>
        </w:rPr>
        <w:t>Основными целями эргономики является:</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повышение надежности работы системы Человек-техника-среда</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создание условий для развития личности человека</w:t>
      </w:r>
    </w:p>
    <w:p w:rsid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обеспечение безопасности труда</w:t>
      </w:r>
    </w:p>
    <w:p w:rsidR="00E55A44" w:rsidRPr="00E55A44" w:rsidRDefault="00E55A44" w:rsidP="00E55A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все ответы верны</w:t>
      </w:r>
    </w:p>
    <w:p w:rsidR="009E676F" w:rsidRDefault="009E676F" w:rsidP="00561DD2">
      <w:pPr>
        <w:spacing w:after="0" w:line="240" w:lineRule="auto"/>
        <w:jc w:val="both"/>
        <w:rPr>
          <w:rFonts w:ascii="Times New Roman" w:hAnsi="Times New Roman"/>
          <w:sz w:val="24"/>
          <w:szCs w:val="24"/>
        </w:rPr>
      </w:pPr>
    </w:p>
    <w:p w:rsidR="00561DD2" w:rsidRDefault="00561DD2" w:rsidP="00561DD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18</w:t>
            </w:r>
            <w:r w:rsidR="00561DD2">
              <w:rPr>
                <w:rFonts w:ascii="Times New Roman" w:hAnsi="Times New Roman"/>
                <w:sz w:val="24"/>
                <w:szCs w:val="24"/>
              </w:rPr>
              <w:t>-</w:t>
            </w:r>
            <w:r>
              <w:rPr>
                <w:rFonts w:ascii="Times New Roman" w:hAnsi="Times New Roman"/>
                <w:sz w:val="24"/>
                <w:szCs w:val="24"/>
              </w:rPr>
              <w:t>20</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ответил верно 19-20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12</w:t>
            </w:r>
            <w:r w:rsidR="00561DD2">
              <w:rPr>
                <w:rFonts w:ascii="Times New Roman" w:hAnsi="Times New Roman"/>
                <w:sz w:val="24"/>
                <w:szCs w:val="24"/>
              </w:rPr>
              <w:t>-</w:t>
            </w:r>
            <w:r>
              <w:rPr>
                <w:rFonts w:ascii="Times New Roman" w:hAnsi="Times New Roman"/>
                <w:sz w:val="24"/>
                <w:szCs w:val="24"/>
              </w:rPr>
              <w:t>17</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верно ответил на 15-18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7</w:t>
            </w:r>
            <w:r w:rsidR="00561DD2">
              <w:rPr>
                <w:rFonts w:ascii="Times New Roman" w:hAnsi="Times New Roman"/>
                <w:sz w:val="24"/>
                <w:szCs w:val="24"/>
              </w:rPr>
              <w:t>-</w:t>
            </w:r>
            <w:r>
              <w:rPr>
                <w:rFonts w:ascii="Times New Roman" w:hAnsi="Times New Roman"/>
                <w:sz w:val="24"/>
                <w:szCs w:val="24"/>
              </w:rPr>
              <w:t>11</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верно ответил на 10-14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561DD2" w:rsidP="001C37D2">
            <w:pPr>
              <w:spacing w:after="0" w:line="240" w:lineRule="auto"/>
              <w:jc w:val="center"/>
              <w:rPr>
                <w:rFonts w:ascii="Times New Roman" w:hAnsi="Times New Roman"/>
                <w:sz w:val="24"/>
                <w:szCs w:val="24"/>
              </w:rPr>
            </w:pPr>
            <w:r>
              <w:rPr>
                <w:rFonts w:ascii="Times New Roman" w:hAnsi="Times New Roman"/>
                <w:sz w:val="24"/>
                <w:szCs w:val="24"/>
              </w:rPr>
              <w:t>0-</w:t>
            </w:r>
            <w:r w:rsidR="001C37D2">
              <w:rPr>
                <w:rFonts w:ascii="Times New Roman" w:hAnsi="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дал 9 или менее правильных ответов</w:t>
            </w:r>
          </w:p>
        </w:tc>
      </w:tr>
    </w:tbl>
    <w:p w:rsidR="00561DD2" w:rsidRDefault="00561DD2" w:rsidP="00561DD2">
      <w:pPr>
        <w:rPr>
          <w:rFonts w:ascii="Times New Roman" w:hAnsi="Times New Roman"/>
          <w:sz w:val="24"/>
          <w:szCs w:val="24"/>
        </w:rPr>
      </w:pPr>
    </w:p>
    <w:p w:rsidR="005030BA" w:rsidRDefault="005030BA">
      <w:pPr>
        <w:rPr>
          <w:rFonts w:ascii="Times New Roman" w:hAnsi="Times New Roman"/>
          <w:sz w:val="24"/>
          <w:szCs w:val="24"/>
        </w:rPr>
      </w:pPr>
    </w:p>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09" w:rsidRDefault="00A21409" w:rsidP="00C8013F">
      <w:pPr>
        <w:spacing w:after="0" w:line="240" w:lineRule="auto"/>
      </w:pPr>
      <w:r>
        <w:separator/>
      </w:r>
    </w:p>
  </w:endnote>
  <w:endnote w:type="continuationSeparator" w:id="0">
    <w:p w:rsidR="00A21409" w:rsidRDefault="00A21409"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09" w:rsidRDefault="00A21409" w:rsidP="00C8013F">
      <w:pPr>
        <w:spacing w:after="0" w:line="240" w:lineRule="auto"/>
      </w:pPr>
      <w:r>
        <w:separator/>
      </w:r>
    </w:p>
  </w:footnote>
  <w:footnote w:type="continuationSeparator" w:id="0">
    <w:p w:rsidR="00A21409" w:rsidRDefault="00A21409"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1DEA"/>
    <w:multiLevelType w:val="hybridMultilevel"/>
    <w:tmpl w:val="A414013E"/>
    <w:lvl w:ilvl="0" w:tplc="E0C815E6">
      <w:start w:val="1"/>
      <w:numFmt w:val="decimal"/>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76C35"/>
    <w:multiLevelType w:val="hybridMultilevel"/>
    <w:tmpl w:val="1528E6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2B7E33"/>
    <w:multiLevelType w:val="hybridMultilevel"/>
    <w:tmpl w:val="4A7CE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F138DC"/>
    <w:multiLevelType w:val="hybridMultilevel"/>
    <w:tmpl w:val="9B60461A"/>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D9E15C1"/>
    <w:multiLevelType w:val="hybridMultilevel"/>
    <w:tmpl w:val="6F044A1C"/>
    <w:lvl w:ilvl="0" w:tplc="C1C89A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73669FD"/>
    <w:multiLevelType w:val="hybridMultilevel"/>
    <w:tmpl w:val="94809760"/>
    <w:lvl w:ilvl="0" w:tplc="B574BE6C">
      <w:start w:val="1"/>
      <w:numFmt w:val="decimal"/>
      <w:lvlText w:val="%1."/>
      <w:lvlJc w:val="left"/>
      <w:pPr>
        <w:tabs>
          <w:tab w:val="num" w:pos="1117"/>
        </w:tabs>
        <w:ind w:left="11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85E5175"/>
    <w:multiLevelType w:val="hybridMultilevel"/>
    <w:tmpl w:val="09E88E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50D6D5D"/>
    <w:multiLevelType w:val="hybridMultilevel"/>
    <w:tmpl w:val="4384A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13C66D4"/>
    <w:multiLevelType w:val="hybridMultilevel"/>
    <w:tmpl w:val="2EC2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39B5"/>
    <w:rsid w:val="0002138D"/>
    <w:rsid w:val="000229A8"/>
    <w:rsid w:val="0002568E"/>
    <w:rsid w:val="00036155"/>
    <w:rsid w:val="00036EE4"/>
    <w:rsid w:val="00046EDD"/>
    <w:rsid w:val="000568D8"/>
    <w:rsid w:val="00064BFB"/>
    <w:rsid w:val="00065453"/>
    <w:rsid w:val="00065661"/>
    <w:rsid w:val="000673DA"/>
    <w:rsid w:val="000717AD"/>
    <w:rsid w:val="00071DFF"/>
    <w:rsid w:val="00085F74"/>
    <w:rsid w:val="00087AC7"/>
    <w:rsid w:val="00092B6F"/>
    <w:rsid w:val="000A18A4"/>
    <w:rsid w:val="000A235C"/>
    <w:rsid w:val="000A264D"/>
    <w:rsid w:val="000A6567"/>
    <w:rsid w:val="000C331B"/>
    <w:rsid w:val="000C365E"/>
    <w:rsid w:val="000C49DA"/>
    <w:rsid w:val="000C4C20"/>
    <w:rsid w:val="000C5304"/>
    <w:rsid w:val="000C584C"/>
    <w:rsid w:val="000C58B2"/>
    <w:rsid w:val="000D771C"/>
    <w:rsid w:val="000E74A6"/>
    <w:rsid w:val="000F12DA"/>
    <w:rsid w:val="000F7535"/>
    <w:rsid w:val="00100133"/>
    <w:rsid w:val="00104729"/>
    <w:rsid w:val="00105D0E"/>
    <w:rsid w:val="001108DC"/>
    <w:rsid w:val="00110DC9"/>
    <w:rsid w:val="001130D5"/>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57138"/>
    <w:rsid w:val="001637E8"/>
    <w:rsid w:val="001700B4"/>
    <w:rsid w:val="001709AC"/>
    <w:rsid w:val="00171707"/>
    <w:rsid w:val="00173379"/>
    <w:rsid w:val="00173B0F"/>
    <w:rsid w:val="00175AD0"/>
    <w:rsid w:val="00177108"/>
    <w:rsid w:val="0019201A"/>
    <w:rsid w:val="00195D8C"/>
    <w:rsid w:val="001961CF"/>
    <w:rsid w:val="00197C32"/>
    <w:rsid w:val="001A3B02"/>
    <w:rsid w:val="001A3D29"/>
    <w:rsid w:val="001A3D4A"/>
    <w:rsid w:val="001A5777"/>
    <w:rsid w:val="001A5C71"/>
    <w:rsid w:val="001A60FC"/>
    <w:rsid w:val="001B4AB2"/>
    <w:rsid w:val="001B5F9F"/>
    <w:rsid w:val="001C0C0A"/>
    <w:rsid w:val="001C22C7"/>
    <w:rsid w:val="001C2463"/>
    <w:rsid w:val="001C37D2"/>
    <w:rsid w:val="001C38C4"/>
    <w:rsid w:val="001C4C0E"/>
    <w:rsid w:val="001C5396"/>
    <w:rsid w:val="001D01A5"/>
    <w:rsid w:val="001D4B23"/>
    <w:rsid w:val="001D768A"/>
    <w:rsid w:val="001E18E1"/>
    <w:rsid w:val="001E3764"/>
    <w:rsid w:val="001E7320"/>
    <w:rsid w:val="001F5A10"/>
    <w:rsid w:val="00200DBB"/>
    <w:rsid w:val="00203DF2"/>
    <w:rsid w:val="00210431"/>
    <w:rsid w:val="002175E5"/>
    <w:rsid w:val="00231355"/>
    <w:rsid w:val="00236F7A"/>
    <w:rsid w:val="00240DF2"/>
    <w:rsid w:val="00252D07"/>
    <w:rsid w:val="0025328A"/>
    <w:rsid w:val="00255288"/>
    <w:rsid w:val="0026008A"/>
    <w:rsid w:val="00264CE4"/>
    <w:rsid w:val="00277458"/>
    <w:rsid w:val="002909DA"/>
    <w:rsid w:val="002925CC"/>
    <w:rsid w:val="0029448F"/>
    <w:rsid w:val="002A2EF2"/>
    <w:rsid w:val="002A3678"/>
    <w:rsid w:val="002A3D84"/>
    <w:rsid w:val="002B514B"/>
    <w:rsid w:val="002C09E3"/>
    <w:rsid w:val="002C1F47"/>
    <w:rsid w:val="002C35AF"/>
    <w:rsid w:val="002C48C3"/>
    <w:rsid w:val="002C5BA0"/>
    <w:rsid w:val="002D0978"/>
    <w:rsid w:val="002D34D3"/>
    <w:rsid w:val="002D37F9"/>
    <w:rsid w:val="002E26A3"/>
    <w:rsid w:val="002E2E88"/>
    <w:rsid w:val="002E361B"/>
    <w:rsid w:val="002E4401"/>
    <w:rsid w:val="002F0C23"/>
    <w:rsid w:val="002F2220"/>
    <w:rsid w:val="002F3E5D"/>
    <w:rsid w:val="003076B7"/>
    <w:rsid w:val="003103E2"/>
    <w:rsid w:val="00312030"/>
    <w:rsid w:val="00313830"/>
    <w:rsid w:val="00316FD2"/>
    <w:rsid w:val="003176A2"/>
    <w:rsid w:val="00317AE1"/>
    <w:rsid w:val="003272FF"/>
    <w:rsid w:val="003273F9"/>
    <w:rsid w:val="00330764"/>
    <w:rsid w:val="003319BA"/>
    <w:rsid w:val="00332863"/>
    <w:rsid w:val="00332AB1"/>
    <w:rsid w:val="00333806"/>
    <w:rsid w:val="00333F02"/>
    <w:rsid w:val="003367A4"/>
    <w:rsid w:val="00340ABB"/>
    <w:rsid w:val="00351691"/>
    <w:rsid w:val="003554EF"/>
    <w:rsid w:val="00357427"/>
    <w:rsid w:val="0036311E"/>
    <w:rsid w:val="00387721"/>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0D0B"/>
    <w:rsid w:val="00411E0C"/>
    <w:rsid w:val="00416224"/>
    <w:rsid w:val="0042055D"/>
    <w:rsid w:val="004209DA"/>
    <w:rsid w:val="004224DD"/>
    <w:rsid w:val="00426567"/>
    <w:rsid w:val="004360A2"/>
    <w:rsid w:val="00443F86"/>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41B1"/>
    <w:rsid w:val="004B6071"/>
    <w:rsid w:val="004C6D1B"/>
    <w:rsid w:val="004C7255"/>
    <w:rsid w:val="004D173E"/>
    <w:rsid w:val="004D24B9"/>
    <w:rsid w:val="004D3A33"/>
    <w:rsid w:val="004D71FE"/>
    <w:rsid w:val="004E0B91"/>
    <w:rsid w:val="004E1D22"/>
    <w:rsid w:val="004E216C"/>
    <w:rsid w:val="004E2AD5"/>
    <w:rsid w:val="004E2EAA"/>
    <w:rsid w:val="004E50D3"/>
    <w:rsid w:val="004E6B78"/>
    <w:rsid w:val="004F1C1D"/>
    <w:rsid w:val="004F550B"/>
    <w:rsid w:val="004F79E0"/>
    <w:rsid w:val="00500AB3"/>
    <w:rsid w:val="00502DBE"/>
    <w:rsid w:val="005030BA"/>
    <w:rsid w:val="00512CF0"/>
    <w:rsid w:val="00513515"/>
    <w:rsid w:val="0052134E"/>
    <w:rsid w:val="00523A2A"/>
    <w:rsid w:val="00524327"/>
    <w:rsid w:val="00525026"/>
    <w:rsid w:val="00526774"/>
    <w:rsid w:val="00533A8A"/>
    <w:rsid w:val="005360F8"/>
    <w:rsid w:val="0053690D"/>
    <w:rsid w:val="00542065"/>
    <w:rsid w:val="00547663"/>
    <w:rsid w:val="00552F6D"/>
    <w:rsid w:val="00553120"/>
    <w:rsid w:val="00557C87"/>
    <w:rsid w:val="00561DD2"/>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4B6F"/>
    <w:rsid w:val="005C10B4"/>
    <w:rsid w:val="005C2D72"/>
    <w:rsid w:val="005C5867"/>
    <w:rsid w:val="005D6031"/>
    <w:rsid w:val="005E19A2"/>
    <w:rsid w:val="005F5F94"/>
    <w:rsid w:val="00602E9E"/>
    <w:rsid w:val="00604146"/>
    <w:rsid w:val="00605D4F"/>
    <w:rsid w:val="0060645D"/>
    <w:rsid w:val="00607507"/>
    <w:rsid w:val="00611D60"/>
    <w:rsid w:val="00613F6F"/>
    <w:rsid w:val="00614E67"/>
    <w:rsid w:val="006236B0"/>
    <w:rsid w:val="00627B28"/>
    <w:rsid w:val="006360B1"/>
    <w:rsid w:val="006374AD"/>
    <w:rsid w:val="00637744"/>
    <w:rsid w:val="00642184"/>
    <w:rsid w:val="00646CEE"/>
    <w:rsid w:val="0064761E"/>
    <w:rsid w:val="006560AD"/>
    <w:rsid w:val="006574B8"/>
    <w:rsid w:val="006638B9"/>
    <w:rsid w:val="00666A5A"/>
    <w:rsid w:val="0067402F"/>
    <w:rsid w:val="006745FD"/>
    <w:rsid w:val="006746E3"/>
    <w:rsid w:val="00676C93"/>
    <w:rsid w:val="0068135D"/>
    <w:rsid w:val="00687A5C"/>
    <w:rsid w:val="00692716"/>
    <w:rsid w:val="00694888"/>
    <w:rsid w:val="006953AF"/>
    <w:rsid w:val="00695AB7"/>
    <w:rsid w:val="00695C73"/>
    <w:rsid w:val="006A2950"/>
    <w:rsid w:val="006A454A"/>
    <w:rsid w:val="006A52F3"/>
    <w:rsid w:val="006B301A"/>
    <w:rsid w:val="006B4A0E"/>
    <w:rsid w:val="006B5AB5"/>
    <w:rsid w:val="006B62C8"/>
    <w:rsid w:val="006C027A"/>
    <w:rsid w:val="006C4032"/>
    <w:rsid w:val="006C5759"/>
    <w:rsid w:val="006D199B"/>
    <w:rsid w:val="006D4251"/>
    <w:rsid w:val="006D5DF8"/>
    <w:rsid w:val="006D6659"/>
    <w:rsid w:val="006E1120"/>
    <w:rsid w:val="006E1513"/>
    <w:rsid w:val="006E3E94"/>
    <w:rsid w:val="006F0619"/>
    <w:rsid w:val="00700F0A"/>
    <w:rsid w:val="00701775"/>
    <w:rsid w:val="00701EE7"/>
    <w:rsid w:val="007103F0"/>
    <w:rsid w:val="0071273A"/>
    <w:rsid w:val="00713C76"/>
    <w:rsid w:val="0071501F"/>
    <w:rsid w:val="007150EF"/>
    <w:rsid w:val="007162FC"/>
    <w:rsid w:val="00716682"/>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3066"/>
    <w:rsid w:val="00773E11"/>
    <w:rsid w:val="00783E73"/>
    <w:rsid w:val="00787B5C"/>
    <w:rsid w:val="007908DE"/>
    <w:rsid w:val="007948F7"/>
    <w:rsid w:val="00794F78"/>
    <w:rsid w:val="007963E0"/>
    <w:rsid w:val="00796EE3"/>
    <w:rsid w:val="007A0F19"/>
    <w:rsid w:val="007A2E63"/>
    <w:rsid w:val="007A3355"/>
    <w:rsid w:val="007A68BF"/>
    <w:rsid w:val="007A7ED9"/>
    <w:rsid w:val="007B6CEF"/>
    <w:rsid w:val="007B7235"/>
    <w:rsid w:val="007C409A"/>
    <w:rsid w:val="007C4F74"/>
    <w:rsid w:val="007C5040"/>
    <w:rsid w:val="007C5F02"/>
    <w:rsid w:val="007C6244"/>
    <w:rsid w:val="007D3DDF"/>
    <w:rsid w:val="007E69EE"/>
    <w:rsid w:val="007E7127"/>
    <w:rsid w:val="007F08C5"/>
    <w:rsid w:val="007F52FC"/>
    <w:rsid w:val="007F74AC"/>
    <w:rsid w:val="00800936"/>
    <w:rsid w:val="00802B6E"/>
    <w:rsid w:val="00810354"/>
    <w:rsid w:val="00812B05"/>
    <w:rsid w:val="008153B3"/>
    <w:rsid w:val="008158FF"/>
    <w:rsid w:val="00821852"/>
    <w:rsid w:val="0082692E"/>
    <w:rsid w:val="00827C28"/>
    <w:rsid w:val="0083448E"/>
    <w:rsid w:val="008346C6"/>
    <w:rsid w:val="00836D19"/>
    <w:rsid w:val="0084269C"/>
    <w:rsid w:val="00846A06"/>
    <w:rsid w:val="00846D16"/>
    <w:rsid w:val="0084785C"/>
    <w:rsid w:val="008501CF"/>
    <w:rsid w:val="00852325"/>
    <w:rsid w:val="00853F35"/>
    <w:rsid w:val="00860008"/>
    <w:rsid w:val="00860D20"/>
    <w:rsid w:val="0086130F"/>
    <w:rsid w:val="008671BD"/>
    <w:rsid w:val="00870D94"/>
    <w:rsid w:val="00875E69"/>
    <w:rsid w:val="00877003"/>
    <w:rsid w:val="00886FD2"/>
    <w:rsid w:val="00887EE2"/>
    <w:rsid w:val="0089154D"/>
    <w:rsid w:val="008918DF"/>
    <w:rsid w:val="00896985"/>
    <w:rsid w:val="00896ABB"/>
    <w:rsid w:val="008A1C89"/>
    <w:rsid w:val="008B1C79"/>
    <w:rsid w:val="008B671F"/>
    <w:rsid w:val="008B7010"/>
    <w:rsid w:val="008C2A9A"/>
    <w:rsid w:val="008C4C7A"/>
    <w:rsid w:val="008C5023"/>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447B"/>
    <w:rsid w:val="009267DA"/>
    <w:rsid w:val="00926C10"/>
    <w:rsid w:val="00930DAE"/>
    <w:rsid w:val="00934861"/>
    <w:rsid w:val="009501F6"/>
    <w:rsid w:val="00960790"/>
    <w:rsid w:val="00963375"/>
    <w:rsid w:val="00965C94"/>
    <w:rsid w:val="009668E9"/>
    <w:rsid w:val="00981BEB"/>
    <w:rsid w:val="00983248"/>
    <w:rsid w:val="009916D5"/>
    <w:rsid w:val="00997A4F"/>
    <w:rsid w:val="009A2696"/>
    <w:rsid w:val="009A5828"/>
    <w:rsid w:val="009B0A69"/>
    <w:rsid w:val="009B14A3"/>
    <w:rsid w:val="009B15DD"/>
    <w:rsid w:val="009C0E9A"/>
    <w:rsid w:val="009C5C7B"/>
    <w:rsid w:val="009C79F4"/>
    <w:rsid w:val="009D4C55"/>
    <w:rsid w:val="009E0836"/>
    <w:rsid w:val="009E4A5C"/>
    <w:rsid w:val="009E6506"/>
    <w:rsid w:val="009E676F"/>
    <w:rsid w:val="009E7039"/>
    <w:rsid w:val="009F0AAB"/>
    <w:rsid w:val="009F2086"/>
    <w:rsid w:val="00A00543"/>
    <w:rsid w:val="00A00F17"/>
    <w:rsid w:val="00A01B92"/>
    <w:rsid w:val="00A10244"/>
    <w:rsid w:val="00A10ACC"/>
    <w:rsid w:val="00A12C27"/>
    <w:rsid w:val="00A13B28"/>
    <w:rsid w:val="00A159AC"/>
    <w:rsid w:val="00A209C2"/>
    <w:rsid w:val="00A21409"/>
    <w:rsid w:val="00A266E1"/>
    <w:rsid w:val="00A31F35"/>
    <w:rsid w:val="00A36923"/>
    <w:rsid w:val="00A37B43"/>
    <w:rsid w:val="00A40163"/>
    <w:rsid w:val="00A41EFB"/>
    <w:rsid w:val="00A51BD0"/>
    <w:rsid w:val="00A53C5C"/>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5AAB"/>
    <w:rsid w:val="00A96B40"/>
    <w:rsid w:val="00A97DB3"/>
    <w:rsid w:val="00AA0623"/>
    <w:rsid w:val="00AA36ED"/>
    <w:rsid w:val="00AA4702"/>
    <w:rsid w:val="00AB69A9"/>
    <w:rsid w:val="00AB6BCC"/>
    <w:rsid w:val="00AC1DBE"/>
    <w:rsid w:val="00AC4096"/>
    <w:rsid w:val="00AC7088"/>
    <w:rsid w:val="00AD1288"/>
    <w:rsid w:val="00AD19E0"/>
    <w:rsid w:val="00AD6807"/>
    <w:rsid w:val="00AE1A78"/>
    <w:rsid w:val="00AE28FD"/>
    <w:rsid w:val="00AE4027"/>
    <w:rsid w:val="00AE70DF"/>
    <w:rsid w:val="00AE7BEE"/>
    <w:rsid w:val="00B00A66"/>
    <w:rsid w:val="00B01246"/>
    <w:rsid w:val="00B14E93"/>
    <w:rsid w:val="00B16459"/>
    <w:rsid w:val="00B1670F"/>
    <w:rsid w:val="00B30CFF"/>
    <w:rsid w:val="00B311BE"/>
    <w:rsid w:val="00B3166F"/>
    <w:rsid w:val="00B32D17"/>
    <w:rsid w:val="00B3349C"/>
    <w:rsid w:val="00B33B6B"/>
    <w:rsid w:val="00B34097"/>
    <w:rsid w:val="00B34E6A"/>
    <w:rsid w:val="00B36759"/>
    <w:rsid w:val="00B405CF"/>
    <w:rsid w:val="00B4261F"/>
    <w:rsid w:val="00B46AAC"/>
    <w:rsid w:val="00B6405B"/>
    <w:rsid w:val="00B64833"/>
    <w:rsid w:val="00B6503A"/>
    <w:rsid w:val="00B654A9"/>
    <w:rsid w:val="00B65F66"/>
    <w:rsid w:val="00B66085"/>
    <w:rsid w:val="00B66173"/>
    <w:rsid w:val="00B67479"/>
    <w:rsid w:val="00B75700"/>
    <w:rsid w:val="00B82CA6"/>
    <w:rsid w:val="00B90D80"/>
    <w:rsid w:val="00B91098"/>
    <w:rsid w:val="00B91763"/>
    <w:rsid w:val="00BA154F"/>
    <w:rsid w:val="00BA31EA"/>
    <w:rsid w:val="00BA34D0"/>
    <w:rsid w:val="00BA35D8"/>
    <w:rsid w:val="00BA4906"/>
    <w:rsid w:val="00BA50F4"/>
    <w:rsid w:val="00BA7D7F"/>
    <w:rsid w:val="00BB00E3"/>
    <w:rsid w:val="00BB2960"/>
    <w:rsid w:val="00BB66F3"/>
    <w:rsid w:val="00BB69FA"/>
    <w:rsid w:val="00BB7F1D"/>
    <w:rsid w:val="00BC1669"/>
    <w:rsid w:val="00BC1E19"/>
    <w:rsid w:val="00BC1E81"/>
    <w:rsid w:val="00BC3CFE"/>
    <w:rsid w:val="00BC65E2"/>
    <w:rsid w:val="00BD1FFE"/>
    <w:rsid w:val="00BD4419"/>
    <w:rsid w:val="00BD4884"/>
    <w:rsid w:val="00BD5850"/>
    <w:rsid w:val="00BD64E1"/>
    <w:rsid w:val="00BD7A51"/>
    <w:rsid w:val="00BE0B73"/>
    <w:rsid w:val="00BE66A8"/>
    <w:rsid w:val="00BF1B14"/>
    <w:rsid w:val="00BF2156"/>
    <w:rsid w:val="00BF2B17"/>
    <w:rsid w:val="00C0169A"/>
    <w:rsid w:val="00C056D6"/>
    <w:rsid w:val="00C05E7B"/>
    <w:rsid w:val="00C075A8"/>
    <w:rsid w:val="00C10041"/>
    <w:rsid w:val="00C12BDE"/>
    <w:rsid w:val="00C12F69"/>
    <w:rsid w:val="00C21224"/>
    <w:rsid w:val="00C22F01"/>
    <w:rsid w:val="00C25567"/>
    <w:rsid w:val="00C27F60"/>
    <w:rsid w:val="00C3568B"/>
    <w:rsid w:val="00C36A86"/>
    <w:rsid w:val="00C36E1B"/>
    <w:rsid w:val="00C405DA"/>
    <w:rsid w:val="00C432EB"/>
    <w:rsid w:val="00C456C9"/>
    <w:rsid w:val="00C46C44"/>
    <w:rsid w:val="00C47641"/>
    <w:rsid w:val="00C522AB"/>
    <w:rsid w:val="00C55FB0"/>
    <w:rsid w:val="00C74081"/>
    <w:rsid w:val="00C765D2"/>
    <w:rsid w:val="00C76852"/>
    <w:rsid w:val="00C76DF9"/>
    <w:rsid w:val="00C8013F"/>
    <w:rsid w:val="00C949A4"/>
    <w:rsid w:val="00CA2B6B"/>
    <w:rsid w:val="00CA3D69"/>
    <w:rsid w:val="00CA61A8"/>
    <w:rsid w:val="00CB361A"/>
    <w:rsid w:val="00CC0455"/>
    <w:rsid w:val="00CC2639"/>
    <w:rsid w:val="00CD1061"/>
    <w:rsid w:val="00CD20A7"/>
    <w:rsid w:val="00CD2F85"/>
    <w:rsid w:val="00CD7411"/>
    <w:rsid w:val="00CE054C"/>
    <w:rsid w:val="00CE1365"/>
    <w:rsid w:val="00CE1DA3"/>
    <w:rsid w:val="00CE2232"/>
    <w:rsid w:val="00CE5125"/>
    <w:rsid w:val="00CF29C7"/>
    <w:rsid w:val="00CF5138"/>
    <w:rsid w:val="00CF618B"/>
    <w:rsid w:val="00CF697A"/>
    <w:rsid w:val="00D0021F"/>
    <w:rsid w:val="00D02CC8"/>
    <w:rsid w:val="00D06068"/>
    <w:rsid w:val="00D06866"/>
    <w:rsid w:val="00D104DF"/>
    <w:rsid w:val="00D14B40"/>
    <w:rsid w:val="00D249CE"/>
    <w:rsid w:val="00D27FC3"/>
    <w:rsid w:val="00D40654"/>
    <w:rsid w:val="00D51DAA"/>
    <w:rsid w:val="00D53DE6"/>
    <w:rsid w:val="00D54CB9"/>
    <w:rsid w:val="00D60A12"/>
    <w:rsid w:val="00D617F3"/>
    <w:rsid w:val="00D61EEA"/>
    <w:rsid w:val="00D64DED"/>
    <w:rsid w:val="00D66069"/>
    <w:rsid w:val="00D67A0F"/>
    <w:rsid w:val="00D713E0"/>
    <w:rsid w:val="00D717E1"/>
    <w:rsid w:val="00D727B0"/>
    <w:rsid w:val="00D72C4F"/>
    <w:rsid w:val="00D74D4F"/>
    <w:rsid w:val="00D770A6"/>
    <w:rsid w:val="00D80F78"/>
    <w:rsid w:val="00D85A39"/>
    <w:rsid w:val="00D85C6A"/>
    <w:rsid w:val="00D91043"/>
    <w:rsid w:val="00D962F4"/>
    <w:rsid w:val="00D9712C"/>
    <w:rsid w:val="00D97D06"/>
    <w:rsid w:val="00DA0882"/>
    <w:rsid w:val="00DA0DD9"/>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D504A"/>
    <w:rsid w:val="00DD77A1"/>
    <w:rsid w:val="00DE0F14"/>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55A44"/>
    <w:rsid w:val="00E61905"/>
    <w:rsid w:val="00E624A5"/>
    <w:rsid w:val="00E62EDC"/>
    <w:rsid w:val="00E71500"/>
    <w:rsid w:val="00E71A5F"/>
    <w:rsid w:val="00E74C83"/>
    <w:rsid w:val="00E77A7D"/>
    <w:rsid w:val="00E77E50"/>
    <w:rsid w:val="00E80F12"/>
    <w:rsid w:val="00E83403"/>
    <w:rsid w:val="00E8390F"/>
    <w:rsid w:val="00E85B4D"/>
    <w:rsid w:val="00E9001A"/>
    <w:rsid w:val="00E9056A"/>
    <w:rsid w:val="00E9560E"/>
    <w:rsid w:val="00E958FC"/>
    <w:rsid w:val="00EA233A"/>
    <w:rsid w:val="00EA2D70"/>
    <w:rsid w:val="00EA60EE"/>
    <w:rsid w:val="00EA7FCF"/>
    <w:rsid w:val="00EB1895"/>
    <w:rsid w:val="00EB3D9B"/>
    <w:rsid w:val="00EB4E68"/>
    <w:rsid w:val="00EB5C25"/>
    <w:rsid w:val="00EB62C8"/>
    <w:rsid w:val="00EC61D1"/>
    <w:rsid w:val="00EC6D6A"/>
    <w:rsid w:val="00ED6F52"/>
    <w:rsid w:val="00ED744C"/>
    <w:rsid w:val="00ED75E7"/>
    <w:rsid w:val="00EE167D"/>
    <w:rsid w:val="00EE2833"/>
    <w:rsid w:val="00EE3228"/>
    <w:rsid w:val="00EE3F23"/>
    <w:rsid w:val="00EE5ADC"/>
    <w:rsid w:val="00EF13B5"/>
    <w:rsid w:val="00EF18BE"/>
    <w:rsid w:val="00EF1E1F"/>
    <w:rsid w:val="00EF3EEC"/>
    <w:rsid w:val="00EF412A"/>
    <w:rsid w:val="00F0048C"/>
    <w:rsid w:val="00F025BD"/>
    <w:rsid w:val="00F06D52"/>
    <w:rsid w:val="00F078C0"/>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46E44"/>
    <w:rsid w:val="00F52E5A"/>
    <w:rsid w:val="00F54583"/>
    <w:rsid w:val="00F55829"/>
    <w:rsid w:val="00F65EAD"/>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46B0"/>
    <w:rsid w:val="00FC5456"/>
    <w:rsid w:val="00FC5EAB"/>
    <w:rsid w:val="00FD3F00"/>
    <w:rsid w:val="00FE2739"/>
    <w:rsid w:val="00FE5B98"/>
    <w:rsid w:val="00FF044E"/>
    <w:rsid w:val="00FF1EC9"/>
    <w:rsid w:val="00FF3035"/>
    <w:rsid w:val="00FF4E83"/>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7952B-90B9-4DC7-BB99-62DBA1E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semiHidden/>
    <w:unhideWhenUsed/>
    <w:qFormat/>
    <w:rsid w:val="00B648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character" w:customStyle="1" w:styleId="FontStyle12">
    <w:name w:val="Font Style12"/>
    <w:basedOn w:val="a0"/>
    <w:uiPriority w:val="99"/>
    <w:qFormat/>
    <w:rsid w:val="000139B5"/>
    <w:rPr>
      <w:rFonts w:ascii="Times New Roman" w:hAnsi="Times New Roman" w:cs="Times New Roman" w:hint="default"/>
      <w:color w:val="000000"/>
      <w:sz w:val="22"/>
      <w:szCs w:val="22"/>
    </w:rPr>
  </w:style>
  <w:style w:type="character" w:customStyle="1" w:styleId="FontStyle13">
    <w:name w:val="Font Style13"/>
    <w:basedOn w:val="a0"/>
    <w:uiPriority w:val="99"/>
    <w:qFormat/>
    <w:rsid w:val="0042055D"/>
    <w:rPr>
      <w:rFonts w:ascii="Times New Roman" w:hAnsi="Times New Roman" w:cs="Times New Roman" w:hint="default"/>
      <w:i/>
      <w:iCs/>
      <w:color w:val="000000"/>
      <w:sz w:val="24"/>
      <w:szCs w:val="24"/>
    </w:rPr>
  </w:style>
  <w:style w:type="paragraph" w:customStyle="1" w:styleId="Style1">
    <w:name w:val="Style1"/>
    <w:basedOn w:val="a"/>
    <w:uiPriority w:val="99"/>
    <w:qFormat/>
    <w:rsid w:val="00692716"/>
    <w:pPr>
      <w:widowControl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qFormat/>
    <w:rsid w:val="00692716"/>
    <w:rPr>
      <w:rFonts w:ascii="Times New Roman" w:hAnsi="Times New Roman" w:cs="Times New Roman" w:hint="default"/>
      <w:b/>
      <w:bCs/>
      <w:color w:val="000000"/>
      <w:sz w:val="22"/>
      <w:szCs w:val="22"/>
    </w:rPr>
  </w:style>
  <w:style w:type="paragraph" w:customStyle="1" w:styleId="Style4">
    <w:name w:val="Style4"/>
    <w:basedOn w:val="a"/>
    <w:uiPriority w:val="99"/>
    <w:qFormat/>
    <w:rsid w:val="00C522AB"/>
    <w:pPr>
      <w:widowControl w:val="0"/>
      <w:spacing w:after="0" w:line="240" w:lineRule="auto"/>
    </w:pPr>
    <w:rPr>
      <w:rFonts w:ascii="Times New Roman" w:eastAsiaTheme="minorEastAsia" w:hAnsi="Times New Roman"/>
      <w:sz w:val="24"/>
      <w:szCs w:val="24"/>
      <w:lang w:eastAsia="ru-RU"/>
    </w:rPr>
  </w:style>
  <w:style w:type="paragraph" w:customStyle="1" w:styleId="Style2">
    <w:name w:val="Style2"/>
    <w:basedOn w:val="a"/>
    <w:uiPriority w:val="99"/>
    <w:qFormat/>
    <w:rsid w:val="00C522AB"/>
    <w:pPr>
      <w:widowControl w:val="0"/>
      <w:spacing w:after="0" w:line="389" w:lineRule="exact"/>
      <w:ind w:firstLine="283"/>
    </w:pPr>
    <w:rPr>
      <w:rFonts w:ascii="Times New Roman" w:eastAsiaTheme="minorEastAsia" w:hAnsi="Times New Roman"/>
      <w:sz w:val="24"/>
      <w:szCs w:val="24"/>
      <w:lang w:eastAsia="ru-RU"/>
    </w:rPr>
  </w:style>
  <w:style w:type="character" w:customStyle="1" w:styleId="21">
    <w:name w:val="Основной текст (2)_"/>
    <w:link w:val="22"/>
    <w:uiPriority w:val="99"/>
    <w:locked/>
    <w:rsid w:val="005030BA"/>
    <w:rPr>
      <w:rFonts w:ascii="Times New Roman" w:hAnsi="Times New Roman"/>
      <w:sz w:val="23"/>
      <w:shd w:val="clear" w:color="auto" w:fill="FFFFFF"/>
    </w:rPr>
  </w:style>
  <w:style w:type="paragraph" w:customStyle="1" w:styleId="22">
    <w:name w:val="Основной текст (2)"/>
    <w:basedOn w:val="a"/>
    <w:link w:val="21"/>
    <w:uiPriority w:val="99"/>
    <w:rsid w:val="005030BA"/>
    <w:pPr>
      <w:shd w:val="clear" w:color="auto" w:fill="FFFFFF"/>
      <w:spacing w:after="0" w:line="274" w:lineRule="exact"/>
      <w:ind w:hanging="1220"/>
      <w:jc w:val="right"/>
    </w:pPr>
    <w:rPr>
      <w:rFonts w:ascii="Times New Roman" w:hAnsi="Times New Roman"/>
      <w:sz w:val="23"/>
      <w:szCs w:val="20"/>
      <w:lang w:eastAsia="ru-RU"/>
    </w:rPr>
  </w:style>
  <w:style w:type="character" w:customStyle="1" w:styleId="4">
    <w:name w:val="Заголовок №4_"/>
    <w:link w:val="40"/>
    <w:uiPriority w:val="99"/>
    <w:locked/>
    <w:rsid w:val="005030BA"/>
    <w:rPr>
      <w:rFonts w:ascii="Times New Roman" w:hAnsi="Times New Roman"/>
      <w:sz w:val="23"/>
      <w:shd w:val="clear" w:color="auto" w:fill="FFFFFF"/>
    </w:rPr>
  </w:style>
  <w:style w:type="paragraph" w:customStyle="1" w:styleId="40">
    <w:name w:val="Заголовок №4"/>
    <w:basedOn w:val="a"/>
    <w:link w:val="4"/>
    <w:uiPriority w:val="99"/>
    <w:rsid w:val="005030BA"/>
    <w:pPr>
      <w:shd w:val="clear" w:color="auto" w:fill="FFFFFF"/>
      <w:spacing w:before="180" w:after="180" w:line="240" w:lineRule="atLeast"/>
      <w:ind w:hanging="360"/>
      <w:outlineLvl w:val="3"/>
    </w:pPr>
    <w:rPr>
      <w:rFonts w:ascii="Times New Roman" w:hAnsi="Times New Roman"/>
      <w:sz w:val="23"/>
      <w:szCs w:val="20"/>
      <w:lang w:eastAsia="ru-RU"/>
    </w:rPr>
  </w:style>
  <w:style w:type="character" w:customStyle="1" w:styleId="af4">
    <w:name w:val="Основной текст_"/>
    <w:link w:val="11"/>
    <w:uiPriority w:val="99"/>
    <w:locked/>
    <w:rsid w:val="005030BA"/>
    <w:rPr>
      <w:rFonts w:ascii="Times New Roman" w:hAnsi="Times New Roman"/>
      <w:sz w:val="19"/>
      <w:shd w:val="clear" w:color="auto" w:fill="FFFFFF"/>
    </w:rPr>
  </w:style>
  <w:style w:type="paragraph" w:customStyle="1" w:styleId="11">
    <w:name w:val="Основной текст1"/>
    <w:basedOn w:val="a"/>
    <w:link w:val="af4"/>
    <w:uiPriority w:val="99"/>
    <w:rsid w:val="005030BA"/>
    <w:pPr>
      <w:shd w:val="clear" w:color="auto" w:fill="FFFFFF"/>
      <w:spacing w:after="0" w:line="240" w:lineRule="atLeast"/>
      <w:jc w:val="both"/>
    </w:pPr>
    <w:rPr>
      <w:rFonts w:ascii="Times New Roman" w:hAnsi="Times New Roman"/>
      <w:sz w:val="19"/>
      <w:szCs w:val="20"/>
      <w:lang w:eastAsia="ru-RU"/>
    </w:rPr>
  </w:style>
  <w:style w:type="character" w:customStyle="1" w:styleId="20">
    <w:name w:val="Заголовок 2 Знак"/>
    <w:basedOn w:val="a0"/>
    <w:link w:val="2"/>
    <w:uiPriority w:val="9"/>
    <w:semiHidden/>
    <w:rsid w:val="00B64833"/>
    <w:rPr>
      <w:rFonts w:asciiTheme="majorHAnsi" w:eastAsiaTheme="majorEastAsia" w:hAnsiTheme="majorHAnsi" w:cstheme="majorBidi"/>
      <w:color w:val="2F5496" w:themeColor="accent1" w:themeShade="BF"/>
      <w:sz w:val="26"/>
      <w:szCs w:val="26"/>
      <w:lang w:eastAsia="en-US"/>
    </w:rPr>
  </w:style>
  <w:style w:type="paragraph" w:customStyle="1" w:styleId="af5">
    <w:name w:val="Для таблиц"/>
    <w:basedOn w:val="a"/>
    <w:rsid w:val="002E4401"/>
    <w:pPr>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208">
      <w:bodyDiv w:val="1"/>
      <w:marLeft w:val="0"/>
      <w:marRight w:val="0"/>
      <w:marTop w:val="0"/>
      <w:marBottom w:val="0"/>
      <w:divBdr>
        <w:top w:val="none" w:sz="0" w:space="0" w:color="auto"/>
        <w:left w:val="none" w:sz="0" w:space="0" w:color="auto"/>
        <w:bottom w:val="none" w:sz="0" w:space="0" w:color="auto"/>
        <w:right w:val="none" w:sz="0" w:space="0" w:color="auto"/>
      </w:divBdr>
    </w:div>
    <w:div w:id="29771054">
      <w:bodyDiv w:val="1"/>
      <w:marLeft w:val="0"/>
      <w:marRight w:val="0"/>
      <w:marTop w:val="0"/>
      <w:marBottom w:val="0"/>
      <w:divBdr>
        <w:top w:val="none" w:sz="0" w:space="0" w:color="auto"/>
        <w:left w:val="none" w:sz="0" w:space="0" w:color="auto"/>
        <w:bottom w:val="none" w:sz="0" w:space="0" w:color="auto"/>
        <w:right w:val="none" w:sz="0" w:space="0" w:color="auto"/>
      </w:divBdr>
    </w:div>
    <w:div w:id="98332701">
      <w:bodyDiv w:val="1"/>
      <w:marLeft w:val="0"/>
      <w:marRight w:val="0"/>
      <w:marTop w:val="0"/>
      <w:marBottom w:val="0"/>
      <w:divBdr>
        <w:top w:val="none" w:sz="0" w:space="0" w:color="auto"/>
        <w:left w:val="none" w:sz="0" w:space="0" w:color="auto"/>
        <w:bottom w:val="none" w:sz="0" w:space="0" w:color="auto"/>
        <w:right w:val="none" w:sz="0" w:space="0" w:color="auto"/>
      </w:divBdr>
      <w:divsChild>
        <w:div w:id="1884560395">
          <w:marLeft w:val="0"/>
          <w:marRight w:val="0"/>
          <w:marTop w:val="0"/>
          <w:marBottom w:val="0"/>
          <w:divBdr>
            <w:top w:val="none" w:sz="0" w:space="0" w:color="auto"/>
            <w:left w:val="none" w:sz="0" w:space="0" w:color="auto"/>
            <w:bottom w:val="none" w:sz="0" w:space="0" w:color="auto"/>
            <w:right w:val="none" w:sz="0" w:space="0" w:color="auto"/>
          </w:divBdr>
        </w:div>
        <w:div w:id="1811053772">
          <w:marLeft w:val="0"/>
          <w:marRight w:val="0"/>
          <w:marTop w:val="0"/>
          <w:marBottom w:val="0"/>
          <w:divBdr>
            <w:top w:val="none" w:sz="0" w:space="0" w:color="auto"/>
            <w:left w:val="none" w:sz="0" w:space="0" w:color="auto"/>
            <w:bottom w:val="none" w:sz="0" w:space="0" w:color="auto"/>
            <w:right w:val="none" w:sz="0" w:space="0" w:color="auto"/>
          </w:divBdr>
        </w:div>
        <w:div w:id="1291471153">
          <w:marLeft w:val="0"/>
          <w:marRight w:val="0"/>
          <w:marTop w:val="0"/>
          <w:marBottom w:val="0"/>
          <w:divBdr>
            <w:top w:val="none" w:sz="0" w:space="0" w:color="auto"/>
            <w:left w:val="none" w:sz="0" w:space="0" w:color="auto"/>
            <w:bottom w:val="none" w:sz="0" w:space="0" w:color="auto"/>
            <w:right w:val="none" w:sz="0" w:space="0" w:color="auto"/>
          </w:divBdr>
        </w:div>
        <w:div w:id="1952661866">
          <w:marLeft w:val="0"/>
          <w:marRight w:val="0"/>
          <w:marTop w:val="0"/>
          <w:marBottom w:val="0"/>
          <w:divBdr>
            <w:top w:val="none" w:sz="0" w:space="0" w:color="auto"/>
            <w:left w:val="none" w:sz="0" w:space="0" w:color="auto"/>
            <w:bottom w:val="none" w:sz="0" w:space="0" w:color="auto"/>
            <w:right w:val="none" w:sz="0" w:space="0" w:color="auto"/>
          </w:divBdr>
        </w:div>
        <w:div w:id="573122482">
          <w:marLeft w:val="0"/>
          <w:marRight w:val="0"/>
          <w:marTop w:val="0"/>
          <w:marBottom w:val="0"/>
          <w:divBdr>
            <w:top w:val="none" w:sz="0" w:space="0" w:color="auto"/>
            <w:left w:val="none" w:sz="0" w:space="0" w:color="auto"/>
            <w:bottom w:val="none" w:sz="0" w:space="0" w:color="auto"/>
            <w:right w:val="none" w:sz="0" w:space="0" w:color="auto"/>
          </w:divBdr>
        </w:div>
        <w:div w:id="1575386861">
          <w:marLeft w:val="0"/>
          <w:marRight w:val="0"/>
          <w:marTop w:val="0"/>
          <w:marBottom w:val="0"/>
          <w:divBdr>
            <w:top w:val="none" w:sz="0" w:space="0" w:color="auto"/>
            <w:left w:val="none" w:sz="0" w:space="0" w:color="auto"/>
            <w:bottom w:val="none" w:sz="0" w:space="0" w:color="auto"/>
            <w:right w:val="none" w:sz="0" w:space="0" w:color="auto"/>
          </w:divBdr>
        </w:div>
      </w:divsChild>
    </w:div>
    <w:div w:id="140269351">
      <w:bodyDiv w:val="1"/>
      <w:marLeft w:val="0"/>
      <w:marRight w:val="0"/>
      <w:marTop w:val="0"/>
      <w:marBottom w:val="0"/>
      <w:divBdr>
        <w:top w:val="none" w:sz="0" w:space="0" w:color="auto"/>
        <w:left w:val="none" w:sz="0" w:space="0" w:color="auto"/>
        <w:bottom w:val="none" w:sz="0" w:space="0" w:color="auto"/>
        <w:right w:val="none" w:sz="0" w:space="0" w:color="auto"/>
      </w:divBdr>
    </w:div>
    <w:div w:id="146282952">
      <w:bodyDiv w:val="1"/>
      <w:marLeft w:val="0"/>
      <w:marRight w:val="0"/>
      <w:marTop w:val="0"/>
      <w:marBottom w:val="0"/>
      <w:divBdr>
        <w:top w:val="none" w:sz="0" w:space="0" w:color="auto"/>
        <w:left w:val="none" w:sz="0" w:space="0" w:color="auto"/>
        <w:bottom w:val="none" w:sz="0" w:space="0" w:color="auto"/>
        <w:right w:val="none" w:sz="0" w:space="0" w:color="auto"/>
      </w:divBdr>
    </w:div>
    <w:div w:id="148711138">
      <w:bodyDiv w:val="1"/>
      <w:marLeft w:val="0"/>
      <w:marRight w:val="0"/>
      <w:marTop w:val="0"/>
      <w:marBottom w:val="0"/>
      <w:divBdr>
        <w:top w:val="none" w:sz="0" w:space="0" w:color="auto"/>
        <w:left w:val="none" w:sz="0" w:space="0" w:color="auto"/>
        <w:bottom w:val="none" w:sz="0" w:space="0" w:color="auto"/>
        <w:right w:val="none" w:sz="0" w:space="0" w:color="auto"/>
      </w:divBdr>
    </w:div>
    <w:div w:id="162860943">
      <w:bodyDiv w:val="1"/>
      <w:marLeft w:val="0"/>
      <w:marRight w:val="0"/>
      <w:marTop w:val="0"/>
      <w:marBottom w:val="0"/>
      <w:divBdr>
        <w:top w:val="none" w:sz="0" w:space="0" w:color="auto"/>
        <w:left w:val="none" w:sz="0" w:space="0" w:color="auto"/>
        <w:bottom w:val="none" w:sz="0" w:space="0" w:color="auto"/>
        <w:right w:val="none" w:sz="0" w:space="0" w:color="auto"/>
      </w:divBdr>
    </w:div>
    <w:div w:id="179662045">
      <w:bodyDiv w:val="1"/>
      <w:marLeft w:val="0"/>
      <w:marRight w:val="0"/>
      <w:marTop w:val="0"/>
      <w:marBottom w:val="0"/>
      <w:divBdr>
        <w:top w:val="none" w:sz="0" w:space="0" w:color="auto"/>
        <w:left w:val="none" w:sz="0" w:space="0" w:color="auto"/>
        <w:bottom w:val="none" w:sz="0" w:space="0" w:color="auto"/>
        <w:right w:val="none" w:sz="0" w:space="0" w:color="auto"/>
      </w:divBdr>
    </w:div>
    <w:div w:id="199098774">
      <w:bodyDiv w:val="1"/>
      <w:marLeft w:val="0"/>
      <w:marRight w:val="0"/>
      <w:marTop w:val="0"/>
      <w:marBottom w:val="0"/>
      <w:divBdr>
        <w:top w:val="none" w:sz="0" w:space="0" w:color="auto"/>
        <w:left w:val="none" w:sz="0" w:space="0" w:color="auto"/>
        <w:bottom w:val="none" w:sz="0" w:space="0" w:color="auto"/>
        <w:right w:val="none" w:sz="0" w:space="0" w:color="auto"/>
      </w:divBdr>
    </w:div>
    <w:div w:id="203450084">
      <w:bodyDiv w:val="1"/>
      <w:marLeft w:val="0"/>
      <w:marRight w:val="0"/>
      <w:marTop w:val="0"/>
      <w:marBottom w:val="0"/>
      <w:divBdr>
        <w:top w:val="none" w:sz="0" w:space="0" w:color="auto"/>
        <w:left w:val="none" w:sz="0" w:space="0" w:color="auto"/>
        <w:bottom w:val="none" w:sz="0" w:space="0" w:color="auto"/>
        <w:right w:val="none" w:sz="0" w:space="0" w:color="auto"/>
      </w:divBdr>
    </w:div>
    <w:div w:id="236403357">
      <w:bodyDiv w:val="1"/>
      <w:marLeft w:val="0"/>
      <w:marRight w:val="0"/>
      <w:marTop w:val="0"/>
      <w:marBottom w:val="0"/>
      <w:divBdr>
        <w:top w:val="none" w:sz="0" w:space="0" w:color="auto"/>
        <w:left w:val="none" w:sz="0" w:space="0" w:color="auto"/>
        <w:bottom w:val="none" w:sz="0" w:space="0" w:color="auto"/>
        <w:right w:val="none" w:sz="0" w:space="0" w:color="auto"/>
      </w:divBdr>
    </w:div>
    <w:div w:id="306513146">
      <w:bodyDiv w:val="1"/>
      <w:marLeft w:val="0"/>
      <w:marRight w:val="0"/>
      <w:marTop w:val="0"/>
      <w:marBottom w:val="0"/>
      <w:divBdr>
        <w:top w:val="none" w:sz="0" w:space="0" w:color="auto"/>
        <w:left w:val="none" w:sz="0" w:space="0" w:color="auto"/>
        <w:bottom w:val="none" w:sz="0" w:space="0" w:color="auto"/>
        <w:right w:val="none" w:sz="0" w:space="0" w:color="auto"/>
      </w:divBdr>
    </w:div>
    <w:div w:id="360908657">
      <w:bodyDiv w:val="1"/>
      <w:marLeft w:val="0"/>
      <w:marRight w:val="0"/>
      <w:marTop w:val="0"/>
      <w:marBottom w:val="0"/>
      <w:divBdr>
        <w:top w:val="none" w:sz="0" w:space="0" w:color="auto"/>
        <w:left w:val="none" w:sz="0" w:space="0" w:color="auto"/>
        <w:bottom w:val="none" w:sz="0" w:space="0" w:color="auto"/>
        <w:right w:val="none" w:sz="0" w:space="0" w:color="auto"/>
      </w:divBdr>
    </w:div>
    <w:div w:id="361784302">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44421363">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505287487">
      <w:bodyDiv w:val="1"/>
      <w:marLeft w:val="0"/>
      <w:marRight w:val="0"/>
      <w:marTop w:val="0"/>
      <w:marBottom w:val="0"/>
      <w:divBdr>
        <w:top w:val="none" w:sz="0" w:space="0" w:color="auto"/>
        <w:left w:val="none" w:sz="0" w:space="0" w:color="auto"/>
        <w:bottom w:val="none" w:sz="0" w:space="0" w:color="auto"/>
        <w:right w:val="none" w:sz="0" w:space="0" w:color="auto"/>
      </w:divBdr>
    </w:div>
    <w:div w:id="552932434">
      <w:bodyDiv w:val="1"/>
      <w:marLeft w:val="0"/>
      <w:marRight w:val="0"/>
      <w:marTop w:val="0"/>
      <w:marBottom w:val="0"/>
      <w:divBdr>
        <w:top w:val="none" w:sz="0" w:space="0" w:color="auto"/>
        <w:left w:val="none" w:sz="0" w:space="0" w:color="auto"/>
        <w:bottom w:val="none" w:sz="0" w:space="0" w:color="auto"/>
        <w:right w:val="none" w:sz="0" w:space="0" w:color="auto"/>
      </w:divBdr>
    </w:div>
    <w:div w:id="592786819">
      <w:bodyDiv w:val="1"/>
      <w:marLeft w:val="0"/>
      <w:marRight w:val="0"/>
      <w:marTop w:val="0"/>
      <w:marBottom w:val="0"/>
      <w:divBdr>
        <w:top w:val="none" w:sz="0" w:space="0" w:color="auto"/>
        <w:left w:val="none" w:sz="0" w:space="0" w:color="auto"/>
        <w:bottom w:val="none" w:sz="0" w:space="0" w:color="auto"/>
        <w:right w:val="none" w:sz="0" w:space="0" w:color="auto"/>
      </w:divBdr>
    </w:div>
    <w:div w:id="604313100">
      <w:bodyDiv w:val="1"/>
      <w:marLeft w:val="0"/>
      <w:marRight w:val="0"/>
      <w:marTop w:val="0"/>
      <w:marBottom w:val="0"/>
      <w:divBdr>
        <w:top w:val="none" w:sz="0" w:space="0" w:color="auto"/>
        <w:left w:val="none" w:sz="0" w:space="0" w:color="auto"/>
        <w:bottom w:val="none" w:sz="0" w:space="0" w:color="auto"/>
        <w:right w:val="none" w:sz="0" w:space="0" w:color="auto"/>
      </w:divBdr>
    </w:div>
    <w:div w:id="613903241">
      <w:bodyDiv w:val="1"/>
      <w:marLeft w:val="0"/>
      <w:marRight w:val="0"/>
      <w:marTop w:val="0"/>
      <w:marBottom w:val="0"/>
      <w:divBdr>
        <w:top w:val="none" w:sz="0" w:space="0" w:color="auto"/>
        <w:left w:val="none" w:sz="0" w:space="0" w:color="auto"/>
        <w:bottom w:val="none" w:sz="0" w:space="0" w:color="auto"/>
        <w:right w:val="none" w:sz="0" w:space="0" w:color="auto"/>
      </w:divBdr>
    </w:div>
    <w:div w:id="615214826">
      <w:bodyDiv w:val="1"/>
      <w:marLeft w:val="0"/>
      <w:marRight w:val="0"/>
      <w:marTop w:val="0"/>
      <w:marBottom w:val="0"/>
      <w:divBdr>
        <w:top w:val="none" w:sz="0" w:space="0" w:color="auto"/>
        <w:left w:val="none" w:sz="0" w:space="0" w:color="auto"/>
        <w:bottom w:val="none" w:sz="0" w:space="0" w:color="auto"/>
        <w:right w:val="none" w:sz="0" w:space="0" w:color="auto"/>
      </w:divBdr>
    </w:div>
    <w:div w:id="628244015">
      <w:bodyDiv w:val="1"/>
      <w:marLeft w:val="0"/>
      <w:marRight w:val="0"/>
      <w:marTop w:val="0"/>
      <w:marBottom w:val="0"/>
      <w:divBdr>
        <w:top w:val="none" w:sz="0" w:space="0" w:color="auto"/>
        <w:left w:val="none" w:sz="0" w:space="0" w:color="auto"/>
        <w:bottom w:val="none" w:sz="0" w:space="0" w:color="auto"/>
        <w:right w:val="none" w:sz="0" w:space="0" w:color="auto"/>
      </w:divBdr>
    </w:div>
    <w:div w:id="630092515">
      <w:bodyDiv w:val="1"/>
      <w:marLeft w:val="0"/>
      <w:marRight w:val="0"/>
      <w:marTop w:val="0"/>
      <w:marBottom w:val="0"/>
      <w:divBdr>
        <w:top w:val="none" w:sz="0" w:space="0" w:color="auto"/>
        <w:left w:val="none" w:sz="0" w:space="0" w:color="auto"/>
        <w:bottom w:val="none" w:sz="0" w:space="0" w:color="auto"/>
        <w:right w:val="none" w:sz="0" w:space="0" w:color="auto"/>
      </w:divBdr>
    </w:div>
    <w:div w:id="665863770">
      <w:bodyDiv w:val="1"/>
      <w:marLeft w:val="0"/>
      <w:marRight w:val="0"/>
      <w:marTop w:val="0"/>
      <w:marBottom w:val="0"/>
      <w:divBdr>
        <w:top w:val="none" w:sz="0" w:space="0" w:color="auto"/>
        <w:left w:val="none" w:sz="0" w:space="0" w:color="auto"/>
        <w:bottom w:val="none" w:sz="0" w:space="0" w:color="auto"/>
        <w:right w:val="none" w:sz="0" w:space="0" w:color="auto"/>
      </w:divBdr>
    </w:div>
    <w:div w:id="679895970">
      <w:bodyDiv w:val="1"/>
      <w:marLeft w:val="0"/>
      <w:marRight w:val="0"/>
      <w:marTop w:val="0"/>
      <w:marBottom w:val="0"/>
      <w:divBdr>
        <w:top w:val="none" w:sz="0" w:space="0" w:color="auto"/>
        <w:left w:val="none" w:sz="0" w:space="0" w:color="auto"/>
        <w:bottom w:val="none" w:sz="0" w:space="0" w:color="auto"/>
        <w:right w:val="none" w:sz="0" w:space="0" w:color="auto"/>
      </w:divBdr>
    </w:div>
    <w:div w:id="706414487">
      <w:bodyDiv w:val="1"/>
      <w:marLeft w:val="0"/>
      <w:marRight w:val="0"/>
      <w:marTop w:val="0"/>
      <w:marBottom w:val="0"/>
      <w:divBdr>
        <w:top w:val="none" w:sz="0" w:space="0" w:color="auto"/>
        <w:left w:val="none" w:sz="0" w:space="0" w:color="auto"/>
        <w:bottom w:val="none" w:sz="0" w:space="0" w:color="auto"/>
        <w:right w:val="none" w:sz="0" w:space="0" w:color="auto"/>
      </w:divBdr>
    </w:div>
    <w:div w:id="826820783">
      <w:bodyDiv w:val="1"/>
      <w:marLeft w:val="0"/>
      <w:marRight w:val="0"/>
      <w:marTop w:val="0"/>
      <w:marBottom w:val="0"/>
      <w:divBdr>
        <w:top w:val="none" w:sz="0" w:space="0" w:color="auto"/>
        <w:left w:val="none" w:sz="0" w:space="0" w:color="auto"/>
        <w:bottom w:val="none" w:sz="0" w:space="0" w:color="auto"/>
        <w:right w:val="none" w:sz="0" w:space="0" w:color="auto"/>
      </w:divBdr>
    </w:div>
    <w:div w:id="828637839">
      <w:bodyDiv w:val="1"/>
      <w:marLeft w:val="0"/>
      <w:marRight w:val="0"/>
      <w:marTop w:val="0"/>
      <w:marBottom w:val="0"/>
      <w:divBdr>
        <w:top w:val="none" w:sz="0" w:space="0" w:color="auto"/>
        <w:left w:val="none" w:sz="0" w:space="0" w:color="auto"/>
        <w:bottom w:val="none" w:sz="0" w:space="0" w:color="auto"/>
        <w:right w:val="none" w:sz="0" w:space="0" w:color="auto"/>
      </w:divBdr>
    </w:div>
    <w:div w:id="859006984">
      <w:bodyDiv w:val="1"/>
      <w:marLeft w:val="0"/>
      <w:marRight w:val="0"/>
      <w:marTop w:val="0"/>
      <w:marBottom w:val="0"/>
      <w:divBdr>
        <w:top w:val="none" w:sz="0" w:space="0" w:color="auto"/>
        <w:left w:val="none" w:sz="0" w:space="0" w:color="auto"/>
        <w:bottom w:val="none" w:sz="0" w:space="0" w:color="auto"/>
        <w:right w:val="none" w:sz="0" w:space="0" w:color="auto"/>
      </w:divBdr>
    </w:div>
    <w:div w:id="863404002">
      <w:bodyDiv w:val="1"/>
      <w:marLeft w:val="0"/>
      <w:marRight w:val="0"/>
      <w:marTop w:val="0"/>
      <w:marBottom w:val="0"/>
      <w:divBdr>
        <w:top w:val="none" w:sz="0" w:space="0" w:color="auto"/>
        <w:left w:val="none" w:sz="0" w:space="0" w:color="auto"/>
        <w:bottom w:val="none" w:sz="0" w:space="0" w:color="auto"/>
        <w:right w:val="none" w:sz="0" w:space="0" w:color="auto"/>
      </w:divBdr>
      <w:divsChild>
        <w:div w:id="820536793">
          <w:marLeft w:val="0"/>
          <w:marRight w:val="0"/>
          <w:marTop w:val="0"/>
          <w:marBottom w:val="0"/>
          <w:divBdr>
            <w:top w:val="none" w:sz="0" w:space="0" w:color="auto"/>
            <w:left w:val="none" w:sz="0" w:space="0" w:color="auto"/>
            <w:bottom w:val="none" w:sz="0" w:space="0" w:color="auto"/>
            <w:right w:val="none" w:sz="0" w:space="0" w:color="auto"/>
          </w:divBdr>
        </w:div>
        <w:div w:id="1336230589">
          <w:marLeft w:val="0"/>
          <w:marRight w:val="0"/>
          <w:marTop w:val="0"/>
          <w:marBottom w:val="0"/>
          <w:divBdr>
            <w:top w:val="none" w:sz="0" w:space="0" w:color="auto"/>
            <w:left w:val="none" w:sz="0" w:space="0" w:color="auto"/>
            <w:bottom w:val="none" w:sz="0" w:space="0" w:color="auto"/>
            <w:right w:val="none" w:sz="0" w:space="0" w:color="auto"/>
          </w:divBdr>
        </w:div>
        <w:div w:id="1891378660">
          <w:marLeft w:val="0"/>
          <w:marRight w:val="0"/>
          <w:marTop w:val="0"/>
          <w:marBottom w:val="0"/>
          <w:divBdr>
            <w:top w:val="none" w:sz="0" w:space="0" w:color="auto"/>
            <w:left w:val="none" w:sz="0" w:space="0" w:color="auto"/>
            <w:bottom w:val="none" w:sz="0" w:space="0" w:color="auto"/>
            <w:right w:val="none" w:sz="0" w:space="0" w:color="auto"/>
          </w:divBdr>
        </w:div>
        <w:div w:id="499003554">
          <w:marLeft w:val="0"/>
          <w:marRight w:val="0"/>
          <w:marTop w:val="0"/>
          <w:marBottom w:val="0"/>
          <w:divBdr>
            <w:top w:val="none" w:sz="0" w:space="0" w:color="auto"/>
            <w:left w:val="none" w:sz="0" w:space="0" w:color="auto"/>
            <w:bottom w:val="none" w:sz="0" w:space="0" w:color="auto"/>
            <w:right w:val="none" w:sz="0" w:space="0" w:color="auto"/>
          </w:divBdr>
        </w:div>
        <w:div w:id="1382316696">
          <w:marLeft w:val="0"/>
          <w:marRight w:val="0"/>
          <w:marTop w:val="0"/>
          <w:marBottom w:val="0"/>
          <w:divBdr>
            <w:top w:val="none" w:sz="0" w:space="0" w:color="auto"/>
            <w:left w:val="none" w:sz="0" w:space="0" w:color="auto"/>
            <w:bottom w:val="none" w:sz="0" w:space="0" w:color="auto"/>
            <w:right w:val="none" w:sz="0" w:space="0" w:color="auto"/>
          </w:divBdr>
        </w:div>
      </w:divsChild>
    </w:div>
    <w:div w:id="865365584">
      <w:bodyDiv w:val="1"/>
      <w:marLeft w:val="0"/>
      <w:marRight w:val="0"/>
      <w:marTop w:val="0"/>
      <w:marBottom w:val="0"/>
      <w:divBdr>
        <w:top w:val="none" w:sz="0" w:space="0" w:color="auto"/>
        <w:left w:val="none" w:sz="0" w:space="0" w:color="auto"/>
        <w:bottom w:val="none" w:sz="0" w:space="0" w:color="auto"/>
        <w:right w:val="none" w:sz="0" w:space="0" w:color="auto"/>
      </w:divBdr>
    </w:div>
    <w:div w:id="927274464">
      <w:bodyDiv w:val="1"/>
      <w:marLeft w:val="0"/>
      <w:marRight w:val="0"/>
      <w:marTop w:val="0"/>
      <w:marBottom w:val="0"/>
      <w:divBdr>
        <w:top w:val="none" w:sz="0" w:space="0" w:color="auto"/>
        <w:left w:val="none" w:sz="0" w:space="0" w:color="auto"/>
        <w:bottom w:val="none" w:sz="0" w:space="0" w:color="auto"/>
        <w:right w:val="none" w:sz="0" w:space="0" w:color="auto"/>
      </w:divBdr>
    </w:div>
    <w:div w:id="963845396">
      <w:bodyDiv w:val="1"/>
      <w:marLeft w:val="0"/>
      <w:marRight w:val="0"/>
      <w:marTop w:val="0"/>
      <w:marBottom w:val="0"/>
      <w:divBdr>
        <w:top w:val="none" w:sz="0" w:space="0" w:color="auto"/>
        <w:left w:val="none" w:sz="0" w:space="0" w:color="auto"/>
        <w:bottom w:val="none" w:sz="0" w:space="0" w:color="auto"/>
        <w:right w:val="none" w:sz="0" w:space="0" w:color="auto"/>
      </w:divBdr>
    </w:div>
    <w:div w:id="967661315">
      <w:bodyDiv w:val="1"/>
      <w:marLeft w:val="0"/>
      <w:marRight w:val="0"/>
      <w:marTop w:val="0"/>
      <w:marBottom w:val="0"/>
      <w:divBdr>
        <w:top w:val="none" w:sz="0" w:space="0" w:color="auto"/>
        <w:left w:val="none" w:sz="0" w:space="0" w:color="auto"/>
        <w:bottom w:val="none" w:sz="0" w:space="0" w:color="auto"/>
        <w:right w:val="none" w:sz="0" w:space="0" w:color="auto"/>
      </w:divBdr>
    </w:div>
    <w:div w:id="977959727">
      <w:bodyDiv w:val="1"/>
      <w:marLeft w:val="0"/>
      <w:marRight w:val="0"/>
      <w:marTop w:val="0"/>
      <w:marBottom w:val="0"/>
      <w:divBdr>
        <w:top w:val="none" w:sz="0" w:space="0" w:color="auto"/>
        <w:left w:val="none" w:sz="0" w:space="0" w:color="auto"/>
        <w:bottom w:val="none" w:sz="0" w:space="0" w:color="auto"/>
        <w:right w:val="none" w:sz="0" w:space="0" w:color="auto"/>
      </w:divBdr>
    </w:div>
    <w:div w:id="1040200997">
      <w:bodyDiv w:val="1"/>
      <w:marLeft w:val="0"/>
      <w:marRight w:val="0"/>
      <w:marTop w:val="0"/>
      <w:marBottom w:val="0"/>
      <w:divBdr>
        <w:top w:val="none" w:sz="0" w:space="0" w:color="auto"/>
        <w:left w:val="none" w:sz="0" w:space="0" w:color="auto"/>
        <w:bottom w:val="none" w:sz="0" w:space="0" w:color="auto"/>
        <w:right w:val="none" w:sz="0" w:space="0" w:color="auto"/>
      </w:divBdr>
    </w:div>
    <w:div w:id="1042749711">
      <w:bodyDiv w:val="1"/>
      <w:marLeft w:val="0"/>
      <w:marRight w:val="0"/>
      <w:marTop w:val="0"/>
      <w:marBottom w:val="0"/>
      <w:divBdr>
        <w:top w:val="none" w:sz="0" w:space="0" w:color="auto"/>
        <w:left w:val="none" w:sz="0" w:space="0" w:color="auto"/>
        <w:bottom w:val="none" w:sz="0" w:space="0" w:color="auto"/>
        <w:right w:val="none" w:sz="0" w:space="0" w:color="auto"/>
      </w:divBdr>
    </w:div>
    <w:div w:id="1126581289">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170098928">
      <w:bodyDiv w:val="1"/>
      <w:marLeft w:val="0"/>
      <w:marRight w:val="0"/>
      <w:marTop w:val="0"/>
      <w:marBottom w:val="0"/>
      <w:divBdr>
        <w:top w:val="none" w:sz="0" w:space="0" w:color="auto"/>
        <w:left w:val="none" w:sz="0" w:space="0" w:color="auto"/>
        <w:bottom w:val="none" w:sz="0" w:space="0" w:color="auto"/>
        <w:right w:val="none" w:sz="0" w:space="0" w:color="auto"/>
      </w:divBdr>
    </w:div>
    <w:div w:id="1191531863">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10874943">
      <w:bodyDiv w:val="1"/>
      <w:marLeft w:val="0"/>
      <w:marRight w:val="0"/>
      <w:marTop w:val="0"/>
      <w:marBottom w:val="0"/>
      <w:divBdr>
        <w:top w:val="none" w:sz="0" w:space="0" w:color="auto"/>
        <w:left w:val="none" w:sz="0" w:space="0" w:color="auto"/>
        <w:bottom w:val="none" w:sz="0" w:space="0" w:color="auto"/>
        <w:right w:val="none" w:sz="0" w:space="0" w:color="auto"/>
      </w:divBdr>
    </w:div>
    <w:div w:id="1228491024">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279217539">
      <w:bodyDiv w:val="1"/>
      <w:marLeft w:val="0"/>
      <w:marRight w:val="0"/>
      <w:marTop w:val="0"/>
      <w:marBottom w:val="0"/>
      <w:divBdr>
        <w:top w:val="none" w:sz="0" w:space="0" w:color="auto"/>
        <w:left w:val="none" w:sz="0" w:space="0" w:color="auto"/>
        <w:bottom w:val="none" w:sz="0" w:space="0" w:color="auto"/>
        <w:right w:val="none" w:sz="0" w:space="0" w:color="auto"/>
      </w:divBdr>
    </w:div>
    <w:div w:id="1281843569">
      <w:bodyDiv w:val="1"/>
      <w:marLeft w:val="0"/>
      <w:marRight w:val="0"/>
      <w:marTop w:val="0"/>
      <w:marBottom w:val="0"/>
      <w:divBdr>
        <w:top w:val="none" w:sz="0" w:space="0" w:color="auto"/>
        <w:left w:val="none" w:sz="0" w:space="0" w:color="auto"/>
        <w:bottom w:val="none" w:sz="0" w:space="0" w:color="auto"/>
        <w:right w:val="none" w:sz="0" w:space="0" w:color="auto"/>
      </w:divBdr>
    </w:div>
    <w:div w:id="1302617806">
      <w:bodyDiv w:val="1"/>
      <w:marLeft w:val="0"/>
      <w:marRight w:val="0"/>
      <w:marTop w:val="0"/>
      <w:marBottom w:val="0"/>
      <w:divBdr>
        <w:top w:val="none" w:sz="0" w:space="0" w:color="auto"/>
        <w:left w:val="none" w:sz="0" w:space="0" w:color="auto"/>
        <w:bottom w:val="none" w:sz="0" w:space="0" w:color="auto"/>
        <w:right w:val="none" w:sz="0" w:space="0" w:color="auto"/>
      </w:divBdr>
    </w:div>
    <w:div w:id="1341658677">
      <w:bodyDiv w:val="1"/>
      <w:marLeft w:val="0"/>
      <w:marRight w:val="0"/>
      <w:marTop w:val="0"/>
      <w:marBottom w:val="0"/>
      <w:divBdr>
        <w:top w:val="none" w:sz="0" w:space="0" w:color="auto"/>
        <w:left w:val="none" w:sz="0" w:space="0" w:color="auto"/>
        <w:bottom w:val="none" w:sz="0" w:space="0" w:color="auto"/>
        <w:right w:val="none" w:sz="0" w:space="0" w:color="auto"/>
      </w:divBdr>
    </w:div>
    <w:div w:id="1350377936">
      <w:bodyDiv w:val="1"/>
      <w:marLeft w:val="0"/>
      <w:marRight w:val="0"/>
      <w:marTop w:val="0"/>
      <w:marBottom w:val="0"/>
      <w:divBdr>
        <w:top w:val="none" w:sz="0" w:space="0" w:color="auto"/>
        <w:left w:val="none" w:sz="0" w:space="0" w:color="auto"/>
        <w:bottom w:val="none" w:sz="0" w:space="0" w:color="auto"/>
        <w:right w:val="none" w:sz="0" w:space="0" w:color="auto"/>
      </w:divBdr>
    </w:div>
    <w:div w:id="1359349460">
      <w:bodyDiv w:val="1"/>
      <w:marLeft w:val="0"/>
      <w:marRight w:val="0"/>
      <w:marTop w:val="0"/>
      <w:marBottom w:val="0"/>
      <w:divBdr>
        <w:top w:val="none" w:sz="0" w:space="0" w:color="auto"/>
        <w:left w:val="none" w:sz="0" w:space="0" w:color="auto"/>
        <w:bottom w:val="none" w:sz="0" w:space="0" w:color="auto"/>
        <w:right w:val="none" w:sz="0" w:space="0" w:color="auto"/>
      </w:divBdr>
    </w:div>
    <w:div w:id="1364011881">
      <w:bodyDiv w:val="1"/>
      <w:marLeft w:val="0"/>
      <w:marRight w:val="0"/>
      <w:marTop w:val="0"/>
      <w:marBottom w:val="0"/>
      <w:divBdr>
        <w:top w:val="none" w:sz="0" w:space="0" w:color="auto"/>
        <w:left w:val="none" w:sz="0" w:space="0" w:color="auto"/>
        <w:bottom w:val="none" w:sz="0" w:space="0" w:color="auto"/>
        <w:right w:val="none" w:sz="0" w:space="0" w:color="auto"/>
      </w:divBdr>
    </w:div>
    <w:div w:id="1376854580">
      <w:bodyDiv w:val="1"/>
      <w:marLeft w:val="0"/>
      <w:marRight w:val="0"/>
      <w:marTop w:val="0"/>
      <w:marBottom w:val="0"/>
      <w:divBdr>
        <w:top w:val="none" w:sz="0" w:space="0" w:color="auto"/>
        <w:left w:val="none" w:sz="0" w:space="0" w:color="auto"/>
        <w:bottom w:val="none" w:sz="0" w:space="0" w:color="auto"/>
        <w:right w:val="none" w:sz="0" w:space="0" w:color="auto"/>
      </w:divBdr>
    </w:div>
    <w:div w:id="1393580270">
      <w:bodyDiv w:val="1"/>
      <w:marLeft w:val="0"/>
      <w:marRight w:val="0"/>
      <w:marTop w:val="0"/>
      <w:marBottom w:val="0"/>
      <w:divBdr>
        <w:top w:val="none" w:sz="0" w:space="0" w:color="auto"/>
        <w:left w:val="none" w:sz="0" w:space="0" w:color="auto"/>
        <w:bottom w:val="none" w:sz="0" w:space="0" w:color="auto"/>
        <w:right w:val="none" w:sz="0" w:space="0" w:color="auto"/>
      </w:divBdr>
    </w:div>
    <w:div w:id="1403334334">
      <w:bodyDiv w:val="1"/>
      <w:marLeft w:val="0"/>
      <w:marRight w:val="0"/>
      <w:marTop w:val="0"/>
      <w:marBottom w:val="0"/>
      <w:divBdr>
        <w:top w:val="none" w:sz="0" w:space="0" w:color="auto"/>
        <w:left w:val="none" w:sz="0" w:space="0" w:color="auto"/>
        <w:bottom w:val="none" w:sz="0" w:space="0" w:color="auto"/>
        <w:right w:val="none" w:sz="0" w:space="0" w:color="auto"/>
      </w:divBdr>
    </w:div>
    <w:div w:id="1404837861">
      <w:bodyDiv w:val="1"/>
      <w:marLeft w:val="0"/>
      <w:marRight w:val="0"/>
      <w:marTop w:val="0"/>
      <w:marBottom w:val="0"/>
      <w:divBdr>
        <w:top w:val="none" w:sz="0" w:space="0" w:color="auto"/>
        <w:left w:val="none" w:sz="0" w:space="0" w:color="auto"/>
        <w:bottom w:val="none" w:sz="0" w:space="0" w:color="auto"/>
        <w:right w:val="none" w:sz="0" w:space="0" w:color="auto"/>
      </w:divBdr>
    </w:div>
    <w:div w:id="1434125829">
      <w:bodyDiv w:val="1"/>
      <w:marLeft w:val="0"/>
      <w:marRight w:val="0"/>
      <w:marTop w:val="0"/>
      <w:marBottom w:val="0"/>
      <w:divBdr>
        <w:top w:val="none" w:sz="0" w:space="0" w:color="auto"/>
        <w:left w:val="none" w:sz="0" w:space="0" w:color="auto"/>
        <w:bottom w:val="none" w:sz="0" w:space="0" w:color="auto"/>
        <w:right w:val="none" w:sz="0" w:space="0" w:color="auto"/>
      </w:divBdr>
    </w:div>
    <w:div w:id="1459371927">
      <w:bodyDiv w:val="1"/>
      <w:marLeft w:val="0"/>
      <w:marRight w:val="0"/>
      <w:marTop w:val="0"/>
      <w:marBottom w:val="0"/>
      <w:divBdr>
        <w:top w:val="none" w:sz="0" w:space="0" w:color="auto"/>
        <w:left w:val="none" w:sz="0" w:space="0" w:color="auto"/>
        <w:bottom w:val="none" w:sz="0" w:space="0" w:color="auto"/>
        <w:right w:val="none" w:sz="0" w:space="0" w:color="auto"/>
      </w:divBdr>
    </w:div>
    <w:div w:id="1478261629">
      <w:bodyDiv w:val="1"/>
      <w:marLeft w:val="0"/>
      <w:marRight w:val="0"/>
      <w:marTop w:val="0"/>
      <w:marBottom w:val="0"/>
      <w:divBdr>
        <w:top w:val="none" w:sz="0" w:space="0" w:color="auto"/>
        <w:left w:val="none" w:sz="0" w:space="0" w:color="auto"/>
        <w:bottom w:val="none" w:sz="0" w:space="0" w:color="auto"/>
        <w:right w:val="none" w:sz="0" w:space="0" w:color="auto"/>
      </w:divBdr>
    </w:div>
    <w:div w:id="1485389854">
      <w:bodyDiv w:val="1"/>
      <w:marLeft w:val="0"/>
      <w:marRight w:val="0"/>
      <w:marTop w:val="0"/>
      <w:marBottom w:val="0"/>
      <w:divBdr>
        <w:top w:val="none" w:sz="0" w:space="0" w:color="auto"/>
        <w:left w:val="none" w:sz="0" w:space="0" w:color="auto"/>
        <w:bottom w:val="none" w:sz="0" w:space="0" w:color="auto"/>
        <w:right w:val="none" w:sz="0" w:space="0" w:color="auto"/>
      </w:divBdr>
    </w:div>
    <w:div w:id="1487746135">
      <w:bodyDiv w:val="1"/>
      <w:marLeft w:val="0"/>
      <w:marRight w:val="0"/>
      <w:marTop w:val="0"/>
      <w:marBottom w:val="0"/>
      <w:divBdr>
        <w:top w:val="none" w:sz="0" w:space="0" w:color="auto"/>
        <w:left w:val="none" w:sz="0" w:space="0" w:color="auto"/>
        <w:bottom w:val="none" w:sz="0" w:space="0" w:color="auto"/>
        <w:right w:val="none" w:sz="0" w:space="0" w:color="auto"/>
      </w:divBdr>
    </w:div>
    <w:div w:id="1509829052">
      <w:bodyDiv w:val="1"/>
      <w:marLeft w:val="0"/>
      <w:marRight w:val="0"/>
      <w:marTop w:val="0"/>
      <w:marBottom w:val="0"/>
      <w:divBdr>
        <w:top w:val="none" w:sz="0" w:space="0" w:color="auto"/>
        <w:left w:val="none" w:sz="0" w:space="0" w:color="auto"/>
        <w:bottom w:val="none" w:sz="0" w:space="0" w:color="auto"/>
        <w:right w:val="none" w:sz="0" w:space="0" w:color="auto"/>
      </w:divBdr>
    </w:div>
    <w:div w:id="1530485276">
      <w:bodyDiv w:val="1"/>
      <w:marLeft w:val="0"/>
      <w:marRight w:val="0"/>
      <w:marTop w:val="0"/>
      <w:marBottom w:val="0"/>
      <w:divBdr>
        <w:top w:val="none" w:sz="0" w:space="0" w:color="auto"/>
        <w:left w:val="none" w:sz="0" w:space="0" w:color="auto"/>
        <w:bottom w:val="none" w:sz="0" w:space="0" w:color="auto"/>
        <w:right w:val="none" w:sz="0" w:space="0" w:color="auto"/>
      </w:divBdr>
      <w:divsChild>
        <w:div w:id="2100978502">
          <w:marLeft w:val="0"/>
          <w:marRight w:val="0"/>
          <w:marTop w:val="0"/>
          <w:marBottom w:val="0"/>
          <w:divBdr>
            <w:top w:val="none" w:sz="0" w:space="0" w:color="auto"/>
            <w:left w:val="none" w:sz="0" w:space="0" w:color="auto"/>
            <w:bottom w:val="none" w:sz="0" w:space="0" w:color="auto"/>
            <w:right w:val="none" w:sz="0" w:space="0" w:color="auto"/>
          </w:divBdr>
        </w:div>
        <w:div w:id="633560053">
          <w:marLeft w:val="0"/>
          <w:marRight w:val="0"/>
          <w:marTop w:val="0"/>
          <w:marBottom w:val="0"/>
          <w:divBdr>
            <w:top w:val="none" w:sz="0" w:space="0" w:color="auto"/>
            <w:left w:val="none" w:sz="0" w:space="0" w:color="auto"/>
            <w:bottom w:val="none" w:sz="0" w:space="0" w:color="auto"/>
            <w:right w:val="none" w:sz="0" w:space="0" w:color="auto"/>
          </w:divBdr>
        </w:div>
        <w:div w:id="1626816898">
          <w:marLeft w:val="0"/>
          <w:marRight w:val="0"/>
          <w:marTop w:val="0"/>
          <w:marBottom w:val="0"/>
          <w:divBdr>
            <w:top w:val="none" w:sz="0" w:space="0" w:color="auto"/>
            <w:left w:val="none" w:sz="0" w:space="0" w:color="auto"/>
            <w:bottom w:val="none" w:sz="0" w:space="0" w:color="auto"/>
            <w:right w:val="none" w:sz="0" w:space="0" w:color="auto"/>
          </w:divBdr>
        </w:div>
        <w:div w:id="576285177">
          <w:marLeft w:val="0"/>
          <w:marRight w:val="0"/>
          <w:marTop w:val="0"/>
          <w:marBottom w:val="0"/>
          <w:divBdr>
            <w:top w:val="none" w:sz="0" w:space="0" w:color="auto"/>
            <w:left w:val="none" w:sz="0" w:space="0" w:color="auto"/>
            <w:bottom w:val="none" w:sz="0" w:space="0" w:color="auto"/>
            <w:right w:val="none" w:sz="0" w:space="0" w:color="auto"/>
          </w:divBdr>
        </w:div>
        <w:div w:id="727608667">
          <w:marLeft w:val="0"/>
          <w:marRight w:val="0"/>
          <w:marTop w:val="0"/>
          <w:marBottom w:val="0"/>
          <w:divBdr>
            <w:top w:val="none" w:sz="0" w:space="0" w:color="auto"/>
            <w:left w:val="none" w:sz="0" w:space="0" w:color="auto"/>
            <w:bottom w:val="none" w:sz="0" w:space="0" w:color="auto"/>
            <w:right w:val="none" w:sz="0" w:space="0" w:color="auto"/>
          </w:divBdr>
        </w:div>
      </w:divsChild>
    </w:div>
    <w:div w:id="1556548494">
      <w:bodyDiv w:val="1"/>
      <w:marLeft w:val="0"/>
      <w:marRight w:val="0"/>
      <w:marTop w:val="0"/>
      <w:marBottom w:val="0"/>
      <w:divBdr>
        <w:top w:val="none" w:sz="0" w:space="0" w:color="auto"/>
        <w:left w:val="none" w:sz="0" w:space="0" w:color="auto"/>
        <w:bottom w:val="none" w:sz="0" w:space="0" w:color="auto"/>
        <w:right w:val="none" w:sz="0" w:space="0" w:color="auto"/>
      </w:divBdr>
    </w:div>
    <w:div w:id="1652052455">
      <w:bodyDiv w:val="1"/>
      <w:marLeft w:val="0"/>
      <w:marRight w:val="0"/>
      <w:marTop w:val="0"/>
      <w:marBottom w:val="0"/>
      <w:divBdr>
        <w:top w:val="none" w:sz="0" w:space="0" w:color="auto"/>
        <w:left w:val="none" w:sz="0" w:space="0" w:color="auto"/>
        <w:bottom w:val="none" w:sz="0" w:space="0" w:color="auto"/>
        <w:right w:val="none" w:sz="0" w:space="0" w:color="auto"/>
      </w:divBdr>
    </w:div>
    <w:div w:id="1672834677">
      <w:bodyDiv w:val="1"/>
      <w:marLeft w:val="0"/>
      <w:marRight w:val="0"/>
      <w:marTop w:val="0"/>
      <w:marBottom w:val="0"/>
      <w:divBdr>
        <w:top w:val="none" w:sz="0" w:space="0" w:color="auto"/>
        <w:left w:val="none" w:sz="0" w:space="0" w:color="auto"/>
        <w:bottom w:val="none" w:sz="0" w:space="0" w:color="auto"/>
        <w:right w:val="none" w:sz="0" w:space="0" w:color="auto"/>
      </w:divBdr>
    </w:div>
    <w:div w:id="1684042039">
      <w:bodyDiv w:val="1"/>
      <w:marLeft w:val="0"/>
      <w:marRight w:val="0"/>
      <w:marTop w:val="0"/>
      <w:marBottom w:val="0"/>
      <w:divBdr>
        <w:top w:val="none" w:sz="0" w:space="0" w:color="auto"/>
        <w:left w:val="none" w:sz="0" w:space="0" w:color="auto"/>
        <w:bottom w:val="none" w:sz="0" w:space="0" w:color="auto"/>
        <w:right w:val="none" w:sz="0" w:space="0" w:color="auto"/>
      </w:divBdr>
    </w:div>
    <w:div w:id="1691033130">
      <w:bodyDiv w:val="1"/>
      <w:marLeft w:val="0"/>
      <w:marRight w:val="0"/>
      <w:marTop w:val="0"/>
      <w:marBottom w:val="0"/>
      <w:divBdr>
        <w:top w:val="none" w:sz="0" w:space="0" w:color="auto"/>
        <w:left w:val="none" w:sz="0" w:space="0" w:color="auto"/>
        <w:bottom w:val="none" w:sz="0" w:space="0" w:color="auto"/>
        <w:right w:val="none" w:sz="0" w:space="0" w:color="auto"/>
      </w:divBdr>
    </w:div>
    <w:div w:id="1712341515">
      <w:bodyDiv w:val="1"/>
      <w:marLeft w:val="0"/>
      <w:marRight w:val="0"/>
      <w:marTop w:val="0"/>
      <w:marBottom w:val="0"/>
      <w:divBdr>
        <w:top w:val="none" w:sz="0" w:space="0" w:color="auto"/>
        <w:left w:val="none" w:sz="0" w:space="0" w:color="auto"/>
        <w:bottom w:val="none" w:sz="0" w:space="0" w:color="auto"/>
        <w:right w:val="none" w:sz="0" w:space="0" w:color="auto"/>
      </w:divBdr>
    </w:div>
    <w:div w:id="1713533315">
      <w:bodyDiv w:val="1"/>
      <w:marLeft w:val="0"/>
      <w:marRight w:val="0"/>
      <w:marTop w:val="0"/>
      <w:marBottom w:val="0"/>
      <w:divBdr>
        <w:top w:val="none" w:sz="0" w:space="0" w:color="auto"/>
        <w:left w:val="none" w:sz="0" w:space="0" w:color="auto"/>
        <w:bottom w:val="none" w:sz="0" w:space="0" w:color="auto"/>
        <w:right w:val="none" w:sz="0" w:space="0" w:color="auto"/>
      </w:divBdr>
    </w:div>
    <w:div w:id="1787001422">
      <w:bodyDiv w:val="1"/>
      <w:marLeft w:val="0"/>
      <w:marRight w:val="0"/>
      <w:marTop w:val="0"/>
      <w:marBottom w:val="0"/>
      <w:divBdr>
        <w:top w:val="none" w:sz="0" w:space="0" w:color="auto"/>
        <w:left w:val="none" w:sz="0" w:space="0" w:color="auto"/>
        <w:bottom w:val="none" w:sz="0" w:space="0" w:color="auto"/>
        <w:right w:val="none" w:sz="0" w:space="0" w:color="auto"/>
      </w:divBdr>
    </w:div>
    <w:div w:id="1796630669">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3211459">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1821996364">
      <w:bodyDiv w:val="1"/>
      <w:marLeft w:val="0"/>
      <w:marRight w:val="0"/>
      <w:marTop w:val="0"/>
      <w:marBottom w:val="0"/>
      <w:divBdr>
        <w:top w:val="none" w:sz="0" w:space="0" w:color="auto"/>
        <w:left w:val="none" w:sz="0" w:space="0" w:color="auto"/>
        <w:bottom w:val="none" w:sz="0" w:space="0" w:color="auto"/>
        <w:right w:val="none" w:sz="0" w:space="0" w:color="auto"/>
      </w:divBdr>
    </w:div>
    <w:div w:id="1947881017">
      <w:bodyDiv w:val="1"/>
      <w:marLeft w:val="0"/>
      <w:marRight w:val="0"/>
      <w:marTop w:val="0"/>
      <w:marBottom w:val="0"/>
      <w:divBdr>
        <w:top w:val="none" w:sz="0" w:space="0" w:color="auto"/>
        <w:left w:val="none" w:sz="0" w:space="0" w:color="auto"/>
        <w:bottom w:val="none" w:sz="0" w:space="0" w:color="auto"/>
        <w:right w:val="none" w:sz="0" w:space="0" w:color="auto"/>
      </w:divBdr>
    </w:div>
    <w:div w:id="2003774765">
      <w:bodyDiv w:val="1"/>
      <w:marLeft w:val="0"/>
      <w:marRight w:val="0"/>
      <w:marTop w:val="0"/>
      <w:marBottom w:val="0"/>
      <w:divBdr>
        <w:top w:val="none" w:sz="0" w:space="0" w:color="auto"/>
        <w:left w:val="none" w:sz="0" w:space="0" w:color="auto"/>
        <w:bottom w:val="none" w:sz="0" w:space="0" w:color="auto"/>
        <w:right w:val="none" w:sz="0" w:space="0" w:color="auto"/>
      </w:divBdr>
      <w:divsChild>
        <w:div w:id="1593006390">
          <w:marLeft w:val="0"/>
          <w:marRight w:val="0"/>
          <w:marTop w:val="0"/>
          <w:marBottom w:val="0"/>
          <w:divBdr>
            <w:top w:val="none" w:sz="0" w:space="0" w:color="auto"/>
            <w:left w:val="none" w:sz="0" w:space="0" w:color="auto"/>
            <w:bottom w:val="none" w:sz="0" w:space="0" w:color="auto"/>
            <w:right w:val="none" w:sz="0" w:space="0" w:color="auto"/>
          </w:divBdr>
        </w:div>
        <w:div w:id="524438534">
          <w:marLeft w:val="0"/>
          <w:marRight w:val="0"/>
          <w:marTop w:val="0"/>
          <w:marBottom w:val="0"/>
          <w:divBdr>
            <w:top w:val="none" w:sz="0" w:space="0" w:color="auto"/>
            <w:left w:val="none" w:sz="0" w:space="0" w:color="auto"/>
            <w:bottom w:val="none" w:sz="0" w:space="0" w:color="auto"/>
            <w:right w:val="none" w:sz="0" w:space="0" w:color="auto"/>
          </w:divBdr>
        </w:div>
        <w:div w:id="331101879">
          <w:marLeft w:val="0"/>
          <w:marRight w:val="0"/>
          <w:marTop w:val="0"/>
          <w:marBottom w:val="0"/>
          <w:divBdr>
            <w:top w:val="none" w:sz="0" w:space="0" w:color="auto"/>
            <w:left w:val="none" w:sz="0" w:space="0" w:color="auto"/>
            <w:bottom w:val="none" w:sz="0" w:space="0" w:color="auto"/>
            <w:right w:val="none" w:sz="0" w:space="0" w:color="auto"/>
          </w:divBdr>
        </w:div>
        <w:div w:id="472676854">
          <w:marLeft w:val="0"/>
          <w:marRight w:val="0"/>
          <w:marTop w:val="0"/>
          <w:marBottom w:val="0"/>
          <w:divBdr>
            <w:top w:val="none" w:sz="0" w:space="0" w:color="auto"/>
            <w:left w:val="none" w:sz="0" w:space="0" w:color="auto"/>
            <w:bottom w:val="none" w:sz="0" w:space="0" w:color="auto"/>
            <w:right w:val="none" w:sz="0" w:space="0" w:color="auto"/>
          </w:divBdr>
        </w:div>
      </w:divsChild>
    </w:div>
    <w:div w:id="2035420442">
      <w:bodyDiv w:val="1"/>
      <w:marLeft w:val="0"/>
      <w:marRight w:val="0"/>
      <w:marTop w:val="0"/>
      <w:marBottom w:val="0"/>
      <w:divBdr>
        <w:top w:val="none" w:sz="0" w:space="0" w:color="auto"/>
        <w:left w:val="none" w:sz="0" w:space="0" w:color="auto"/>
        <w:bottom w:val="none" w:sz="0" w:space="0" w:color="auto"/>
        <w:right w:val="none" w:sz="0" w:space="0" w:color="auto"/>
      </w:divBdr>
    </w:div>
    <w:div w:id="2071535821">
      <w:bodyDiv w:val="1"/>
      <w:marLeft w:val="0"/>
      <w:marRight w:val="0"/>
      <w:marTop w:val="0"/>
      <w:marBottom w:val="0"/>
      <w:divBdr>
        <w:top w:val="none" w:sz="0" w:space="0" w:color="auto"/>
        <w:left w:val="none" w:sz="0" w:space="0" w:color="auto"/>
        <w:bottom w:val="none" w:sz="0" w:space="0" w:color="auto"/>
        <w:right w:val="none" w:sz="0" w:space="0" w:color="auto"/>
      </w:divBdr>
    </w:div>
    <w:div w:id="2087026283">
      <w:bodyDiv w:val="1"/>
      <w:marLeft w:val="0"/>
      <w:marRight w:val="0"/>
      <w:marTop w:val="0"/>
      <w:marBottom w:val="0"/>
      <w:divBdr>
        <w:top w:val="none" w:sz="0" w:space="0" w:color="auto"/>
        <w:left w:val="none" w:sz="0" w:space="0" w:color="auto"/>
        <w:bottom w:val="none" w:sz="0" w:space="0" w:color="auto"/>
        <w:right w:val="none" w:sz="0" w:space="0" w:color="auto"/>
      </w:divBdr>
    </w:div>
    <w:div w:id="2123180936">
      <w:bodyDiv w:val="1"/>
      <w:marLeft w:val="0"/>
      <w:marRight w:val="0"/>
      <w:marTop w:val="0"/>
      <w:marBottom w:val="0"/>
      <w:divBdr>
        <w:top w:val="none" w:sz="0" w:space="0" w:color="auto"/>
        <w:left w:val="none" w:sz="0" w:space="0" w:color="auto"/>
        <w:bottom w:val="none" w:sz="0" w:space="0" w:color="auto"/>
        <w:right w:val="none" w:sz="0" w:space="0" w:color="auto"/>
      </w:divBdr>
    </w:div>
    <w:div w:id="21343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043F-E391-4BEC-AA10-6351773E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6189</Words>
  <Characters>35279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Ирина Черри</cp:lastModifiedBy>
  <cp:revision>10</cp:revision>
  <cp:lastPrinted>2020-09-22T14:33:00Z</cp:lastPrinted>
  <dcterms:created xsi:type="dcterms:W3CDTF">2020-09-16T14:58:00Z</dcterms:created>
  <dcterms:modified xsi:type="dcterms:W3CDTF">2020-10-01T12:37:00Z</dcterms:modified>
</cp:coreProperties>
</file>