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B8" w:rsidRPr="00C708C3" w:rsidRDefault="00E33BB8" w:rsidP="007C71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Приложение</w:t>
      </w:r>
    </w:p>
    <w:p w:rsidR="00E33BB8" w:rsidRPr="00C708C3" w:rsidRDefault="00E33BB8" w:rsidP="007C71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к рабочей программе дисциплины</w:t>
      </w:r>
    </w:p>
    <w:p w:rsidR="00E33BB8" w:rsidRPr="00C708C3" w:rsidRDefault="00E33BB8" w:rsidP="007C71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«Бухгалтерский учет финансовый»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ВЛАДИВОСТОКСКИЙ ГОСУДАРСТВЕННЫЙ УНИВЕРСИТЕТ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ЭКОНОМИКИ И СЕРВИСА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7D2FDB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ЭКОНОМИКИ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8C3">
        <w:rPr>
          <w:rFonts w:ascii="Times New Roman" w:hAnsi="Times New Roman" w:cs="Times New Roman"/>
          <w:b/>
          <w:bCs/>
          <w:sz w:val="28"/>
          <w:szCs w:val="28"/>
        </w:rPr>
        <w:t>Бухгалтерский учет финансовый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Фонд оценочных сре</w:t>
      </w:r>
      <w:proofErr w:type="gramStart"/>
      <w:r w:rsidRPr="00C708C3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C708C3">
        <w:rPr>
          <w:rFonts w:ascii="Times New Roman" w:hAnsi="Times New Roman" w:cs="Times New Roman"/>
          <w:sz w:val="28"/>
          <w:szCs w:val="28"/>
        </w:rPr>
        <w:t>я проведения промежуточной аттестации обучающихся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по направлению подготовки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38.03.01 Экономика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прикладной бакалавриат</w:t>
      </w: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8"/>
          <w:szCs w:val="28"/>
        </w:rPr>
        <w:t>Владивосток 201</w:t>
      </w:r>
      <w:r w:rsidR="007D2FDB">
        <w:rPr>
          <w:rFonts w:ascii="Times New Roman" w:hAnsi="Times New Roman" w:cs="Times New Roman"/>
          <w:sz w:val="28"/>
          <w:szCs w:val="28"/>
        </w:rPr>
        <w:t>7</w:t>
      </w:r>
      <w:r w:rsidRPr="00C708C3">
        <w:rPr>
          <w:rFonts w:ascii="Times New Roman" w:hAnsi="Times New Roman" w:cs="Times New Roman"/>
          <w:sz w:val="24"/>
          <w:szCs w:val="24"/>
        </w:rPr>
        <w:br w:type="page"/>
      </w: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8C3">
        <w:rPr>
          <w:rFonts w:ascii="Times New Roman" w:hAnsi="Times New Roman" w:cs="Times New Roman"/>
          <w:sz w:val="24"/>
          <w:szCs w:val="24"/>
        </w:rPr>
        <w:t xml:space="preserve">Фонд оценочных средств для проведения промежуточной аттестации обучающихся по дисциплине </w:t>
      </w:r>
      <w:r w:rsidRPr="00C708C3">
        <w:rPr>
          <w:rFonts w:ascii="Times New Roman" w:hAnsi="Times New Roman" w:cs="Times New Roman"/>
          <w:lang w:eastAsia="ar-SA"/>
        </w:rPr>
        <w:t xml:space="preserve">Бухгалтерский учет финансовый </w:t>
      </w:r>
      <w:r w:rsidRPr="00C708C3">
        <w:rPr>
          <w:rFonts w:ascii="Times New Roman" w:hAnsi="Times New Roman" w:cs="Times New Roman"/>
          <w:sz w:val="24"/>
          <w:szCs w:val="24"/>
        </w:rPr>
        <w:t xml:space="preserve">разработан в соответствии с требованиями ФГОС ВО по направлению подготовки </w:t>
      </w:r>
      <w:r w:rsidRPr="00B37F82">
        <w:rPr>
          <w:rFonts w:ascii="Times New Roman" w:hAnsi="Times New Roman" w:cs="Times New Roman"/>
          <w:sz w:val="24"/>
          <w:szCs w:val="24"/>
        </w:rPr>
        <w:t>38.03.01 Экономика</w:t>
      </w:r>
      <w:r w:rsidRPr="00C708C3">
        <w:rPr>
          <w:rFonts w:ascii="Times New Roman" w:hAnsi="Times New Roman" w:cs="Times New Roman"/>
          <w:sz w:val="24"/>
          <w:szCs w:val="24"/>
        </w:rPr>
        <w:t xml:space="preserve"> и 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, программам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, программам магистратуры (утв. приказом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России от 19 декабря 2013 г. </w:t>
      </w:r>
      <w:r w:rsidR="007D2FDB">
        <w:rPr>
          <w:rFonts w:ascii="Times New Roman" w:hAnsi="Times New Roman" w:cs="Times New Roman"/>
          <w:sz w:val="24"/>
          <w:szCs w:val="24"/>
        </w:rPr>
        <w:t>№</w:t>
      </w:r>
      <w:r w:rsidRPr="00C708C3">
        <w:rPr>
          <w:rFonts w:ascii="Times New Roman" w:hAnsi="Times New Roman" w:cs="Times New Roman"/>
          <w:sz w:val="24"/>
          <w:szCs w:val="24"/>
        </w:rPr>
        <w:t xml:space="preserve"> 1367).</w:t>
      </w:r>
      <w:proofErr w:type="gramEnd"/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FDB" w:rsidRPr="007D2FDB" w:rsidRDefault="007D2FDB" w:rsidP="007D2FDB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7D2FDB">
        <w:rPr>
          <w:rFonts w:ascii="Times New Roman" w:hAnsi="Times New Roman" w:cs="Times New Roman"/>
          <w:sz w:val="24"/>
          <w:szCs w:val="24"/>
          <w:lang w:eastAsia="ar-SA"/>
        </w:rPr>
        <w:t>Составитель: Алексеева Л.Ф., - доцент кафедры э</w:t>
      </w:r>
      <w:r w:rsidRPr="007D2FDB">
        <w:rPr>
          <w:rFonts w:ascii="Times New Roman" w:hAnsi="Times New Roman" w:cs="Times New Roman"/>
          <w:sz w:val="24"/>
          <w:szCs w:val="24"/>
        </w:rPr>
        <w:t xml:space="preserve">кономики, </w:t>
      </w:r>
      <w:r w:rsidRPr="007D2FD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D2FDB">
        <w:rPr>
          <w:rFonts w:ascii="Times New Roman" w:hAnsi="Times New Roman" w:cs="Times New Roman"/>
          <w:sz w:val="24"/>
          <w:szCs w:val="24"/>
        </w:rPr>
        <w:t>-</w:t>
      </w:r>
      <w:r w:rsidRPr="007D2FD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D2FDB">
        <w:rPr>
          <w:rFonts w:ascii="Times New Roman" w:hAnsi="Times New Roman" w:cs="Times New Roman"/>
          <w:sz w:val="24"/>
          <w:szCs w:val="24"/>
        </w:rPr>
        <w:t xml:space="preserve">: </w:t>
      </w:r>
      <w:r w:rsidRPr="007D2FDB">
        <w:rPr>
          <w:rFonts w:ascii="Times New Roman" w:hAnsi="Times New Roman" w:cs="Times New Roman"/>
          <w:sz w:val="24"/>
          <w:szCs w:val="24"/>
          <w:lang w:val="en-US"/>
        </w:rPr>
        <w:t>Larisa</w:t>
      </w:r>
      <w:r w:rsidRPr="007D2FDB">
        <w:rPr>
          <w:rFonts w:ascii="Times New Roman" w:hAnsi="Times New Roman" w:cs="Times New Roman"/>
          <w:sz w:val="24"/>
          <w:szCs w:val="24"/>
        </w:rPr>
        <w:t>.</w:t>
      </w:r>
      <w:r w:rsidRPr="007D2FDB">
        <w:rPr>
          <w:rFonts w:ascii="Times New Roman" w:hAnsi="Times New Roman" w:cs="Times New Roman"/>
          <w:sz w:val="24"/>
          <w:szCs w:val="24"/>
          <w:lang w:val="en-US"/>
        </w:rPr>
        <w:t>Alekseeva</w:t>
      </w:r>
      <w:r w:rsidRPr="007D2FD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7D2FDB">
        <w:rPr>
          <w:rFonts w:ascii="Times New Roman" w:hAnsi="Times New Roman" w:cs="Times New Roman"/>
          <w:sz w:val="24"/>
          <w:szCs w:val="24"/>
          <w:lang w:val="en-US"/>
        </w:rPr>
        <w:t>vvsu</w:t>
      </w:r>
      <w:proofErr w:type="spellEnd"/>
      <w:r w:rsidRPr="007D2FD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D2FD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8C3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на заседании кафедры </w:t>
      </w:r>
      <w:r w:rsidR="007D2FDB">
        <w:rPr>
          <w:rFonts w:ascii="Times New Roman" w:hAnsi="Times New Roman" w:cs="Times New Roman"/>
          <w:sz w:val="24"/>
          <w:szCs w:val="24"/>
        </w:rPr>
        <w:t>э</w:t>
      </w:r>
      <w:r w:rsidRPr="00C708C3">
        <w:rPr>
          <w:rFonts w:ascii="Times New Roman" w:hAnsi="Times New Roman" w:cs="Times New Roman"/>
          <w:sz w:val="24"/>
          <w:szCs w:val="24"/>
        </w:rPr>
        <w:t>кономики, протокол №</w:t>
      </w:r>
      <w:r w:rsidR="007D2FDB">
        <w:rPr>
          <w:rFonts w:ascii="Times New Roman" w:hAnsi="Times New Roman" w:cs="Times New Roman"/>
          <w:sz w:val="24"/>
          <w:szCs w:val="24"/>
        </w:rPr>
        <w:t xml:space="preserve"> 14</w:t>
      </w:r>
      <w:r w:rsidRPr="00C708C3">
        <w:rPr>
          <w:rFonts w:ascii="Times New Roman" w:hAnsi="Times New Roman" w:cs="Times New Roman"/>
          <w:sz w:val="24"/>
          <w:szCs w:val="24"/>
        </w:rPr>
        <w:t xml:space="preserve"> от </w:t>
      </w:r>
      <w:r w:rsidR="007D2FDB">
        <w:rPr>
          <w:rFonts w:ascii="Times New Roman" w:hAnsi="Times New Roman" w:cs="Times New Roman"/>
          <w:sz w:val="24"/>
          <w:szCs w:val="24"/>
        </w:rPr>
        <w:t>04</w:t>
      </w:r>
      <w:r w:rsidRPr="00C708C3">
        <w:rPr>
          <w:rFonts w:ascii="Times New Roman" w:hAnsi="Times New Roman" w:cs="Times New Roman"/>
          <w:sz w:val="24"/>
          <w:szCs w:val="24"/>
        </w:rPr>
        <w:t>. 0</w:t>
      </w:r>
      <w:r w:rsidR="007D2FDB">
        <w:rPr>
          <w:rFonts w:ascii="Times New Roman" w:hAnsi="Times New Roman" w:cs="Times New Roman"/>
          <w:sz w:val="24"/>
          <w:szCs w:val="24"/>
        </w:rPr>
        <w:t>4</w:t>
      </w:r>
      <w:r w:rsidRPr="00C708C3">
        <w:rPr>
          <w:rFonts w:ascii="Times New Roman" w:hAnsi="Times New Roman" w:cs="Times New Roman"/>
          <w:sz w:val="24"/>
          <w:szCs w:val="24"/>
        </w:rPr>
        <w:t>. 201</w:t>
      </w:r>
      <w:r w:rsidR="007D2FDB">
        <w:rPr>
          <w:rFonts w:ascii="Times New Roman" w:hAnsi="Times New Roman" w:cs="Times New Roman"/>
          <w:sz w:val="24"/>
          <w:szCs w:val="24"/>
        </w:rPr>
        <w:t>7</w:t>
      </w:r>
      <w:r w:rsidRPr="00C708C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Заведующий кафедрой </w:t>
      </w:r>
      <w:r w:rsidR="007D2FDB">
        <w:rPr>
          <w:rFonts w:ascii="Times New Roman" w:hAnsi="Times New Roman" w:cs="Times New Roman"/>
          <w:sz w:val="24"/>
          <w:szCs w:val="24"/>
        </w:rPr>
        <w:t>экономики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ab/>
      </w:r>
      <w:r w:rsidRPr="00C708C3">
        <w:rPr>
          <w:rFonts w:ascii="Times New Roman" w:hAnsi="Times New Roman" w:cs="Times New Roman"/>
          <w:sz w:val="24"/>
          <w:szCs w:val="24"/>
        </w:rPr>
        <w:tab/>
      </w:r>
      <w:r w:rsidRPr="00C708C3">
        <w:rPr>
          <w:rFonts w:ascii="Times New Roman" w:hAnsi="Times New Roman" w:cs="Times New Roman"/>
          <w:sz w:val="24"/>
          <w:szCs w:val="24"/>
        </w:rPr>
        <w:tab/>
        <w:t xml:space="preserve"> _______________ 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Ворожбит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О.Ю.</w:t>
      </w:r>
    </w:p>
    <w:p w:rsidR="00E33BB8" w:rsidRPr="00C708C3" w:rsidRDefault="00E33BB8" w:rsidP="007C716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0"/>
          <w:szCs w:val="20"/>
        </w:rPr>
        <w:t>подпись</w:t>
      </w:r>
      <w:r w:rsidRPr="00C708C3">
        <w:rPr>
          <w:rFonts w:ascii="Times New Roman" w:hAnsi="Times New Roman" w:cs="Times New Roman"/>
          <w:sz w:val="20"/>
          <w:szCs w:val="20"/>
        </w:rPr>
        <w:tab/>
      </w:r>
      <w:r w:rsidRPr="00C708C3">
        <w:rPr>
          <w:rFonts w:ascii="Times New Roman" w:hAnsi="Times New Roman" w:cs="Times New Roman"/>
          <w:sz w:val="20"/>
          <w:szCs w:val="20"/>
        </w:rPr>
        <w:tab/>
        <w:t xml:space="preserve">           фамилия, инициалы</w:t>
      </w: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«____»_______________20__г.</w:t>
      </w: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3BB8" w:rsidRPr="00C708C3" w:rsidRDefault="00E33BB8" w:rsidP="007C716A">
      <w:pPr>
        <w:rPr>
          <w:rFonts w:ascii="Times New Roman" w:hAnsi="Times New Roman" w:cs="Times New Roman"/>
          <w:b/>
          <w:bCs/>
          <w:sz w:val="24"/>
          <w:szCs w:val="24"/>
        </w:rPr>
        <w:sectPr w:rsidR="00E33BB8" w:rsidRPr="00C708C3" w:rsidSect="0043665C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33BB8" w:rsidRPr="00C708C3" w:rsidRDefault="00E33BB8" w:rsidP="007C716A">
      <w:p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lastRenderedPageBreak/>
        <w:t>1 Перечень формируемых компетенций</w:t>
      </w:r>
    </w:p>
    <w:tbl>
      <w:tblPr>
        <w:tblW w:w="154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1565"/>
        <w:gridCol w:w="12012"/>
        <w:gridCol w:w="1276"/>
      </w:tblGrid>
      <w:tr w:rsidR="00E33BB8" w:rsidRPr="00A034A3">
        <w:tc>
          <w:tcPr>
            <w:tcW w:w="593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6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Код компетенции</w:t>
            </w:r>
          </w:p>
        </w:tc>
        <w:tc>
          <w:tcPr>
            <w:tcW w:w="12012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этапа</w:t>
            </w:r>
          </w:p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(1–8)**</w:t>
            </w:r>
          </w:p>
        </w:tc>
      </w:tr>
      <w:tr w:rsidR="00E33BB8" w:rsidRPr="00A034A3">
        <w:tc>
          <w:tcPr>
            <w:tcW w:w="593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5" w:type="dxa"/>
            <w:vAlign w:val="center"/>
          </w:tcPr>
          <w:p w:rsidR="00E33BB8" w:rsidRPr="00A034A3" w:rsidRDefault="00E33BB8" w:rsidP="00A034A3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ПК-15</w:t>
            </w:r>
          </w:p>
        </w:tc>
        <w:tc>
          <w:tcPr>
            <w:tcW w:w="12012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способность формировать бухгалтерские проводки по учету источников и итогам инвентаризации и финансовых обязательств организации</w:t>
            </w:r>
          </w:p>
        </w:tc>
        <w:tc>
          <w:tcPr>
            <w:tcW w:w="127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33BB8" w:rsidRPr="00A034A3">
        <w:tc>
          <w:tcPr>
            <w:tcW w:w="593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5" w:type="dxa"/>
            <w:vAlign w:val="center"/>
          </w:tcPr>
          <w:p w:rsidR="00E33BB8" w:rsidRPr="00A034A3" w:rsidRDefault="00E33BB8" w:rsidP="00A034A3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ПК-16</w:t>
            </w:r>
          </w:p>
        </w:tc>
        <w:tc>
          <w:tcPr>
            <w:tcW w:w="12012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способность оформлять платежные документы и формировать бухгалтерские проводки по начислению и перечислению налогов и сборов в бюджеты различных уровней, страховых взносов - во внебюджетные фонды</w:t>
            </w:r>
          </w:p>
        </w:tc>
        <w:tc>
          <w:tcPr>
            <w:tcW w:w="127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B8" w:rsidRPr="00C708C3" w:rsidRDefault="00E33BB8" w:rsidP="007C716A">
      <w:p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2 Описание показателей и критериев оценивания компетенций</w:t>
      </w:r>
    </w:p>
    <w:p w:rsidR="00E33BB8" w:rsidRPr="00C708C3" w:rsidRDefault="00E33BB8" w:rsidP="007C7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&lt;</w:t>
      </w:r>
      <w:r w:rsidRPr="00C708C3">
        <w:rPr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ПК-15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&gt; </w:t>
      </w:r>
      <w:r w:rsidRPr="00C708C3">
        <w:rPr>
          <w:rFonts w:ascii="Times New Roman" w:hAnsi="Times New Roman" w:cs="Times New Roman"/>
          <w:sz w:val="24"/>
          <w:szCs w:val="24"/>
        </w:rPr>
        <w:t>Способность формировать бухгалтерские проводки по учету источников и итогам инвентаризации и финансовых обязательств организации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&gt;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26"/>
        <w:gridCol w:w="2429"/>
        <w:gridCol w:w="2511"/>
        <w:gridCol w:w="2694"/>
        <w:gridCol w:w="2693"/>
        <w:gridCol w:w="2693"/>
      </w:tblGrid>
      <w:tr w:rsidR="00E33BB8" w:rsidRPr="00CB10D9">
        <w:tc>
          <w:tcPr>
            <w:tcW w:w="2426" w:type="dxa"/>
            <w:vMerge w:val="restart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0D9">
              <w:rPr>
                <w:rFonts w:ascii="Times New Roman" w:hAnsi="Times New Roman" w:cs="Times New Roman"/>
                <w:b/>
                <w:bCs/>
              </w:rPr>
              <w:t>Планируемые результаты обучения</w:t>
            </w:r>
          </w:p>
        </w:tc>
        <w:tc>
          <w:tcPr>
            <w:tcW w:w="13020" w:type="dxa"/>
            <w:gridSpan w:val="5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0D9">
              <w:rPr>
                <w:rFonts w:ascii="Times New Roman" w:hAnsi="Times New Roman" w:cs="Times New Roman"/>
                <w:b/>
                <w:bCs/>
              </w:rPr>
              <w:t>Критерии оценивания результатов обучения**</w:t>
            </w:r>
          </w:p>
        </w:tc>
      </w:tr>
      <w:tr w:rsidR="00E33BB8" w:rsidRPr="00CB10D9">
        <w:trPr>
          <w:trHeight w:val="53"/>
        </w:trPr>
        <w:tc>
          <w:tcPr>
            <w:tcW w:w="2426" w:type="dxa"/>
            <w:vMerge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9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1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5</w:t>
            </w:r>
          </w:p>
        </w:tc>
      </w:tr>
      <w:tr w:rsidR="00E33BB8" w:rsidRPr="00CB10D9">
        <w:tc>
          <w:tcPr>
            <w:tcW w:w="2426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  <w:b/>
                <w:bCs/>
              </w:rPr>
              <w:t>Знает:</w:t>
            </w:r>
          </w:p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9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Отсутствие знания о ведении бухгалтерского учета источников формирования имущества.</w:t>
            </w:r>
          </w:p>
        </w:tc>
        <w:tc>
          <w:tcPr>
            <w:tcW w:w="2511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Фрагментарное знание о ведении бухгалтерского учета источников формирования имущества.</w:t>
            </w:r>
          </w:p>
        </w:tc>
        <w:tc>
          <w:tcPr>
            <w:tcW w:w="2694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Неполное знание о ведении бухгалтерского учета источников формирования имущества.</w:t>
            </w:r>
          </w:p>
        </w:tc>
        <w:tc>
          <w:tcPr>
            <w:tcW w:w="2693" w:type="dxa"/>
          </w:tcPr>
          <w:p w:rsidR="00E33BB8" w:rsidRPr="00CB10D9" w:rsidRDefault="00E33BB8" w:rsidP="00A034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В целом сформировавшееся знание о ведении бухгалтерского учета источников формирования имущества.</w:t>
            </w:r>
          </w:p>
        </w:tc>
        <w:tc>
          <w:tcPr>
            <w:tcW w:w="2693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Сформировавшееся систематическое знание о ведении бухгалтерского учета источников формирования имущества.</w:t>
            </w:r>
          </w:p>
        </w:tc>
      </w:tr>
      <w:tr w:rsidR="00E33BB8" w:rsidRPr="00CB10D9">
        <w:tc>
          <w:tcPr>
            <w:tcW w:w="2426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B10D9">
              <w:rPr>
                <w:rFonts w:ascii="Times New Roman" w:hAnsi="Times New Roman" w:cs="Times New Roman"/>
                <w:b/>
                <w:bCs/>
              </w:rPr>
              <w:t>Умеет:</w:t>
            </w:r>
          </w:p>
        </w:tc>
        <w:tc>
          <w:tcPr>
            <w:tcW w:w="2429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Отсутствие умения выполнять работы по инвентаризации имущества и финансовых обязательств организации.</w:t>
            </w:r>
          </w:p>
        </w:tc>
        <w:tc>
          <w:tcPr>
            <w:tcW w:w="2511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Фрагментарное умение выполнять работы по инвентаризации имущества и финансовых обязательств организации.</w:t>
            </w:r>
          </w:p>
        </w:tc>
        <w:tc>
          <w:tcPr>
            <w:tcW w:w="2694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Неполное умение выполнять работы по инвентаризации имущества и финансовых обязательств организации.</w:t>
            </w:r>
          </w:p>
        </w:tc>
        <w:tc>
          <w:tcPr>
            <w:tcW w:w="2693" w:type="dxa"/>
          </w:tcPr>
          <w:p w:rsidR="00E33BB8" w:rsidRPr="00CB10D9" w:rsidRDefault="00E33BB8" w:rsidP="00A034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В целом сформировавшиеся умения выполнять работы по инвентаризации имущества и финансовых обязательств организации.</w:t>
            </w:r>
          </w:p>
        </w:tc>
        <w:tc>
          <w:tcPr>
            <w:tcW w:w="2693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Сформировавшийся комплекс умений выполнять работы по инвентаризации имущества и финансовых обязательств организации.</w:t>
            </w:r>
          </w:p>
        </w:tc>
      </w:tr>
      <w:tr w:rsidR="00E33BB8" w:rsidRPr="00CB10D9">
        <w:tc>
          <w:tcPr>
            <w:tcW w:w="2426" w:type="dxa"/>
          </w:tcPr>
          <w:p w:rsidR="00E33BB8" w:rsidRPr="00CB10D9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  <w:b/>
                <w:bCs/>
              </w:rPr>
              <w:t>Шкала оценивания</w:t>
            </w:r>
          </w:p>
        </w:tc>
        <w:tc>
          <w:tcPr>
            <w:tcW w:w="2429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неудовлетворительно</w:t>
            </w:r>
          </w:p>
        </w:tc>
        <w:tc>
          <w:tcPr>
            <w:tcW w:w="2511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10D9">
              <w:rPr>
                <w:rFonts w:ascii="Times New Roman" w:hAnsi="Times New Roman" w:cs="Times New Roman"/>
              </w:rPr>
              <w:t>неудовлетворительно</w:t>
            </w:r>
          </w:p>
        </w:tc>
        <w:tc>
          <w:tcPr>
            <w:tcW w:w="2694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2693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693" w:type="dxa"/>
            <w:vAlign w:val="center"/>
          </w:tcPr>
          <w:p w:rsidR="00E33BB8" w:rsidRPr="00CB10D9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0D9">
              <w:rPr>
                <w:rFonts w:ascii="Times New Roman" w:hAnsi="Times New Roman" w:cs="Times New Roman"/>
              </w:rPr>
              <w:t>отлично</w:t>
            </w:r>
          </w:p>
        </w:tc>
      </w:tr>
    </w:tbl>
    <w:p w:rsidR="00E33BB8" w:rsidRPr="00C708C3" w:rsidRDefault="00E33BB8" w:rsidP="007C716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33BB8" w:rsidRPr="00C708C3" w:rsidRDefault="00E33BB8" w:rsidP="007C7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&lt;</w:t>
      </w:r>
      <w:r w:rsidRPr="00C708C3">
        <w:rPr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ПК-16&gt; &lt;</w:t>
      </w:r>
      <w:r w:rsidRPr="00C708C3">
        <w:rPr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Способность оформлять платежные документы и формировать бухгалтерские проводки по начислению и перечислению налогов и сборов в бюджеты различных уровней, страховых взносов - во внебюджетные фонды &gt;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26"/>
        <w:gridCol w:w="2429"/>
        <w:gridCol w:w="2511"/>
        <w:gridCol w:w="2523"/>
        <w:gridCol w:w="2693"/>
        <w:gridCol w:w="2864"/>
      </w:tblGrid>
      <w:tr w:rsidR="00E33BB8" w:rsidRPr="00A034A3">
        <w:tc>
          <w:tcPr>
            <w:tcW w:w="2426" w:type="dxa"/>
            <w:vMerge w:val="restart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Планируемые результаты обучения</w:t>
            </w:r>
          </w:p>
        </w:tc>
        <w:tc>
          <w:tcPr>
            <w:tcW w:w="13020" w:type="dxa"/>
            <w:gridSpan w:val="5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Критерии оценивания результатов обучения**</w:t>
            </w:r>
          </w:p>
        </w:tc>
      </w:tr>
      <w:tr w:rsidR="00E33BB8" w:rsidRPr="00A034A3">
        <w:trPr>
          <w:trHeight w:val="62"/>
        </w:trPr>
        <w:tc>
          <w:tcPr>
            <w:tcW w:w="2426" w:type="dxa"/>
            <w:vMerge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1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3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64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33BB8" w:rsidRPr="00A034A3">
        <w:tc>
          <w:tcPr>
            <w:tcW w:w="2426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Знает:</w:t>
            </w:r>
          </w:p>
        </w:tc>
        <w:tc>
          <w:tcPr>
            <w:tcW w:w="2429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Отсутствие знания м</w:t>
            </w:r>
            <w:r w:rsidRPr="00A034A3">
              <w:rPr>
                <w:rFonts w:ascii="Times New Roman" w:hAnsi="Times New Roman" w:cs="Times New Roman"/>
              </w:rPr>
              <w:t>етодики начисления и перечисления налогов и сборов в бюджеты различных уровней</w:t>
            </w:r>
          </w:p>
        </w:tc>
        <w:tc>
          <w:tcPr>
            <w:tcW w:w="2511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Фрагментарное знание м</w:t>
            </w:r>
            <w:r w:rsidRPr="00A034A3">
              <w:rPr>
                <w:rFonts w:ascii="Times New Roman" w:hAnsi="Times New Roman" w:cs="Times New Roman"/>
              </w:rPr>
              <w:t>етодики начисления и перечисления налогов и сборов в бюджеты различных уровней</w:t>
            </w:r>
          </w:p>
        </w:tc>
        <w:tc>
          <w:tcPr>
            <w:tcW w:w="2523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Неполное знание м</w:t>
            </w:r>
            <w:r w:rsidRPr="00A034A3">
              <w:rPr>
                <w:rFonts w:ascii="Times New Roman" w:hAnsi="Times New Roman" w:cs="Times New Roman"/>
              </w:rPr>
              <w:t>етодики начисления и перечисления налогов и сборов в бюджеты различных уровней</w:t>
            </w:r>
          </w:p>
        </w:tc>
        <w:tc>
          <w:tcPr>
            <w:tcW w:w="2693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В целом сформировавшееся знание м</w:t>
            </w:r>
            <w:r w:rsidRPr="00A034A3">
              <w:rPr>
                <w:rFonts w:ascii="Times New Roman" w:hAnsi="Times New Roman" w:cs="Times New Roman"/>
              </w:rPr>
              <w:t>етодики начисления и перечисления налогов и сборов в бюджеты различных уровней</w:t>
            </w:r>
          </w:p>
        </w:tc>
        <w:tc>
          <w:tcPr>
            <w:tcW w:w="2864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Сформировавшийся комплекс знаний о м</w:t>
            </w:r>
            <w:r w:rsidRPr="00A034A3">
              <w:rPr>
                <w:rFonts w:ascii="Times New Roman" w:hAnsi="Times New Roman" w:cs="Times New Roman"/>
              </w:rPr>
              <w:t>етодике начисления и перечисления налогов и сборов в бюджеты различных уровней</w:t>
            </w:r>
          </w:p>
        </w:tc>
      </w:tr>
      <w:tr w:rsidR="00E33BB8" w:rsidRPr="00A034A3">
        <w:tc>
          <w:tcPr>
            <w:tcW w:w="2426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Умеет:</w:t>
            </w:r>
          </w:p>
        </w:tc>
        <w:tc>
          <w:tcPr>
            <w:tcW w:w="2429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Отсутствие умения п</w:t>
            </w:r>
            <w:r w:rsidRPr="00A034A3">
              <w:rPr>
                <w:rFonts w:ascii="Times New Roman" w:hAnsi="Times New Roman" w:cs="Times New Roman"/>
              </w:rPr>
              <w:t>роводить расчеты с внебюджетными фондами.</w:t>
            </w:r>
          </w:p>
        </w:tc>
        <w:tc>
          <w:tcPr>
            <w:tcW w:w="2511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Фрагментарное умение п</w:t>
            </w:r>
            <w:r w:rsidRPr="00A034A3">
              <w:rPr>
                <w:rFonts w:ascii="Times New Roman" w:hAnsi="Times New Roman" w:cs="Times New Roman"/>
              </w:rPr>
              <w:t>роводить расчеты с внебюджетными фондами.</w:t>
            </w:r>
          </w:p>
        </w:tc>
        <w:tc>
          <w:tcPr>
            <w:tcW w:w="2523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Неполное умение п</w:t>
            </w:r>
            <w:r w:rsidRPr="00A034A3">
              <w:rPr>
                <w:rFonts w:ascii="Times New Roman" w:hAnsi="Times New Roman" w:cs="Times New Roman"/>
              </w:rPr>
              <w:t>роводить расчеты с внебюджетными фондами.</w:t>
            </w:r>
          </w:p>
        </w:tc>
        <w:tc>
          <w:tcPr>
            <w:tcW w:w="2693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В целом сформировавшееся умение п</w:t>
            </w:r>
            <w:r w:rsidRPr="00A034A3">
              <w:rPr>
                <w:rFonts w:ascii="Times New Roman" w:hAnsi="Times New Roman" w:cs="Times New Roman"/>
              </w:rPr>
              <w:t>роводить расчеты с внебюджетными фондами.</w:t>
            </w:r>
          </w:p>
        </w:tc>
        <w:tc>
          <w:tcPr>
            <w:tcW w:w="2864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Сформировавшийся комплекс умений п</w:t>
            </w:r>
            <w:r w:rsidRPr="00A034A3">
              <w:rPr>
                <w:rFonts w:ascii="Times New Roman" w:hAnsi="Times New Roman" w:cs="Times New Roman"/>
              </w:rPr>
              <w:t>роводить расчеты с внебюджетными фондами.</w:t>
            </w:r>
          </w:p>
        </w:tc>
      </w:tr>
      <w:tr w:rsidR="00E33BB8" w:rsidRPr="00A034A3">
        <w:tc>
          <w:tcPr>
            <w:tcW w:w="2426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Владеет:</w:t>
            </w:r>
          </w:p>
        </w:tc>
        <w:tc>
          <w:tcPr>
            <w:tcW w:w="2429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  <w:r w:rsidRPr="00A034A3">
              <w:rPr>
                <w:rFonts w:ascii="Times New Roman" w:hAnsi="Times New Roman" w:cs="Times New Roman"/>
              </w:rPr>
              <w:t>владения порядком оформления платежных документов и бухгалтерскими записями по налогам, сборам и страховым взносам.</w:t>
            </w:r>
          </w:p>
        </w:tc>
        <w:tc>
          <w:tcPr>
            <w:tcW w:w="2511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Фрагментарное </w:t>
            </w:r>
            <w:r w:rsidRPr="00A034A3">
              <w:rPr>
                <w:rFonts w:ascii="Times New Roman" w:hAnsi="Times New Roman" w:cs="Times New Roman"/>
              </w:rPr>
              <w:t>владение порядком оформления платежных документов и бухгалтерскими записями по налогам, сборам и страховым взносам.</w:t>
            </w:r>
          </w:p>
        </w:tc>
        <w:tc>
          <w:tcPr>
            <w:tcW w:w="2523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Неполное </w:t>
            </w:r>
            <w:r w:rsidRPr="00A034A3">
              <w:rPr>
                <w:rFonts w:ascii="Times New Roman" w:hAnsi="Times New Roman" w:cs="Times New Roman"/>
              </w:rPr>
              <w:t>владение порядком оформления платежных документов и бухгалтерскими записями по налогам, сборам и страховым взносам.</w:t>
            </w:r>
          </w:p>
        </w:tc>
        <w:tc>
          <w:tcPr>
            <w:tcW w:w="2693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В целом сформировавшееся </w:t>
            </w:r>
            <w:r w:rsidRPr="00A034A3">
              <w:rPr>
                <w:rFonts w:ascii="Times New Roman" w:hAnsi="Times New Roman" w:cs="Times New Roman"/>
              </w:rPr>
              <w:t>владение порядком оформления платежных документов и бухгалтерскими записями по налогам, сборам и страховым взносам.</w:t>
            </w:r>
          </w:p>
        </w:tc>
        <w:tc>
          <w:tcPr>
            <w:tcW w:w="2864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Сформировавшийся комплекс </w:t>
            </w:r>
            <w:r w:rsidRPr="00A034A3">
              <w:rPr>
                <w:rFonts w:ascii="Times New Roman" w:hAnsi="Times New Roman" w:cs="Times New Roman"/>
              </w:rPr>
              <w:t>владения порядком оформления платежных документов и бухгалтерскими записями по налогам, сборам и страховым взносам.</w:t>
            </w:r>
          </w:p>
        </w:tc>
      </w:tr>
      <w:tr w:rsidR="00E33BB8" w:rsidRPr="00A034A3">
        <w:tc>
          <w:tcPr>
            <w:tcW w:w="2426" w:type="dxa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Шкала оценивания</w:t>
            </w:r>
          </w:p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(соотношение с традиционными формами аттестации)</w:t>
            </w:r>
          </w:p>
        </w:tc>
        <w:tc>
          <w:tcPr>
            <w:tcW w:w="242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неудовлетворительно</w:t>
            </w:r>
          </w:p>
        </w:tc>
        <w:tc>
          <w:tcPr>
            <w:tcW w:w="2511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неудовлетворительно</w:t>
            </w:r>
          </w:p>
        </w:tc>
        <w:tc>
          <w:tcPr>
            <w:tcW w:w="2523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удовлетворительно</w:t>
            </w:r>
          </w:p>
        </w:tc>
        <w:tc>
          <w:tcPr>
            <w:tcW w:w="2693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хорошо</w:t>
            </w:r>
          </w:p>
        </w:tc>
        <w:tc>
          <w:tcPr>
            <w:tcW w:w="2864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отлично</w:t>
            </w:r>
          </w:p>
        </w:tc>
      </w:tr>
    </w:tbl>
    <w:p w:rsidR="00E33BB8" w:rsidRPr="00C708C3" w:rsidRDefault="00E33BB8" w:rsidP="007C716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33BB8" w:rsidRPr="00C708C3" w:rsidSect="0043665C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E33BB8" w:rsidRPr="00C708C3" w:rsidRDefault="00E33BB8" w:rsidP="007C716A">
      <w:pPr>
        <w:spacing w:after="100" w:line="240" w:lineRule="auto"/>
        <w:jc w:val="both"/>
        <w:rPr>
          <w:rFonts w:ascii="Arial" w:hAnsi="Arial" w:cs="Arial"/>
          <w:sz w:val="28"/>
          <w:szCs w:val="28"/>
        </w:rPr>
      </w:pPr>
      <w:r w:rsidRPr="00C708C3">
        <w:rPr>
          <w:rFonts w:ascii="Arial" w:hAnsi="Arial" w:cs="Arial"/>
          <w:sz w:val="28"/>
          <w:szCs w:val="28"/>
        </w:rPr>
        <w:lastRenderedPageBreak/>
        <w:t>3 Перечень оценочных средств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1772"/>
        <w:gridCol w:w="1375"/>
        <w:gridCol w:w="3035"/>
        <w:gridCol w:w="3309"/>
      </w:tblGrid>
      <w:tr w:rsidR="00E33BB8" w:rsidRPr="00A034A3">
        <w:trPr>
          <w:trHeight w:val="562"/>
          <w:jc w:val="right"/>
        </w:trPr>
        <w:tc>
          <w:tcPr>
            <w:tcW w:w="704" w:type="dxa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147" w:type="dxa"/>
            <w:gridSpan w:val="2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Коды компетенций и планируемые результаты обучения</w:t>
            </w:r>
          </w:p>
        </w:tc>
        <w:tc>
          <w:tcPr>
            <w:tcW w:w="6344" w:type="dxa"/>
            <w:gridSpan w:val="2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Оценочные средства*</w:t>
            </w:r>
          </w:p>
        </w:tc>
      </w:tr>
      <w:tr w:rsidR="00E33BB8" w:rsidRPr="00A034A3">
        <w:trPr>
          <w:trHeight w:val="562"/>
          <w:jc w:val="right"/>
        </w:trPr>
        <w:tc>
          <w:tcPr>
            <w:tcW w:w="704" w:type="dxa"/>
            <w:vMerge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7" w:type="dxa"/>
            <w:gridSpan w:val="2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Представление в ФОС</w:t>
            </w:r>
          </w:p>
        </w:tc>
      </w:tr>
      <w:tr w:rsidR="00E33BB8" w:rsidRPr="00A034A3">
        <w:trPr>
          <w:trHeight w:val="562"/>
          <w:jc w:val="right"/>
        </w:trPr>
        <w:tc>
          <w:tcPr>
            <w:tcW w:w="704" w:type="dxa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72" w:type="dxa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ПК15</w:t>
            </w:r>
          </w:p>
        </w:tc>
        <w:tc>
          <w:tcPr>
            <w:tcW w:w="137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знать</w:t>
            </w:r>
          </w:p>
        </w:tc>
        <w:tc>
          <w:tcPr>
            <w:tcW w:w="3035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>ведение бухгалтерского учета источников формирования имущества.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Тест № 1, Тест №3 Тест № 7, Тест №8 Тест № 9, Тест №10</w:t>
            </w:r>
          </w:p>
        </w:tc>
      </w:tr>
      <w:tr w:rsidR="00E33BB8" w:rsidRPr="00A034A3">
        <w:trPr>
          <w:trHeight w:val="562"/>
          <w:jc w:val="right"/>
        </w:trPr>
        <w:tc>
          <w:tcPr>
            <w:tcW w:w="704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уметь</w:t>
            </w:r>
          </w:p>
        </w:tc>
        <w:tc>
          <w:tcPr>
            <w:tcW w:w="3035" w:type="dxa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>выполнять работы по инвентаризации имущества и финансовых обязательств организации.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Тест № 1, Тест №4 Тест № 5, Тест №6 Тест № 9 Тест № 10 Тест № 11 </w:t>
            </w:r>
          </w:p>
        </w:tc>
      </w:tr>
      <w:tr w:rsidR="00E33BB8" w:rsidRPr="00A034A3">
        <w:trPr>
          <w:trHeight w:val="75"/>
          <w:jc w:val="right"/>
        </w:trPr>
        <w:tc>
          <w:tcPr>
            <w:tcW w:w="704" w:type="dxa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72" w:type="dxa"/>
            <w:vMerge w:val="restart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ПК-16</w:t>
            </w:r>
          </w:p>
        </w:tc>
        <w:tc>
          <w:tcPr>
            <w:tcW w:w="137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знать</w:t>
            </w:r>
          </w:p>
        </w:tc>
        <w:tc>
          <w:tcPr>
            <w:tcW w:w="303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</w:rPr>
              <w:t>методику начисления и перечисления налогов и сборов в бюджеты различных уровней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 xml:space="preserve">Тест № 3, Тест №6 Тест № 7Тест № 8, Тест № 9 </w:t>
            </w:r>
          </w:p>
        </w:tc>
      </w:tr>
      <w:tr w:rsidR="00E33BB8" w:rsidRPr="00A034A3">
        <w:trPr>
          <w:trHeight w:val="1221"/>
          <w:jc w:val="right"/>
        </w:trPr>
        <w:tc>
          <w:tcPr>
            <w:tcW w:w="704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уметь</w:t>
            </w:r>
          </w:p>
        </w:tc>
        <w:tc>
          <w:tcPr>
            <w:tcW w:w="303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</w:rPr>
              <w:t>проводить расчеты с внебюджетными фондами.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Тест № 2, Тест №3 Тест № 4, Тест № 5 Тест № 6 Тест № 7</w:t>
            </w:r>
          </w:p>
        </w:tc>
      </w:tr>
      <w:tr w:rsidR="00E33BB8" w:rsidRPr="00A034A3">
        <w:trPr>
          <w:trHeight w:val="1221"/>
          <w:jc w:val="right"/>
        </w:trPr>
        <w:tc>
          <w:tcPr>
            <w:tcW w:w="704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vMerge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владеть</w:t>
            </w:r>
          </w:p>
        </w:tc>
        <w:tc>
          <w:tcPr>
            <w:tcW w:w="3035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</w:rPr>
              <w:t>порядком оформления платежных документов и бухгалтерскими записями по налогам, сборам и страховым взносам.</w:t>
            </w:r>
          </w:p>
        </w:tc>
        <w:tc>
          <w:tcPr>
            <w:tcW w:w="3309" w:type="dxa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A3">
              <w:rPr>
                <w:rFonts w:ascii="Times New Roman" w:hAnsi="Times New Roman" w:cs="Times New Roman"/>
                <w:sz w:val="20"/>
                <w:szCs w:val="20"/>
              </w:rPr>
              <w:t>Тест № 2, Тест №3 Тест № 7, Тест № 8 Тест № 12</w:t>
            </w:r>
          </w:p>
        </w:tc>
      </w:tr>
    </w:tbl>
    <w:p w:rsidR="00E33BB8" w:rsidRPr="00236F3C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4 Описание процедуры оценивания</w:t>
      </w:r>
    </w:p>
    <w:p w:rsidR="00E33BB8" w:rsidRPr="00236F3C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7C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Промежуточная аттестация по дисциплине «Бухгалтерский учет финансовый» включает в себя теоретические задания, позволяющие оценить уровень усвоения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знаний, и практические задания, выявляющие степень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умений и владений (см. раздел 5).</w:t>
      </w:r>
    </w:p>
    <w:p w:rsidR="00E33BB8" w:rsidRPr="00C708C3" w:rsidRDefault="00E33BB8" w:rsidP="007C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Усвоенные знания и освоенные умения проверяются при помощи электронного тестирования, умения и владения проверяются в ходе решения задач.</w:t>
      </w:r>
    </w:p>
    <w:p w:rsidR="00E33BB8" w:rsidRPr="00C708C3" w:rsidRDefault="00E33BB8" w:rsidP="007C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Объем и качество освоения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дисциплины, уровень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дисциплинарных компетенций оцениваются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E33BB8" w:rsidRPr="00C708C3" w:rsidRDefault="00E33BB8" w:rsidP="007C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Сумма баллов, набранных студентом по дисциплине, переводится в оценку в соответствии с таблицей.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2"/>
        <w:gridCol w:w="2673"/>
        <w:gridCol w:w="6472"/>
      </w:tblGrid>
      <w:tr w:rsidR="00E33BB8" w:rsidRPr="00A034A3">
        <w:trPr>
          <w:trHeight w:val="1022"/>
        </w:trPr>
        <w:tc>
          <w:tcPr>
            <w:tcW w:w="0" w:type="auto"/>
            <w:vAlign w:val="center"/>
          </w:tcPr>
          <w:p w:rsidR="00E33BB8" w:rsidRPr="00A034A3" w:rsidRDefault="00E33BB8" w:rsidP="00A034A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Сумма баллов</w:t>
            </w:r>
          </w:p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E33BB8" w:rsidRPr="00A034A3"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от 91 до 100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«зачтено» / «отлично»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A034A3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A034A3">
              <w:rPr>
                <w:rFonts w:ascii="Times New Roman" w:hAnsi="Times New Roman" w:cs="Times New Roman"/>
              </w:rPr>
              <w:t xml:space="preserve">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E33BB8" w:rsidRPr="00A034A3"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от 76 до 90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«зачтено» / «хорошо»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A034A3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A034A3">
              <w:rPr>
                <w:rFonts w:ascii="Times New Roman" w:hAnsi="Times New Roman" w:cs="Times New Roman"/>
              </w:rPr>
              <w:t xml:space="preserve"> дисциплинарных 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E33BB8" w:rsidRPr="00A034A3"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lastRenderedPageBreak/>
              <w:t>от 61 до 75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«зачтено» / «удовлетворительно»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A034A3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A034A3">
              <w:rPr>
                <w:rFonts w:ascii="Times New Roman" w:hAnsi="Times New Roman" w:cs="Times New Roman"/>
              </w:rPr>
              <w:t xml:space="preserve">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E33BB8" w:rsidRPr="00A034A3"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от 41 до 60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A034A3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A034A3">
              <w:rPr>
                <w:rFonts w:ascii="Times New Roman" w:hAnsi="Times New Roman" w:cs="Times New Roman"/>
              </w:rPr>
              <w:t xml:space="preserve"> дисциплинарных компетенций на уровне ниже базового, проявляется недостаточность знаний, умений, навыков.</w:t>
            </w:r>
          </w:p>
        </w:tc>
      </w:tr>
      <w:tr w:rsidR="00E33BB8" w:rsidRPr="00A034A3"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от 0 до 40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34A3">
              <w:rPr>
                <w:rFonts w:ascii="Times New Roman" w:hAnsi="Times New Roman" w:cs="Times New Roman"/>
                <w:color w:val="000000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E33BB8" w:rsidRPr="00A034A3" w:rsidRDefault="00E33BB8" w:rsidP="00A034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4A3">
              <w:rPr>
                <w:rFonts w:ascii="Times New Roman" w:hAnsi="Times New Roman" w:cs="Times New Roman"/>
              </w:rPr>
              <w:t>Дисциплинарные компетенции не формированы. Проявляется полное или практически полное отсутствие знаний, умений, навыков.</w:t>
            </w:r>
          </w:p>
        </w:tc>
      </w:tr>
    </w:tbl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B8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C3">
        <w:rPr>
          <w:rFonts w:ascii="Times New Roman" w:hAnsi="Times New Roman" w:cs="Times New Roman"/>
          <w:sz w:val="28"/>
          <w:szCs w:val="28"/>
        </w:rPr>
        <w:t>5 Комплекс оценочных средств</w:t>
      </w:r>
    </w:p>
    <w:p w:rsidR="00CE3F8A" w:rsidRDefault="00CE3F8A" w:rsidP="00CE3F8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C5A">
        <w:rPr>
          <w:rFonts w:ascii="Times New Roman" w:hAnsi="Times New Roman" w:cs="Times New Roman"/>
          <w:sz w:val="24"/>
          <w:szCs w:val="24"/>
        </w:rPr>
        <w:t>5.1</w:t>
      </w:r>
      <w:proofErr w:type="gramStart"/>
      <w:r w:rsidRPr="00144C5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44C5A"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44C5A">
        <w:rPr>
          <w:rFonts w:ascii="Times New Roman" w:hAnsi="Times New Roman" w:cs="Times New Roman"/>
          <w:sz w:val="24"/>
          <w:szCs w:val="24"/>
        </w:rPr>
        <w:t xml:space="preserve">цессе изучения дисциплины </w:t>
      </w:r>
      <w:r>
        <w:rPr>
          <w:rFonts w:ascii="Times New Roman" w:hAnsi="Times New Roman" w:cs="Times New Roman"/>
          <w:sz w:val="24"/>
          <w:szCs w:val="24"/>
        </w:rPr>
        <w:t>«Бухгалтерский учет финансовый» предполагается выполнение сквозной задачи, включающей комплекс взаимосвязанных фактов</w:t>
      </w:r>
      <w:r w:rsidRPr="00CE3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хозяйственной жизни организации. Изучается методика учетных процедур по основным и значимым участкам </w:t>
      </w:r>
      <w:r w:rsidR="005134DE">
        <w:rPr>
          <w:rFonts w:ascii="Times New Roman" w:hAnsi="Times New Roman" w:cs="Times New Roman"/>
          <w:sz w:val="24"/>
          <w:szCs w:val="24"/>
        </w:rPr>
        <w:t xml:space="preserve">учетной работы организации. </w:t>
      </w:r>
      <w:r>
        <w:rPr>
          <w:rFonts w:ascii="Times New Roman" w:hAnsi="Times New Roman" w:cs="Times New Roman"/>
          <w:sz w:val="24"/>
          <w:szCs w:val="24"/>
        </w:rPr>
        <w:t xml:space="preserve">Предполагается формирование </w:t>
      </w:r>
      <w:r w:rsidR="005134DE">
        <w:rPr>
          <w:rFonts w:ascii="Times New Roman" w:hAnsi="Times New Roman" w:cs="Times New Roman"/>
          <w:sz w:val="24"/>
          <w:szCs w:val="24"/>
        </w:rPr>
        <w:t>и обработка первичной и сводной документации по фактам хозяйственной жизни организации и подготовка действующих форм отчетности в соответствующие инстанции.</w:t>
      </w:r>
    </w:p>
    <w:p w:rsidR="00CE3F8A" w:rsidRDefault="005134DE" w:rsidP="00CE3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</w:t>
      </w:r>
      <w:r w:rsidR="00CE3F8A">
        <w:rPr>
          <w:rFonts w:ascii="Times New Roman" w:hAnsi="Times New Roman" w:cs="Times New Roman"/>
          <w:sz w:val="24"/>
          <w:szCs w:val="24"/>
        </w:rPr>
        <w:t xml:space="preserve"> задачи оценивается в 20 баллов.</w:t>
      </w:r>
    </w:p>
    <w:p w:rsidR="00CE3F8A" w:rsidRDefault="00CE3F8A" w:rsidP="00CE3F8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8959"/>
      </w:tblGrid>
      <w:tr w:rsidR="00CE3F8A" w:rsidTr="007C12B3">
        <w:tc>
          <w:tcPr>
            <w:tcW w:w="1214" w:type="dxa"/>
            <w:shd w:val="clear" w:color="auto" w:fill="auto"/>
          </w:tcPr>
          <w:p w:rsidR="00CE3F8A" w:rsidRPr="007C12B3" w:rsidRDefault="00CE3F8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8959" w:type="dxa"/>
            <w:shd w:val="clear" w:color="auto" w:fill="auto"/>
          </w:tcPr>
          <w:p w:rsidR="00CE3F8A" w:rsidRPr="007C12B3" w:rsidRDefault="00CE3F8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CE3F8A" w:rsidTr="007C12B3">
        <w:tc>
          <w:tcPr>
            <w:tcW w:w="1214" w:type="dxa"/>
            <w:shd w:val="clear" w:color="auto" w:fill="auto"/>
          </w:tcPr>
          <w:p w:rsidR="00CE3F8A" w:rsidRPr="007C12B3" w:rsidRDefault="00CE3F8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16–20</w:t>
            </w:r>
          </w:p>
        </w:tc>
        <w:tc>
          <w:tcPr>
            <w:tcW w:w="8959" w:type="dxa"/>
            <w:shd w:val="clear" w:color="auto" w:fill="auto"/>
          </w:tcPr>
          <w:p w:rsidR="00CE3F8A" w:rsidRPr="007C12B3" w:rsidRDefault="00CE3F8A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Выполнение полного комплекса заданий, защита задачи</w:t>
            </w:r>
          </w:p>
        </w:tc>
      </w:tr>
      <w:tr w:rsidR="00CE3F8A" w:rsidTr="007C12B3">
        <w:tc>
          <w:tcPr>
            <w:tcW w:w="1214" w:type="dxa"/>
            <w:shd w:val="clear" w:color="auto" w:fill="auto"/>
          </w:tcPr>
          <w:p w:rsidR="00CE3F8A" w:rsidRPr="007C12B3" w:rsidRDefault="00CE3F8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10–15</w:t>
            </w:r>
          </w:p>
        </w:tc>
        <w:tc>
          <w:tcPr>
            <w:tcW w:w="8959" w:type="dxa"/>
            <w:shd w:val="clear" w:color="auto" w:fill="auto"/>
          </w:tcPr>
          <w:p w:rsidR="00CE3F8A" w:rsidRDefault="00CE3F8A" w:rsidP="00CE3F8A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полного комплекса заданий </w:t>
            </w:r>
          </w:p>
        </w:tc>
      </w:tr>
      <w:tr w:rsidR="00CE3F8A" w:rsidTr="007C12B3">
        <w:tc>
          <w:tcPr>
            <w:tcW w:w="1214" w:type="dxa"/>
            <w:shd w:val="clear" w:color="auto" w:fill="auto"/>
          </w:tcPr>
          <w:p w:rsidR="00CE3F8A" w:rsidRPr="007C12B3" w:rsidRDefault="00CE3F8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0–9</w:t>
            </w:r>
          </w:p>
        </w:tc>
        <w:tc>
          <w:tcPr>
            <w:tcW w:w="8959" w:type="dxa"/>
            <w:shd w:val="clear" w:color="auto" w:fill="auto"/>
          </w:tcPr>
          <w:p w:rsidR="00CE3F8A" w:rsidRDefault="00CE3F8A" w:rsidP="00CE3F8A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Частичное выполнение отдельных пунктов сквозного задания</w:t>
            </w:r>
          </w:p>
        </w:tc>
      </w:tr>
    </w:tbl>
    <w:p w:rsidR="005134DE" w:rsidRDefault="005134DE" w:rsidP="005134DE">
      <w:pPr>
        <w:spacing w:after="0" w:line="240" w:lineRule="auto"/>
        <w:ind w:firstLine="426"/>
        <w:rPr>
          <w:rFonts w:ascii="Times New Roman" w:hAnsi="Times New Roman" w:cs="Times New Roman"/>
          <w:sz w:val="20"/>
          <w:szCs w:val="20"/>
        </w:rPr>
      </w:pPr>
    </w:p>
    <w:p w:rsidR="00E33BB8" w:rsidRPr="005134DE" w:rsidRDefault="005134DE" w:rsidP="005134DE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5134DE">
        <w:rPr>
          <w:rFonts w:ascii="Times New Roman" w:hAnsi="Times New Roman" w:cs="Times New Roman"/>
          <w:sz w:val="24"/>
          <w:szCs w:val="24"/>
        </w:rPr>
        <w:t>5.2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BB8" w:rsidRPr="00C708C3" w:rsidRDefault="00E33BB8" w:rsidP="00224764">
      <w:pPr>
        <w:pStyle w:val="2"/>
        <w:ind w:firstLine="454"/>
        <w:jc w:val="left"/>
        <w:rPr>
          <w:sz w:val="24"/>
          <w:szCs w:val="24"/>
        </w:rPr>
      </w:pPr>
      <w:bookmarkStart w:id="0" w:name="_Toc245642338"/>
      <w:r w:rsidRPr="00C708C3">
        <w:rPr>
          <w:sz w:val="24"/>
          <w:szCs w:val="24"/>
        </w:rPr>
        <w:t xml:space="preserve">Тест 1 </w:t>
      </w:r>
      <w:r w:rsidR="006472CC">
        <w:rPr>
          <w:sz w:val="24"/>
          <w:szCs w:val="24"/>
        </w:rPr>
        <w:t>(7 баллов</w:t>
      </w:r>
      <w:r w:rsidR="0002778F">
        <w:rPr>
          <w:sz w:val="24"/>
          <w:szCs w:val="24"/>
        </w:rPr>
        <w:t>; 1 тест – 0,5 балла</w:t>
      </w:r>
      <w:r w:rsidR="006472CC">
        <w:rPr>
          <w:sz w:val="24"/>
          <w:szCs w:val="24"/>
        </w:rPr>
        <w:t>)</w:t>
      </w:r>
    </w:p>
    <w:p w:rsidR="00E33BB8" w:rsidRPr="00C708C3" w:rsidRDefault="00E33BB8" w:rsidP="00224764">
      <w:pPr>
        <w:pStyle w:val="2"/>
        <w:ind w:firstLine="454"/>
        <w:jc w:val="left"/>
        <w:rPr>
          <w:color w:val="000000"/>
          <w:sz w:val="24"/>
          <w:szCs w:val="24"/>
        </w:rPr>
      </w:pPr>
      <w:r w:rsidRPr="00C708C3">
        <w:rPr>
          <w:sz w:val="24"/>
          <w:szCs w:val="24"/>
        </w:rPr>
        <w:t>Задания</w:t>
      </w:r>
      <w:bookmarkEnd w:id="0"/>
      <w:r w:rsidRPr="00C708C3">
        <w:rPr>
          <w:sz w:val="24"/>
          <w:szCs w:val="24"/>
        </w:rPr>
        <w:t xml:space="preserve"> к теме «</w:t>
      </w:r>
      <w:r w:rsidRPr="00C708C3">
        <w:rPr>
          <w:color w:val="000000"/>
          <w:sz w:val="24"/>
          <w:szCs w:val="24"/>
        </w:rPr>
        <w:t>Организация бухгалтерского финансового учета»</w:t>
      </w:r>
    </w:p>
    <w:p w:rsidR="00E33BB8" w:rsidRPr="00DC17B4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sz w:val="16"/>
          <w:szCs w:val="16"/>
        </w:rPr>
      </w:pP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1. Основные принципы ведения и организации бухгалтерского учета установлены документами: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а). Федеральный Закон о бухгалтерском учете;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б). Положение о бухучете и отчетности;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в). Положение об учетной политике;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г). План счетов;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д). Все вышеперечисленные документы;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е). Прочие документы.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2. Принятие международных стандартов финансовой отчетности за основу реформирования российского бухгалтерского учета обусловлено: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а). Они отражают особенности рыночной экономики;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б). Имеют международную </w:t>
      </w:r>
      <w:proofErr w:type="spellStart"/>
      <w:r w:rsidRPr="00C708C3">
        <w:rPr>
          <w:rFonts w:ascii="Times New Roman" w:hAnsi="Times New Roman" w:cs="Times New Roman"/>
          <w:snapToGrid w:val="0"/>
          <w:sz w:val="24"/>
          <w:szCs w:val="24"/>
        </w:rPr>
        <w:t>признаваемость</w:t>
      </w:r>
      <w:proofErr w:type="spellEnd"/>
      <w:r w:rsidRPr="00C708C3"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в). Требуют меньших затрат на разработку и внедрение;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г). Обусловлено разделением бухучета на </w:t>
      </w:r>
      <w:proofErr w:type="gramStart"/>
      <w:r w:rsidRPr="00C708C3">
        <w:rPr>
          <w:rFonts w:ascii="Times New Roman" w:hAnsi="Times New Roman" w:cs="Times New Roman"/>
          <w:snapToGrid w:val="0"/>
          <w:sz w:val="24"/>
          <w:szCs w:val="24"/>
        </w:rPr>
        <w:t>финансовый</w:t>
      </w:r>
      <w:proofErr w:type="gramEnd"/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и управленческий;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д). Все вышеперечисленные варианты;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е). Варианты 3.1, 3.2, 3.3.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3. Реформа бухгалтерского учета в соответствии с международными стандартами финансовой отчетности будет проводиться по следующим основным направлениям: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а). Законодательное обеспечение и нормативное регулирование;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б). Формирование нормативной базы (стандарты);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lastRenderedPageBreak/>
        <w:t>в). Методическое обеспечение;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г). Кадровое обеспечение;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д). Международное сотрудничество;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е). Все вышеперечисленные варианты.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4. Правилами построения бухгалтерского учета является: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а). Сплошная, непрерывная, документально обоснованная и взаимосвязанная регистрация всех совершенных в организации хозяйственных операций;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б). Построение учета на основе отражения фактов хозяйственной деятельности в том отчетном периоде, в котором они имели место;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в). Оценка имущества и обязательств;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г). Определение хозяйствующего субъекта, обязанного вести бухгалтерский учет и составлять бухгалтерскую отчетность;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 Все перечисленное выше.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5. Текст международного стандарта разработан: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а). ООН;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б). Министерство</w:t>
      </w:r>
      <w:r w:rsidR="007D2FDB">
        <w:rPr>
          <w:rFonts w:ascii="Times New Roman" w:hAnsi="Times New Roman" w:cs="Times New Roman"/>
          <w:snapToGrid w:val="0"/>
          <w:sz w:val="24"/>
          <w:szCs w:val="24"/>
        </w:rPr>
        <w:t>м</w:t>
      </w: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финансов;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в). ЕС Европы;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г). Комитет</w:t>
      </w:r>
      <w:r w:rsidR="007D2FDB">
        <w:rPr>
          <w:rFonts w:ascii="Times New Roman" w:hAnsi="Times New Roman" w:cs="Times New Roman"/>
          <w:snapToGrid w:val="0"/>
          <w:sz w:val="24"/>
          <w:szCs w:val="24"/>
        </w:rPr>
        <w:t>ом</w:t>
      </w: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по разработке международных учетных стандартов;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д). Международн</w:t>
      </w:r>
      <w:r w:rsidR="007D2FDB">
        <w:rPr>
          <w:rFonts w:ascii="Times New Roman" w:hAnsi="Times New Roman" w:cs="Times New Roman"/>
          <w:snapToGrid w:val="0"/>
          <w:sz w:val="24"/>
          <w:szCs w:val="24"/>
        </w:rPr>
        <w:t>ой</w:t>
      </w: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федераци</w:t>
      </w:r>
      <w:r w:rsidR="007D2FDB">
        <w:rPr>
          <w:rFonts w:ascii="Times New Roman" w:hAnsi="Times New Roman" w:cs="Times New Roman"/>
          <w:snapToGrid w:val="0"/>
          <w:sz w:val="24"/>
          <w:szCs w:val="24"/>
        </w:rPr>
        <w:t>ей</w:t>
      </w: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бухгалтеров;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е). Комисси</w:t>
      </w:r>
      <w:r w:rsidR="007D2FDB">
        <w:rPr>
          <w:rFonts w:ascii="Times New Roman" w:hAnsi="Times New Roman" w:cs="Times New Roman"/>
          <w:snapToGrid w:val="0"/>
          <w:sz w:val="24"/>
          <w:szCs w:val="24"/>
        </w:rPr>
        <w:t>ей</w:t>
      </w:r>
      <w:r w:rsidRPr="00C708C3">
        <w:rPr>
          <w:rFonts w:ascii="Times New Roman" w:hAnsi="Times New Roman" w:cs="Times New Roman"/>
          <w:snapToGrid w:val="0"/>
          <w:sz w:val="24"/>
          <w:szCs w:val="24"/>
        </w:rPr>
        <w:t xml:space="preserve"> Европейских сообществ.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6. Пользователями бухгалтерской отчетности является: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Администрация предприятия;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Сторонние пользователи бухгалтерской информации с прямым финансовым интересом;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Сторонние пользователи бухгалтерской информации с косвенным финансовым интересом;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Все перечисленные выше.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7. Для обеспечения достоверности данных бухгалтерского учета организации обязаны проводить: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Инвентаризацию имущества и обязательств;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Оценку имущества и обязательств;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Документирование хозяйственных операций;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Экономический анализ финансово-хозяйственной деятельности предприятия.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8. Объектами бухгалтерского учета являются: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Имущество организации;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Собственный капитал;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Задолженность других организаций;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Хозяйственные операции, вызывающие изменения в составе имущества и обязательств;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д). Все перечисленные выше.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sz w:val="24"/>
          <w:szCs w:val="24"/>
        </w:rPr>
        <w:t>9. Кем была разработана в России концепция развития системы нормативных документов?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а). Госдума;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б). Министерство финансов РФ;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в). Центр ООН;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г). Комиссия Европейских сообществ;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д). Комитет по международным стандартам;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sz w:val="24"/>
          <w:szCs w:val="24"/>
        </w:rPr>
        <w:t>е). Прочие организации.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10. План счетов бухгалтерского учета финансово-хозяйственной деятельности организаций содержит: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Пять разделов;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Шесть разделов;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Семь разделов;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Восемь разделов.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11. Организации имеют право выбирать регистры, формы и методы бухгалтерского учета исходя их объема учетных работ, наличия вычислительной техники и других условий: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Самостоятельно;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Только по решению Правительства РФ;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в). Только по решению Министерства финансов РФ;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Только по решению Министерства по налогам и сборам РФ.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12. Какие виды оценок готовой продукции существуют?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Оценка по фактической производственной себестоимости; оценка по нормативной производственной себестоимости.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napToGrid w:val="0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Оценка по нормативной производственной себестоимости; оценка по прямым статьям затрат.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Оценка по фактической производственной себестоимости; оценка по нормативной производственной себестоимости; оценка по прямым статьям затрат.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По какой схеме может быть организован бухгалтерский учет на предприятии?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На предприятии обязательно должна быть бухгалтерская служба, являющаяся самостоятельным структурным подразделением.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 форме централизованного бухгалтерского учета и смешанной форме бухгалтерского учета.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На предприятии может быть организована бухгалтерская служба; в штате организации введена должность главного бухгалтера; бухгалтерский учет может вестись специализированной организацией; бухгалтерский учет ведется лично руководителем организации.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14. Какое Положение по бухгалтерскому учету определяет структуру и содержание учетной политики?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 ПБУ 1/2008;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ПБУ 10/99;</w:t>
      </w:r>
    </w:p>
    <w:p w:rsidR="00E33BB8" w:rsidRPr="00C708C3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 ПБУ 4/99.</w:t>
      </w:r>
    </w:p>
    <w:p w:rsidR="00E33BB8" w:rsidRDefault="00E33BB8" w:rsidP="00224764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0B43BC" w:rsidRDefault="000B43BC" w:rsidP="000B43BC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214"/>
        <w:gridCol w:w="7266"/>
      </w:tblGrid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7266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="000B43BC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66" w:type="dxa"/>
            <w:shd w:val="clear" w:color="auto" w:fill="auto"/>
          </w:tcPr>
          <w:p w:rsidR="000B43BC" w:rsidRPr="007C12B3" w:rsidRDefault="000B43BC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B43BC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66" w:type="dxa"/>
            <w:shd w:val="clear" w:color="auto" w:fill="auto"/>
          </w:tcPr>
          <w:p w:rsidR="000B43BC" w:rsidRDefault="000B43BC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  <w:r w:rsidR="000B43BC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266" w:type="dxa"/>
            <w:shd w:val="clear" w:color="auto" w:fill="auto"/>
          </w:tcPr>
          <w:p w:rsidR="000B43BC" w:rsidRDefault="000B43BC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43BC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66" w:type="dxa"/>
            <w:shd w:val="clear" w:color="auto" w:fill="auto"/>
          </w:tcPr>
          <w:p w:rsidR="000B43BC" w:rsidRDefault="000B43BC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0B43BC" w:rsidRPr="007C12B3" w:rsidRDefault="000B43BC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="004D3A62" w:rsidRPr="007C12B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266" w:type="dxa"/>
            <w:shd w:val="clear" w:color="auto" w:fill="auto"/>
          </w:tcPr>
          <w:p w:rsidR="000B43BC" w:rsidRDefault="000B43BC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0B43BC" w:rsidRPr="00236F3C" w:rsidRDefault="000B43BC" w:rsidP="00224764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2CC">
        <w:rPr>
          <w:rFonts w:ascii="Times New Roman" w:hAnsi="Times New Roman" w:cs="Times New Roman"/>
          <w:b/>
          <w:bCs/>
          <w:sz w:val="24"/>
          <w:szCs w:val="24"/>
        </w:rPr>
        <w:t>(8 баллов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>; 1 тест – 0,5 балла</w:t>
      </w:r>
      <w:r w:rsidR="006472C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Задания к теме «Учет денежных средств организации»</w:t>
      </w:r>
    </w:p>
    <w:p w:rsidR="00E33BB8" w:rsidRPr="00DC17B4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Для оформления приема наличных денег в кассу организации необходимо оформление: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приходного кассового ордера и выписки из кассовой книги;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приходного кассового ордера;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расходного кассового ордера и квитанции о приеме де</w:t>
      </w:r>
      <w:r w:rsidRPr="00C708C3">
        <w:rPr>
          <w:rFonts w:ascii="Times New Roman" w:hAnsi="Times New Roman" w:cs="Times New Roman"/>
          <w:sz w:val="24"/>
          <w:szCs w:val="24"/>
        </w:rPr>
        <w:softHyphen/>
        <w:t>нег;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квитанции к приходному кассовому ордеру.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2. Контроль за правильным ведением кассовой книги возлагается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главного бухгалтера;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руководителя организации;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кассира;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финансового директора.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3. Наличные деньги, полученные из учреждений банка, организация может расходовать: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на любые цели, предусмотренные уставом организации;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только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цели, на которые они получены;</w:t>
      </w:r>
    </w:p>
    <w:p w:rsidR="00E33BB8" w:rsidRPr="00C708C3" w:rsidRDefault="00E33BB8" w:rsidP="00730C8E">
      <w:pPr>
        <w:widowControl w:val="0"/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в) на любые собственные цели, не запрещенные законода</w:t>
      </w: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softHyphen/>
        <w:t xml:space="preserve">тельством РФ; </w:t>
      </w:r>
    </w:p>
    <w:p w:rsidR="00E33BB8" w:rsidRPr="00C708C3" w:rsidRDefault="00E33BB8" w:rsidP="00730C8E">
      <w:pPr>
        <w:widowControl w:val="0"/>
        <w:spacing w:after="0" w:line="240" w:lineRule="auto"/>
        <w:ind w:firstLine="454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г) только на покупку товара.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4. Ведется ли расчет наличными денежными средствами между юридическими лицами?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а) нет, ни в коем случае;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да, только наличностью;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да, ведется, но только в пределах установленного лимита.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5. Предприятие имеет право хранить в кассе наличные денежные средства сверх установленных лимитов: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только для оплаты труда;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для выплаты пособий по социальному страхованию;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для выплаты стипендий;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все перечисленное выше.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6. Кто устанавливает лимит остатка кассы организации?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руководитель;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главный бухгалтер;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законодательные органы РФ;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обслуживающий банк.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7. Поступления средств в иностранной валюте от экспортных операций зачисляются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текущие валютные счета;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транзитный валютный счет;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специальный валютный счет;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специальный расчетный счет.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Курсовые разницы по остаткам на валютных счетах, возникающие в связи с текущим изменением курса рубля к иностранным валютам, относятся на счет:</w:t>
      </w:r>
      <w:proofErr w:type="gramEnd"/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«Расчеты с разными дебиторами и кредиторами»;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«Добавочный капитал»;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«Прочие доходы и расходы»;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«Расходы будущих периодов».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9. Производится ли переоценка денежных средств в иностранной валюте на дату совершения операции?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нет;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только по валютному счету;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в обязательном порядке;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по желанию организации.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10. Расчеты по инкассо оформляются платежными документами: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платежными поручениями;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платежными требованиями;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чеками;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аккредитивами.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11. Наиболее выгодной для поставщика является форма расчетов: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аккредитивная;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инкассо;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платежными поручениями;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чеками.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12. Для отражения денежных сумм, внесенных в кассы банков для зачисления на расчетный счет организации, применяют счет: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51 «Расчетные счета»;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52 «Валютные счета»;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55 «Специальные счета в банках»;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57 «Переводы в пути».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B37A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. оценка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списываемых займов, предоставленных другим организациям производится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способом.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средней стоимости;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стоимости каждой единицы;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по способу ФИФО.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B37A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. Не относится к финансовым вложениям: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государственные и муниципальные ценные бумаги;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вклады в уставные капиталы других организаций;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в) собственные акции, выкупленные у акционеров.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B37A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. Финансовые активы, по которым не определяется текущая рыночная стоимость, подлежат отражению в учете: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первоначальной стоимости;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первоначальной стоимости с учетом разницы между оценкой финансовых вложений на отчетную дату и предыдущей оценкой вложений;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по договорной стоимости. 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B37A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. Финансовые вложения в акции отражаются следующей проводкой: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58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58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76;</w:t>
      </w:r>
    </w:p>
    <w:p w:rsidR="00E33BB8" w:rsidRPr="00C708C3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58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51.</w:t>
      </w:r>
    </w:p>
    <w:p w:rsidR="00E33BB8" w:rsidRDefault="00E33BB8" w:rsidP="00730C8E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4D3A62" w:rsidRDefault="004D3A62" w:rsidP="004D3A62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214"/>
        <w:gridCol w:w="7266"/>
      </w:tblGrid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7266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3A62" w:rsidRPr="007C12B3">
              <w:rPr>
                <w:rFonts w:ascii="Times New Roman" w:hAnsi="Times New Roman" w:cs="Times New Roman"/>
                <w:sz w:val="24"/>
                <w:szCs w:val="24"/>
              </w:rPr>
              <w:t>,5–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66" w:type="dxa"/>
            <w:shd w:val="clear" w:color="auto" w:fill="auto"/>
          </w:tcPr>
          <w:p w:rsidR="004D3A62" w:rsidRPr="007C12B3" w:rsidRDefault="004D3A62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  <w:r w:rsidR="004D3A62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66" w:type="dxa"/>
            <w:shd w:val="clear" w:color="auto" w:fill="auto"/>
          </w:tcPr>
          <w:p w:rsidR="004D3A62" w:rsidRDefault="004D3A6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266" w:type="dxa"/>
            <w:shd w:val="clear" w:color="auto" w:fill="auto"/>
          </w:tcPr>
          <w:p w:rsidR="004D3A62" w:rsidRDefault="004D3A6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–3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7266" w:type="dxa"/>
            <w:shd w:val="clear" w:color="auto" w:fill="auto"/>
          </w:tcPr>
          <w:p w:rsidR="004D3A62" w:rsidRDefault="004D3A6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4D3A62" w:rsidRPr="007C12B3" w:rsidRDefault="004D3A6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66" w:type="dxa"/>
            <w:shd w:val="clear" w:color="auto" w:fill="auto"/>
          </w:tcPr>
          <w:p w:rsidR="004D3A62" w:rsidRDefault="004D3A6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4D3A62" w:rsidRPr="00236F3C" w:rsidRDefault="004D3A62" w:rsidP="00730C8E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3</w:t>
      </w:r>
      <w:r w:rsidR="006472C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B37AD">
        <w:rPr>
          <w:rFonts w:ascii="Times New Roman" w:hAnsi="Times New Roman" w:cs="Times New Roman"/>
          <w:b/>
          <w:bCs/>
          <w:sz w:val="24"/>
          <w:szCs w:val="24"/>
        </w:rPr>
        <w:t>14,4 балла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>; 1 тест – 0,4 балла</w:t>
      </w:r>
      <w:r w:rsidR="006472C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Задания к теме 6 «Учет текущих </w:t>
      </w:r>
      <w:r w:rsidRPr="00C70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обязательств и расчетов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33BB8" w:rsidRPr="00DC17B4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1. К дополнительной заработной плате относятся:</w:t>
      </w: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Премия за экономию материалов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Выплаты за непроработанное время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.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Сдельная заработная плата.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2.</w:t>
      </w:r>
      <w:r w:rsidRPr="00C708C3">
        <w:rPr>
          <w:sz w:val="24"/>
          <w:szCs w:val="24"/>
        </w:rPr>
        <w:t xml:space="preserve"> </w:t>
      </w:r>
      <w:r w:rsidRPr="00C708C3">
        <w:rPr>
          <w:b/>
          <w:bCs/>
          <w:sz w:val="24"/>
          <w:szCs w:val="24"/>
        </w:rPr>
        <w:t>Учет отработанного времени, необходимого при начислении заработной платы, а также правильного определения средней численности работников на предприятии организуется:</w:t>
      </w: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 а). В лицевом счете работника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 б). В табеле учета рабочего времени (ф. № Т-12)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3. Обязательными удержаниями являются: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Налог на доходы физических лиц и  по исполнительным листам и надписями нотариальных контор в пользу юридических и физических лиц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Ранее выданные плановый аванс и выплаты, сделанные в </w:t>
      </w:r>
      <w:proofErr w:type="spellStart"/>
      <w:r w:rsidRPr="00C708C3">
        <w:rPr>
          <w:sz w:val="24"/>
          <w:szCs w:val="24"/>
        </w:rPr>
        <w:t>межрасчетный</w:t>
      </w:r>
      <w:proofErr w:type="spellEnd"/>
      <w:r w:rsidRPr="00C708C3">
        <w:rPr>
          <w:sz w:val="24"/>
          <w:szCs w:val="24"/>
        </w:rPr>
        <w:t xml:space="preserve"> период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Погашение задолженности по подотчетным суммам.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4. Удержание налога на доходы физических лиц отражается бухгалтерской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69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5. Удержание неиспользованных авансовых сумм отражается бухгалтерской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6. Удержания по исполнительным листам отражаются бухгалтерской проводкой: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7. Удержания за причиненный материальный ущерб отражаются бухгалтерской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lastRenderedPageBreak/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8. Удержания займов, ссуд, выданных работнику предприятия, отражается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73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9. Сверхурочные не должны превышать для каждого работника: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Двух часов в течение двух дней подряд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Четырех часов в течение двух дней подряд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Четырех часов в течение двух дней подряд и 120 часов в год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120 часов в год.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10. Пособие по беременности и родам, выплачиваемое работнику организации: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Включается в совокупный доход в целях обложения налогом на доходы физических лиц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Не включается в совокупный доход и не облагается налогом на доходы физических лиц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Включается в доход, но не облагается налогом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Не облагается налогом на доходы физических лиц.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11. На сумму депонированной заработной платы делается бухгалтерская запись: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51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71.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12. Невостребованная депонированная заработная плата хранится на расчетном счете организации: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В течение двух лет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Срок хранения не ограничен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В течение трех лет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В течение десяти лет.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13. Заработная плата, начисленная рабочим цехов основного производства, оформляется бухгалтерской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25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 xml:space="preserve">14. Что означают бухгалтерские записи на счетах бухгалтерского учета </w:t>
      </w:r>
      <w:proofErr w:type="spellStart"/>
      <w:r w:rsidRPr="00C708C3">
        <w:rPr>
          <w:b/>
          <w:bCs/>
          <w:sz w:val="24"/>
          <w:szCs w:val="24"/>
        </w:rPr>
        <w:t>Дт</w:t>
      </w:r>
      <w:proofErr w:type="spellEnd"/>
      <w:r w:rsidRPr="00C708C3">
        <w:rPr>
          <w:b/>
          <w:bCs/>
          <w:sz w:val="24"/>
          <w:szCs w:val="24"/>
        </w:rPr>
        <w:t xml:space="preserve"> 91 </w:t>
      </w:r>
      <w:proofErr w:type="spellStart"/>
      <w:r w:rsidRPr="00C708C3">
        <w:rPr>
          <w:b/>
          <w:bCs/>
          <w:sz w:val="24"/>
          <w:szCs w:val="24"/>
        </w:rPr>
        <w:t>Кт</w:t>
      </w:r>
      <w:proofErr w:type="spellEnd"/>
      <w:r w:rsidRPr="00C708C3">
        <w:rPr>
          <w:b/>
          <w:bCs/>
          <w:sz w:val="24"/>
          <w:szCs w:val="24"/>
        </w:rPr>
        <w:t xml:space="preserve"> 70: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Начислена заработная плата рабочим за работы по обслуживанию производства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Начислена заработная плата рабочим за работы по капитальному ремонту машин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Начислена заработная плата рабочим за работы по изготовлению продукции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Начислена заработная плата рабочим за работы по демонтажу ликвидированного объекта.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15. На каких счетах бухгалтерского учета отражается начисление пособия по временной нетрудоспособности за счет фонда социального страхования?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68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16. Суммы дебиторской задолженности, по которой истек срок исковой давности, при списании относятся: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В состав управленческих расходов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На счет прочих расходов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На счет валовой прибыли организации (дебет счета 99).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17. Списание невостребованной дебиторской задолженности при наличии резерва по сомнительным долгам оформляется проводкой: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84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62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62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62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63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62.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 xml:space="preserve">18. Кредиторская задолженность, по которой срок исковой давности истек, включается в </w:t>
      </w:r>
      <w:r w:rsidRPr="00C708C3">
        <w:rPr>
          <w:b/>
          <w:bCs/>
          <w:sz w:val="24"/>
          <w:szCs w:val="24"/>
        </w:rPr>
        <w:lastRenderedPageBreak/>
        <w:t>доход организации: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В сумме, по которой эта задолженность была отражена в учете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В сумме задолженности, указанной в последнем акте сверки с кредитором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В сумме задолженности, скорректированной на ставку рефинансирования ЦБ РФ за период учета задолженности в организации.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19. В бухгалтерском учете кредиторская задолженность, по которой истек срок исковой давности, списывается проводкой: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84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99.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20. Авансы, перечисленные поставщикам согласно договору поставки материально-производственных запасов, отражаются бухгалтерской записью: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60, субсчет «Авансы выданные»,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55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62, субсчет «Авансы полученные» -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60, субсчет «Авансы выданные».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21. По условиям договора, поставщику перечислен аванс в сумме 100 000 руб. Товар поставлен на сумму 120 000 руб. Сумма выданного аванса списывается следующими записями: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41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60, субсчет «Авансы выданные» - 100 000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60, субсчет «Авансы выданные» - 100 000.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22. Отгрузка продукции покупателю и предъявление ему расчетных документов отражается: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62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90</w:t>
      </w:r>
      <w:r w:rsidRPr="00C708C3">
        <w:rPr>
          <w:b/>
          <w:bCs/>
          <w:sz w:val="24"/>
          <w:szCs w:val="24"/>
        </w:rPr>
        <w:t>;</w:t>
      </w:r>
      <w:proofErr w:type="gramStart"/>
      <w:r w:rsidRPr="00C708C3">
        <w:rPr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62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90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43.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23. Неиспользованные суммы резервов по сомнительным долгам присоединяются: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К суммам резервов, создаваемых в новом отчетном периоде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К прибыли отчетного периода, следующего за периодом их создания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К прибыли периода, следующего за периодом, в котором истек срок исковой давности по соответствующему долгу.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24. В бухгалтерском учете создание резерва по сомнительным долгам отражается проводкой: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63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84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63.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25. В бухгалтерском учете учет векселей, выданных в оплату продукции (работ, услуг) сторонних организаций, ведется: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На счете 58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На счете 60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На счете 76.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26. Уплаченные штрафы за нарушение условий хозяйственных договоров отражаются проводкой: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84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27. В расчетных документах поставщика (оплаченных) арифметические ошибки, выявленные при приеме товарно-материальных ценностей, исправляются в учете проводкой:</w:t>
      </w:r>
    </w:p>
    <w:p w:rsidR="00E33BB8" w:rsidRPr="00C708C3" w:rsidRDefault="00E33BB8" w:rsidP="008969CA">
      <w:pPr>
        <w:pStyle w:val="21"/>
        <w:tabs>
          <w:tab w:val="num" w:pos="90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10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90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90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60.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 xml:space="preserve">28. В бухгалтерском учете суммы недостач материалов (в части, превышающей </w:t>
      </w:r>
      <w:r w:rsidRPr="00C708C3">
        <w:rPr>
          <w:b/>
          <w:bCs/>
          <w:sz w:val="24"/>
          <w:szCs w:val="24"/>
        </w:rPr>
        <w:lastRenderedPageBreak/>
        <w:t>балансовую стоимость), подлежащие взысканию с виновных лиц, относятся в дебет счета 73 с кредита счета: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98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10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91.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29. В бухгалтерском учете суммы причитающихся к уплате налоговых санкций отражаются проводкой: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84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30. Оплачен по безналичному расчету авиабилет для сотрудника, отправляющегося в командировку. Делается проводка: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51,.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51,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76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88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51,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81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51,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71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81.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31. При каких условиях выдается аванс подотчетному лицу?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При наличии свободных денег в кассе организации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При наличии командировочного удостоверения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При полном расчете по предыдущим авансам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За три дня до командировки.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 xml:space="preserve">32. Бухгалтерская запись </w:t>
      </w:r>
      <w:proofErr w:type="spellStart"/>
      <w:r w:rsidRPr="00C708C3">
        <w:rPr>
          <w:b/>
          <w:bCs/>
          <w:sz w:val="24"/>
          <w:szCs w:val="24"/>
        </w:rPr>
        <w:t>Дт</w:t>
      </w:r>
      <w:proofErr w:type="spellEnd"/>
      <w:r w:rsidRPr="00C708C3">
        <w:rPr>
          <w:b/>
          <w:bCs/>
          <w:sz w:val="24"/>
          <w:szCs w:val="24"/>
        </w:rPr>
        <w:t xml:space="preserve"> 90/3 </w:t>
      </w:r>
      <w:proofErr w:type="spellStart"/>
      <w:r w:rsidRPr="00C708C3">
        <w:rPr>
          <w:b/>
          <w:bCs/>
          <w:sz w:val="24"/>
          <w:szCs w:val="24"/>
        </w:rPr>
        <w:t>Кт</w:t>
      </w:r>
      <w:proofErr w:type="spellEnd"/>
      <w:r w:rsidRPr="00C708C3">
        <w:rPr>
          <w:b/>
          <w:bCs/>
          <w:sz w:val="24"/>
          <w:szCs w:val="24"/>
        </w:rPr>
        <w:t xml:space="preserve"> 68, субсчет «Расчеты по НДС» означает: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Начислен НДС с суммы предоплаты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Перечислена задолженность по НДС перед бюджетом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Отражен НДС по поступившему имуществу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Начислен НДС по проданной продукции.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 xml:space="preserve">33. Бухгалтерская запись </w:t>
      </w:r>
      <w:proofErr w:type="spellStart"/>
      <w:r w:rsidRPr="00C708C3">
        <w:rPr>
          <w:b/>
          <w:bCs/>
          <w:sz w:val="24"/>
          <w:szCs w:val="24"/>
        </w:rPr>
        <w:t>Дт</w:t>
      </w:r>
      <w:proofErr w:type="spellEnd"/>
      <w:r w:rsidRPr="00C708C3">
        <w:rPr>
          <w:b/>
          <w:bCs/>
          <w:sz w:val="24"/>
          <w:szCs w:val="24"/>
        </w:rPr>
        <w:t xml:space="preserve"> 19 </w:t>
      </w:r>
      <w:proofErr w:type="spellStart"/>
      <w:r w:rsidRPr="00C708C3">
        <w:rPr>
          <w:b/>
          <w:bCs/>
          <w:sz w:val="24"/>
          <w:szCs w:val="24"/>
        </w:rPr>
        <w:t>Кт</w:t>
      </w:r>
      <w:proofErr w:type="spellEnd"/>
      <w:r w:rsidRPr="00C708C3">
        <w:rPr>
          <w:b/>
          <w:bCs/>
          <w:sz w:val="24"/>
          <w:szCs w:val="24"/>
        </w:rPr>
        <w:t xml:space="preserve"> 60 означает: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Отражен НДС по приобретенным ценностям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Отражен НДС при безвозмездной передаче ценностей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Оплачены приобретенные ценности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г). Начислена задолженность по НДС перед бюджетом.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34. Начисление налога на имущество организаций отражается бухгалтерской записью: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91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26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25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68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91.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35. Начисление налога на прибыль отражается бухгалтерской записью: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а).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99, </w:t>
      </w:r>
      <w:proofErr w:type="spellStart"/>
      <w:r w:rsidRPr="00C708C3">
        <w:rPr>
          <w:sz w:val="24"/>
          <w:szCs w:val="24"/>
        </w:rPr>
        <w:t>субсчёт</w:t>
      </w:r>
      <w:proofErr w:type="spellEnd"/>
      <w:r w:rsidRPr="00C708C3">
        <w:rPr>
          <w:sz w:val="24"/>
          <w:szCs w:val="24"/>
        </w:rPr>
        <w:t xml:space="preserve"> «Платежи налога на прибыль» -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б).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68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в).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68 -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99, </w:t>
      </w:r>
      <w:proofErr w:type="spellStart"/>
      <w:r w:rsidRPr="00C708C3">
        <w:rPr>
          <w:sz w:val="24"/>
          <w:szCs w:val="24"/>
        </w:rPr>
        <w:t>субсчёт</w:t>
      </w:r>
      <w:proofErr w:type="spellEnd"/>
      <w:r w:rsidRPr="00C708C3">
        <w:rPr>
          <w:sz w:val="24"/>
          <w:szCs w:val="24"/>
        </w:rPr>
        <w:t xml:space="preserve"> «Прибыль и убыток от обычных видов деятельности»</w:t>
      </w:r>
      <w:proofErr w:type="gramStart"/>
      <w:r w:rsidRPr="00C708C3">
        <w:rPr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 xml:space="preserve">г). </w:t>
      </w:r>
      <w:proofErr w:type="spellStart"/>
      <w:r w:rsidRPr="00C708C3">
        <w:rPr>
          <w:sz w:val="24"/>
          <w:szCs w:val="24"/>
        </w:rPr>
        <w:t>Дт</w:t>
      </w:r>
      <w:proofErr w:type="spellEnd"/>
      <w:r w:rsidRPr="00C708C3">
        <w:rPr>
          <w:sz w:val="24"/>
          <w:szCs w:val="24"/>
        </w:rPr>
        <w:t xml:space="preserve"> 99, </w:t>
      </w:r>
      <w:proofErr w:type="spellStart"/>
      <w:r w:rsidRPr="00C708C3">
        <w:rPr>
          <w:sz w:val="24"/>
          <w:szCs w:val="24"/>
        </w:rPr>
        <w:t>субсчёт</w:t>
      </w:r>
      <w:proofErr w:type="spellEnd"/>
      <w:r w:rsidRPr="00C708C3">
        <w:rPr>
          <w:sz w:val="24"/>
          <w:szCs w:val="24"/>
        </w:rPr>
        <w:t xml:space="preserve"> «Прибыль или убыток от обычных видов деятельности» - </w:t>
      </w:r>
      <w:proofErr w:type="spellStart"/>
      <w:r w:rsidRPr="00C708C3">
        <w:rPr>
          <w:sz w:val="24"/>
          <w:szCs w:val="24"/>
        </w:rPr>
        <w:t>Кт</w:t>
      </w:r>
      <w:proofErr w:type="spellEnd"/>
      <w:r w:rsidRPr="00C708C3">
        <w:rPr>
          <w:sz w:val="24"/>
          <w:szCs w:val="24"/>
        </w:rPr>
        <w:t xml:space="preserve"> 99, </w:t>
      </w:r>
      <w:proofErr w:type="spellStart"/>
      <w:r w:rsidRPr="00C708C3">
        <w:rPr>
          <w:sz w:val="24"/>
          <w:szCs w:val="24"/>
        </w:rPr>
        <w:t>субсчёт</w:t>
      </w:r>
      <w:proofErr w:type="spellEnd"/>
      <w:r w:rsidRPr="00C708C3">
        <w:rPr>
          <w:sz w:val="24"/>
          <w:szCs w:val="24"/>
        </w:rPr>
        <w:t xml:space="preserve"> «Платежи налога на прибыль».</w:t>
      </w:r>
    </w:p>
    <w:p w:rsidR="00E33BB8" w:rsidRPr="00C708C3" w:rsidRDefault="00E33BB8" w:rsidP="008969CA">
      <w:pPr>
        <w:pStyle w:val="21"/>
        <w:tabs>
          <w:tab w:val="num" w:pos="720"/>
        </w:tabs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36. Сумма задолженности организации по уплате штрафных санкций в  бюджет отражается в учёте по дебету счёта:</w:t>
      </w:r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99 «Прибыль и убытки»</w:t>
      </w:r>
      <w:proofErr w:type="gramStart"/>
      <w:r w:rsidRPr="00C708C3">
        <w:rPr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91 «Прочие доходы и расходы»</w:t>
      </w:r>
      <w:proofErr w:type="gramStart"/>
      <w:r w:rsidRPr="00C708C3">
        <w:rPr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21"/>
        <w:tabs>
          <w:tab w:val="num" w:pos="540"/>
        </w:tabs>
        <w:ind w:firstLine="454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в). 83 «Добавочный капитал».</w:t>
      </w:r>
    </w:p>
    <w:p w:rsidR="00E33BB8" w:rsidRDefault="00E33BB8" w:rsidP="008969CA">
      <w:pPr>
        <w:pStyle w:val="21"/>
        <w:tabs>
          <w:tab w:val="num" w:pos="720"/>
        </w:tabs>
        <w:ind w:firstLine="454"/>
        <w:jc w:val="left"/>
        <w:rPr>
          <w:sz w:val="20"/>
          <w:szCs w:val="20"/>
        </w:rPr>
      </w:pPr>
    </w:p>
    <w:p w:rsidR="000F39F2" w:rsidRDefault="000F39F2" w:rsidP="000F39F2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12,96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6663" w:type="dxa"/>
            <w:shd w:val="clear" w:color="auto" w:fill="auto"/>
          </w:tcPr>
          <w:p w:rsidR="000F39F2" w:rsidRPr="007C12B3" w:rsidRDefault="000F39F2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10,08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6663" w:type="dxa"/>
            <w:shd w:val="clear" w:color="auto" w:fill="auto"/>
          </w:tcPr>
          <w:p w:rsidR="000F39F2" w:rsidRDefault="000F39F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  <w:r w:rsidR="000F39F2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8,64</w:t>
            </w:r>
          </w:p>
        </w:tc>
        <w:tc>
          <w:tcPr>
            <w:tcW w:w="6663" w:type="dxa"/>
            <w:shd w:val="clear" w:color="auto" w:fill="auto"/>
          </w:tcPr>
          <w:p w:rsidR="000F39F2" w:rsidRDefault="000F39F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8575E" w:rsidRPr="007C12B3">
              <w:rPr>
                <w:rFonts w:ascii="Times New Roman" w:hAnsi="Times New Roman" w:cs="Times New Roman"/>
                <w:sz w:val="24"/>
                <w:szCs w:val="24"/>
              </w:rPr>
              <w:t>5,76</w:t>
            </w:r>
          </w:p>
        </w:tc>
        <w:tc>
          <w:tcPr>
            <w:tcW w:w="6663" w:type="dxa"/>
            <w:shd w:val="clear" w:color="auto" w:fill="auto"/>
          </w:tcPr>
          <w:p w:rsidR="000F39F2" w:rsidRDefault="000F39F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0F39F2" w:rsidRPr="007C12B3" w:rsidRDefault="000F39F2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</w:p>
        </w:tc>
        <w:tc>
          <w:tcPr>
            <w:tcW w:w="6663" w:type="dxa"/>
            <w:shd w:val="clear" w:color="auto" w:fill="auto"/>
          </w:tcPr>
          <w:p w:rsidR="000F39F2" w:rsidRDefault="000F39F2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0F39F2" w:rsidRDefault="000F39F2" w:rsidP="008969CA">
      <w:pPr>
        <w:pStyle w:val="21"/>
        <w:tabs>
          <w:tab w:val="num" w:pos="720"/>
        </w:tabs>
        <w:ind w:firstLine="454"/>
        <w:jc w:val="left"/>
        <w:rPr>
          <w:sz w:val="20"/>
          <w:szCs w:val="20"/>
        </w:rPr>
      </w:pPr>
    </w:p>
    <w:p w:rsidR="000F39F2" w:rsidRDefault="000F39F2" w:rsidP="008969CA">
      <w:pPr>
        <w:pStyle w:val="21"/>
        <w:tabs>
          <w:tab w:val="num" w:pos="720"/>
        </w:tabs>
        <w:ind w:firstLine="454"/>
        <w:jc w:val="left"/>
        <w:rPr>
          <w:sz w:val="20"/>
          <w:szCs w:val="20"/>
        </w:rPr>
      </w:pPr>
    </w:p>
    <w:p w:rsidR="000F39F2" w:rsidRPr="00236F3C" w:rsidRDefault="000F39F2" w:rsidP="008969CA">
      <w:pPr>
        <w:pStyle w:val="21"/>
        <w:tabs>
          <w:tab w:val="num" w:pos="720"/>
        </w:tabs>
        <w:ind w:firstLine="454"/>
        <w:jc w:val="left"/>
        <w:rPr>
          <w:sz w:val="20"/>
          <w:szCs w:val="20"/>
        </w:rPr>
      </w:pPr>
    </w:p>
    <w:p w:rsidR="00E33BB8" w:rsidRPr="00C708C3" w:rsidRDefault="00E33BB8" w:rsidP="007A724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Тест 4 и 5 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 xml:space="preserve"> (9,6 балла; 1 тест- 0,4 балла)</w:t>
      </w:r>
    </w:p>
    <w:p w:rsidR="00E33BB8" w:rsidRPr="00C708C3" w:rsidRDefault="00E33BB8" w:rsidP="007A724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Задания к темам  «Учет основных средств и нематериальных активов»</w:t>
      </w:r>
    </w:p>
    <w:p w:rsidR="00E33BB8" w:rsidRPr="00DC17B4" w:rsidRDefault="00E33BB8" w:rsidP="007A724E">
      <w:pPr>
        <w:spacing w:after="0" w:line="240" w:lineRule="auto"/>
        <w:ind w:firstLine="454"/>
        <w:rPr>
          <w:rFonts w:ascii="Times New Roman" w:hAnsi="Times New Roman" w:cs="Times New Roman"/>
          <w:sz w:val="16"/>
          <w:szCs w:val="16"/>
        </w:rPr>
      </w:pPr>
    </w:p>
    <w:p w:rsidR="00E33BB8" w:rsidRPr="00C708C3" w:rsidRDefault="00E33BB8" w:rsidP="007A724E">
      <w:pPr>
        <w:pStyle w:val="a7"/>
        <w:numPr>
          <w:ilvl w:val="0"/>
          <w:numId w:val="2"/>
        </w:numPr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Стоимость объектов незавершенного капитального строительства до их ввода в постоянную эксплуатацию в отчетности отражаются по статье: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а). Вложения во внеоборотные активы;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б). Прочие внеоборотные активы;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в). Основные средства.</w:t>
      </w:r>
    </w:p>
    <w:p w:rsidR="00E33BB8" w:rsidRPr="00C708C3" w:rsidRDefault="00E33BB8" w:rsidP="007A724E">
      <w:pPr>
        <w:pStyle w:val="a7"/>
        <w:numPr>
          <w:ilvl w:val="0"/>
          <w:numId w:val="2"/>
        </w:numPr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Ввод основных средств в эксплуатацию отражается на счетах бухгалтерского учета записью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26;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26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г).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76.</w:t>
      </w:r>
    </w:p>
    <w:p w:rsidR="00E33BB8" w:rsidRPr="00C708C3" w:rsidRDefault="00E33BB8" w:rsidP="007A724E">
      <w:pPr>
        <w:pStyle w:val="a7"/>
        <w:numPr>
          <w:ilvl w:val="0"/>
          <w:numId w:val="2"/>
        </w:numPr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 качестве вклада в уставный капитал организацией был получен объект основных средств. Затраты, связанные с доведением полученного объекта до состояния возможного использования: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Увеличивают первоначальную стоимость указанного объекта;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Не увеличивают первоначальную стоимость указанного объекта;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Увеличивают добавочный капитал организации.</w:t>
      </w:r>
    </w:p>
    <w:p w:rsidR="00E33BB8" w:rsidRPr="00C708C3" w:rsidRDefault="00E33BB8" w:rsidP="007A724E">
      <w:pPr>
        <w:pStyle w:val="a7"/>
        <w:numPr>
          <w:ilvl w:val="0"/>
          <w:numId w:val="2"/>
        </w:numPr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Какая бухгалтерская проводка составляется при безвозмездном получении основных средств?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91;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98;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г).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80.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5.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708C3">
        <w:rPr>
          <w:rFonts w:ascii="Times New Roman" w:hAnsi="Times New Roman" w:cs="Times New Roman"/>
          <w:sz w:val="24"/>
          <w:szCs w:val="24"/>
        </w:rPr>
        <w:t>Начисляется ли амортизация после полного погашения стоимости объектов основных средств?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Начисляется;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Начисляется в ускоренном размере;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Не начисляется;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г). Начисляется в пониженном размере.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6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708C3">
        <w:rPr>
          <w:rFonts w:ascii="Times New Roman" w:hAnsi="Times New Roman" w:cs="Times New Roman"/>
          <w:sz w:val="24"/>
          <w:szCs w:val="24"/>
        </w:rPr>
        <w:t>Амортизация не начисляется на следующие объекты основных средств: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Объекты жилого фонда, которые используются организацией для извлечения дохода и учитываются на счете учета доходных вложений в имущество;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Объекты основных средств некоммерческих организаций;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Объекты основных средств, внесенных в качестве вклада в уставный капитал.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7. Бухгалтерская запись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 означает: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Продажу основных средств;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Начисление амортизации по основным средствам;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Списание начисленной амортизации при выбытии основных средств.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8. Начисление амортизации по зданию, переданному в аренду (право собственности сохранено за арендодателем) оформляется бухгалтерской записью: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02;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26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02;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91/2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02.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9. Расходы по модернизации и реконструкции объектов основных сре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дств сп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>исывают: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На увеличение первоначальной стоимости объектов;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На общехозяйственные расходы;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lastRenderedPageBreak/>
        <w:t>в). На общепроизводственные расходы;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г). На расходы основного производства.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10. Начисление амортизации основных сре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>оизводится: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Независимо от результатов хозяйственной деятельности в отчетном периоде;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В зависимости от результатов хозяйственной деятельности в отчетном периоде;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По усмотрению организации.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11. Единицей бухгалтерского учета основных средств является: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Объект, на который составлен отдельный акт приемки-передачи;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Отдельный объект основных средств, приобретенный или законченный строительством;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Инвентарный объект.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12. Амортизационные отчисления по приобретенному объекту основных средств начисляются: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С первого числа месяца, следующего за месяцем принятия объекта к учету;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С первого числа месяца, следующего за месяцем оприходования на склад;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Со дня, следующего за днем принятия объекта к учету.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13. Какой записью отражается поступление основных средств от учредителей в качестве вклада в уставный капитал?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75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80;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80;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08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75;</w:t>
      </w:r>
    </w:p>
    <w:p w:rsidR="00E33BB8" w:rsidRPr="00C708C3" w:rsidRDefault="00E33BB8" w:rsidP="007A724E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г).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80. </w:t>
      </w:r>
    </w:p>
    <w:p w:rsidR="00E33BB8" w:rsidRPr="00C708C3" w:rsidRDefault="00E33BB8" w:rsidP="007A724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14. Что входит в состав нематериальных активов?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Права на объекты интеллектуальной собственности, организационные расходы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Деловая репутация и организационные расходы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Деловая репутация организации и исключительные права на объекты интеллектуальной собственности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Организационные расходы, деловая репутация организации, права на объекты интеллектуальной собственности.</w:t>
      </w:r>
    </w:p>
    <w:p w:rsidR="00E33BB8" w:rsidRPr="00C708C3" w:rsidRDefault="00E33BB8" w:rsidP="007A724E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15. Какой нормативный документ определяет порядок признания и учета нематериальных активов?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Закон о бухгалтерском учете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Положение по ведению бухгалтерского учета и бухгалтерской отчетности в РФ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ПБУ 6/01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ПБУ 14 /2007.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16. Приобретенная деловая репутация организации амортизируется в течение: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Трех лет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Десяти лет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Двадцати лет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 Не амортизируется.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17. Расходы по приобретению лицензии на право торговли, выданной на год, отражается в учете: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По дебету  04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По дебету 44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По дебету  97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По дебету  91/2.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18. Какой из способов погашения стоимости не используется при начислении амортизации по нематериальным активам?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Линейный способ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Пропорционально сумме чисел лет срока полезного использования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Уменьшаемого остатка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Пропорционально объему продукции (работ).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19. Срок полезного использования патента определяется, исходя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из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Ожидаемого срока использования патента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б). Ожидаемого срока выпуска продукции, при производстве которой используется данный патент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Срока действия патента.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20. Амортизационные отчисления по  НМА с неопределенным сроком полезного использования, должны начисляться: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 течение десяти лет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До конца года, в котором они осуществлены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Не начисляются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В течение двадцати лет.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21. Полностью амортизированные объекты нематериальных активов: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Учитываются по нулевой оценке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Списываются с учета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Учитываются в условной оценке, принятой организацией, с ее отнесением на доходы будущих периодов.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22. Стоимость нематериальных активов подлежит списанию в случае: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Если их использование прекращено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Если они полностью амортизированы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Если истек срок их  использования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23. Положительная деловая репутация учитывается на счете: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04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98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83.</w:t>
      </w:r>
    </w:p>
    <w:p w:rsidR="00E33BB8" w:rsidRPr="00C708C3" w:rsidRDefault="00E33BB8" w:rsidP="007A724E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24. Можно ли переоценивать нематериальные активы в связи с инфляцией?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Да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Нет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Да, при наличии активного рынка.</w:t>
      </w:r>
    </w:p>
    <w:p w:rsidR="00E33BB8" w:rsidRDefault="00E33BB8" w:rsidP="007A72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8575E" w:rsidRDefault="0068575E" w:rsidP="0068575E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8,64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68575E" w:rsidRPr="007C12B3" w:rsidRDefault="0068575E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6,72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7,68</w:t>
            </w:r>
          </w:p>
        </w:tc>
        <w:tc>
          <w:tcPr>
            <w:tcW w:w="6663" w:type="dxa"/>
            <w:shd w:val="clear" w:color="auto" w:fill="auto"/>
          </w:tcPr>
          <w:p w:rsidR="0068575E" w:rsidRDefault="0068575E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5,76</w:t>
            </w:r>
          </w:p>
        </w:tc>
        <w:tc>
          <w:tcPr>
            <w:tcW w:w="6663" w:type="dxa"/>
            <w:shd w:val="clear" w:color="auto" w:fill="auto"/>
          </w:tcPr>
          <w:p w:rsidR="0068575E" w:rsidRDefault="0068575E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  <w:tc>
          <w:tcPr>
            <w:tcW w:w="6663" w:type="dxa"/>
            <w:shd w:val="clear" w:color="auto" w:fill="auto"/>
          </w:tcPr>
          <w:p w:rsidR="0068575E" w:rsidRDefault="0068575E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68575E" w:rsidRPr="007C12B3" w:rsidRDefault="0068575E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6663" w:type="dxa"/>
            <w:shd w:val="clear" w:color="auto" w:fill="auto"/>
          </w:tcPr>
          <w:p w:rsidR="0068575E" w:rsidRDefault="0068575E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68575E" w:rsidRPr="00236F3C" w:rsidRDefault="0068575E" w:rsidP="007A72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6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 xml:space="preserve"> (7,6 балла; 1 тест – 0,4 балла)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Задания к теме «Учет материально-производственных запасов»</w:t>
      </w:r>
    </w:p>
    <w:p w:rsidR="00E33BB8" w:rsidRPr="00DC17B4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Единицей бухгалтерского учета материально-производственных запасов является: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Номенклатурный номер, разрабатываемый организацией в разрезе наименований или однородных групп запасов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Группа однородных и одноименных запасов, предназначенных для использования в одних целях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Каждое наименование МПЗ,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отличающихся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друг от друга наименованием и ценой.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2. Фактическая себестоимость МПЗ,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изготовленных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самой организацией, определяется, исходя из: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Фактических затрат, связанных с производством данных запасов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Балансовой стоимости идентичных или аналогичных запасов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Рыночных цен на идентичные запасы.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3. Учет материалов на счете 10 «Материалы» ведется: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По покупным ценам, включая НДС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б). По договорным ценам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По рыночным ценам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По фактической стоимости или учетным ценам.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4.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Какой первичный документ применяется для отражения поступления материалов от поставщиков?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Доверенность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Приходный ордер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Лимитно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>-заборная карта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Требование-накладная.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5. Не принадлежащие организации материально-производственные запасы учитываются: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На счетах расчетов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На счете 10 обособленно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За балансом.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6.  Счет 16 предназначен для отражения: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Разницы между ценой приобретения и списания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Разницы между учетной ценой и фактической себестоимостью приобретения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Разницы между учетной и договорной ценой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Разницы между учетной ценой и ценой списания.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7. Если синтетический учет материалов осуществляется по учетным ценам, то факт поступления материалов на склад оформляется записью: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16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8. При продаже на сторону материалов, числящихся в учете по учетным ценам,  сумма отклонений со счета 16 списывается на счет: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20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90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91.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9. Метод оценки используемых предприятием материалов определяется: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Положением по ведению бухгалтерского учета и отчетности в РФ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ПБУ 5/01 и методическими указаниями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Приказом по учетной политики организации.</w:t>
      </w:r>
    </w:p>
    <w:p w:rsidR="00E33BB8" w:rsidRPr="00C708C3" w:rsidRDefault="00E33BB8" w:rsidP="007A724E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Остаток материала на начало месяца – 100 ед. по цене 17 руб. за ед. Поступило за месяц: 1-я партия – 200 ед. по 19 руб. за ед., 2-я партия – 250 ед. по цене 20 руб. за ед. Израсходовано за месяц – 450 ед. материала.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Определить стоимость остатка материала, если оценка списания материалов производится методом ФИФО: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1700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2000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2500.</w:t>
      </w:r>
    </w:p>
    <w:p w:rsidR="00E33BB8" w:rsidRPr="00C708C3" w:rsidRDefault="00E33BB8" w:rsidP="007A724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Товарно-материальные ценности, предназначенные для перепродажи, отражаются в бухгалтерском учете по дебету счета: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41 «Товары»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004 «Товары, принятые на комиссию»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10 «Материалы».</w:t>
      </w:r>
    </w:p>
    <w:p w:rsidR="00E33BB8" w:rsidRPr="00C708C3" w:rsidRDefault="00E33BB8" w:rsidP="007A724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Организации, осуществляющие розничную торговлю, могут производить оценку приобретенных товаров: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По стоимости приобретения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По стоимости продажи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По стоимости приобретения или продажи.</w:t>
      </w:r>
    </w:p>
    <w:p w:rsidR="00E33BB8" w:rsidRPr="00C708C3" w:rsidRDefault="00E33BB8" w:rsidP="007A724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Начислена заработная плата работникам, занятым в процессе продажи товаров: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70.</w:t>
      </w:r>
    </w:p>
    <w:p w:rsidR="00E33BB8" w:rsidRPr="00C708C3" w:rsidRDefault="00E33BB8" w:rsidP="007A724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 торговых организациях, учитывающих товары по продажным ценам, списание товаров осуществляется проводками: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41;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41;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42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сторно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41;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90.2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41;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сторно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>.</w:t>
      </w:r>
    </w:p>
    <w:p w:rsidR="00E33BB8" w:rsidRPr="00C708C3" w:rsidRDefault="00E33BB8" w:rsidP="007A724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Пропорционально стоимости товаров, проданных в отчетном периоде, могут списываться: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Проценты за пользование банковским кредитом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Транспортные расходы и проценты за пользование банковским кредитом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Только транспортные расходы, учтенные на счете 44.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16.Счет 42 применяется: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Во всех организациях розничной торговли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 организациях розничной торговли в соответствии с учетной политикой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 организациях оптовой торговли, учитывающих товары по продажным ценам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В организациях розничной торговли, учитывающих товары по продажным ценам.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17.Торговые организации должны учитывать на счете 44: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Исключительно расходы, связанные с упаковкой товаров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Все расходы, связанные с их основной деятельностью.</w:t>
      </w:r>
    </w:p>
    <w:p w:rsidR="00E33BB8" w:rsidRPr="00C708C3" w:rsidRDefault="00E33BB8" w:rsidP="007A724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Указать проводки, если учет товаров ведется по продажным ценам: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60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60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42.</w:t>
      </w:r>
    </w:p>
    <w:p w:rsidR="00E33BB8" w:rsidRPr="00C708C3" w:rsidRDefault="00E33BB8" w:rsidP="007A724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Если при заготовлении товаров используется счет 15, то оприходование на склад товара по фактической себестоимости отражается: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44.</w:t>
      </w:r>
    </w:p>
    <w:p w:rsidR="00E33BB8" w:rsidRDefault="00E33BB8" w:rsidP="007A72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3853" w:rsidRDefault="006E3853" w:rsidP="006E385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6,84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5,32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6,08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4,56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2,28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–3,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0–1,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6E3853" w:rsidRPr="00236F3C" w:rsidRDefault="006E3853" w:rsidP="007A72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7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 xml:space="preserve"> (7 балл</w:t>
      </w:r>
      <w:r w:rsidR="00962B63">
        <w:rPr>
          <w:rFonts w:ascii="Times New Roman" w:hAnsi="Times New Roman" w:cs="Times New Roman"/>
          <w:b/>
          <w:bCs/>
          <w:sz w:val="24"/>
          <w:szCs w:val="24"/>
        </w:rPr>
        <w:t>ов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>; 1</w:t>
      </w:r>
      <w:r w:rsidR="000B43B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62B6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 xml:space="preserve"> тест – 0,</w:t>
      </w:r>
      <w:r w:rsidR="000B43BC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>балла</w:t>
      </w:r>
      <w:r w:rsidR="000B43BC">
        <w:rPr>
          <w:rFonts w:ascii="Times New Roman" w:hAnsi="Times New Roman" w:cs="Times New Roman"/>
          <w:b/>
          <w:bCs/>
          <w:sz w:val="24"/>
          <w:szCs w:val="24"/>
        </w:rPr>
        <w:t>, с 3 – 18 тест – по 0,4 балла за каждый тест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Задания к теме «Учет расходов организации»</w:t>
      </w:r>
    </w:p>
    <w:p w:rsidR="00E33BB8" w:rsidRPr="00DC17B4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Расходы, относящиеся к реализованным товарам, списываются: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 дебет счета 90.2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 дебет счета 99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 дебет счета 26.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2. Материалы отпускаются на изготовление конкретного вида продукции. На счетах бухгалтерского учета эта операция отражается записью: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25 -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26 -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3. Начислена заработная плата производственным рабочим: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26 -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50.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4. На каком счете определяются потери от изготовления бракованных изделий?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20;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23;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28;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43.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5. На каком счете определяется фактическая производственная себестоимость выпущенной из производства готовой продукции?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20;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40;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90.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6. Какие расходы можно отнести к 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постоянным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не запланированные до начала изготовления продукции;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направленные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на получение дохода;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не изменяющиеся в зависимости от изменения объема производства;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изменяющиеся в зависимости от изменения объема производства.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7. Как оценивается в учете продукция, произведенная самой организацией: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рыночной стоимости;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производственной себестоимости ее изготовления;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по договорной стоимости;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по учетной стоимости.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8. Для исчисления себестоимости отдельных видов продукции используют группировку затрат: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видам продукции;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статьям калькуляции;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по местам возникновения.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9. Общепроизводственные расходы списываются на счета: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учета затрат на производство продукции (20, 23,29);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на счет  91 «Прочие доходы и расходы»;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на счет 90 «Продажи».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10. Фактическая себестоимость продукции вспомогательного производства в случае выполнения работ и услуг для сторонних организаций списывается: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в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счета;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в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счета;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в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29 счета;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в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28 счета.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11. Возвратные отходы оформляются следующей бухгалтерской проводкой: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15;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25;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26.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12. Себестоимость продукции определяется как: 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остатки незавершенного производства на начало периода - затраты отчетного периода + остатки незавершенного производства на конец периода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остатки незавершенного производства на начало периода + затраты отчетного периода - остатки незавершенного производства на конец периода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остатки незавершенного производства на начало периода + затраты отчетного периода - остатки незавершенного производства на конец периода – потери. </w:t>
      </w:r>
    </w:p>
    <w:p w:rsidR="00E33BB8" w:rsidRPr="00C708C3" w:rsidRDefault="00E33BB8" w:rsidP="007A724E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13. Прибыль от продажи продукции отражается записью:</w:t>
      </w:r>
    </w:p>
    <w:p w:rsidR="00E33BB8" w:rsidRPr="00C708C3" w:rsidRDefault="00E33BB8" w:rsidP="007A724E">
      <w:pPr>
        <w:widowControl w:val="0"/>
        <w:spacing w:after="0" w:line="240" w:lineRule="auto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90-9 -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99;</w:t>
      </w:r>
    </w:p>
    <w:p w:rsidR="00E33BB8" w:rsidRPr="00C708C3" w:rsidRDefault="00E33BB8" w:rsidP="007A724E">
      <w:pPr>
        <w:widowControl w:val="0"/>
        <w:spacing w:after="0" w:line="240" w:lineRule="auto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91-9 -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99;</w:t>
      </w:r>
    </w:p>
    <w:p w:rsidR="00E33BB8" w:rsidRPr="00C708C3" w:rsidRDefault="00E33BB8" w:rsidP="007A724E">
      <w:pPr>
        <w:widowControl w:val="0"/>
        <w:spacing w:after="0" w:line="240" w:lineRule="auto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lastRenderedPageBreak/>
        <w:t xml:space="preserve">в)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51 -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91-1;</w:t>
      </w:r>
    </w:p>
    <w:p w:rsidR="00E33BB8" w:rsidRPr="00C708C3" w:rsidRDefault="00E33BB8" w:rsidP="007A724E">
      <w:pPr>
        <w:widowControl w:val="0"/>
        <w:spacing w:after="0" w:line="240" w:lineRule="auto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91-9 - </w:t>
      </w:r>
      <w:proofErr w:type="spellStart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94.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14. На счете 43 «Готовая продукция» готовая продукция отражается: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только по учетной цене;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нормативной или по фактической себестоимости;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только по фактической себестоимости;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по договорной цене.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15. По дебету счета 40 «Выпуск продукции (работ, услуг)» отражается: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фактическая себестоимость готовой продукции;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нормативная (плановая) себестоимость готовой продукции;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учетная цена готовой продукции;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фактическая и нормативная себестоимость.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16. Отгруженная покупателю продукция в случае невозможности определения в учете выручки отражается проводкой: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45 -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45;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17. Расходы на продажу списываются записью: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44.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18. Себестоимость реализованной продукции отражается проводкой: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43;</w:t>
      </w:r>
    </w:p>
    <w:p w:rsidR="00E33BB8" w:rsidRPr="00C708C3" w:rsidRDefault="00E33BB8" w:rsidP="007A72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43.</w:t>
      </w:r>
    </w:p>
    <w:p w:rsidR="00E33BB8" w:rsidRDefault="00E33BB8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</w:p>
    <w:p w:rsidR="006E3853" w:rsidRDefault="006E3853" w:rsidP="006E385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–7,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0–1,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6E3853" w:rsidRPr="00E63D8C" w:rsidRDefault="006E3853" w:rsidP="008969CA">
      <w:pPr>
        <w:pStyle w:val="21"/>
        <w:tabs>
          <w:tab w:val="num" w:pos="720"/>
        </w:tabs>
        <w:ind w:firstLine="454"/>
        <w:jc w:val="left"/>
        <w:rPr>
          <w:sz w:val="24"/>
          <w:szCs w:val="24"/>
        </w:rPr>
      </w:pP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8</w:t>
      </w:r>
      <w:r w:rsidR="0002778F">
        <w:rPr>
          <w:rFonts w:ascii="Times New Roman" w:hAnsi="Times New Roman" w:cs="Times New Roman"/>
          <w:b/>
          <w:bCs/>
          <w:sz w:val="24"/>
          <w:szCs w:val="24"/>
        </w:rPr>
        <w:t xml:space="preserve"> (8 баллов; 1 тест – 0,4 балла)</w:t>
      </w:r>
    </w:p>
    <w:p w:rsidR="00E33BB8" w:rsidRPr="00C708C3" w:rsidRDefault="00E33BB8" w:rsidP="008969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Задания к теме «Учет формирования финансовых результатов и распределения прибыли»</w:t>
      </w:r>
    </w:p>
    <w:p w:rsidR="00E33BB8" w:rsidRPr="00DC17B4" w:rsidRDefault="00E33BB8" w:rsidP="008969CA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Амортизационные отчисления: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Считаются расходами по обычным видам деятельности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Считаются расходами по обычным видам деятельности только в части амортизации объектов основных сре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>оизводственного назначения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Не считаются расходами по обычным видам деятельности.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2. Не признаются доходом организации суммы: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Выручка от продажи валюты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Полученных авансов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Суммы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дооценки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активов.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3. Суммы, учтенные ранее как доходы будущих периодов, отражаются в составе прочих доходов бухгалтерской записью: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98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98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98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4. Доходы и расходы от списания объектов основных средств подлежат зачислению: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На увеличение или уменьшение добавочного капитала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На прибыль или убыток организации в качестве прочих доходов и расходов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На увеличение или уменьшение сумм нераспределенной прибыли.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5. Создание резерва под обесценение вложений в ценные бумаги оформляется проводкой: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59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59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58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59.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6. Курсовая разница подлежит зачислению на финансовые результаты организации как: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Прочие доходы или расходы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Доходы или расходы от обычных видов деятельности;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Чрезвычайные доходы или чрезвычайные расходы.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7. Источником образования резервов по сомнительным долгам является: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Добавочный капитал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Прибыль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Резервный капитал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Себестоимость.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8. Отрицательная курсовая разница при переоценке средств на валютном счете отражается записью: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91.2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76   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   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52.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9. Комиссионное вознаграждение банку за услугу, связанную с расчетно-кассовым обслуживанием, отражается по дебету счета: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26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91.2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44.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10. В соответствии с ПБУ 9/99 «Доходы организации», выручка от передачи имущества по договору мены отражается в учете, исходя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708C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Стоимости полученного имущества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Балансовой стоимости выбывающего имущества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Рыночной стоимости выбывшего имущества. 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11. В конце месяца отражается списание прибыли от продаж: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90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62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–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12. Доходы в виде процентов по коммерческому кредиту за предоставленную покупателю отсрочку платежа за реализованные товары, отражаются в бухгалтерском учете поставщика по кредиту счета: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90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99.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13. Расходами организации признаются: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Затраты, включенные в установленном порядке в себестоимость продукции (работ, услуг) и расходы на продажу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Уменьшения экономических выгод в результате выбытия активов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Все затраты, произведенные организацией, подлежащие возмещению за счет выручки от продаж.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14. Общехозяйственные расходы могут списываться на счета: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20 «Основное производство»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б). 90 «Продажи»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Все указанные счета.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15. Нормируемыми расходами для целей налогообложения являются: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Затраты на сырье и материалы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Затраты на консультационные услуги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Представительские расходы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г). Заработная плата производственных рабочих.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16. Содержание регистров бухгалтерского учета и внутренней бухгалтерской отчетности по учету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затрат на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производства: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Является коммерческой тайной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Не является коммерческой тайной.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17. Если право собственности по условиям договора не перешло к покупателю: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Выручка от реализации в учете не отражается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Выручка в учете отражается во всех случаях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Выручка в учете отражается только в том случае, когда организация использует метод начислений.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18. Прочие доходы могут показываться в отчетности: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За минусом прочих расходов при условии, что соответствующие правила бухгалтерского учета предусматривают или не запрещают такое отражение доходов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За минусом прочих расходов, если это установлено учетной политикой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Только в полной сумме полученных доходов (расходы отражаются отдельно).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19. Реформация баланса предусматривает закрытие счета: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99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84.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20. Прибыль от продаж исчисляют: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Вычитанием из выручки от реализации полной себестоимости проданной продукции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Вычитанием из выручки от реализации полной производственной себестоимости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Вычитанием из выручки от реализации неполной производственной себестоимости.</w:t>
      </w:r>
    </w:p>
    <w:p w:rsidR="00E33BB8" w:rsidRDefault="00E33BB8" w:rsidP="008969CA">
      <w:pPr>
        <w:pStyle w:val="23"/>
        <w:ind w:left="0" w:firstLine="454"/>
        <w:rPr>
          <w:b/>
          <w:bCs/>
          <w:sz w:val="16"/>
          <w:szCs w:val="16"/>
        </w:rPr>
      </w:pPr>
    </w:p>
    <w:p w:rsidR="006E3853" w:rsidRDefault="006E3853" w:rsidP="006E385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  <w:r w:rsidR="006E3853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3853" w:rsidRPr="007C12B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663" w:type="dxa"/>
            <w:shd w:val="clear" w:color="auto" w:fill="auto"/>
          </w:tcPr>
          <w:p w:rsidR="006E3853" w:rsidRPr="007C12B3" w:rsidRDefault="006E3853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  <w:r w:rsidR="006E3853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  <w:r w:rsidR="006E3853"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6E3853" w:rsidRPr="007C12B3" w:rsidRDefault="006E3853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0–1,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6E3853" w:rsidRDefault="006E3853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6E3853" w:rsidRPr="00DC17B4" w:rsidRDefault="006E3853" w:rsidP="008969CA">
      <w:pPr>
        <w:pStyle w:val="23"/>
        <w:ind w:left="0" w:firstLine="454"/>
        <w:rPr>
          <w:b/>
          <w:bCs/>
          <w:sz w:val="16"/>
          <w:szCs w:val="16"/>
        </w:rPr>
      </w:pPr>
    </w:p>
    <w:p w:rsidR="00E33BB8" w:rsidRDefault="00E33BB8" w:rsidP="008969CA">
      <w:pPr>
        <w:pStyle w:val="23"/>
        <w:ind w:left="0" w:firstLine="454"/>
        <w:rPr>
          <w:b/>
          <w:bCs/>
        </w:rPr>
      </w:pPr>
      <w:r w:rsidRPr="00C708C3">
        <w:rPr>
          <w:b/>
          <w:bCs/>
        </w:rPr>
        <w:t>Тест</w:t>
      </w:r>
      <w:proofErr w:type="gramStart"/>
      <w:r>
        <w:rPr>
          <w:b/>
          <w:bCs/>
        </w:rPr>
        <w:t>9</w:t>
      </w:r>
      <w:proofErr w:type="gramEnd"/>
      <w:r w:rsidR="00962B63">
        <w:rPr>
          <w:b/>
          <w:bCs/>
        </w:rPr>
        <w:t xml:space="preserve"> (3,2 балла; 1 тест – 0,4 балла)</w:t>
      </w:r>
    </w:p>
    <w:p w:rsidR="00E33BB8" w:rsidRPr="00C708C3" w:rsidRDefault="00E33BB8" w:rsidP="008969CA">
      <w:pPr>
        <w:pStyle w:val="23"/>
        <w:ind w:left="0" w:firstLine="454"/>
        <w:rPr>
          <w:b/>
          <w:bCs/>
        </w:rPr>
      </w:pPr>
      <w:r>
        <w:rPr>
          <w:b/>
          <w:bCs/>
        </w:rPr>
        <w:t>З</w:t>
      </w:r>
      <w:r w:rsidRPr="00C708C3">
        <w:rPr>
          <w:b/>
          <w:bCs/>
        </w:rPr>
        <w:t xml:space="preserve">адания </w:t>
      </w:r>
      <w:r>
        <w:rPr>
          <w:b/>
          <w:bCs/>
        </w:rPr>
        <w:t xml:space="preserve">к теме </w:t>
      </w:r>
      <w:r w:rsidRPr="00C708C3">
        <w:rPr>
          <w:b/>
          <w:bCs/>
        </w:rPr>
        <w:t>«Учет капитала</w:t>
      </w:r>
      <w:r>
        <w:rPr>
          <w:b/>
          <w:bCs/>
        </w:rPr>
        <w:t xml:space="preserve"> и резервов</w:t>
      </w:r>
      <w:r w:rsidRPr="00C708C3">
        <w:rPr>
          <w:b/>
          <w:bCs/>
        </w:rPr>
        <w:t>»</w:t>
      </w:r>
    </w:p>
    <w:p w:rsidR="00E33BB8" w:rsidRPr="00DC17B4" w:rsidRDefault="00E33BB8" w:rsidP="008969CA">
      <w:pPr>
        <w:pStyle w:val="23"/>
        <w:ind w:left="0" w:firstLine="454"/>
        <w:rPr>
          <w:b/>
          <w:bCs/>
          <w:sz w:val="16"/>
          <w:szCs w:val="16"/>
        </w:rPr>
      </w:pP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 Если по итогам финансового года (второго и последующих) сумма чистых активов оказывается меньше уставного капитала, его уменьшение отражают бухгалтерской записью: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75.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2. Выкуп акционерным обществом собственных акций  отражается записью: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50 субсчет «Денежные документы»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51.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58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51.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sz w:val="24"/>
          <w:szCs w:val="24"/>
        </w:rPr>
        <w:t>Начисление дивидендов работникам организации отражается записью: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75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70.</w:t>
      </w:r>
    </w:p>
    <w:p w:rsidR="00E33BB8" w:rsidRPr="00C708C3" w:rsidRDefault="00E33BB8" w:rsidP="008969CA">
      <w:pPr>
        <w:pStyle w:val="21"/>
        <w:ind w:firstLine="454"/>
        <w:jc w:val="left"/>
        <w:rPr>
          <w:b/>
          <w:bCs/>
          <w:sz w:val="24"/>
          <w:szCs w:val="24"/>
        </w:rPr>
      </w:pPr>
      <w:r w:rsidRPr="00C708C3">
        <w:rPr>
          <w:b/>
          <w:bCs/>
          <w:sz w:val="24"/>
          <w:szCs w:val="24"/>
        </w:rPr>
        <w:t>4.</w:t>
      </w:r>
      <w:r w:rsidRPr="00C708C3">
        <w:rPr>
          <w:sz w:val="24"/>
          <w:szCs w:val="24"/>
        </w:rPr>
        <w:t xml:space="preserve"> </w:t>
      </w:r>
      <w:r w:rsidRPr="00C708C3">
        <w:rPr>
          <w:b/>
          <w:bCs/>
          <w:sz w:val="24"/>
          <w:szCs w:val="24"/>
        </w:rPr>
        <w:t>Как отражается уставный капитал в балансе?</w:t>
      </w:r>
    </w:p>
    <w:p w:rsidR="00E33BB8" w:rsidRPr="00C708C3" w:rsidRDefault="00E33BB8" w:rsidP="008969CA">
      <w:pPr>
        <w:pStyle w:val="21"/>
        <w:widowControl/>
        <w:ind w:firstLine="0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а). По фактической стоимости размещенных акций</w:t>
      </w:r>
      <w:r w:rsidRPr="00C708C3">
        <w:rPr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21"/>
        <w:widowControl/>
        <w:ind w:firstLine="0"/>
        <w:jc w:val="left"/>
        <w:rPr>
          <w:sz w:val="24"/>
          <w:szCs w:val="24"/>
        </w:rPr>
      </w:pPr>
      <w:r w:rsidRPr="00C708C3">
        <w:rPr>
          <w:sz w:val="24"/>
          <w:szCs w:val="24"/>
        </w:rPr>
        <w:t>б). На сумму оплаченной части акций.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5. При аннулировании выкупленных акционерным обществом акций делается запись: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82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81;</w:t>
      </w:r>
    </w:p>
    <w:p w:rsidR="00E33BB8" w:rsidRPr="00C708C3" w:rsidRDefault="00E33BB8" w:rsidP="008969CA">
      <w:pPr>
        <w:pStyle w:val="a7"/>
        <w:tabs>
          <w:tab w:val="left" w:pos="1920"/>
        </w:tabs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81;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80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81.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6. Образование резервного капитала обязательно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>: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а). Всех коммерческих организаций;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б). Акционерных обществ;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в). Унитарных предприятий.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7. Создание резервного фонда по итогам года отражается записью: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82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87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a9"/>
        <w:spacing w:after="0" w:line="240" w:lineRule="auto"/>
        <w:ind w:left="0"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84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82.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8. При отражении разницы между затратами на выкуп собственных акций и их номиналом составляется проводка: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99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83;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91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81;</w:t>
      </w:r>
    </w:p>
    <w:p w:rsidR="00E33BB8" w:rsidRPr="00C708C3" w:rsidRDefault="00E33BB8" w:rsidP="008969CA">
      <w:pPr>
        <w:pStyle w:val="a7"/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84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81.</w:t>
      </w:r>
    </w:p>
    <w:p w:rsidR="00E33BB8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06BA" w:rsidRDefault="00AD06BA" w:rsidP="00AD06B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1,28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0,64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AD06BA" w:rsidRPr="00236F3C" w:rsidRDefault="00AD06BA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8969CA">
      <w:pPr>
        <w:pStyle w:val="23"/>
        <w:ind w:left="0" w:firstLine="454"/>
        <w:jc w:val="both"/>
        <w:rPr>
          <w:b/>
          <w:bCs/>
        </w:rPr>
      </w:pPr>
      <w:r w:rsidRPr="00C708C3">
        <w:rPr>
          <w:b/>
          <w:bCs/>
        </w:rPr>
        <w:t xml:space="preserve">Тест </w:t>
      </w:r>
      <w:r>
        <w:rPr>
          <w:b/>
          <w:bCs/>
        </w:rPr>
        <w:t>10</w:t>
      </w:r>
      <w:r w:rsidRPr="00C708C3">
        <w:rPr>
          <w:b/>
          <w:bCs/>
        </w:rPr>
        <w:t xml:space="preserve"> </w:t>
      </w:r>
      <w:r w:rsidR="00962B63">
        <w:rPr>
          <w:b/>
          <w:bCs/>
        </w:rPr>
        <w:t xml:space="preserve"> (4,8 балла; 1 тест – 0,4 балла)</w:t>
      </w:r>
    </w:p>
    <w:p w:rsidR="00E33BB8" w:rsidRPr="00C708C3" w:rsidRDefault="00E33BB8" w:rsidP="008969CA">
      <w:pPr>
        <w:pStyle w:val="23"/>
        <w:ind w:left="0" w:firstLine="454"/>
        <w:jc w:val="both"/>
        <w:rPr>
          <w:b/>
          <w:bCs/>
        </w:rPr>
      </w:pPr>
      <w:r w:rsidRPr="00C708C3">
        <w:rPr>
          <w:b/>
          <w:bCs/>
        </w:rPr>
        <w:t>Задания к теме «Учет кредитов и займов»</w:t>
      </w:r>
    </w:p>
    <w:p w:rsidR="00E33BB8" w:rsidRPr="00DC17B4" w:rsidRDefault="00E33BB8" w:rsidP="008969CA">
      <w:pPr>
        <w:pStyle w:val="23"/>
        <w:ind w:left="0" w:firstLine="454"/>
        <w:jc w:val="center"/>
        <w:rPr>
          <w:b/>
          <w:bCs/>
          <w:sz w:val="16"/>
          <w:szCs w:val="16"/>
        </w:rPr>
      </w:pP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 xml:space="preserve">Организация-заемщик принимает к бухгалтерскому учету задолженность по основной сумме долга: </w:t>
      </w:r>
    </w:p>
    <w:p w:rsidR="00E33BB8" w:rsidRPr="00C708C3" w:rsidRDefault="00E33BB8" w:rsidP="008969CA">
      <w:pPr>
        <w:pStyle w:val="23"/>
        <w:ind w:left="283" w:firstLine="0"/>
      </w:pPr>
      <w:r w:rsidRPr="00C708C3">
        <w:t>а). В момент подписания договора займа (кредитного договора)</w:t>
      </w:r>
      <w:proofErr w:type="gramStart"/>
      <w:r w:rsidRPr="00C708C3">
        <w:rPr>
          <w:b/>
          <w:bCs/>
        </w:rPr>
        <w:t xml:space="preserve"> ;</w:t>
      </w:r>
      <w:proofErr w:type="gramEnd"/>
    </w:p>
    <w:p w:rsidR="00E33BB8" w:rsidRPr="00C708C3" w:rsidRDefault="00E33BB8" w:rsidP="008969CA">
      <w:pPr>
        <w:pStyle w:val="23"/>
        <w:ind w:left="283" w:firstLine="0"/>
      </w:pPr>
      <w:r w:rsidRPr="00C708C3">
        <w:t>б). В момент фактической передачи денег или других вещей заимодавцем (кредитором)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283" w:firstLine="0"/>
      </w:pPr>
      <w:r w:rsidRPr="00C708C3">
        <w:t>в). В момент получения первичных документов, подтверждающих передачу денег или других вещей заимодавцем (кредитором).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Задолженность по полученным кредитам и займам отражается в учете:</w:t>
      </w:r>
    </w:p>
    <w:p w:rsidR="00E33BB8" w:rsidRPr="00C708C3" w:rsidRDefault="00E33BB8" w:rsidP="008969CA">
      <w:pPr>
        <w:pStyle w:val="23"/>
        <w:ind w:left="283" w:firstLine="0"/>
      </w:pPr>
      <w:r w:rsidRPr="00C708C3">
        <w:t>а). В основной сумме долга с учетом причитающихся на конец отчетного периода к уплате процентов, согласно условиям договора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283" w:firstLine="0"/>
      </w:pPr>
      <w:r w:rsidRPr="00C708C3">
        <w:t>б). С учетом причитающихся на конец отчетного периода к уплате процентов, согласно условиям договора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283" w:firstLine="0"/>
      </w:pPr>
      <w:r w:rsidRPr="00C708C3">
        <w:t>в). В сумме фактически полученных кредитов и займов.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>
        <w:rPr>
          <w:b/>
          <w:bCs/>
        </w:rPr>
        <w:t xml:space="preserve"> Н</w:t>
      </w:r>
      <w:r w:rsidRPr="00C708C3">
        <w:rPr>
          <w:b/>
          <w:bCs/>
        </w:rPr>
        <w:t>а сумму полученных кредитов и начисленн</w:t>
      </w:r>
      <w:r>
        <w:rPr>
          <w:b/>
          <w:bCs/>
        </w:rPr>
        <w:t>ых</w:t>
      </w:r>
      <w:r w:rsidRPr="00C708C3">
        <w:rPr>
          <w:b/>
          <w:bCs/>
        </w:rPr>
        <w:t xml:space="preserve"> </w:t>
      </w:r>
      <w:r>
        <w:rPr>
          <w:b/>
          <w:bCs/>
        </w:rPr>
        <w:t>%%</w:t>
      </w:r>
      <w:r w:rsidRPr="00C708C3">
        <w:rPr>
          <w:b/>
          <w:bCs/>
        </w:rPr>
        <w:t xml:space="preserve"> банку</w:t>
      </w:r>
      <w:r w:rsidRPr="00F94588">
        <w:rPr>
          <w:b/>
          <w:bCs/>
        </w:rPr>
        <w:t xml:space="preserve"> </w:t>
      </w:r>
      <w:r w:rsidRPr="00C708C3">
        <w:rPr>
          <w:b/>
          <w:bCs/>
        </w:rPr>
        <w:t>составляется</w:t>
      </w:r>
      <w:r w:rsidRPr="00F94588">
        <w:rPr>
          <w:b/>
          <w:bCs/>
        </w:rPr>
        <w:t xml:space="preserve"> </w:t>
      </w:r>
      <w:r w:rsidRPr="00C708C3">
        <w:rPr>
          <w:b/>
          <w:bCs/>
        </w:rPr>
        <w:t>проводка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51,91 -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lastRenderedPageBreak/>
        <w:t xml:space="preserve">б). </w:t>
      </w:r>
      <w:proofErr w:type="spellStart"/>
      <w:r w:rsidRPr="00C708C3">
        <w:t>Дт</w:t>
      </w:r>
      <w:proofErr w:type="spellEnd"/>
      <w:r w:rsidRPr="00C708C3">
        <w:t xml:space="preserve"> 55, 91 -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50, 91 -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62, 91 - </w:t>
      </w:r>
      <w:proofErr w:type="spellStart"/>
      <w:r w:rsidRPr="00C708C3">
        <w:t>Кт</w:t>
      </w:r>
      <w:proofErr w:type="spellEnd"/>
      <w:r w:rsidRPr="00C708C3">
        <w:t xml:space="preserve"> 66, 67.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Погашение за счет краткосрочного кредита задолженности перед поставщиком отражается бухгалтерской записью: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51 -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60 -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60 - </w:t>
      </w:r>
      <w:proofErr w:type="spellStart"/>
      <w:r w:rsidRPr="00C708C3">
        <w:t>Кт</w:t>
      </w:r>
      <w:proofErr w:type="spellEnd"/>
      <w:r w:rsidRPr="00C708C3">
        <w:t xml:space="preserve"> 51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66 - </w:t>
      </w:r>
      <w:proofErr w:type="spellStart"/>
      <w:r w:rsidRPr="00C708C3">
        <w:t>Кт</w:t>
      </w:r>
      <w:proofErr w:type="spellEnd"/>
      <w:r w:rsidRPr="00C708C3">
        <w:t xml:space="preserve"> 60.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Р</w:t>
      </w:r>
      <w:r w:rsidRPr="00C708C3">
        <w:rPr>
          <w:b/>
          <w:bCs/>
        </w:rPr>
        <w:t xml:space="preserve">асходы по пользованию </w:t>
      </w:r>
      <w:proofErr w:type="gramStart"/>
      <w:r w:rsidRPr="00C708C3">
        <w:rPr>
          <w:b/>
          <w:bCs/>
        </w:rPr>
        <w:t>кредитами банков, привлеченными на приобретение основных средств и нематериальных активов после их ввода в эксплуатацию</w:t>
      </w:r>
      <w:r>
        <w:rPr>
          <w:b/>
          <w:bCs/>
        </w:rPr>
        <w:t xml:space="preserve"> </w:t>
      </w:r>
      <w:r w:rsidRPr="00C708C3">
        <w:rPr>
          <w:b/>
          <w:bCs/>
        </w:rPr>
        <w:t>отражаются</w:t>
      </w:r>
      <w:proofErr w:type="gramEnd"/>
      <w:r w:rsidRPr="00F94588">
        <w:rPr>
          <w:b/>
          <w:bCs/>
        </w:rPr>
        <w:t xml:space="preserve"> </w:t>
      </w:r>
      <w:r w:rsidRPr="00C708C3">
        <w:rPr>
          <w:b/>
          <w:bCs/>
        </w:rPr>
        <w:t>записью</w:t>
      </w:r>
      <w:r>
        <w:rPr>
          <w:b/>
          <w:bCs/>
        </w:rPr>
        <w:t>: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26 -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20 -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91-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25 - </w:t>
      </w:r>
      <w:proofErr w:type="spellStart"/>
      <w:r w:rsidRPr="00C708C3">
        <w:t>Кт</w:t>
      </w:r>
      <w:proofErr w:type="spellEnd"/>
      <w:r w:rsidRPr="00C708C3">
        <w:t xml:space="preserve"> 66, 67.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Какая бухгалтерская проводка составляется на сумму начисленных процентов за пользование кредитами, полученными на приобретение нематериальных активов до принятия их на баланс?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08 -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01 -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04 - </w:t>
      </w:r>
      <w:proofErr w:type="spellStart"/>
      <w:r w:rsidRPr="00C708C3">
        <w:t>Кт</w:t>
      </w:r>
      <w:proofErr w:type="spellEnd"/>
      <w:r w:rsidRPr="00C708C3">
        <w:t xml:space="preserve"> 66, 67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26 - </w:t>
      </w:r>
      <w:proofErr w:type="spellStart"/>
      <w:r w:rsidRPr="00C708C3">
        <w:t>Кт</w:t>
      </w:r>
      <w:proofErr w:type="spellEnd"/>
      <w:r w:rsidRPr="00C708C3">
        <w:t xml:space="preserve"> 66, 67.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</w:pPr>
      <w:r w:rsidRPr="00C708C3">
        <w:rPr>
          <w:b/>
          <w:bCs/>
        </w:rPr>
        <w:t xml:space="preserve"> Укажите правильную бухгалтерскую запись по начислению процентов по кредитам банка, полученным на приобретение основных средств</w:t>
      </w:r>
      <w:r w:rsidRPr="00C708C3">
        <w:t>.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08 -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91 -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20 -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99 - </w:t>
      </w:r>
      <w:proofErr w:type="spellStart"/>
      <w:r w:rsidRPr="00C708C3">
        <w:t>Кт</w:t>
      </w:r>
      <w:proofErr w:type="spellEnd"/>
      <w:r w:rsidRPr="00C708C3">
        <w:t xml:space="preserve"> 66.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 xml:space="preserve"> Начисление процентов к уплате по кредиту банка, использованному на строительство объекта основных средств, после окончания строительства отражается в учете записью: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01 - </w:t>
      </w:r>
      <w:proofErr w:type="spellStart"/>
      <w:r w:rsidRPr="00C708C3">
        <w:t>Кт</w:t>
      </w:r>
      <w:proofErr w:type="spellEnd"/>
      <w:r w:rsidRPr="00C708C3">
        <w:t xml:space="preserve"> 66, 67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91 - </w:t>
      </w:r>
      <w:proofErr w:type="spellStart"/>
      <w:r w:rsidRPr="00C708C3">
        <w:t>Кт</w:t>
      </w:r>
      <w:proofErr w:type="spellEnd"/>
      <w:r w:rsidRPr="00C708C3">
        <w:t xml:space="preserve"> 66, 67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84 - </w:t>
      </w:r>
      <w:proofErr w:type="spellStart"/>
      <w:r w:rsidRPr="00C708C3">
        <w:t>Кт</w:t>
      </w:r>
      <w:proofErr w:type="spellEnd"/>
      <w:r w:rsidRPr="00C708C3">
        <w:t xml:space="preserve"> 66, 67.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 xml:space="preserve"> В учете бухгалтерская запись: </w:t>
      </w:r>
      <w:proofErr w:type="spellStart"/>
      <w:r w:rsidRPr="00C708C3">
        <w:rPr>
          <w:b/>
          <w:bCs/>
        </w:rPr>
        <w:t>Дт</w:t>
      </w:r>
      <w:proofErr w:type="spellEnd"/>
      <w:r w:rsidRPr="00C708C3">
        <w:rPr>
          <w:b/>
          <w:bCs/>
        </w:rPr>
        <w:t xml:space="preserve"> 66, субсчет «Расчеты по кредитам банка для работников», </w:t>
      </w:r>
      <w:proofErr w:type="spellStart"/>
      <w:r w:rsidRPr="00C708C3">
        <w:rPr>
          <w:b/>
          <w:bCs/>
        </w:rPr>
        <w:t>Кт</w:t>
      </w:r>
      <w:proofErr w:type="spellEnd"/>
      <w:r w:rsidRPr="00C708C3">
        <w:rPr>
          <w:b/>
          <w:bCs/>
        </w:rPr>
        <w:t xml:space="preserve"> 51 отражает:</w:t>
      </w:r>
    </w:p>
    <w:p w:rsidR="00E33BB8" w:rsidRPr="00C708C3" w:rsidRDefault="00E33BB8" w:rsidP="008969CA">
      <w:pPr>
        <w:pStyle w:val="23"/>
        <w:ind w:left="360" w:firstLine="0"/>
      </w:pPr>
      <w:r w:rsidRPr="00C708C3">
        <w:t>а). Погашение кредитов, полученных для работников с валютного счета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б). Погашение кредитов для работников организации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в). Оплата товаров, купленных в кредит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г). Удержание с работников платежей за товары, купленные в кредит.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Информация о задолженности банку по кредитам содержится в следующем учетном регистре:</w:t>
      </w:r>
    </w:p>
    <w:p w:rsidR="00E33BB8" w:rsidRPr="00C708C3" w:rsidRDefault="00E33BB8" w:rsidP="008969CA">
      <w:pPr>
        <w:pStyle w:val="23"/>
        <w:ind w:left="360" w:firstLine="0"/>
      </w:pPr>
      <w:r w:rsidRPr="00C708C3">
        <w:t>а). В выписке банка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б). В балансе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в). В журнале-ордере № 4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>г). В журнале-ордере № 5.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Проценты, причитающиеся по займам, полученным под приобретение материально-производственных запасов, отражаются проводкой: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91 -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б). </w:t>
      </w:r>
      <w:proofErr w:type="spellStart"/>
      <w:r w:rsidRPr="00C708C3">
        <w:t>Дт</w:t>
      </w:r>
      <w:proofErr w:type="spellEnd"/>
      <w:r w:rsidRPr="00C708C3">
        <w:t xml:space="preserve"> 10 -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66 - </w:t>
      </w:r>
      <w:proofErr w:type="spellStart"/>
      <w:r w:rsidRPr="00C708C3">
        <w:t>Кт</w:t>
      </w:r>
      <w:proofErr w:type="spellEnd"/>
      <w:r w:rsidRPr="00C708C3">
        <w:t xml:space="preserve"> 51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97 - </w:t>
      </w:r>
      <w:proofErr w:type="spellStart"/>
      <w:r w:rsidRPr="00C708C3">
        <w:t>Кт</w:t>
      </w:r>
      <w:proofErr w:type="spellEnd"/>
      <w:r w:rsidRPr="00C708C3">
        <w:t xml:space="preserve"> 66.</w:t>
      </w:r>
    </w:p>
    <w:p w:rsidR="00E33BB8" w:rsidRPr="00C708C3" w:rsidRDefault="00E33BB8" w:rsidP="008969CA">
      <w:pPr>
        <w:pStyle w:val="23"/>
        <w:numPr>
          <w:ilvl w:val="0"/>
          <w:numId w:val="1"/>
        </w:numPr>
        <w:ind w:left="0" w:firstLine="454"/>
        <w:rPr>
          <w:b/>
          <w:bCs/>
        </w:rPr>
      </w:pPr>
      <w:r w:rsidRPr="00C708C3">
        <w:rPr>
          <w:b/>
          <w:bCs/>
        </w:rPr>
        <w:t>В бухгалтерском учете возврат денежных средств, полученных по векселю, из-за невыполнения обязательств отражается бухгалтерской записью: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а). </w:t>
      </w:r>
      <w:proofErr w:type="spellStart"/>
      <w:r w:rsidRPr="00C708C3">
        <w:t>Дт</w:t>
      </w:r>
      <w:proofErr w:type="spellEnd"/>
      <w:r w:rsidRPr="00C708C3">
        <w:t xml:space="preserve"> 66 - </w:t>
      </w:r>
      <w:proofErr w:type="spellStart"/>
      <w:r w:rsidRPr="00C708C3">
        <w:t>Кт</w:t>
      </w:r>
      <w:proofErr w:type="spellEnd"/>
      <w:r w:rsidRPr="00C708C3">
        <w:t xml:space="preserve"> 51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lastRenderedPageBreak/>
        <w:t xml:space="preserve">б). </w:t>
      </w:r>
      <w:proofErr w:type="spellStart"/>
      <w:r w:rsidRPr="00C708C3">
        <w:t>Дт</w:t>
      </w:r>
      <w:proofErr w:type="spellEnd"/>
      <w:r w:rsidRPr="00C708C3">
        <w:t xml:space="preserve"> 51 -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в). </w:t>
      </w:r>
      <w:proofErr w:type="spellStart"/>
      <w:r w:rsidRPr="00C708C3">
        <w:t>Дт</w:t>
      </w:r>
      <w:proofErr w:type="spellEnd"/>
      <w:r w:rsidRPr="00C708C3">
        <w:t xml:space="preserve"> 60 - </w:t>
      </w:r>
      <w:proofErr w:type="spellStart"/>
      <w:r w:rsidRPr="00C708C3">
        <w:t>Кт</w:t>
      </w:r>
      <w:proofErr w:type="spellEnd"/>
      <w:r w:rsidRPr="00C708C3">
        <w:t xml:space="preserve"> 66</w:t>
      </w:r>
      <w:r w:rsidRPr="00C708C3">
        <w:rPr>
          <w:b/>
          <w:bCs/>
        </w:rPr>
        <w:t>;</w:t>
      </w:r>
    </w:p>
    <w:p w:rsidR="00E33BB8" w:rsidRPr="00C708C3" w:rsidRDefault="00E33BB8" w:rsidP="008969CA">
      <w:pPr>
        <w:pStyle w:val="23"/>
        <w:ind w:left="360" w:firstLine="0"/>
      </w:pPr>
      <w:r w:rsidRPr="00C708C3">
        <w:t xml:space="preserve">г). </w:t>
      </w:r>
      <w:proofErr w:type="spellStart"/>
      <w:r w:rsidRPr="00C708C3">
        <w:t>Дт</w:t>
      </w:r>
      <w:proofErr w:type="spellEnd"/>
      <w:r w:rsidRPr="00C708C3">
        <w:t xml:space="preserve"> 66 - </w:t>
      </w:r>
      <w:proofErr w:type="spellStart"/>
      <w:r w:rsidRPr="00C708C3">
        <w:t>Кт</w:t>
      </w:r>
      <w:proofErr w:type="spellEnd"/>
      <w:r w:rsidRPr="00C708C3">
        <w:t xml:space="preserve"> 60.</w:t>
      </w:r>
    </w:p>
    <w:p w:rsidR="00E33BB8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06BA" w:rsidRDefault="00AD06BA" w:rsidP="00AD06B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–3,2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3,36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1,44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0–0,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AD06BA" w:rsidRDefault="00AD06BA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06BA" w:rsidRPr="00363EB0" w:rsidRDefault="00AD06BA" w:rsidP="007C71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1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62B6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D06BA">
        <w:rPr>
          <w:rFonts w:ascii="Times New Roman" w:hAnsi="Times New Roman" w:cs="Times New Roman"/>
          <w:b/>
          <w:bCs/>
          <w:sz w:val="24"/>
          <w:szCs w:val="24"/>
        </w:rPr>
        <w:t xml:space="preserve">Всего - </w:t>
      </w:r>
      <w:r w:rsidR="00962B63">
        <w:rPr>
          <w:rFonts w:ascii="Times New Roman" w:hAnsi="Times New Roman" w:cs="Times New Roman"/>
          <w:b/>
          <w:bCs/>
          <w:sz w:val="24"/>
          <w:szCs w:val="24"/>
        </w:rPr>
        <w:t>4 балла; 1 тест - 0,4 балла)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Задания к теме  «Учет операций и ценностей на </w:t>
      </w:r>
      <w:proofErr w:type="spell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>забалансовых</w:t>
      </w:r>
      <w:proofErr w:type="spellEnd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счетах»</w:t>
      </w:r>
    </w:p>
    <w:p w:rsidR="00E33BB8" w:rsidRPr="00DC17B4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16"/>
          <w:szCs w:val="16"/>
        </w:rPr>
      </w:pP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Какой записью на счетах арендодателя отражают сдачу в текущую аренду основных средств на условиях сохранения права собственности?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01-1 -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01-2;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2. Какой записью на счетах у лизингодателя отражают оприходование имущества, предназначенного для сдачи в аренду по договору лизинга (на сумму всех затрат)?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08;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03.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3. Товарно-материальные ценности учитываются на счете 002 «Товарно-материальные ценности, принятые на ответственное хранение» в ценах, предусмотренных: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в приемо-сдаточных актах или платежных требованиях;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в коммерческих актах;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в приходных ордерах;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в накладных.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4. Сырье и материалы заказчика учитываются на счете 003 «Материалы, принятые в переработку»: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рыночным ценам;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ценам, предусмотренным в договоре;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по ценам, в которых совершаются аналогичные операции на предприятии.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5. Затраты по переработке давальческого сырья отражаются на счете: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90;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91;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20;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99.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6. Оборудование, принятое для монтажа, списывают со счета 005 «Оборудование, принятое для монтажа» только тогда, когда: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его смонтируют;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с заказчиком подпишут акт сдачи-приемки;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его смонтируют и с заказчиком подпишут акт сдачи-приемки;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оплатят работы.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7. Если бланки строгой отчетности приобретаются предприятием у сторонних организаций, то затраты на них отражаются на счете: 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10;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20;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44;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50.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еистребованн</w:t>
      </w:r>
      <w:r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дебиторск</w:t>
      </w:r>
      <w:r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задолженност</w:t>
      </w:r>
      <w:r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отража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sz w:val="24"/>
          <w:szCs w:val="24"/>
        </w:rPr>
        <w:t>ся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за балансом на счете 007 «Списанная в убыток задолженность неплатежеспо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собных дебиторов» в течение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следующих: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трех лет;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одного года;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двух лет;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пяти лет.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9. На счете 010 «Износ основных средств» отражается начисление износа: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по всем основным средствам, находящимся на балансе в организации;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 по объектам жилищного фонда;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по объектам жилищного благоустройства и другим аналогичным объектам;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по объектам жилищного фонда и объектам внешнего благоустройства и другим аналогичным объектам.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10. Товары, принятые на комиссию, отражаются комиссионером на счете 004 «Товары, принятые на комиссию» по ценам: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 предусмотренным договором комиссии;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proofErr w:type="gramStart"/>
      <w:r w:rsidRPr="00C708C3">
        <w:rPr>
          <w:rFonts w:ascii="Times New Roman" w:hAnsi="Times New Roman" w:cs="Times New Roman"/>
          <w:sz w:val="24"/>
          <w:szCs w:val="24"/>
        </w:rPr>
        <w:t>б) установленным в приемо-сдаточных документах;</w:t>
      </w:r>
      <w:proofErr w:type="gramEnd"/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 по рыночным ценам;</w:t>
      </w:r>
    </w:p>
    <w:p w:rsidR="00E33BB8" w:rsidRPr="00C708C3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г) по ценам, в которых совершаются аналогичные операции у комиссионера.</w:t>
      </w:r>
    </w:p>
    <w:p w:rsidR="00E33BB8" w:rsidRDefault="00E33BB8" w:rsidP="008969CA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AD06BA" w:rsidRDefault="00AD06BA" w:rsidP="00AD06B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1817"/>
        <w:gridCol w:w="6663"/>
      </w:tblGrid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6663" w:type="dxa"/>
            <w:shd w:val="clear" w:color="auto" w:fill="auto"/>
          </w:tcPr>
          <w:p w:rsidR="00AD06BA" w:rsidRPr="007C12B3" w:rsidRDefault="00AD06BA" w:rsidP="007C1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90 до 100%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70 до 80%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50 до 60%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30 до 40%</w:t>
            </w:r>
          </w:p>
        </w:tc>
      </w:tr>
      <w:tr w:rsidR="007C12B3" w:rsidTr="007C12B3">
        <w:tc>
          <w:tcPr>
            <w:tcW w:w="1018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shd w:val="clear" w:color="auto" w:fill="auto"/>
          </w:tcPr>
          <w:p w:rsidR="00AD06BA" w:rsidRPr="007C12B3" w:rsidRDefault="00AD06BA" w:rsidP="007C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663" w:type="dxa"/>
            <w:shd w:val="clear" w:color="auto" w:fill="auto"/>
          </w:tcPr>
          <w:p w:rsidR="00AD06BA" w:rsidRDefault="00AD06BA" w:rsidP="00E64376">
            <w:r w:rsidRPr="007C12B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20%</w:t>
            </w:r>
          </w:p>
        </w:tc>
      </w:tr>
    </w:tbl>
    <w:p w:rsidR="00AD06BA" w:rsidRPr="00236F3C" w:rsidRDefault="00AD06BA" w:rsidP="008969CA">
      <w:pPr>
        <w:spacing w:after="0" w:line="240" w:lineRule="auto"/>
        <w:ind w:firstLine="454"/>
        <w:rPr>
          <w:rFonts w:ascii="Times New Roman" w:hAnsi="Times New Roman" w:cs="Times New Roman"/>
          <w:sz w:val="20"/>
          <w:szCs w:val="20"/>
        </w:rPr>
      </w:pPr>
    </w:p>
    <w:p w:rsidR="00E33BB8" w:rsidRPr="00C708C3" w:rsidRDefault="00E33BB8" w:rsidP="0043665C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Тест 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62B63">
        <w:rPr>
          <w:rFonts w:ascii="Times New Roman" w:hAnsi="Times New Roman" w:cs="Times New Roman"/>
          <w:b/>
          <w:bCs/>
          <w:sz w:val="24"/>
          <w:szCs w:val="24"/>
        </w:rPr>
        <w:t xml:space="preserve"> (6 баллов; 1 тест - ,04 балла)</w:t>
      </w:r>
    </w:p>
    <w:p w:rsidR="00E33BB8" w:rsidRDefault="00E33BB8" w:rsidP="0043665C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Задания к теме «Бухгалтерская (финансовая) отчетность» </w:t>
      </w:r>
    </w:p>
    <w:p w:rsidR="00E33BB8" w:rsidRPr="00DC17B4" w:rsidRDefault="00E33BB8" w:rsidP="0043665C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16"/>
          <w:szCs w:val="16"/>
        </w:rPr>
      </w:pP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1. Что входит в состав годовой бухгалтерской отчетности?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Бухгалтерский баланс (форма №1) и отчет о прибылях и убытках (форма №2)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Бухгалтерский баланс, отчет о прибылях и убытках, аудиторское заключение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Бухгалтерский баланс, отчет о прибылях и убытках, приложение к бухгалтерскому балансу и отчету о прибылях и убытках, аудиторское заключение.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708C3">
        <w:rPr>
          <w:rFonts w:ascii="Times New Roman" w:hAnsi="Times New Roman" w:cs="Times New Roman"/>
          <w:sz w:val="24"/>
          <w:szCs w:val="24"/>
        </w:rPr>
        <w:t xml:space="preserve">.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Что входит в состав промежуточной бухгалтерской отчетности?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Бухгалтерский баланс (форма №1)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Отчет о прибылях и убытках (форма №2)</w:t>
      </w:r>
      <w:proofErr w:type="gramStart"/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 ;</w:t>
      </w:r>
      <w:proofErr w:type="gramEnd"/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Бухгалтерский баланс и отчет о прибылях и убытках.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3. В какие сроки предоставляется годовая бухгалтерская отчетность?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 течение 60 дней по окончании года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 течение 30 дней по окончании года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 течение 90 дней по окончании года.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08C3">
        <w:rPr>
          <w:rFonts w:ascii="Times New Roman" w:hAnsi="Times New Roman" w:cs="Times New Roman"/>
          <w:sz w:val="24"/>
          <w:szCs w:val="24"/>
        </w:rPr>
        <w:t xml:space="preserve">.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В какие сроки предоставляется ежеквартальная бухгалтерская отчетность?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 течение 60 дней по окончании квартала;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б). В течение 30 дней по окончании квартала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В течение 90 дней по окончании квартала.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Какой период является отчетным для сдачи годовой бухгалтерской отчетности для организации, вновь созданной после 1 октября?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по 31 декабря следующего года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gramStart"/>
      <w:r w:rsidRPr="00C708C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C708C3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по 31 декабря календарного года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С 1 января по 31 декабря следующего года.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тчетность в обязательном порядке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предоставлдяется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Участникам или собственникам организации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Территориальным органам государственной статистики, налоговым органам по месту их регистрации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Учредителям, органам государственной статистики, органам исполнительной власти, банкам, налоговым органам и другим пользователям в соответствии с действующим законодательством России.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708C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рганизация имеет право представлять отчетность в налоговые и иные органы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Только лично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Лично или по почте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Лично, по почте,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электронно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>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8. Какие требования предъявляются к состоянию бухгалтерской отчетности?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Полное и достоверное отражение имущественного и финансового положения организации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Отчетность составляется на русском языке, в рублях и подписывается руководителями организаций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Отчетность должна быть достаточной, полной, включать показатели деятельности филиалов; основываться на данных унифицированных форм первичной учетной документации синтетического и аналитического учета; на русском языке, в валюте и рублях и подписана руководителем и главным бухгалтером.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Что означает принцип существенности?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Процент соотношения суммы к общему итогу соответствующих данных за отчетный период не менее 10 %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Процент соотношения суммы к общему итогу соответствующих данных за отчетный период не менее 5 %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Процент соотношения суммы к общему итогу соответствующих данных за отчетный период не менее 2 %.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Проведение инвентаризации обязательно в случаях: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Перед составлением годовой бухгалтерской отчетности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При передаче имущества в аренду, продаже и выкупе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Перед составлением годовой бухгалтерской отчетности; при передаче имущества в аренду, продаже и выкупе; при смене материально ответственных лиц; при выявлении актов хищения и стихийных бедствиях.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11.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злишки материально-производственных запасов отражают записью: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01, 10, 50 -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10, 43 -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01, 52 -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91.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Недостача материальных запасов в пределах норм естественной убыли относится: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20 -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26 -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94 -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Pr="00C708C3">
        <w:rPr>
          <w:rFonts w:ascii="Times New Roman" w:hAnsi="Times New Roman" w:cs="Times New Roman"/>
          <w:sz w:val="24"/>
          <w:szCs w:val="24"/>
        </w:rPr>
        <w:t xml:space="preserve"> 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Какой записью отражается недостача и порча материалов, сверх норм естественной убыли, которая относится на виновных лиц: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94 -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10; б)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94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94 -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10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Дт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73 - </w:t>
      </w:r>
      <w:proofErr w:type="spellStart"/>
      <w:r w:rsidRPr="00C708C3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C708C3">
        <w:rPr>
          <w:rFonts w:ascii="Times New Roman" w:hAnsi="Times New Roman" w:cs="Times New Roman"/>
          <w:sz w:val="24"/>
          <w:szCs w:val="24"/>
        </w:rPr>
        <w:t xml:space="preserve"> 94.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14. Нарушения в учете отдельных налоговых платежей относится к виду ошибок: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Необоснованные учетные данные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Неполное отражение фактов хозяйственной деятельности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lastRenderedPageBreak/>
        <w:t>в). Ошибки в записях.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708C3">
        <w:rPr>
          <w:rFonts w:ascii="Times New Roman" w:hAnsi="Times New Roman" w:cs="Times New Roman"/>
          <w:b/>
          <w:bCs/>
          <w:sz w:val="24"/>
          <w:szCs w:val="24"/>
        </w:rPr>
        <w:t>15. Если организация самостоятельно определила ошибку необходимо предпринять действия: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а). Внести изменения в бухгалтерский учет, бухгалтерскую отчетность, налоговую отчетность, произвести уплату налога и пени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б). Внести изменения в бухгалтерский учет, бухгалтерскую отчетность, налоговую отчетность, произвести уплату налога, пени, штрафа в размере 20% от суммы неуплаченного налога</w:t>
      </w:r>
      <w:r w:rsidRPr="00C708C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33BB8" w:rsidRPr="00C708C3" w:rsidRDefault="00E33BB8" w:rsidP="008969CA">
      <w:pPr>
        <w:pStyle w:val="3"/>
        <w:spacing w:after="0" w:line="240" w:lineRule="auto"/>
        <w:ind w:left="0" w:firstLine="454"/>
        <w:outlineLvl w:val="2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в). Ждать, пока эту ошибку обнаружат работники налоговой службы и сообщат об этом в организацию.</w:t>
      </w:r>
    </w:p>
    <w:p w:rsidR="00E33BB8" w:rsidRPr="00C708C3" w:rsidRDefault="00E33BB8" w:rsidP="007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BB8" w:rsidRPr="00C708C3" w:rsidRDefault="00E33BB8" w:rsidP="007C71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C3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6"/>
        <w:gridCol w:w="1214"/>
        <w:gridCol w:w="7855"/>
      </w:tblGrid>
      <w:tr w:rsidR="00E33BB8" w:rsidRPr="00A034A3">
        <w:tc>
          <w:tcPr>
            <w:tcW w:w="1126" w:type="dxa"/>
          </w:tcPr>
          <w:p w:rsidR="00E33BB8" w:rsidRPr="00A034A3" w:rsidRDefault="00AD06BA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7855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E33BB8" w:rsidRPr="00A034A3">
        <w:tc>
          <w:tcPr>
            <w:tcW w:w="112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E33BB8" w:rsidRPr="00A034A3" w:rsidRDefault="00154E39" w:rsidP="00154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4,86</w:t>
            </w:r>
            <w:r w:rsidR="00E33BB8" w:rsidRPr="00A034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55" w:type="dxa"/>
          </w:tcPr>
          <w:p w:rsidR="00E33BB8" w:rsidRPr="00A034A3" w:rsidRDefault="00E33BB8" w:rsidP="00154E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8</w:t>
            </w:r>
            <w:r w:rsidR="00154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 xml:space="preserve"> до 100%</w:t>
            </w:r>
          </w:p>
        </w:tc>
      </w:tr>
      <w:tr w:rsidR="00E33BB8" w:rsidRPr="00A034A3">
        <w:tc>
          <w:tcPr>
            <w:tcW w:w="112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E33BB8" w:rsidRPr="00A034A3" w:rsidRDefault="00154E39" w:rsidP="00154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4,26</w:t>
            </w:r>
            <w:r w:rsidR="00E33BB8" w:rsidRPr="00A034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7855" w:type="dxa"/>
          </w:tcPr>
          <w:p w:rsidR="00E33BB8" w:rsidRPr="00A034A3" w:rsidRDefault="00E33BB8" w:rsidP="00154E39">
            <w:pPr>
              <w:spacing w:after="0" w:line="240" w:lineRule="auto"/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7</w:t>
            </w:r>
            <w:r w:rsidR="00154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 xml:space="preserve"> до 80%</w:t>
            </w:r>
          </w:p>
        </w:tc>
      </w:tr>
      <w:tr w:rsidR="00E33BB8" w:rsidRPr="00A034A3">
        <w:tc>
          <w:tcPr>
            <w:tcW w:w="112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E33BB8" w:rsidRPr="00A034A3" w:rsidRDefault="00154E39" w:rsidP="00154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3,36</w:t>
            </w:r>
            <w:r w:rsidR="00E33BB8" w:rsidRPr="00A034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855" w:type="dxa"/>
          </w:tcPr>
          <w:p w:rsidR="00E33BB8" w:rsidRPr="00A034A3" w:rsidRDefault="00E33BB8" w:rsidP="00154E39">
            <w:pPr>
              <w:spacing w:after="0" w:line="240" w:lineRule="auto"/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5</w:t>
            </w:r>
            <w:r w:rsidR="00154E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 xml:space="preserve"> до 70%</w:t>
            </w:r>
          </w:p>
        </w:tc>
      </w:tr>
      <w:tr w:rsidR="00E33BB8" w:rsidRPr="00A034A3">
        <w:tc>
          <w:tcPr>
            <w:tcW w:w="1126" w:type="dxa"/>
          </w:tcPr>
          <w:p w:rsidR="00E33BB8" w:rsidRPr="00A034A3" w:rsidRDefault="00E33BB8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E33BB8" w:rsidRPr="00A034A3" w:rsidRDefault="00154E39" w:rsidP="00154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2,46</w:t>
            </w:r>
            <w:r w:rsidR="00E33BB8" w:rsidRPr="00A034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7855" w:type="dxa"/>
          </w:tcPr>
          <w:p w:rsidR="00E33BB8" w:rsidRPr="00A034A3" w:rsidRDefault="00E33BB8" w:rsidP="00154E39">
            <w:pPr>
              <w:spacing w:after="0" w:line="240" w:lineRule="auto"/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4</w:t>
            </w:r>
            <w:r w:rsidR="00154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 xml:space="preserve"> до 55%</w:t>
            </w:r>
          </w:p>
        </w:tc>
      </w:tr>
      <w:tr w:rsidR="00E33BB8" w:rsidRPr="00A034A3">
        <w:tc>
          <w:tcPr>
            <w:tcW w:w="1126" w:type="dxa"/>
          </w:tcPr>
          <w:p w:rsidR="00E33BB8" w:rsidRPr="00A034A3" w:rsidRDefault="00AD06BA" w:rsidP="00A03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E33BB8" w:rsidRPr="00A034A3" w:rsidRDefault="00E33BB8" w:rsidP="00154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0–</w:t>
            </w:r>
            <w:r w:rsidR="00154E39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7855" w:type="dxa"/>
          </w:tcPr>
          <w:p w:rsidR="00E33BB8" w:rsidRPr="00A034A3" w:rsidRDefault="00E33BB8" w:rsidP="00A034A3">
            <w:pPr>
              <w:spacing w:after="0" w:line="240" w:lineRule="auto"/>
            </w:pPr>
            <w:r w:rsidRPr="00A034A3">
              <w:rPr>
                <w:rFonts w:ascii="Times New Roman" w:hAnsi="Times New Roman" w:cs="Times New Roman"/>
                <w:sz w:val="24"/>
                <w:szCs w:val="24"/>
              </w:rPr>
              <w:t>При правильном выполнении тестовых заданий от 0 до 40%</w:t>
            </w:r>
          </w:p>
        </w:tc>
      </w:tr>
    </w:tbl>
    <w:p w:rsidR="00E33BB8" w:rsidRDefault="00E33BB8">
      <w:bookmarkStart w:id="1" w:name="_GoBack"/>
      <w:bookmarkEnd w:id="1"/>
    </w:p>
    <w:sectPr w:rsidR="00E33BB8" w:rsidSect="0043665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2B3" w:rsidRDefault="007C12B3">
      <w:pPr>
        <w:spacing w:after="0" w:line="240" w:lineRule="auto"/>
      </w:pPr>
      <w:r>
        <w:separator/>
      </w:r>
    </w:p>
  </w:endnote>
  <w:endnote w:type="continuationSeparator" w:id="0">
    <w:p w:rsidR="007C12B3" w:rsidRDefault="007C1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8A" w:rsidRDefault="00CE3F8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2B3" w:rsidRDefault="007C12B3">
      <w:pPr>
        <w:spacing w:after="0" w:line="240" w:lineRule="auto"/>
      </w:pPr>
      <w:r>
        <w:separator/>
      </w:r>
    </w:p>
  </w:footnote>
  <w:footnote w:type="continuationSeparator" w:id="0">
    <w:p w:rsidR="007C12B3" w:rsidRDefault="007C1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0BE9"/>
    <w:multiLevelType w:val="hybridMultilevel"/>
    <w:tmpl w:val="43906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A21327"/>
    <w:multiLevelType w:val="hybridMultilevel"/>
    <w:tmpl w:val="F1388CB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777B0F"/>
    <w:multiLevelType w:val="hybridMultilevel"/>
    <w:tmpl w:val="71C8692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193636"/>
    <w:multiLevelType w:val="hybridMultilevel"/>
    <w:tmpl w:val="5DB6986A"/>
    <w:lvl w:ilvl="0" w:tplc="865009E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16A"/>
    <w:rsid w:val="0002778F"/>
    <w:rsid w:val="00027BB9"/>
    <w:rsid w:val="000B43BC"/>
    <w:rsid w:val="000F39F2"/>
    <w:rsid w:val="00154E39"/>
    <w:rsid w:val="0019066D"/>
    <w:rsid w:val="00224764"/>
    <w:rsid w:val="00236F3C"/>
    <w:rsid w:val="002530F4"/>
    <w:rsid w:val="00363EB0"/>
    <w:rsid w:val="00365A89"/>
    <w:rsid w:val="0043665C"/>
    <w:rsid w:val="0045545D"/>
    <w:rsid w:val="004B37AD"/>
    <w:rsid w:val="004D3A62"/>
    <w:rsid w:val="004E4336"/>
    <w:rsid w:val="005134DE"/>
    <w:rsid w:val="005E793F"/>
    <w:rsid w:val="0064302E"/>
    <w:rsid w:val="006472CC"/>
    <w:rsid w:val="0068575E"/>
    <w:rsid w:val="006E3853"/>
    <w:rsid w:val="00716BF3"/>
    <w:rsid w:val="00730C8E"/>
    <w:rsid w:val="007A724E"/>
    <w:rsid w:val="007C12B3"/>
    <w:rsid w:val="007C716A"/>
    <w:rsid w:val="007D2FDB"/>
    <w:rsid w:val="008969CA"/>
    <w:rsid w:val="008D6927"/>
    <w:rsid w:val="00902E2E"/>
    <w:rsid w:val="00962B63"/>
    <w:rsid w:val="009C275C"/>
    <w:rsid w:val="00A034A3"/>
    <w:rsid w:val="00AD06BA"/>
    <w:rsid w:val="00B37F82"/>
    <w:rsid w:val="00C708C3"/>
    <w:rsid w:val="00CB10D9"/>
    <w:rsid w:val="00CC5565"/>
    <w:rsid w:val="00CE3F8A"/>
    <w:rsid w:val="00D7172E"/>
    <w:rsid w:val="00DC17B4"/>
    <w:rsid w:val="00E33BB8"/>
    <w:rsid w:val="00E63D8C"/>
    <w:rsid w:val="00F20E64"/>
    <w:rsid w:val="00F94588"/>
    <w:rsid w:val="00FF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16A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6BF3"/>
    <w:pPr>
      <w:keepNext/>
      <w:widowControl w:val="0"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16BF3"/>
    <w:rPr>
      <w:rFonts w:ascii="Times New Roman" w:hAnsi="Times New Roman" w:cs="Times New Roman"/>
      <w:b/>
      <w:bCs/>
      <w:snapToGrid w:val="0"/>
      <w:sz w:val="20"/>
      <w:szCs w:val="20"/>
      <w:lang w:eastAsia="ru-RU"/>
    </w:rPr>
  </w:style>
  <w:style w:type="table" w:styleId="a3">
    <w:name w:val="Table Grid"/>
    <w:basedOn w:val="a1"/>
    <w:uiPriority w:val="39"/>
    <w:rsid w:val="007C716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7C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locked/>
    <w:rsid w:val="007C716A"/>
  </w:style>
  <w:style w:type="paragraph" w:styleId="a6">
    <w:name w:val="No Spacing"/>
    <w:uiPriority w:val="99"/>
    <w:qFormat/>
    <w:rsid w:val="007C716A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45545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21">
    <w:name w:val="Body Text Indent 2"/>
    <w:basedOn w:val="a"/>
    <w:link w:val="22"/>
    <w:uiPriority w:val="99"/>
    <w:rsid w:val="00730C8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30C8E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8969CA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969CA"/>
  </w:style>
  <w:style w:type="paragraph" w:styleId="a9">
    <w:name w:val="Body Text Indent"/>
    <w:basedOn w:val="a"/>
    <w:link w:val="aa"/>
    <w:uiPriority w:val="99"/>
    <w:semiHidden/>
    <w:rsid w:val="008969CA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8969CA"/>
  </w:style>
  <w:style w:type="paragraph" w:styleId="23">
    <w:name w:val="List 2"/>
    <w:basedOn w:val="a"/>
    <w:uiPriority w:val="99"/>
    <w:rsid w:val="008969C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8969C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8969C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28</Pages>
  <Words>8558</Words>
  <Characters>48783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Лариса</dc:creator>
  <cp:keywords/>
  <dc:description/>
  <cp:lastModifiedBy>-</cp:lastModifiedBy>
  <cp:revision>14</cp:revision>
  <dcterms:created xsi:type="dcterms:W3CDTF">2016-07-12T00:30:00Z</dcterms:created>
  <dcterms:modified xsi:type="dcterms:W3CDTF">2017-05-18T13:18:00Z</dcterms:modified>
</cp:coreProperties>
</file>