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3035" w:rsidRPr="002E4969" w:rsidRDefault="00934861" w:rsidP="002E4969">
      <w:pPr>
        <w:jc w:val="right"/>
        <w:rPr>
          <w:sz w:val="28"/>
          <w:szCs w:val="28"/>
        </w:rPr>
      </w:pPr>
      <w:r w:rsidRPr="002E4969">
        <w:rPr>
          <w:sz w:val="28"/>
          <w:szCs w:val="28"/>
        </w:rPr>
        <w:t>Приложение</w:t>
      </w:r>
    </w:p>
    <w:p w:rsidR="00FF3035" w:rsidRPr="002E4969" w:rsidRDefault="00FF3035" w:rsidP="002E4969">
      <w:pPr>
        <w:jc w:val="right"/>
        <w:rPr>
          <w:sz w:val="28"/>
          <w:szCs w:val="28"/>
        </w:rPr>
      </w:pPr>
      <w:r w:rsidRPr="002E4969">
        <w:rPr>
          <w:sz w:val="28"/>
          <w:szCs w:val="28"/>
        </w:rPr>
        <w:t>к рабочей программе дисциплины</w:t>
      </w:r>
    </w:p>
    <w:p w:rsidR="00FF3035" w:rsidRPr="002E4969" w:rsidRDefault="00FF3035" w:rsidP="002E4969">
      <w:pPr>
        <w:pStyle w:val="ae"/>
        <w:jc w:val="right"/>
        <w:rPr>
          <w:rFonts w:ascii="Times New Roman" w:hAnsi="Times New Roman"/>
          <w:sz w:val="28"/>
          <w:szCs w:val="28"/>
        </w:rPr>
      </w:pPr>
      <w:r w:rsidRPr="002E4969">
        <w:rPr>
          <w:rFonts w:ascii="Times New Roman" w:hAnsi="Times New Roman"/>
          <w:sz w:val="28"/>
          <w:szCs w:val="28"/>
        </w:rPr>
        <w:t>«</w:t>
      </w:r>
      <w:r w:rsidR="00B50D51">
        <w:rPr>
          <w:rFonts w:ascii="Times New Roman" w:hAnsi="Times New Roman"/>
          <w:sz w:val="28"/>
          <w:szCs w:val="28"/>
        </w:rPr>
        <w:t>Технико-экономическое обоснование ИКТ проектов</w:t>
      </w:r>
      <w:r w:rsidRPr="002E4969">
        <w:rPr>
          <w:rFonts w:ascii="Times New Roman" w:hAnsi="Times New Roman"/>
          <w:sz w:val="28"/>
          <w:szCs w:val="28"/>
        </w:rPr>
        <w:t>»</w:t>
      </w:r>
    </w:p>
    <w:p w:rsidR="00FF3035" w:rsidRPr="00DF0D48" w:rsidRDefault="00FF3035" w:rsidP="008F614F">
      <w:pPr>
        <w:jc w:val="center"/>
        <w:rPr>
          <w:sz w:val="28"/>
        </w:rPr>
      </w:pPr>
    </w:p>
    <w:p w:rsidR="006746E3" w:rsidRPr="00DF0D48" w:rsidRDefault="006746E3" w:rsidP="008F614F">
      <w:pPr>
        <w:jc w:val="center"/>
        <w:rPr>
          <w:sz w:val="28"/>
        </w:rPr>
      </w:pPr>
    </w:p>
    <w:p w:rsidR="00D01F9E" w:rsidRPr="00D01F9E" w:rsidRDefault="00D01F9E" w:rsidP="00D01F9E">
      <w:pPr>
        <w:jc w:val="center"/>
        <w:rPr>
          <w:rFonts w:eastAsiaTheme="minorEastAsia"/>
        </w:rPr>
      </w:pPr>
      <w:r w:rsidRPr="00D01F9E">
        <w:rPr>
          <w:rFonts w:eastAsiaTheme="minorEastAsia"/>
        </w:rPr>
        <w:t>МИНОБРНАУКИ РОССИИ</w:t>
      </w:r>
    </w:p>
    <w:p w:rsidR="00D01F9E" w:rsidRPr="00D01F9E" w:rsidRDefault="00D01F9E" w:rsidP="00D01F9E">
      <w:pPr>
        <w:jc w:val="center"/>
        <w:rPr>
          <w:rFonts w:eastAsiaTheme="minorEastAsia"/>
        </w:rPr>
      </w:pPr>
      <w:r w:rsidRPr="00D01F9E">
        <w:rPr>
          <w:rFonts w:eastAsiaTheme="minorEastAsia"/>
        </w:rPr>
        <w:t> </w:t>
      </w:r>
    </w:p>
    <w:p w:rsidR="00D01F9E" w:rsidRPr="00D01F9E" w:rsidRDefault="00D01F9E" w:rsidP="00D01F9E">
      <w:pPr>
        <w:jc w:val="center"/>
        <w:rPr>
          <w:rFonts w:eastAsiaTheme="minorEastAsia"/>
        </w:rPr>
      </w:pPr>
      <w:r w:rsidRPr="00D01F9E">
        <w:rPr>
          <w:rFonts w:eastAsiaTheme="minorEastAsia"/>
        </w:rPr>
        <w:t xml:space="preserve">ВЛАДИВОСТОКСКИЙ ГОСУДАРСТВЕННЫЙ УНИВЕРСИТЕТ </w:t>
      </w:r>
    </w:p>
    <w:p w:rsidR="00D01F9E" w:rsidRPr="00D01F9E" w:rsidRDefault="00D01F9E" w:rsidP="00D01F9E">
      <w:pPr>
        <w:jc w:val="center"/>
        <w:rPr>
          <w:rFonts w:eastAsiaTheme="minorEastAsia"/>
        </w:rPr>
      </w:pPr>
      <w:r w:rsidRPr="00D01F9E">
        <w:rPr>
          <w:rFonts w:eastAsiaTheme="minorEastAsia"/>
        </w:rPr>
        <w:t>ЭКОНОМИКИ И СЕРВИСА</w:t>
      </w:r>
    </w:p>
    <w:p w:rsidR="00D01F9E" w:rsidRPr="00D01F9E" w:rsidRDefault="00D01F9E" w:rsidP="00D01F9E">
      <w:pPr>
        <w:jc w:val="center"/>
        <w:rPr>
          <w:rFonts w:eastAsiaTheme="minorEastAsia"/>
        </w:rPr>
      </w:pPr>
      <w:r w:rsidRPr="00D01F9E">
        <w:rPr>
          <w:rFonts w:eastAsiaTheme="minorEastAsia"/>
        </w:rPr>
        <w:t> </w:t>
      </w:r>
    </w:p>
    <w:p w:rsidR="00D01F9E" w:rsidRPr="00D01F9E" w:rsidRDefault="00D01F9E" w:rsidP="00D01F9E">
      <w:pPr>
        <w:jc w:val="center"/>
        <w:rPr>
          <w:rFonts w:eastAsiaTheme="minorEastAsia"/>
        </w:rPr>
      </w:pPr>
      <w:r w:rsidRPr="00D01F9E">
        <w:rPr>
          <w:rFonts w:eastAsiaTheme="minorEastAsia"/>
        </w:rPr>
        <w:t>КАФЕДРА ИНФОРМАЦИОННЫХ ТЕХНОЛОГИЙ И СИСТЕМ</w:t>
      </w:r>
    </w:p>
    <w:p w:rsidR="00A932C5" w:rsidRPr="00DF0D48" w:rsidRDefault="00A932C5" w:rsidP="008F614F">
      <w:pPr>
        <w:jc w:val="center"/>
        <w:rPr>
          <w:sz w:val="28"/>
        </w:rPr>
      </w:pPr>
    </w:p>
    <w:p w:rsidR="00A932C5" w:rsidRPr="00DF0D48" w:rsidRDefault="00A932C5" w:rsidP="008F614F">
      <w:pPr>
        <w:jc w:val="center"/>
        <w:rPr>
          <w:sz w:val="28"/>
        </w:rPr>
      </w:pPr>
    </w:p>
    <w:p w:rsidR="00A932C5" w:rsidRPr="00DF0D48" w:rsidRDefault="00A932C5" w:rsidP="008F614F">
      <w:pPr>
        <w:jc w:val="center"/>
        <w:rPr>
          <w:sz w:val="28"/>
        </w:rPr>
      </w:pPr>
    </w:p>
    <w:p w:rsidR="00A932C5" w:rsidRPr="00DF0D48" w:rsidRDefault="00A932C5" w:rsidP="008F614F">
      <w:pPr>
        <w:jc w:val="center"/>
        <w:rPr>
          <w:b/>
          <w:sz w:val="28"/>
        </w:rPr>
      </w:pPr>
    </w:p>
    <w:p w:rsidR="00A932C5" w:rsidRPr="00DF0D48" w:rsidRDefault="00A932C5" w:rsidP="008F614F">
      <w:pPr>
        <w:jc w:val="center"/>
        <w:rPr>
          <w:b/>
          <w:sz w:val="28"/>
        </w:rPr>
      </w:pPr>
    </w:p>
    <w:p w:rsidR="00B50D51" w:rsidRDefault="00B50D51" w:rsidP="00B50D51">
      <w:pPr>
        <w:jc w:val="center"/>
      </w:pPr>
      <w:r>
        <w:rPr>
          <w:sz w:val="36"/>
          <w:szCs w:val="36"/>
        </w:rPr>
        <w:t>ТЕХНИКО-ЭКОНОМИЧЕСКОЕ ОБОСНОВАНИЕ ИКТ ПРОЕКТОВ</w:t>
      </w:r>
    </w:p>
    <w:p w:rsidR="008158FF" w:rsidRPr="00DF0D48" w:rsidRDefault="008158FF" w:rsidP="008F614F">
      <w:pPr>
        <w:jc w:val="center"/>
        <w:rPr>
          <w:sz w:val="28"/>
        </w:rPr>
      </w:pPr>
    </w:p>
    <w:p w:rsidR="00A932C5" w:rsidRPr="00DF0D48" w:rsidRDefault="006D4251" w:rsidP="008F614F">
      <w:pPr>
        <w:jc w:val="center"/>
        <w:rPr>
          <w:sz w:val="28"/>
        </w:rPr>
      </w:pPr>
      <w:r w:rsidRPr="00DF0D48">
        <w:rPr>
          <w:sz w:val="28"/>
        </w:rPr>
        <w:t xml:space="preserve">Фонд оценочных средств </w:t>
      </w:r>
      <w:r w:rsidR="00564F87" w:rsidRPr="00DF0D48">
        <w:rPr>
          <w:sz w:val="28"/>
        </w:rPr>
        <w:t>для проведения промежуточной аттестации обучающихся</w:t>
      </w:r>
    </w:p>
    <w:p w:rsidR="00396D48" w:rsidRPr="00DF0D48" w:rsidRDefault="00396D48" w:rsidP="008F614F">
      <w:pPr>
        <w:jc w:val="center"/>
        <w:rPr>
          <w:sz w:val="28"/>
        </w:rPr>
      </w:pPr>
    </w:p>
    <w:p w:rsidR="00396D48" w:rsidRPr="00DF0D48" w:rsidRDefault="00396D48" w:rsidP="008F614F">
      <w:pPr>
        <w:jc w:val="center"/>
        <w:rPr>
          <w:sz w:val="28"/>
        </w:rPr>
      </w:pPr>
    </w:p>
    <w:p w:rsidR="00396D48" w:rsidRPr="00DF0D48" w:rsidRDefault="00396D48" w:rsidP="008F614F">
      <w:pPr>
        <w:jc w:val="center"/>
        <w:rPr>
          <w:sz w:val="28"/>
        </w:rPr>
      </w:pPr>
      <w:r w:rsidRPr="00DF0D48">
        <w:rPr>
          <w:sz w:val="28"/>
        </w:rPr>
        <w:t>по направлению подготовки</w:t>
      </w:r>
    </w:p>
    <w:p w:rsidR="00027ADD" w:rsidRDefault="00027ADD" w:rsidP="00027ADD">
      <w:pPr>
        <w:pStyle w:val="af"/>
        <w:spacing w:line="360" w:lineRule="auto"/>
        <w:jc w:val="center"/>
      </w:pPr>
    </w:p>
    <w:p w:rsidR="00B50D51" w:rsidRDefault="00B50D51" w:rsidP="00B50D51">
      <w:pPr>
        <w:pStyle w:val="af"/>
        <w:spacing w:line="276" w:lineRule="auto"/>
        <w:jc w:val="center"/>
      </w:pPr>
      <w:r>
        <w:t>09.03.02 Информационные системы и технологии</w:t>
      </w:r>
    </w:p>
    <w:p w:rsidR="00027ADD" w:rsidRPr="00D01F9E" w:rsidRDefault="00027ADD" w:rsidP="00027ADD">
      <w:pPr>
        <w:pStyle w:val="af"/>
        <w:spacing w:line="360" w:lineRule="auto"/>
        <w:jc w:val="center"/>
        <w:rPr>
          <w:sz w:val="28"/>
          <w:szCs w:val="28"/>
        </w:rPr>
      </w:pPr>
    </w:p>
    <w:p w:rsidR="00A932C5" w:rsidRPr="00DF0D48" w:rsidRDefault="00A932C5" w:rsidP="008F614F">
      <w:pPr>
        <w:jc w:val="center"/>
        <w:rPr>
          <w:sz w:val="28"/>
        </w:rPr>
      </w:pPr>
    </w:p>
    <w:p w:rsidR="00A932C5" w:rsidRPr="00DF0D48" w:rsidRDefault="00A932C5" w:rsidP="008F614F">
      <w:pPr>
        <w:jc w:val="center"/>
        <w:rPr>
          <w:sz w:val="28"/>
        </w:rPr>
      </w:pPr>
    </w:p>
    <w:p w:rsidR="00B12824" w:rsidRPr="00B50D51" w:rsidRDefault="00D01F9E" w:rsidP="00B50D51">
      <w:pPr>
        <w:spacing w:line="276" w:lineRule="auto"/>
        <w:ind w:firstLine="400"/>
        <w:jc w:val="center"/>
        <w:rPr>
          <w:rFonts w:eastAsiaTheme="minorEastAsia"/>
        </w:rPr>
      </w:pPr>
      <w:r w:rsidRPr="00B50D51">
        <w:rPr>
          <w:rFonts w:eastAsiaTheme="minorEastAsia"/>
        </w:rPr>
        <w:t>Форма обучения</w:t>
      </w:r>
    </w:p>
    <w:p w:rsidR="00D01F9E" w:rsidRPr="00B50D51" w:rsidRDefault="00E60A71" w:rsidP="00B50D51">
      <w:pPr>
        <w:spacing w:line="276" w:lineRule="auto"/>
        <w:ind w:firstLine="400"/>
        <w:jc w:val="center"/>
        <w:rPr>
          <w:rFonts w:eastAsiaTheme="minorEastAsia"/>
        </w:rPr>
      </w:pPr>
      <w:r w:rsidRPr="00B50D51">
        <w:rPr>
          <w:rFonts w:eastAsiaTheme="minorEastAsia"/>
        </w:rPr>
        <w:t>З</w:t>
      </w:r>
      <w:r w:rsidR="00B12824" w:rsidRPr="00B50D51">
        <w:rPr>
          <w:rFonts w:eastAsiaTheme="minorEastAsia"/>
        </w:rPr>
        <w:t>аочная</w:t>
      </w:r>
      <w:r>
        <w:rPr>
          <w:rFonts w:eastAsiaTheme="minorEastAsia"/>
        </w:rPr>
        <w:t>, очная</w:t>
      </w:r>
    </w:p>
    <w:p w:rsidR="00A932C5" w:rsidRPr="00B50D51" w:rsidRDefault="00A932C5" w:rsidP="00B50D51">
      <w:pPr>
        <w:spacing w:line="276" w:lineRule="auto"/>
        <w:ind w:firstLine="400"/>
        <w:jc w:val="center"/>
        <w:rPr>
          <w:rFonts w:eastAsiaTheme="minorEastAsia"/>
        </w:rPr>
      </w:pPr>
    </w:p>
    <w:p w:rsidR="00A932C5" w:rsidRPr="00DF0D48" w:rsidRDefault="00A932C5" w:rsidP="008F614F">
      <w:pPr>
        <w:jc w:val="center"/>
        <w:rPr>
          <w:sz w:val="28"/>
        </w:rPr>
      </w:pPr>
    </w:p>
    <w:p w:rsidR="00A932C5" w:rsidRPr="00DF0D48" w:rsidRDefault="00A932C5" w:rsidP="008F614F">
      <w:pPr>
        <w:jc w:val="center"/>
      </w:pPr>
    </w:p>
    <w:p w:rsidR="0085366B" w:rsidRDefault="0085366B" w:rsidP="008F614F">
      <w:pPr>
        <w:jc w:val="center"/>
      </w:pPr>
    </w:p>
    <w:p w:rsidR="00B12824" w:rsidRPr="00DF0D48" w:rsidRDefault="00B12824" w:rsidP="008F614F">
      <w:pPr>
        <w:jc w:val="center"/>
      </w:pPr>
    </w:p>
    <w:p w:rsidR="0085366B" w:rsidRPr="00DF0D48" w:rsidRDefault="0085366B" w:rsidP="008F614F">
      <w:pPr>
        <w:jc w:val="center"/>
      </w:pPr>
    </w:p>
    <w:p w:rsidR="00A932C5" w:rsidRPr="00DF0D48" w:rsidRDefault="00A932C5" w:rsidP="008F614F">
      <w:pPr>
        <w:jc w:val="center"/>
        <w:rPr>
          <w:sz w:val="28"/>
        </w:rPr>
      </w:pPr>
    </w:p>
    <w:p w:rsidR="0085366B" w:rsidRPr="00DF0D48" w:rsidRDefault="0085366B" w:rsidP="008F614F">
      <w:pPr>
        <w:jc w:val="center"/>
        <w:rPr>
          <w:sz w:val="28"/>
        </w:rPr>
      </w:pPr>
    </w:p>
    <w:p w:rsidR="00F26B0E" w:rsidRPr="00DF0D48" w:rsidRDefault="00F26B0E" w:rsidP="004107A7">
      <w:pPr>
        <w:rPr>
          <w:sz w:val="28"/>
        </w:rPr>
      </w:pPr>
    </w:p>
    <w:p w:rsidR="00F26B0E" w:rsidRPr="00DF0D48" w:rsidRDefault="00F26B0E" w:rsidP="008F614F">
      <w:pPr>
        <w:jc w:val="center"/>
        <w:rPr>
          <w:sz w:val="28"/>
        </w:rPr>
      </w:pPr>
    </w:p>
    <w:p w:rsidR="00963375" w:rsidRPr="004107A7" w:rsidRDefault="00A932C5" w:rsidP="004107A7">
      <w:pPr>
        <w:jc w:val="center"/>
        <w:rPr>
          <w:sz w:val="28"/>
        </w:rPr>
      </w:pPr>
      <w:r w:rsidRPr="00DF0D48">
        <w:rPr>
          <w:sz w:val="28"/>
        </w:rPr>
        <w:t>Владивосток 20</w:t>
      </w:r>
      <w:r w:rsidR="00D01F9E">
        <w:rPr>
          <w:sz w:val="28"/>
        </w:rPr>
        <w:t>20</w:t>
      </w:r>
      <w:r w:rsidR="00FB6C8F" w:rsidRPr="00DF0D48">
        <w:br w:type="page"/>
      </w:r>
    </w:p>
    <w:p w:rsidR="00B67479" w:rsidRPr="00DF0D48" w:rsidRDefault="00B67479">
      <w:pPr>
        <w:rPr>
          <w:b/>
        </w:rPr>
        <w:sectPr w:rsidR="00B67479" w:rsidRPr="00DF0D48" w:rsidSect="00B67479">
          <w:pgSz w:w="11906" w:h="16838"/>
          <w:pgMar w:top="1134" w:right="567" w:bottom="1134" w:left="1134" w:header="709" w:footer="709" w:gutter="0"/>
          <w:cols w:space="708"/>
          <w:docGrid w:linePitch="360"/>
        </w:sectPr>
      </w:pPr>
    </w:p>
    <w:p w:rsidR="00104729" w:rsidRPr="00DF0D48" w:rsidRDefault="00104729" w:rsidP="00104729">
      <w:pPr>
        <w:spacing w:after="100"/>
        <w:jc w:val="both"/>
        <w:rPr>
          <w:b/>
          <w:sz w:val="28"/>
        </w:rPr>
      </w:pPr>
      <w:r w:rsidRPr="00DF0D48">
        <w:rPr>
          <w:b/>
          <w:sz w:val="28"/>
        </w:rPr>
        <w:lastRenderedPageBreak/>
        <w:t>1 ПЕРЕЧЕНЬ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1729"/>
        <w:gridCol w:w="1559"/>
      </w:tblGrid>
      <w:tr w:rsidR="0085366B" w:rsidRPr="00DF0D48" w:rsidTr="00A06708">
        <w:tc>
          <w:tcPr>
            <w:tcW w:w="593" w:type="dxa"/>
            <w:vAlign w:val="center"/>
          </w:tcPr>
          <w:p w:rsidR="00104729" w:rsidRPr="00DF0D48" w:rsidRDefault="00104729" w:rsidP="0007161B">
            <w:pPr>
              <w:jc w:val="center"/>
            </w:pPr>
            <w:r w:rsidRPr="00DF0D48">
              <w:t>№</w:t>
            </w:r>
          </w:p>
          <w:p w:rsidR="00104729" w:rsidRPr="00DF0D48" w:rsidRDefault="00104729" w:rsidP="0007161B">
            <w:pPr>
              <w:jc w:val="center"/>
            </w:pPr>
            <w:r w:rsidRPr="00DF0D48">
              <w:t>п/п</w:t>
            </w:r>
          </w:p>
        </w:tc>
        <w:tc>
          <w:tcPr>
            <w:tcW w:w="1565" w:type="dxa"/>
            <w:vAlign w:val="center"/>
          </w:tcPr>
          <w:p w:rsidR="00104729" w:rsidRPr="00DF0D48" w:rsidRDefault="00104729" w:rsidP="0007161B">
            <w:pPr>
              <w:jc w:val="center"/>
            </w:pPr>
            <w:r w:rsidRPr="00DF0D48">
              <w:t>Код компетенции</w:t>
            </w:r>
          </w:p>
        </w:tc>
        <w:tc>
          <w:tcPr>
            <w:tcW w:w="11729" w:type="dxa"/>
            <w:vAlign w:val="center"/>
          </w:tcPr>
          <w:p w:rsidR="00104729" w:rsidRPr="00DF0D48" w:rsidRDefault="00104729" w:rsidP="0007161B">
            <w:pPr>
              <w:jc w:val="center"/>
            </w:pPr>
            <w:r w:rsidRPr="00DF0D48">
              <w:t>Формулировка компетенции</w:t>
            </w:r>
          </w:p>
        </w:tc>
        <w:tc>
          <w:tcPr>
            <w:tcW w:w="1559" w:type="dxa"/>
            <w:vAlign w:val="center"/>
          </w:tcPr>
          <w:p w:rsidR="00104729" w:rsidRPr="00DF0D48" w:rsidRDefault="00104729" w:rsidP="0007161B">
            <w:pPr>
              <w:jc w:val="center"/>
            </w:pPr>
            <w:r w:rsidRPr="00DF0D48">
              <w:t>Номер</w:t>
            </w:r>
          </w:p>
          <w:p w:rsidR="00104729" w:rsidRPr="00DF0D48" w:rsidRDefault="00104729" w:rsidP="0007161B">
            <w:pPr>
              <w:jc w:val="center"/>
            </w:pPr>
            <w:r w:rsidRPr="00DF0D48">
              <w:t>этапа</w:t>
            </w:r>
          </w:p>
          <w:p w:rsidR="00104729" w:rsidRPr="00DF0D48" w:rsidRDefault="00104729" w:rsidP="0027498E">
            <w:pPr>
              <w:jc w:val="center"/>
            </w:pPr>
            <w:r w:rsidRPr="00DF0D48">
              <w:t>(1–</w:t>
            </w:r>
            <w:r w:rsidR="0027498E">
              <w:t>4</w:t>
            </w:r>
            <w:r w:rsidRPr="00DF0D48">
              <w:t>)</w:t>
            </w:r>
          </w:p>
        </w:tc>
      </w:tr>
      <w:tr w:rsidR="00B50D51" w:rsidRPr="00DF0D48" w:rsidTr="00A06708">
        <w:tc>
          <w:tcPr>
            <w:tcW w:w="593" w:type="dxa"/>
          </w:tcPr>
          <w:p w:rsidR="00B50D51" w:rsidRPr="00273E04" w:rsidRDefault="00B50D51" w:rsidP="00B50D51">
            <w:pPr>
              <w:jc w:val="center"/>
            </w:pPr>
            <w:r w:rsidRPr="00273E04">
              <w:t>1</w:t>
            </w:r>
          </w:p>
        </w:tc>
        <w:tc>
          <w:tcPr>
            <w:tcW w:w="1565" w:type="dxa"/>
          </w:tcPr>
          <w:p w:rsidR="00B50D51" w:rsidRDefault="00B50D51" w:rsidP="00B50D51">
            <w:pPr>
              <w:spacing w:line="360" w:lineRule="auto"/>
              <w:jc w:val="center"/>
            </w:pPr>
            <w:r>
              <w:rPr>
                <w:sz w:val="20"/>
                <w:szCs w:val="20"/>
              </w:rPr>
              <w:t>ОК-2</w:t>
            </w:r>
          </w:p>
        </w:tc>
        <w:tc>
          <w:tcPr>
            <w:tcW w:w="11729" w:type="dxa"/>
          </w:tcPr>
          <w:p w:rsidR="00B50D51" w:rsidRDefault="00B50D51" w:rsidP="00B50D51">
            <w:pPr>
              <w:jc w:val="center"/>
            </w:pPr>
            <w:r w:rsidRPr="00B50D51">
              <w:t>Готовность к кооперации с коллегами, работе в коллективе, знание принципов и методы организации и управления малыми коллективами</w:t>
            </w:r>
          </w:p>
        </w:tc>
        <w:tc>
          <w:tcPr>
            <w:tcW w:w="1559" w:type="dxa"/>
          </w:tcPr>
          <w:p w:rsidR="00B50D51" w:rsidRDefault="00114CAA" w:rsidP="00B50D51">
            <w:pPr>
              <w:jc w:val="center"/>
            </w:pPr>
            <w:r>
              <w:t>6</w:t>
            </w:r>
          </w:p>
          <w:p w:rsidR="00A06708" w:rsidRPr="00B50D51" w:rsidRDefault="00A06708" w:rsidP="00B50D51">
            <w:pPr>
              <w:jc w:val="center"/>
            </w:pPr>
            <w:r>
              <w:t>(5 для ЗФО)</w:t>
            </w:r>
          </w:p>
        </w:tc>
      </w:tr>
      <w:tr w:rsidR="00B50D51" w:rsidRPr="00DF0D48" w:rsidTr="00A06708">
        <w:tc>
          <w:tcPr>
            <w:tcW w:w="593" w:type="dxa"/>
          </w:tcPr>
          <w:p w:rsidR="00B50D51" w:rsidRPr="00273E04" w:rsidRDefault="00B50D51" w:rsidP="00B50D51">
            <w:pPr>
              <w:jc w:val="center"/>
            </w:pPr>
            <w:r>
              <w:t>2</w:t>
            </w:r>
          </w:p>
        </w:tc>
        <w:tc>
          <w:tcPr>
            <w:tcW w:w="1565" w:type="dxa"/>
          </w:tcPr>
          <w:p w:rsidR="00B50D51" w:rsidRDefault="00B50D51" w:rsidP="00B50D51">
            <w:pPr>
              <w:spacing w:line="360" w:lineRule="auto"/>
              <w:jc w:val="center"/>
            </w:pPr>
            <w:r>
              <w:rPr>
                <w:sz w:val="20"/>
                <w:szCs w:val="20"/>
              </w:rPr>
              <w:t>ОК-3</w:t>
            </w:r>
          </w:p>
        </w:tc>
        <w:tc>
          <w:tcPr>
            <w:tcW w:w="11729" w:type="dxa"/>
          </w:tcPr>
          <w:p w:rsidR="00B50D51" w:rsidRDefault="00B50D51" w:rsidP="00B50D51">
            <w:pPr>
              <w:jc w:val="center"/>
            </w:pPr>
            <w:r w:rsidRPr="00B50D51">
              <w:t>Способность находить организационно-управленческие решения в нестандартных ситуациях и готовность нести за них ответственность</w:t>
            </w:r>
          </w:p>
        </w:tc>
        <w:tc>
          <w:tcPr>
            <w:tcW w:w="1559" w:type="dxa"/>
          </w:tcPr>
          <w:p w:rsidR="00A06708" w:rsidRDefault="00A06708" w:rsidP="00A06708">
            <w:pPr>
              <w:jc w:val="center"/>
            </w:pPr>
            <w:r>
              <w:t>2</w:t>
            </w:r>
          </w:p>
          <w:p w:rsidR="00B50D51" w:rsidRPr="00B50D51" w:rsidRDefault="00A06708" w:rsidP="00A06708">
            <w:pPr>
              <w:jc w:val="center"/>
            </w:pPr>
            <w:r>
              <w:t>(2 для ЗФО)</w:t>
            </w:r>
          </w:p>
        </w:tc>
      </w:tr>
      <w:tr w:rsidR="00B50D51" w:rsidRPr="00DF0D48" w:rsidTr="00A06708">
        <w:tc>
          <w:tcPr>
            <w:tcW w:w="593" w:type="dxa"/>
          </w:tcPr>
          <w:p w:rsidR="00B50D51" w:rsidRDefault="00B50D51" w:rsidP="00B50D51">
            <w:pPr>
              <w:jc w:val="center"/>
            </w:pPr>
            <w:r>
              <w:t>3</w:t>
            </w:r>
          </w:p>
        </w:tc>
        <w:tc>
          <w:tcPr>
            <w:tcW w:w="1565" w:type="dxa"/>
          </w:tcPr>
          <w:p w:rsidR="00B50D51" w:rsidRDefault="00B50D51" w:rsidP="00B50D51">
            <w:pPr>
              <w:spacing w:line="360" w:lineRule="auto"/>
              <w:jc w:val="center"/>
            </w:pPr>
            <w:r>
              <w:rPr>
                <w:sz w:val="20"/>
                <w:szCs w:val="20"/>
              </w:rPr>
              <w:t>ОК-5</w:t>
            </w:r>
          </w:p>
        </w:tc>
        <w:tc>
          <w:tcPr>
            <w:tcW w:w="11729" w:type="dxa"/>
          </w:tcPr>
          <w:p w:rsidR="00B50D51" w:rsidRDefault="00B50D51" w:rsidP="00B50D51">
            <w:pPr>
              <w:jc w:val="center"/>
            </w:pPr>
            <w:r w:rsidRPr="00B50D51">
              <w:t>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w:t>
            </w:r>
          </w:p>
        </w:tc>
        <w:tc>
          <w:tcPr>
            <w:tcW w:w="1559" w:type="dxa"/>
          </w:tcPr>
          <w:p w:rsidR="00A06708" w:rsidRDefault="00A06708" w:rsidP="00A06708">
            <w:pPr>
              <w:jc w:val="center"/>
            </w:pPr>
            <w:r>
              <w:t>2</w:t>
            </w:r>
          </w:p>
          <w:p w:rsidR="00B50D51" w:rsidRPr="00B50D51" w:rsidRDefault="00A06708" w:rsidP="00A06708">
            <w:pPr>
              <w:jc w:val="center"/>
            </w:pPr>
            <w:r>
              <w:t>(2 для ЗФО)</w:t>
            </w:r>
          </w:p>
        </w:tc>
      </w:tr>
      <w:tr w:rsidR="00B50D51" w:rsidRPr="00DF0D48" w:rsidTr="00A06708">
        <w:tc>
          <w:tcPr>
            <w:tcW w:w="593" w:type="dxa"/>
          </w:tcPr>
          <w:p w:rsidR="00B50D51" w:rsidRDefault="00B50D51" w:rsidP="00B50D51">
            <w:pPr>
              <w:jc w:val="center"/>
            </w:pPr>
            <w:r>
              <w:t>4</w:t>
            </w:r>
          </w:p>
        </w:tc>
        <w:tc>
          <w:tcPr>
            <w:tcW w:w="1565" w:type="dxa"/>
          </w:tcPr>
          <w:p w:rsidR="00B50D51" w:rsidRDefault="00B50D51" w:rsidP="00B50D51">
            <w:pPr>
              <w:spacing w:line="360" w:lineRule="auto"/>
              <w:jc w:val="center"/>
            </w:pPr>
            <w:r>
              <w:rPr>
                <w:sz w:val="20"/>
                <w:szCs w:val="20"/>
              </w:rPr>
              <w:t>ОК-6</w:t>
            </w:r>
          </w:p>
        </w:tc>
        <w:tc>
          <w:tcPr>
            <w:tcW w:w="11729" w:type="dxa"/>
          </w:tcPr>
          <w:p w:rsidR="00B50D51" w:rsidRDefault="00B50D51" w:rsidP="00B50D51">
            <w:pPr>
              <w:jc w:val="center"/>
            </w:pPr>
            <w:r w:rsidRPr="00B50D51">
              <w:t>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1559" w:type="dxa"/>
          </w:tcPr>
          <w:p w:rsidR="00A06708" w:rsidRDefault="00A06708" w:rsidP="00A06708">
            <w:pPr>
              <w:jc w:val="center"/>
            </w:pPr>
            <w:r>
              <w:t>7</w:t>
            </w:r>
          </w:p>
          <w:p w:rsidR="00B50D51" w:rsidRPr="00B50D51" w:rsidRDefault="00A06708" w:rsidP="00A06708">
            <w:pPr>
              <w:jc w:val="center"/>
            </w:pPr>
            <w:r>
              <w:t>(5 для ЗФО)</w:t>
            </w:r>
          </w:p>
        </w:tc>
      </w:tr>
      <w:tr w:rsidR="00B50D51" w:rsidRPr="00DF0D48" w:rsidTr="00A06708">
        <w:tc>
          <w:tcPr>
            <w:tcW w:w="593" w:type="dxa"/>
          </w:tcPr>
          <w:p w:rsidR="00B50D51" w:rsidRDefault="00B50D51" w:rsidP="00B50D51">
            <w:pPr>
              <w:jc w:val="center"/>
            </w:pPr>
            <w:r>
              <w:t>5</w:t>
            </w:r>
          </w:p>
        </w:tc>
        <w:tc>
          <w:tcPr>
            <w:tcW w:w="1565" w:type="dxa"/>
          </w:tcPr>
          <w:p w:rsidR="00B50D51" w:rsidRDefault="00B50D51" w:rsidP="00B50D51">
            <w:pPr>
              <w:spacing w:line="360" w:lineRule="auto"/>
              <w:jc w:val="center"/>
            </w:pPr>
            <w:r>
              <w:rPr>
                <w:sz w:val="20"/>
                <w:szCs w:val="20"/>
              </w:rPr>
              <w:t>ОК-7</w:t>
            </w:r>
          </w:p>
        </w:tc>
        <w:tc>
          <w:tcPr>
            <w:tcW w:w="11729" w:type="dxa"/>
          </w:tcPr>
          <w:p w:rsidR="00B50D51" w:rsidRDefault="00B50D51" w:rsidP="00B50D51">
            <w:pPr>
              <w:jc w:val="center"/>
            </w:pPr>
            <w:r w:rsidRPr="00B50D51">
              <w:t>Умение критически оценивать свои достоинства и недостатки, наметить пути и выбрать средства развития достоинств и устранения недостатков</w:t>
            </w:r>
          </w:p>
        </w:tc>
        <w:tc>
          <w:tcPr>
            <w:tcW w:w="1559" w:type="dxa"/>
          </w:tcPr>
          <w:p w:rsidR="00A06708" w:rsidRDefault="00114CAA" w:rsidP="00A06708">
            <w:pPr>
              <w:jc w:val="center"/>
            </w:pPr>
            <w:r>
              <w:t>6</w:t>
            </w:r>
          </w:p>
          <w:p w:rsidR="00B50D51" w:rsidRPr="00B50D51" w:rsidRDefault="00A06708" w:rsidP="00A06708">
            <w:pPr>
              <w:jc w:val="center"/>
            </w:pPr>
            <w:r>
              <w:t>(5 для ЗФО)</w:t>
            </w:r>
          </w:p>
        </w:tc>
      </w:tr>
    </w:tbl>
    <w:p w:rsidR="00104729" w:rsidRPr="00DF0D48" w:rsidRDefault="00104729" w:rsidP="00104729">
      <w:pPr>
        <w:jc w:val="both"/>
        <w:rPr>
          <w:sz w:val="28"/>
        </w:rPr>
      </w:pPr>
    </w:p>
    <w:p w:rsidR="00104729" w:rsidRPr="00DF0D48" w:rsidRDefault="00104729" w:rsidP="00104729">
      <w:pPr>
        <w:jc w:val="both"/>
        <w:rPr>
          <w:b/>
          <w:sz w:val="28"/>
        </w:rPr>
      </w:pPr>
      <w:r w:rsidRPr="00DF0D48">
        <w:rPr>
          <w:b/>
          <w:sz w:val="28"/>
        </w:rPr>
        <w:t>2 ОПИСАНИЕ ПОКАЗАТЕЛЕЙ И КРИТЕРИЕВ ОЦЕНИВАНИЯ КОМПЕТЕНЦИЙ</w:t>
      </w:r>
    </w:p>
    <w:p w:rsidR="00B903F9" w:rsidRDefault="00B903F9" w:rsidP="00B903F9">
      <w:pPr>
        <w:rPr>
          <w:b/>
          <w:i/>
          <w:sz w:val="28"/>
          <w:szCs w:val="28"/>
        </w:rPr>
      </w:pPr>
    </w:p>
    <w:p w:rsidR="0049730D" w:rsidRDefault="00B50D51" w:rsidP="0049730D">
      <w:pPr>
        <w:rPr>
          <w:b/>
          <w:i/>
          <w:sz w:val="28"/>
        </w:rPr>
      </w:pPr>
      <w:r>
        <w:rPr>
          <w:b/>
          <w:i/>
          <w:sz w:val="28"/>
        </w:rPr>
        <w:t>ОК</w:t>
      </w:r>
      <w:r w:rsidR="0049730D">
        <w:rPr>
          <w:b/>
          <w:i/>
          <w:sz w:val="28"/>
        </w:rPr>
        <w:t>-</w:t>
      </w:r>
      <w:r>
        <w:rPr>
          <w:b/>
          <w:i/>
          <w:sz w:val="28"/>
        </w:rPr>
        <w:t>2</w:t>
      </w:r>
      <w:r w:rsidR="0049730D">
        <w:rPr>
          <w:b/>
          <w:i/>
          <w:sz w:val="28"/>
        </w:rPr>
        <w:t xml:space="preserve"> </w:t>
      </w:r>
      <w:r w:rsidRPr="00B50D51">
        <w:rPr>
          <w:b/>
          <w:i/>
          <w:sz w:val="28"/>
        </w:rPr>
        <w:t>Готовность к кооперации с коллегами, работе в коллективе, знание принципов и методы организации и управления малыми коллективами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49730D" w:rsidRPr="001C2A6E" w:rsidTr="004708F4">
        <w:trPr>
          <w:trHeight w:val="631"/>
        </w:trPr>
        <w:tc>
          <w:tcPr>
            <w:tcW w:w="3424" w:type="pct"/>
            <w:gridSpan w:val="2"/>
          </w:tcPr>
          <w:p w:rsidR="0049730D" w:rsidRPr="001C2A6E" w:rsidRDefault="0049730D" w:rsidP="004708F4">
            <w:pPr>
              <w:jc w:val="center"/>
              <w:rPr>
                <w:b/>
              </w:rPr>
            </w:pPr>
            <w:r w:rsidRPr="001C2A6E">
              <w:rPr>
                <w:b/>
              </w:rPr>
              <w:t>Планируемые результаты обучения</w:t>
            </w:r>
          </w:p>
          <w:p w:rsidR="0049730D" w:rsidRPr="001C2A6E" w:rsidRDefault="0049730D" w:rsidP="004708F4">
            <w:pPr>
              <w:jc w:val="center"/>
              <w:rPr>
                <w:b/>
              </w:rPr>
            </w:pPr>
            <w:r w:rsidRPr="001C2A6E">
              <w:t>(показатели достижения заданного уровня планируемого результата обучения)</w:t>
            </w:r>
          </w:p>
        </w:tc>
        <w:tc>
          <w:tcPr>
            <w:tcW w:w="1576" w:type="pct"/>
          </w:tcPr>
          <w:p w:rsidR="0049730D" w:rsidRPr="001C2A6E" w:rsidRDefault="0049730D" w:rsidP="004708F4">
            <w:pPr>
              <w:jc w:val="center"/>
              <w:rPr>
                <w:b/>
              </w:rPr>
            </w:pPr>
            <w:r w:rsidRPr="001C2A6E">
              <w:rPr>
                <w:b/>
              </w:rPr>
              <w:t>Критерии оценивания результатов обучения</w:t>
            </w:r>
          </w:p>
        </w:tc>
      </w:tr>
      <w:tr w:rsidR="00C31BD1" w:rsidRPr="001C2A6E" w:rsidTr="00D431C6">
        <w:trPr>
          <w:trHeight w:val="96"/>
        </w:trPr>
        <w:tc>
          <w:tcPr>
            <w:tcW w:w="811" w:type="pct"/>
          </w:tcPr>
          <w:p w:rsidR="00C31BD1" w:rsidRPr="001C2A6E" w:rsidRDefault="00C31BD1" w:rsidP="00C31BD1">
            <w:pPr>
              <w:jc w:val="both"/>
            </w:pPr>
            <w:r w:rsidRPr="001C2A6E">
              <w:rPr>
                <w:b/>
              </w:rPr>
              <w:t>Умеет</w:t>
            </w:r>
          </w:p>
        </w:tc>
        <w:tc>
          <w:tcPr>
            <w:tcW w:w="2613" w:type="pct"/>
            <w:tcBorders>
              <w:top w:val="single" w:sz="4" w:space="0" w:color="auto"/>
            </w:tcBorders>
            <w:vAlign w:val="center"/>
          </w:tcPr>
          <w:p w:rsidR="00C31BD1" w:rsidRPr="00AF1109" w:rsidRDefault="00B50D51" w:rsidP="00C31BD1">
            <w:r w:rsidRPr="00B50D51">
              <w:t>применять методы управления проектами и проектными группами</w:t>
            </w:r>
          </w:p>
        </w:tc>
        <w:tc>
          <w:tcPr>
            <w:tcW w:w="1576" w:type="pct"/>
          </w:tcPr>
          <w:p w:rsidR="00C31BD1" w:rsidRPr="00AF1109" w:rsidRDefault="00C31BD1" w:rsidP="00C31BD1">
            <w:r w:rsidRPr="00AF1109">
              <w:t xml:space="preserve">Сформировавшееся умение </w:t>
            </w:r>
            <w:r w:rsidR="00B50D51" w:rsidRPr="00B50D51">
              <w:t>применять методы управления проектами и проектными группами</w:t>
            </w:r>
          </w:p>
        </w:tc>
      </w:tr>
    </w:tbl>
    <w:p w:rsidR="0049730D" w:rsidRDefault="0049730D" w:rsidP="00B903F9">
      <w:pPr>
        <w:rPr>
          <w:b/>
          <w:i/>
          <w:sz w:val="28"/>
          <w:szCs w:val="28"/>
        </w:rPr>
      </w:pPr>
    </w:p>
    <w:p w:rsidR="00B50D51" w:rsidRDefault="00B50D51" w:rsidP="00B50D51">
      <w:pPr>
        <w:rPr>
          <w:b/>
          <w:i/>
          <w:sz w:val="28"/>
        </w:rPr>
      </w:pPr>
      <w:r>
        <w:rPr>
          <w:b/>
          <w:i/>
          <w:sz w:val="28"/>
        </w:rPr>
        <w:t>ОК-</w:t>
      </w:r>
      <w:r w:rsidRPr="00B50D51">
        <w:rPr>
          <w:b/>
          <w:i/>
          <w:sz w:val="28"/>
        </w:rPr>
        <w:t xml:space="preserve"> 3</w:t>
      </w:r>
      <w:r>
        <w:rPr>
          <w:b/>
          <w:i/>
          <w:sz w:val="28"/>
        </w:rPr>
        <w:t xml:space="preserve"> </w:t>
      </w:r>
      <w:r w:rsidRPr="00B50D51">
        <w:rPr>
          <w:b/>
          <w:i/>
          <w:sz w:val="28"/>
        </w:rPr>
        <w:t>Способность находить организационно-управленческие решения в нестандартных ситуациях и готовность нести за них ответственность</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rsidTr="0001024B">
        <w:trPr>
          <w:trHeight w:val="631"/>
        </w:trPr>
        <w:tc>
          <w:tcPr>
            <w:tcW w:w="3424" w:type="pct"/>
            <w:gridSpan w:val="2"/>
          </w:tcPr>
          <w:p w:rsidR="00B50D51" w:rsidRPr="001C2A6E" w:rsidRDefault="00B50D51" w:rsidP="0001024B">
            <w:pPr>
              <w:jc w:val="center"/>
              <w:rPr>
                <w:b/>
              </w:rPr>
            </w:pPr>
            <w:r w:rsidRPr="001C2A6E">
              <w:rPr>
                <w:b/>
              </w:rPr>
              <w:t>Планируемые результаты обучения</w:t>
            </w:r>
          </w:p>
          <w:p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rsidR="00B50D51" w:rsidRPr="001C2A6E" w:rsidRDefault="00B50D51" w:rsidP="0001024B">
            <w:pPr>
              <w:jc w:val="center"/>
              <w:rPr>
                <w:b/>
              </w:rPr>
            </w:pPr>
            <w:r w:rsidRPr="001C2A6E">
              <w:rPr>
                <w:b/>
              </w:rPr>
              <w:t>Критерии оценивания результатов обучения</w:t>
            </w:r>
          </w:p>
        </w:tc>
      </w:tr>
      <w:tr w:rsidR="00B50D51" w:rsidRPr="00D02CC8" w:rsidTr="0001024B">
        <w:trPr>
          <w:trHeight w:val="1123"/>
        </w:trPr>
        <w:tc>
          <w:tcPr>
            <w:tcW w:w="811" w:type="pct"/>
          </w:tcPr>
          <w:p w:rsidR="00B50D51" w:rsidRPr="00B50D51" w:rsidRDefault="00B50D51" w:rsidP="0001024B">
            <w:pPr>
              <w:jc w:val="both"/>
              <w:rPr>
                <w:b/>
              </w:rPr>
            </w:pPr>
            <w:r w:rsidRPr="00B50D51">
              <w:rPr>
                <w:b/>
              </w:rPr>
              <w:lastRenderedPageBreak/>
              <w:t>Владеет навыками</w:t>
            </w:r>
          </w:p>
        </w:tc>
        <w:tc>
          <w:tcPr>
            <w:tcW w:w="2613" w:type="pct"/>
            <w:tcBorders>
              <w:top w:val="single" w:sz="4" w:space="0" w:color="auto"/>
              <w:bottom w:val="single" w:sz="4" w:space="0" w:color="auto"/>
            </w:tcBorders>
            <w:vAlign w:val="center"/>
          </w:tcPr>
          <w:p w:rsidR="00B50D51" w:rsidRPr="00AF1109" w:rsidRDefault="00B50D51" w:rsidP="0001024B">
            <w:r w:rsidRPr="00B50D51">
              <w:t>организации работы проектных групп</w:t>
            </w:r>
          </w:p>
        </w:tc>
        <w:tc>
          <w:tcPr>
            <w:tcW w:w="1576" w:type="pct"/>
          </w:tcPr>
          <w:p w:rsidR="00B50D51" w:rsidRPr="00AF1109" w:rsidRDefault="00B50D51" w:rsidP="0001024B">
            <w:r>
              <w:t xml:space="preserve">Сформировавшееся владение навыками </w:t>
            </w:r>
            <w:r w:rsidRPr="00B50D51">
              <w:t>организации работы проектных групп</w:t>
            </w:r>
          </w:p>
        </w:tc>
      </w:tr>
    </w:tbl>
    <w:p w:rsidR="00B50D51" w:rsidRDefault="00B50D51" w:rsidP="00B903F9">
      <w:pPr>
        <w:rPr>
          <w:b/>
          <w:i/>
          <w:sz w:val="28"/>
          <w:szCs w:val="28"/>
        </w:rPr>
      </w:pPr>
    </w:p>
    <w:p w:rsidR="00B50D51" w:rsidRDefault="00B50D51" w:rsidP="00B50D51">
      <w:pPr>
        <w:rPr>
          <w:b/>
          <w:i/>
          <w:sz w:val="28"/>
        </w:rPr>
      </w:pPr>
      <w:r>
        <w:rPr>
          <w:b/>
          <w:i/>
          <w:sz w:val="28"/>
        </w:rPr>
        <w:t xml:space="preserve">ОК-5 </w:t>
      </w:r>
      <w:r w:rsidRPr="00B50D51">
        <w:rPr>
          <w:b/>
          <w:i/>
          <w:sz w:val="28"/>
        </w:rPr>
        <w:t>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rsidTr="0001024B">
        <w:trPr>
          <w:trHeight w:val="631"/>
        </w:trPr>
        <w:tc>
          <w:tcPr>
            <w:tcW w:w="3424" w:type="pct"/>
            <w:gridSpan w:val="2"/>
          </w:tcPr>
          <w:p w:rsidR="00B50D51" w:rsidRPr="001C2A6E" w:rsidRDefault="00B50D51" w:rsidP="0001024B">
            <w:pPr>
              <w:jc w:val="center"/>
              <w:rPr>
                <w:b/>
              </w:rPr>
            </w:pPr>
            <w:r w:rsidRPr="001C2A6E">
              <w:rPr>
                <w:b/>
              </w:rPr>
              <w:t>Планируемые результаты обучения</w:t>
            </w:r>
          </w:p>
          <w:p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rsidR="00B50D51" w:rsidRPr="001C2A6E" w:rsidRDefault="00B50D51" w:rsidP="0001024B">
            <w:pPr>
              <w:jc w:val="center"/>
              <w:rPr>
                <w:b/>
              </w:rPr>
            </w:pPr>
            <w:r w:rsidRPr="001C2A6E">
              <w:rPr>
                <w:b/>
              </w:rPr>
              <w:t>Критерии оценивания результатов обучения</w:t>
            </w:r>
          </w:p>
        </w:tc>
      </w:tr>
      <w:tr w:rsidR="00B50D51" w:rsidRPr="001C2A6E" w:rsidTr="0001024B">
        <w:trPr>
          <w:trHeight w:val="984"/>
        </w:trPr>
        <w:tc>
          <w:tcPr>
            <w:tcW w:w="811" w:type="pct"/>
          </w:tcPr>
          <w:p w:rsidR="00B50D51" w:rsidRPr="001C2A6E" w:rsidRDefault="00B50D51" w:rsidP="0001024B">
            <w:pPr>
              <w:jc w:val="both"/>
            </w:pPr>
            <w:r w:rsidRPr="001C2A6E">
              <w:rPr>
                <w:b/>
              </w:rPr>
              <w:t>Знает</w:t>
            </w:r>
          </w:p>
        </w:tc>
        <w:tc>
          <w:tcPr>
            <w:tcW w:w="2613" w:type="pct"/>
            <w:tcBorders>
              <w:top w:val="single" w:sz="4" w:space="0" w:color="auto"/>
            </w:tcBorders>
          </w:tcPr>
          <w:p w:rsidR="00B50D51" w:rsidRPr="00AF1109" w:rsidRDefault="00B50D51" w:rsidP="00B23A41">
            <w:r w:rsidRPr="00B23A41">
              <w:t>основны</w:t>
            </w:r>
            <w:r w:rsidR="00B23A41">
              <w:t>е</w:t>
            </w:r>
            <w:r w:rsidRPr="00B23A41">
              <w:t xml:space="preserve"> мето</w:t>
            </w:r>
            <w:r w:rsidR="00B23A41">
              <w:t>ды</w:t>
            </w:r>
            <w:r w:rsidRPr="00B23A41">
              <w:t>, приемы и показателей расчета экономической, социальной эффективности проектов</w:t>
            </w:r>
          </w:p>
        </w:tc>
        <w:tc>
          <w:tcPr>
            <w:tcW w:w="1576" w:type="pct"/>
          </w:tcPr>
          <w:p w:rsidR="00B50D51" w:rsidRPr="00AF1109" w:rsidRDefault="00B50D51" w:rsidP="0001024B">
            <w:r w:rsidRPr="00AF1109">
              <w:t xml:space="preserve">Сформировавшееся знание </w:t>
            </w:r>
            <w:r w:rsidRPr="00B23A41">
              <w:t>основных методов, приемы и показателей расчета экономической, социальной эффективности проектов</w:t>
            </w:r>
          </w:p>
        </w:tc>
      </w:tr>
    </w:tbl>
    <w:p w:rsidR="00B50D51" w:rsidRDefault="00B50D51" w:rsidP="00B50D51">
      <w:pPr>
        <w:rPr>
          <w:b/>
          <w:i/>
          <w:sz w:val="28"/>
        </w:rPr>
      </w:pPr>
    </w:p>
    <w:p w:rsidR="00B50D51" w:rsidRDefault="00B50D51" w:rsidP="00B50D51">
      <w:pPr>
        <w:rPr>
          <w:b/>
          <w:i/>
          <w:sz w:val="28"/>
        </w:rPr>
      </w:pPr>
      <w:r>
        <w:rPr>
          <w:b/>
          <w:i/>
          <w:sz w:val="28"/>
        </w:rPr>
        <w:t xml:space="preserve">ОК-6 </w:t>
      </w:r>
      <w:r w:rsidR="00B23A41" w:rsidRPr="00B23A41">
        <w:rPr>
          <w:b/>
          <w:i/>
          <w:sz w:val="28"/>
        </w:rPr>
        <w:t>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rsidTr="0001024B">
        <w:trPr>
          <w:trHeight w:val="631"/>
        </w:trPr>
        <w:tc>
          <w:tcPr>
            <w:tcW w:w="3424" w:type="pct"/>
            <w:gridSpan w:val="2"/>
          </w:tcPr>
          <w:p w:rsidR="00B50D51" w:rsidRPr="001C2A6E" w:rsidRDefault="00B50D51" w:rsidP="0001024B">
            <w:pPr>
              <w:jc w:val="center"/>
              <w:rPr>
                <w:b/>
              </w:rPr>
            </w:pPr>
            <w:r w:rsidRPr="001C2A6E">
              <w:rPr>
                <w:b/>
              </w:rPr>
              <w:t>Планируемые результаты обучения</w:t>
            </w:r>
          </w:p>
          <w:p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rsidR="00B50D51" w:rsidRPr="001C2A6E" w:rsidRDefault="00B50D51" w:rsidP="0001024B">
            <w:pPr>
              <w:jc w:val="center"/>
              <w:rPr>
                <w:b/>
              </w:rPr>
            </w:pPr>
            <w:r w:rsidRPr="001C2A6E">
              <w:rPr>
                <w:b/>
              </w:rPr>
              <w:t>Критерии оценивания результатов обучения</w:t>
            </w:r>
          </w:p>
        </w:tc>
      </w:tr>
      <w:tr w:rsidR="00B50D51" w:rsidRPr="001C2A6E" w:rsidTr="0001024B">
        <w:trPr>
          <w:trHeight w:val="96"/>
        </w:trPr>
        <w:tc>
          <w:tcPr>
            <w:tcW w:w="811" w:type="pct"/>
          </w:tcPr>
          <w:p w:rsidR="00B50D51" w:rsidRPr="001C2A6E" w:rsidRDefault="00B50D51" w:rsidP="0001024B">
            <w:pPr>
              <w:jc w:val="both"/>
            </w:pPr>
            <w:r w:rsidRPr="001C2A6E">
              <w:rPr>
                <w:b/>
              </w:rPr>
              <w:t>Умеет</w:t>
            </w:r>
          </w:p>
        </w:tc>
        <w:tc>
          <w:tcPr>
            <w:tcW w:w="2613" w:type="pct"/>
            <w:tcBorders>
              <w:top w:val="single" w:sz="4" w:space="0" w:color="auto"/>
            </w:tcBorders>
            <w:vAlign w:val="center"/>
          </w:tcPr>
          <w:p w:rsidR="00B50D51" w:rsidRPr="00AF1109" w:rsidRDefault="00B23A41" w:rsidP="0001024B">
            <w:r w:rsidRPr="00B23A41">
              <w:t>применять методы и средства познания, обучения и самоконтроля для своего интеллектуального развития и профессиональной компетенции</w:t>
            </w:r>
          </w:p>
        </w:tc>
        <w:tc>
          <w:tcPr>
            <w:tcW w:w="1576" w:type="pct"/>
          </w:tcPr>
          <w:p w:rsidR="00B50D51" w:rsidRPr="00AF1109" w:rsidRDefault="00B50D51" w:rsidP="0001024B">
            <w:r w:rsidRPr="00AF1109">
              <w:t xml:space="preserve">Сформировавшееся умение </w:t>
            </w:r>
            <w:r w:rsidR="00B23A41" w:rsidRPr="00B23A41">
              <w:t>применять методы и средства познания, обучения и самоконтроля для своего интеллектуального развития и профессиональной компетенции</w:t>
            </w:r>
          </w:p>
        </w:tc>
      </w:tr>
    </w:tbl>
    <w:p w:rsidR="00B50D51" w:rsidRDefault="00B50D51" w:rsidP="00B50D51">
      <w:pPr>
        <w:rPr>
          <w:b/>
          <w:i/>
          <w:sz w:val="28"/>
        </w:rPr>
      </w:pPr>
      <w:r>
        <w:rPr>
          <w:b/>
          <w:i/>
          <w:sz w:val="28"/>
        </w:rPr>
        <w:t xml:space="preserve">ОК-7 </w:t>
      </w:r>
      <w:r w:rsidR="00B23A41" w:rsidRPr="00B23A41">
        <w:rPr>
          <w:b/>
          <w:i/>
          <w:sz w:val="28"/>
        </w:rPr>
        <w:t>Умение критически оценивать свои достоинства и недостатки, наметить пути и выбрать средства развития достоинств и устранения недостатков</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rsidTr="0001024B">
        <w:trPr>
          <w:trHeight w:val="631"/>
        </w:trPr>
        <w:tc>
          <w:tcPr>
            <w:tcW w:w="3424" w:type="pct"/>
            <w:gridSpan w:val="2"/>
          </w:tcPr>
          <w:p w:rsidR="00B50D51" w:rsidRPr="001C2A6E" w:rsidRDefault="00B50D51" w:rsidP="0001024B">
            <w:pPr>
              <w:jc w:val="center"/>
              <w:rPr>
                <w:b/>
              </w:rPr>
            </w:pPr>
            <w:r w:rsidRPr="001C2A6E">
              <w:rPr>
                <w:b/>
              </w:rPr>
              <w:t>Планируемые результаты обучения</w:t>
            </w:r>
          </w:p>
          <w:p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rsidR="00B50D51" w:rsidRPr="001C2A6E" w:rsidRDefault="00B50D51" w:rsidP="0001024B">
            <w:pPr>
              <w:jc w:val="center"/>
              <w:rPr>
                <w:b/>
              </w:rPr>
            </w:pPr>
            <w:r w:rsidRPr="001C2A6E">
              <w:rPr>
                <w:b/>
              </w:rPr>
              <w:t>Критерии оценивания результатов обучения</w:t>
            </w:r>
          </w:p>
        </w:tc>
      </w:tr>
      <w:tr w:rsidR="00B50D51" w:rsidRPr="001C2A6E" w:rsidTr="0001024B">
        <w:trPr>
          <w:trHeight w:val="984"/>
        </w:trPr>
        <w:tc>
          <w:tcPr>
            <w:tcW w:w="811" w:type="pct"/>
          </w:tcPr>
          <w:p w:rsidR="00B50D51" w:rsidRPr="001C2A6E" w:rsidRDefault="00B50D51" w:rsidP="0001024B">
            <w:pPr>
              <w:jc w:val="both"/>
            </w:pPr>
            <w:r w:rsidRPr="001C2A6E">
              <w:rPr>
                <w:b/>
              </w:rPr>
              <w:t>Знает</w:t>
            </w:r>
          </w:p>
        </w:tc>
        <w:tc>
          <w:tcPr>
            <w:tcW w:w="2613" w:type="pct"/>
            <w:tcBorders>
              <w:top w:val="single" w:sz="4" w:space="0" w:color="auto"/>
            </w:tcBorders>
          </w:tcPr>
          <w:p w:rsidR="00B50D51" w:rsidRPr="00AF1109" w:rsidRDefault="00B23A41" w:rsidP="0001024B">
            <w:r w:rsidRPr="00B23A41">
              <w:t>средств</w:t>
            </w:r>
            <w:r>
              <w:t>а</w:t>
            </w:r>
            <w:r w:rsidRPr="00B23A41">
              <w:t xml:space="preserve"> развития достоинств и устранения недостатков для проекта</w:t>
            </w:r>
          </w:p>
        </w:tc>
        <w:tc>
          <w:tcPr>
            <w:tcW w:w="1576" w:type="pct"/>
          </w:tcPr>
          <w:p w:rsidR="00B50D51" w:rsidRPr="00AF1109" w:rsidRDefault="00B50D51" w:rsidP="0001024B">
            <w:r w:rsidRPr="00AF1109">
              <w:t xml:space="preserve">Сформировавшееся знание </w:t>
            </w:r>
            <w:r w:rsidR="00B23A41" w:rsidRPr="00B23A41">
              <w:t>средств развития достоинств и устранения недостатков для проекта</w:t>
            </w:r>
          </w:p>
        </w:tc>
      </w:tr>
    </w:tbl>
    <w:p w:rsidR="00B50D51" w:rsidRPr="00EB439B" w:rsidRDefault="00B50D51" w:rsidP="00B903F9">
      <w:pPr>
        <w:rPr>
          <w:b/>
          <w:i/>
          <w:sz w:val="28"/>
          <w:szCs w:val="28"/>
        </w:rPr>
        <w:sectPr w:rsidR="00B50D51" w:rsidRPr="00EB439B" w:rsidSect="00EF5546">
          <w:pgSz w:w="16838" w:h="11906" w:orient="landscape"/>
          <w:pgMar w:top="1134" w:right="567" w:bottom="567" w:left="567" w:header="709" w:footer="709" w:gutter="0"/>
          <w:cols w:space="708"/>
          <w:docGrid w:linePitch="360"/>
        </w:sectPr>
      </w:pPr>
    </w:p>
    <w:p w:rsidR="00104729" w:rsidRPr="00DF0D48" w:rsidRDefault="00104729" w:rsidP="00104729">
      <w:pPr>
        <w:spacing w:after="100"/>
        <w:jc w:val="both"/>
        <w:rPr>
          <w:b/>
        </w:rPr>
      </w:pPr>
      <w:r w:rsidRPr="00DF0D48">
        <w:rPr>
          <w:b/>
        </w:rPr>
        <w:lastRenderedPageBreak/>
        <w:t>3 ПЕРЕЧЕНЬ ОЦЕНОЧНЫХ СРЕДСТВ</w:t>
      </w:r>
    </w:p>
    <w:p w:rsidR="003F659D" w:rsidRPr="00DF0D48" w:rsidRDefault="003F659D" w:rsidP="00104729">
      <w:pPr>
        <w:spacing w:after="100"/>
        <w:jc w:val="both"/>
        <w:rPr>
          <w:b/>
        </w:rPr>
      </w:pPr>
    </w:p>
    <w:tbl>
      <w:tblPr>
        <w:tblW w:w="49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5"/>
        <w:gridCol w:w="2532"/>
        <w:gridCol w:w="2080"/>
        <w:gridCol w:w="2148"/>
        <w:gridCol w:w="2201"/>
      </w:tblGrid>
      <w:tr w:rsidR="0049730D" w:rsidRPr="00A942CF" w:rsidTr="004708F4">
        <w:trPr>
          <w:trHeight w:val="315"/>
          <w:tblHeader/>
          <w:jc w:val="center"/>
        </w:trPr>
        <w:tc>
          <w:tcPr>
            <w:tcW w:w="1813" w:type="pct"/>
            <w:gridSpan w:val="2"/>
            <w:vMerge w:val="restart"/>
            <w:tcBorders>
              <w:top w:val="single" w:sz="4" w:space="0" w:color="000000"/>
              <w:left w:val="single" w:sz="6" w:space="0" w:color="000000"/>
              <w:bottom w:val="single" w:sz="6" w:space="0" w:color="000000"/>
              <w:right w:val="single" w:sz="6" w:space="0" w:color="000000"/>
            </w:tcBorders>
            <w:vAlign w:val="center"/>
          </w:tcPr>
          <w:p w:rsidR="0049730D" w:rsidRPr="00A942CF" w:rsidRDefault="0049730D" w:rsidP="004708F4">
            <w:pPr>
              <w:ind w:left="113" w:right="113"/>
              <w:jc w:val="center"/>
            </w:pPr>
            <w:r w:rsidRPr="00A942CF">
              <w:t>Контролируемые планируемые результаты обучения</w:t>
            </w:r>
          </w:p>
        </w:tc>
        <w:tc>
          <w:tcPr>
            <w:tcW w:w="1031" w:type="pct"/>
            <w:vMerge w:val="restart"/>
            <w:tcBorders>
              <w:top w:val="single" w:sz="4" w:space="0" w:color="000000"/>
              <w:left w:val="single" w:sz="6" w:space="0" w:color="000000"/>
              <w:right w:val="single" w:sz="6" w:space="0" w:color="000000"/>
            </w:tcBorders>
            <w:vAlign w:val="center"/>
          </w:tcPr>
          <w:p w:rsidR="0049730D" w:rsidRPr="00A942CF" w:rsidRDefault="0049730D" w:rsidP="004708F4">
            <w:pPr>
              <w:ind w:left="113" w:right="113"/>
              <w:jc w:val="center"/>
            </w:pPr>
            <w:r w:rsidRPr="00A942CF">
              <w:t>Контролируемые темы дисциплины</w:t>
            </w:r>
          </w:p>
        </w:tc>
        <w:tc>
          <w:tcPr>
            <w:tcW w:w="2156" w:type="pct"/>
            <w:gridSpan w:val="2"/>
            <w:tcBorders>
              <w:top w:val="single" w:sz="4" w:space="0" w:color="000000"/>
              <w:left w:val="single" w:sz="6" w:space="0" w:color="000000"/>
              <w:bottom w:val="single" w:sz="6" w:space="0" w:color="000000"/>
              <w:right w:val="single" w:sz="4" w:space="0" w:color="000000"/>
            </w:tcBorders>
            <w:vAlign w:val="center"/>
            <w:hideMark/>
          </w:tcPr>
          <w:p w:rsidR="0049730D" w:rsidRPr="00A942CF" w:rsidRDefault="0049730D" w:rsidP="004708F4">
            <w:pPr>
              <w:ind w:left="113" w:right="113"/>
              <w:jc w:val="center"/>
            </w:pPr>
            <w:r w:rsidRPr="00A942CF">
              <w:t>Наименование оценочного средства и представление его в ФОС</w:t>
            </w:r>
          </w:p>
        </w:tc>
      </w:tr>
      <w:tr w:rsidR="0049730D" w:rsidRPr="00A942CF" w:rsidTr="004708F4">
        <w:trPr>
          <w:trHeight w:val="791"/>
          <w:tblHeader/>
          <w:jc w:val="center"/>
        </w:trPr>
        <w:tc>
          <w:tcPr>
            <w:tcW w:w="1813" w:type="pct"/>
            <w:gridSpan w:val="2"/>
            <w:vMerge/>
            <w:tcBorders>
              <w:top w:val="single" w:sz="4" w:space="0" w:color="000000"/>
              <w:left w:val="single" w:sz="6" w:space="0" w:color="000000"/>
              <w:bottom w:val="single" w:sz="6" w:space="0" w:color="000000"/>
              <w:right w:val="single" w:sz="6" w:space="0" w:color="000000"/>
            </w:tcBorders>
            <w:vAlign w:val="center"/>
            <w:hideMark/>
          </w:tcPr>
          <w:p w:rsidR="0049730D" w:rsidRPr="00A942CF" w:rsidRDefault="0049730D" w:rsidP="004708F4">
            <w:pPr>
              <w:ind w:left="113" w:right="113"/>
              <w:jc w:val="center"/>
            </w:pPr>
          </w:p>
        </w:tc>
        <w:tc>
          <w:tcPr>
            <w:tcW w:w="1031" w:type="pct"/>
            <w:vMerge/>
            <w:tcBorders>
              <w:left w:val="single" w:sz="6" w:space="0" w:color="000000"/>
              <w:bottom w:val="single" w:sz="6" w:space="0" w:color="000000"/>
              <w:right w:val="single" w:sz="6" w:space="0" w:color="000000"/>
            </w:tcBorders>
            <w:vAlign w:val="center"/>
          </w:tcPr>
          <w:p w:rsidR="0049730D" w:rsidRPr="00A942CF" w:rsidRDefault="0049730D" w:rsidP="004708F4">
            <w:pPr>
              <w:suppressAutoHyphens/>
              <w:snapToGrid w:val="0"/>
              <w:ind w:left="113" w:right="113"/>
              <w:jc w:val="center"/>
            </w:pPr>
          </w:p>
        </w:tc>
        <w:tc>
          <w:tcPr>
            <w:tcW w:w="1065" w:type="pct"/>
            <w:tcBorders>
              <w:top w:val="single" w:sz="4" w:space="0" w:color="000000"/>
              <w:left w:val="single" w:sz="6" w:space="0" w:color="000000"/>
              <w:bottom w:val="single" w:sz="6" w:space="0" w:color="000000"/>
              <w:right w:val="single" w:sz="6" w:space="0" w:color="000000"/>
            </w:tcBorders>
            <w:vAlign w:val="center"/>
            <w:hideMark/>
          </w:tcPr>
          <w:p w:rsidR="0049730D" w:rsidRPr="00A942CF" w:rsidRDefault="0049730D" w:rsidP="004708F4">
            <w:pPr>
              <w:suppressAutoHyphens/>
              <w:snapToGrid w:val="0"/>
              <w:ind w:left="113" w:right="113"/>
              <w:jc w:val="center"/>
            </w:pPr>
            <w:r w:rsidRPr="00A942CF">
              <w:t>текущий контроль</w:t>
            </w:r>
          </w:p>
        </w:tc>
        <w:tc>
          <w:tcPr>
            <w:tcW w:w="1091" w:type="pct"/>
            <w:tcBorders>
              <w:top w:val="single" w:sz="4" w:space="0" w:color="000000"/>
              <w:left w:val="single" w:sz="6" w:space="0" w:color="000000"/>
              <w:bottom w:val="single" w:sz="6" w:space="0" w:color="000000"/>
              <w:right w:val="single" w:sz="4" w:space="0" w:color="000000"/>
            </w:tcBorders>
            <w:vAlign w:val="center"/>
            <w:hideMark/>
          </w:tcPr>
          <w:p w:rsidR="0049730D" w:rsidRPr="00A942CF" w:rsidRDefault="0049730D" w:rsidP="004708F4">
            <w:pPr>
              <w:suppressAutoHyphens/>
              <w:snapToGrid w:val="0"/>
              <w:ind w:left="113" w:right="113"/>
              <w:jc w:val="center"/>
            </w:pPr>
            <w:r w:rsidRPr="00A942CF">
              <w:t>промежуточная аттестация</w:t>
            </w:r>
          </w:p>
        </w:tc>
      </w:tr>
      <w:tr w:rsidR="00B23A41" w:rsidRPr="00A942CF" w:rsidTr="004708F4">
        <w:trPr>
          <w:trHeight w:val="506"/>
          <w:jc w:val="center"/>
        </w:trPr>
        <w:tc>
          <w:tcPr>
            <w:tcW w:w="558" w:type="pct"/>
            <w:vMerge w:val="restart"/>
            <w:tcBorders>
              <w:top w:val="single" w:sz="6" w:space="0" w:color="000000"/>
              <w:left w:val="single" w:sz="6" w:space="0" w:color="000000"/>
              <w:right w:val="single" w:sz="6" w:space="0" w:color="000000"/>
            </w:tcBorders>
            <w:vAlign w:val="center"/>
          </w:tcPr>
          <w:p w:rsidR="00B23A41" w:rsidRPr="00A942CF" w:rsidRDefault="00B23A41" w:rsidP="00B23A41">
            <w:pPr>
              <w:spacing w:line="360" w:lineRule="auto"/>
            </w:pPr>
            <w:r w:rsidRPr="00A942CF">
              <w:t xml:space="preserve">Знания: </w:t>
            </w:r>
          </w:p>
        </w:tc>
        <w:tc>
          <w:tcPr>
            <w:tcW w:w="1255" w:type="pct"/>
            <w:tcBorders>
              <w:top w:val="single" w:sz="6" w:space="0" w:color="000000"/>
              <w:left w:val="single" w:sz="6" w:space="0" w:color="000000"/>
              <w:right w:val="single" w:sz="6" w:space="0" w:color="000000"/>
            </w:tcBorders>
          </w:tcPr>
          <w:p w:rsidR="00B23A41" w:rsidRPr="00AF1109" w:rsidRDefault="00B23A41" w:rsidP="00B23A41">
            <w:r w:rsidRPr="00B23A41">
              <w:t>основных методов, приемы и показателей расчета экономической, социальной эффективности проектов</w:t>
            </w:r>
          </w:p>
        </w:tc>
        <w:tc>
          <w:tcPr>
            <w:tcW w:w="1031" w:type="pct"/>
            <w:tcBorders>
              <w:top w:val="single" w:sz="6" w:space="0" w:color="000000"/>
              <w:left w:val="single" w:sz="6" w:space="0" w:color="000000"/>
              <w:right w:val="single" w:sz="6" w:space="0" w:color="000000"/>
            </w:tcBorders>
          </w:tcPr>
          <w:p w:rsidR="00B23A41" w:rsidRDefault="00B23A41" w:rsidP="00B23A41">
            <w:pPr>
              <w:suppressAutoHyphens/>
              <w:snapToGrid w:val="0"/>
            </w:pPr>
            <w:r>
              <w:t>Тема 1</w:t>
            </w:r>
          </w:p>
          <w:p w:rsidR="00B23A41" w:rsidRDefault="00B23A41" w:rsidP="00B23A41">
            <w:pPr>
              <w:suppressAutoHyphens/>
              <w:snapToGrid w:val="0"/>
            </w:pPr>
            <w:r>
              <w:t>Тема 2</w:t>
            </w:r>
          </w:p>
          <w:p w:rsidR="00B23A41" w:rsidRDefault="00B23A41" w:rsidP="00B23A41">
            <w:pPr>
              <w:suppressAutoHyphens/>
              <w:snapToGrid w:val="0"/>
            </w:pPr>
            <w:r>
              <w:t>Тема 3</w:t>
            </w:r>
          </w:p>
          <w:p w:rsidR="00B23A41" w:rsidRDefault="00B23A41" w:rsidP="00B23A41">
            <w:pPr>
              <w:suppressAutoHyphens/>
              <w:snapToGrid w:val="0"/>
            </w:pPr>
            <w:r>
              <w:t>Тема 4</w:t>
            </w:r>
          </w:p>
          <w:p w:rsidR="00B23A41" w:rsidRDefault="00B23A41" w:rsidP="00B23A41">
            <w:pPr>
              <w:suppressAutoHyphens/>
              <w:snapToGrid w:val="0"/>
            </w:pPr>
            <w:r>
              <w:t>Тема 5</w:t>
            </w:r>
          </w:p>
          <w:p w:rsidR="00B23A41" w:rsidRDefault="00B23A41" w:rsidP="00B23A41">
            <w:pPr>
              <w:suppressAutoHyphens/>
              <w:snapToGrid w:val="0"/>
            </w:pPr>
            <w:r>
              <w:t>Тема 6</w:t>
            </w:r>
          </w:p>
          <w:p w:rsidR="00B23A41" w:rsidRPr="00A942CF" w:rsidRDefault="00B23A41" w:rsidP="00B23A41">
            <w:pPr>
              <w:suppressAutoHyphens/>
              <w:snapToGrid w:val="0"/>
            </w:pPr>
            <w:r>
              <w:t>Тема 7</w:t>
            </w:r>
          </w:p>
        </w:tc>
        <w:tc>
          <w:tcPr>
            <w:tcW w:w="1065" w:type="pct"/>
            <w:tcBorders>
              <w:top w:val="single" w:sz="6" w:space="0" w:color="000000"/>
              <w:left w:val="single" w:sz="6" w:space="0" w:color="000000"/>
              <w:right w:val="single" w:sz="6" w:space="0" w:color="000000"/>
            </w:tcBorders>
          </w:tcPr>
          <w:p w:rsidR="00B23A41" w:rsidRPr="00A942CF" w:rsidRDefault="00B23A41" w:rsidP="00B23A41">
            <w:r w:rsidRPr="00A942CF">
              <w:t>Отчет по практической работе (п.5.2)</w:t>
            </w:r>
          </w:p>
        </w:tc>
        <w:tc>
          <w:tcPr>
            <w:tcW w:w="1091" w:type="pct"/>
            <w:vMerge w:val="restart"/>
            <w:tcBorders>
              <w:top w:val="single" w:sz="6" w:space="0" w:color="000000"/>
              <w:left w:val="single" w:sz="6" w:space="0" w:color="000000"/>
              <w:right w:val="single" w:sz="4" w:space="0" w:color="000000"/>
            </w:tcBorders>
            <w:vAlign w:val="center"/>
          </w:tcPr>
          <w:p w:rsidR="00B23A41" w:rsidRPr="00A942CF" w:rsidRDefault="00B23A41" w:rsidP="00B23A41">
            <w:pPr>
              <w:ind w:left="113" w:right="113"/>
            </w:pPr>
            <w:r w:rsidRPr="00A942CF">
              <w:t>Тест (п.5.1)</w:t>
            </w:r>
          </w:p>
        </w:tc>
      </w:tr>
      <w:tr w:rsidR="00B23A41" w:rsidRPr="00A942CF" w:rsidTr="00A942CF">
        <w:trPr>
          <w:trHeight w:val="1734"/>
          <w:jc w:val="center"/>
        </w:trPr>
        <w:tc>
          <w:tcPr>
            <w:tcW w:w="558" w:type="pct"/>
            <w:vMerge/>
            <w:tcBorders>
              <w:left w:val="single" w:sz="6" w:space="0" w:color="000000"/>
              <w:right w:val="single" w:sz="6" w:space="0" w:color="000000"/>
            </w:tcBorders>
            <w:vAlign w:val="center"/>
          </w:tcPr>
          <w:p w:rsidR="00B23A41" w:rsidRPr="00A942CF" w:rsidRDefault="00B23A41" w:rsidP="00B23A41">
            <w:pPr>
              <w:spacing w:line="360" w:lineRule="auto"/>
              <w:rPr>
                <w:color w:val="FF0000"/>
                <w:lang w:eastAsia="ar-SA"/>
              </w:rPr>
            </w:pPr>
          </w:p>
        </w:tc>
        <w:tc>
          <w:tcPr>
            <w:tcW w:w="1255" w:type="pct"/>
            <w:tcBorders>
              <w:top w:val="single" w:sz="6" w:space="0" w:color="000000"/>
              <w:left w:val="single" w:sz="6" w:space="0" w:color="000000"/>
              <w:right w:val="single" w:sz="6" w:space="0" w:color="000000"/>
            </w:tcBorders>
          </w:tcPr>
          <w:p w:rsidR="00B23A41" w:rsidRPr="00AF1109" w:rsidRDefault="00B23A41" w:rsidP="00B23A41">
            <w:r w:rsidRPr="00B23A41">
              <w:t>средств развития достоинств и устранения недостатков для проекта</w:t>
            </w:r>
          </w:p>
        </w:tc>
        <w:tc>
          <w:tcPr>
            <w:tcW w:w="1031" w:type="pct"/>
            <w:tcBorders>
              <w:left w:val="single" w:sz="6" w:space="0" w:color="000000"/>
              <w:right w:val="single" w:sz="6" w:space="0" w:color="000000"/>
            </w:tcBorders>
          </w:tcPr>
          <w:p w:rsidR="00B23A41" w:rsidRDefault="00B23A41" w:rsidP="00B23A41">
            <w:pPr>
              <w:suppressAutoHyphens/>
              <w:snapToGrid w:val="0"/>
            </w:pPr>
            <w:r>
              <w:t>Тема 1</w:t>
            </w:r>
          </w:p>
          <w:p w:rsidR="00B23A41" w:rsidRDefault="00B23A41" w:rsidP="00B23A41">
            <w:pPr>
              <w:suppressAutoHyphens/>
              <w:snapToGrid w:val="0"/>
            </w:pPr>
            <w:r>
              <w:t>Тема 2</w:t>
            </w:r>
          </w:p>
          <w:p w:rsidR="00B23A41" w:rsidRDefault="00B23A41" w:rsidP="00B23A41">
            <w:pPr>
              <w:suppressAutoHyphens/>
              <w:snapToGrid w:val="0"/>
            </w:pPr>
            <w:r>
              <w:t>Тема 3</w:t>
            </w:r>
          </w:p>
          <w:p w:rsidR="00B23A41" w:rsidRDefault="00B23A41" w:rsidP="00B23A41">
            <w:pPr>
              <w:suppressAutoHyphens/>
              <w:snapToGrid w:val="0"/>
            </w:pPr>
            <w:r>
              <w:t>Тема 4</w:t>
            </w:r>
          </w:p>
          <w:p w:rsidR="00B23A41" w:rsidRDefault="00B23A41" w:rsidP="00B23A41">
            <w:pPr>
              <w:suppressAutoHyphens/>
              <w:snapToGrid w:val="0"/>
            </w:pPr>
            <w:r>
              <w:t>Тема 5</w:t>
            </w:r>
          </w:p>
          <w:p w:rsidR="00B23A41" w:rsidRDefault="00B23A41" w:rsidP="00B23A41">
            <w:pPr>
              <w:suppressAutoHyphens/>
              <w:snapToGrid w:val="0"/>
            </w:pPr>
            <w:r>
              <w:t>Тема 6</w:t>
            </w:r>
          </w:p>
          <w:p w:rsidR="00B23A41" w:rsidRPr="00A942CF" w:rsidRDefault="00B23A41" w:rsidP="00B23A41">
            <w:pPr>
              <w:suppressAutoHyphens/>
              <w:snapToGrid w:val="0"/>
            </w:pPr>
            <w:r>
              <w:t>Тема 7</w:t>
            </w:r>
          </w:p>
        </w:tc>
        <w:tc>
          <w:tcPr>
            <w:tcW w:w="1065" w:type="pct"/>
            <w:tcBorders>
              <w:left w:val="single" w:sz="6" w:space="0" w:color="000000"/>
              <w:right w:val="single" w:sz="6" w:space="0" w:color="000000"/>
            </w:tcBorders>
          </w:tcPr>
          <w:p w:rsidR="00B23A41" w:rsidRPr="00A942CF" w:rsidRDefault="00B23A41" w:rsidP="00B23A41">
            <w:r w:rsidRPr="00A942CF">
              <w:t>Отчет по практической работе (п.5.2)</w:t>
            </w:r>
          </w:p>
        </w:tc>
        <w:tc>
          <w:tcPr>
            <w:tcW w:w="1091" w:type="pct"/>
            <w:vMerge/>
            <w:tcBorders>
              <w:left w:val="single" w:sz="6" w:space="0" w:color="000000"/>
              <w:right w:val="single" w:sz="4" w:space="0" w:color="000000"/>
            </w:tcBorders>
            <w:vAlign w:val="center"/>
          </w:tcPr>
          <w:p w:rsidR="00B23A41" w:rsidRPr="00A942CF" w:rsidRDefault="00B23A41" w:rsidP="00B23A41">
            <w:pPr>
              <w:ind w:left="113" w:right="113"/>
              <w:rPr>
                <w:color w:val="FF0000"/>
                <w:lang w:eastAsia="ar-SA"/>
              </w:rPr>
            </w:pPr>
          </w:p>
        </w:tc>
      </w:tr>
      <w:tr w:rsidR="00B23A41" w:rsidRPr="00A942CF" w:rsidTr="0065209F">
        <w:trPr>
          <w:trHeight w:val="2484"/>
          <w:jc w:val="center"/>
        </w:trPr>
        <w:tc>
          <w:tcPr>
            <w:tcW w:w="558" w:type="pct"/>
            <w:vMerge w:val="restart"/>
            <w:tcBorders>
              <w:top w:val="single" w:sz="6" w:space="0" w:color="000000"/>
              <w:left w:val="single" w:sz="6" w:space="0" w:color="000000"/>
              <w:right w:val="single" w:sz="6" w:space="0" w:color="000000"/>
            </w:tcBorders>
            <w:vAlign w:val="center"/>
          </w:tcPr>
          <w:p w:rsidR="00B23A41" w:rsidRPr="00A942CF" w:rsidRDefault="00B23A41" w:rsidP="00B23A41">
            <w:pPr>
              <w:spacing w:line="276" w:lineRule="auto"/>
            </w:pPr>
            <w:r w:rsidRPr="00A942CF">
              <w:t xml:space="preserve">Умения: </w:t>
            </w:r>
          </w:p>
        </w:tc>
        <w:tc>
          <w:tcPr>
            <w:tcW w:w="1255" w:type="pct"/>
            <w:tcBorders>
              <w:top w:val="single" w:sz="6" w:space="0" w:color="000000"/>
              <w:left w:val="single" w:sz="6" w:space="0" w:color="000000"/>
              <w:right w:val="single" w:sz="6" w:space="0" w:color="000000"/>
            </w:tcBorders>
            <w:vAlign w:val="center"/>
          </w:tcPr>
          <w:p w:rsidR="00B23A41" w:rsidRPr="00AF1109" w:rsidRDefault="00B23A41" w:rsidP="00B23A41">
            <w:r w:rsidRPr="00B50D51">
              <w:t>применять методы управления проектами и проектными группами</w:t>
            </w:r>
          </w:p>
        </w:tc>
        <w:tc>
          <w:tcPr>
            <w:tcW w:w="1031" w:type="pct"/>
            <w:tcBorders>
              <w:top w:val="single" w:sz="6" w:space="0" w:color="000000"/>
              <w:left w:val="single" w:sz="6" w:space="0" w:color="000000"/>
              <w:right w:val="single" w:sz="6" w:space="0" w:color="000000"/>
            </w:tcBorders>
          </w:tcPr>
          <w:p w:rsidR="00B23A41" w:rsidRDefault="00B23A41" w:rsidP="00B23A41">
            <w:pPr>
              <w:suppressAutoHyphens/>
              <w:snapToGrid w:val="0"/>
            </w:pPr>
            <w:r>
              <w:t>Тема 1</w:t>
            </w:r>
          </w:p>
          <w:p w:rsidR="00B23A41" w:rsidRDefault="00B23A41" w:rsidP="00B23A41">
            <w:pPr>
              <w:suppressAutoHyphens/>
              <w:snapToGrid w:val="0"/>
            </w:pPr>
            <w:r>
              <w:t>Тема 2</w:t>
            </w:r>
          </w:p>
          <w:p w:rsidR="00B23A41" w:rsidRDefault="00B23A41" w:rsidP="00B23A41">
            <w:pPr>
              <w:suppressAutoHyphens/>
              <w:snapToGrid w:val="0"/>
            </w:pPr>
            <w:r>
              <w:t>Тема 3</w:t>
            </w:r>
          </w:p>
          <w:p w:rsidR="00B23A41" w:rsidRDefault="00B23A41" w:rsidP="00B23A41">
            <w:pPr>
              <w:suppressAutoHyphens/>
              <w:snapToGrid w:val="0"/>
            </w:pPr>
            <w:r>
              <w:t>Тема 4</w:t>
            </w:r>
          </w:p>
          <w:p w:rsidR="00B23A41" w:rsidRDefault="00B23A41" w:rsidP="00B23A41">
            <w:pPr>
              <w:suppressAutoHyphens/>
              <w:snapToGrid w:val="0"/>
            </w:pPr>
            <w:r>
              <w:t>Тема 5</w:t>
            </w:r>
          </w:p>
          <w:p w:rsidR="00B23A41" w:rsidRDefault="00B23A41" w:rsidP="00B23A41">
            <w:pPr>
              <w:suppressAutoHyphens/>
              <w:snapToGrid w:val="0"/>
            </w:pPr>
            <w:r>
              <w:t>Тема 6</w:t>
            </w:r>
          </w:p>
          <w:p w:rsidR="00B23A41" w:rsidRPr="00A942CF" w:rsidRDefault="00B23A41" w:rsidP="00B23A41">
            <w:pPr>
              <w:suppressAutoHyphens/>
              <w:snapToGrid w:val="0"/>
            </w:pPr>
            <w:r>
              <w:t>Тема 7</w:t>
            </w:r>
          </w:p>
        </w:tc>
        <w:tc>
          <w:tcPr>
            <w:tcW w:w="1065" w:type="pct"/>
            <w:tcBorders>
              <w:top w:val="single" w:sz="6" w:space="0" w:color="000000"/>
              <w:left w:val="single" w:sz="6" w:space="0" w:color="000000"/>
              <w:right w:val="single" w:sz="6" w:space="0" w:color="000000"/>
            </w:tcBorders>
          </w:tcPr>
          <w:p w:rsidR="00B23A41" w:rsidRPr="00A942CF" w:rsidRDefault="00B23A41" w:rsidP="00B23A41">
            <w:r w:rsidRPr="00A942CF">
              <w:t>Отчет по практической работе (п.5.2)</w:t>
            </w:r>
          </w:p>
        </w:tc>
        <w:tc>
          <w:tcPr>
            <w:tcW w:w="1091" w:type="pct"/>
            <w:vMerge w:val="restart"/>
            <w:tcBorders>
              <w:top w:val="single" w:sz="6" w:space="0" w:color="000000"/>
              <w:left w:val="single" w:sz="6" w:space="0" w:color="000000"/>
              <w:right w:val="single" w:sz="4" w:space="0" w:color="000000"/>
            </w:tcBorders>
          </w:tcPr>
          <w:p w:rsidR="00B23A41" w:rsidRPr="00A942CF" w:rsidRDefault="00B23A41" w:rsidP="00B23A41">
            <w:r w:rsidRPr="00A942CF">
              <w:t>Тест (п.5.1)</w:t>
            </w:r>
          </w:p>
        </w:tc>
      </w:tr>
      <w:tr w:rsidR="00B23A41" w:rsidRPr="00A942CF" w:rsidTr="00B23A41">
        <w:trPr>
          <w:trHeight w:val="574"/>
          <w:jc w:val="center"/>
        </w:trPr>
        <w:tc>
          <w:tcPr>
            <w:tcW w:w="558" w:type="pct"/>
            <w:vMerge/>
            <w:tcBorders>
              <w:left w:val="single" w:sz="6" w:space="0" w:color="000000"/>
              <w:right w:val="single" w:sz="6" w:space="0" w:color="000000"/>
            </w:tcBorders>
            <w:vAlign w:val="center"/>
          </w:tcPr>
          <w:p w:rsidR="00B23A41" w:rsidRPr="00A942CF" w:rsidRDefault="00B23A41" w:rsidP="00B23A41">
            <w:pPr>
              <w:spacing w:line="276" w:lineRule="auto"/>
            </w:pPr>
          </w:p>
        </w:tc>
        <w:tc>
          <w:tcPr>
            <w:tcW w:w="1255" w:type="pct"/>
            <w:tcBorders>
              <w:top w:val="single" w:sz="6" w:space="0" w:color="000000"/>
              <w:left w:val="single" w:sz="6" w:space="0" w:color="000000"/>
              <w:bottom w:val="single" w:sz="6" w:space="0" w:color="000000"/>
              <w:right w:val="single" w:sz="6" w:space="0" w:color="000000"/>
            </w:tcBorders>
            <w:vAlign w:val="center"/>
          </w:tcPr>
          <w:p w:rsidR="00B23A41" w:rsidRPr="00AF1109" w:rsidRDefault="00B23A41" w:rsidP="00B23A41">
            <w:r w:rsidRPr="00B23A41">
              <w:t>применять методы и средства познания, обучения и самоконтроля для своего интеллектуального развития и профессиональной компетенции</w:t>
            </w:r>
          </w:p>
        </w:tc>
        <w:tc>
          <w:tcPr>
            <w:tcW w:w="1031" w:type="pct"/>
            <w:tcBorders>
              <w:left w:val="single" w:sz="6" w:space="0" w:color="000000"/>
              <w:right w:val="single" w:sz="6" w:space="0" w:color="000000"/>
            </w:tcBorders>
          </w:tcPr>
          <w:p w:rsidR="00B23A41" w:rsidRDefault="00B23A41" w:rsidP="00B23A41">
            <w:pPr>
              <w:suppressAutoHyphens/>
              <w:snapToGrid w:val="0"/>
            </w:pPr>
            <w:r>
              <w:t>Тема 1</w:t>
            </w:r>
          </w:p>
          <w:p w:rsidR="00B23A41" w:rsidRDefault="00B23A41" w:rsidP="00B23A41">
            <w:pPr>
              <w:suppressAutoHyphens/>
              <w:snapToGrid w:val="0"/>
            </w:pPr>
            <w:r>
              <w:t>Тема 2</w:t>
            </w:r>
          </w:p>
          <w:p w:rsidR="00B23A41" w:rsidRDefault="00B23A41" w:rsidP="00B23A41">
            <w:pPr>
              <w:suppressAutoHyphens/>
              <w:snapToGrid w:val="0"/>
            </w:pPr>
            <w:r>
              <w:t>Тема 3</w:t>
            </w:r>
          </w:p>
          <w:p w:rsidR="00B23A41" w:rsidRDefault="00B23A41" w:rsidP="00B23A41">
            <w:pPr>
              <w:suppressAutoHyphens/>
              <w:snapToGrid w:val="0"/>
            </w:pPr>
            <w:r>
              <w:t>Тема 4</w:t>
            </w:r>
          </w:p>
          <w:p w:rsidR="00B23A41" w:rsidRDefault="00B23A41" w:rsidP="00B23A41">
            <w:pPr>
              <w:suppressAutoHyphens/>
              <w:snapToGrid w:val="0"/>
            </w:pPr>
            <w:r>
              <w:t>Тема 5</w:t>
            </w:r>
          </w:p>
          <w:p w:rsidR="00B23A41" w:rsidRDefault="00B23A41" w:rsidP="00B23A41">
            <w:pPr>
              <w:suppressAutoHyphens/>
              <w:snapToGrid w:val="0"/>
            </w:pPr>
            <w:r>
              <w:t>Тема 6</w:t>
            </w:r>
          </w:p>
          <w:p w:rsidR="00B23A41" w:rsidRPr="00A942CF" w:rsidRDefault="00B23A41" w:rsidP="00B23A41">
            <w:pPr>
              <w:suppressAutoHyphens/>
              <w:snapToGrid w:val="0"/>
            </w:pPr>
            <w:r>
              <w:t>Тема 7</w:t>
            </w:r>
          </w:p>
        </w:tc>
        <w:tc>
          <w:tcPr>
            <w:tcW w:w="1065" w:type="pct"/>
            <w:tcBorders>
              <w:left w:val="single" w:sz="6" w:space="0" w:color="000000"/>
              <w:right w:val="single" w:sz="6" w:space="0" w:color="000000"/>
            </w:tcBorders>
          </w:tcPr>
          <w:p w:rsidR="00B23A41" w:rsidRPr="00A942CF" w:rsidRDefault="00B23A41" w:rsidP="00B23A41">
            <w:r w:rsidRPr="00A942CF">
              <w:t>Отчет по практической работе (п.5.2)</w:t>
            </w:r>
          </w:p>
        </w:tc>
        <w:tc>
          <w:tcPr>
            <w:tcW w:w="1091" w:type="pct"/>
            <w:vMerge/>
            <w:tcBorders>
              <w:left w:val="single" w:sz="6" w:space="0" w:color="000000"/>
              <w:right w:val="single" w:sz="4" w:space="0" w:color="000000"/>
            </w:tcBorders>
          </w:tcPr>
          <w:p w:rsidR="00B23A41" w:rsidRPr="00A942CF" w:rsidRDefault="00B23A41" w:rsidP="00B23A41">
            <w:pPr>
              <w:ind w:left="113" w:right="113"/>
            </w:pPr>
          </w:p>
        </w:tc>
      </w:tr>
      <w:tr w:rsidR="00B23A41" w:rsidRPr="00A942CF" w:rsidTr="00A321A9">
        <w:trPr>
          <w:trHeight w:val="574"/>
          <w:jc w:val="center"/>
        </w:trPr>
        <w:tc>
          <w:tcPr>
            <w:tcW w:w="558" w:type="pct"/>
            <w:tcBorders>
              <w:left w:val="single" w:sz="6" w:space="0" w:color="000000"/>
              <w:right w:val="single" w:sz="6" w:space="0" w:color="000000"/>
            </w:tcBorders>
            <w:vAlign w:val="center"/>
          </w:tcPr>
          <w:p w:rsidR="00B23A41" w:rsidRPr="00A942CF" w:rsidRDefault="00B23A41" w:rsidP="00B23A41">
            <w:pPr>
              <w:spacing w:line="276" w:lineRule="auto"/>
            </w:pPr>
            <w:r>
              <w:t>Навыки:</w:t>
            </w:r>
          </w:p>
        </w:tc>
        <w:tc>
          <w:tcPr>
            <w:tcW w:w="1255" w:type="pct"/>
            <w:tcBorders>
              <w:top w:val="single" w:sz="6" w:space="0" w:color="000000"/>
              <w:left w:val="single" w:sz="6" w:space="0" w:color="000000"/>
              <w:right w:val="single" w:sz="6" w:space="0" w:color="000000"/>
            </w:tcBorders>
            <w:vAlign w:val="center"/>
          </w:tcPr>
          <w:p w:rsidR="00B23A41" w:rsidRPr="00AF1109" w:rsidRDefault="00B23A41" w:rsidP="00B23A41">
            <w:r w:rsidRPr="00B50D51">
              <w:t>организации работы проектных групп</w:t>
            </w:r>
          </w:p>
        </w:tc>
        <w:tc>
          <w:tcPr>
            <w:tcW w:w="1031" w:type="pct"/>
            <w:tcBorders>
              <w:left w:val="single" w:sz="6" w:space="0" w:color="000000"/>
              <w:right w:val="single" w:sz="6" w:space="0" w:color="000000"/>
            </w:tcBorders>
          </w:tcPr>
          <w:p w:rsidR="00B23A41" w:rsidRDefault="00B23A41" w:rsidP="00B23A41">
            <w:pPr>
              <w:suppressAutoHyphens/>
              <w:snapToGrid w:val="0"/>
            </w:pPr>
            <w:r>
              <w:t>Тема 1</w:t>
            </w:r>
          </w:p>
          <w:p w:rsidR="00B23A41" w:rsidRDefault="00B23A41" w:rsidP="00B23A41">
            <w:pPr>
              <w:suppressAutoHyphens/>
              <w:snapToGrid w:val="0"/>
            </w:pPr>
            <w:r>
              <w:t>Тема 2</w:t>
            </w:r>
          </w:p>
          <w:p w:rsidR="00B23A41" w:rsidRDefault="00B23A41" w:rsidP="00B23A41">
            <w:pPr>
              <w:suppressAutoHyphens/>
              <w:snapToGrid w:val="0"/>
            </w:pPr>
            <w:r>
              <w:t>Тема 3</w:t>
            </w:r>
          </w:p>
          <w:p w:rsidR="00B23A41" w:rsidRDefault="00B23A41" w:rsidP="00B23A41">
            <w:pPr>
              <w:suppressAutoHyphens/>
              <w:snapToGrid w:val="0"/>
            </w:pPr>
            <w:r>
              <w:t>Тема 4</w:t>
            </w:r>
          </w:p>
          <w:p w:rsidR="00B23A41" w:rsidRDefault="00B23A41" w:rsidP="00B23A41">
            <w:pPr>
              <w:suppressAutoHyphens/>
              <w:snapToGrid w:val="0"/>
            </w:pPr>
            <w:r>
              <w:t>Тема 5</w:t>
            </w:r>
          </w:p>
          <w:p w:rsidR="00B23A41" w:rsidRDefault="00B23A41" w:rsidP="00B23A41">
            <w:pPr>
              <w:suppressAutoHyphens/>
              <w:snapToGrid w:val="0"/>
            </w:pPr>
            <w:r>
              <w:t>Тема 6</w:t>
            </w:r>
          </w:p>
          <w:p w:rsidR="00B23A41" w:rsidRPr="00A942CF" w:rsidRDefault="00B23A41" w:rsidP="00B23A41">
            <w:pPr>
              <w:suppressAutoHyphens/>
              <w:snapToGrid w:val="0"/>
            </w:pPr>
            <w:r>
              <w:t>Тема 7</w:t>
            </w:r>
          </w:p>
        </w:tc>
        <w:tc>
          <w:tcPr>
            <w:tcW w:w="1065" w:type="pct"/>
            <w:tcBorders>
              <w:left w:val="single" w:sz="6" w:space="0" w:color="000000"/>
              <w:right w:val="single" w:sz="6" w:space="0" w:color="000000"/>
            </w:tcBorders>
          </w:tcPr>
          <w:p w:rsidR="00B23A41" w:rsidRPr="00A942CF" w:rsidRDefault="00B23A41" w:rsidP="00B23A41">
            <w:r w:rsidRPr="00A942CF">
              <w:t>Отчет по практической работе (п.5.2)</w:t>
            </w:r>
          </w:p>
        </w:tc>
        <w:tc>
          <w:tcPr>
            <w:tcW w:w="1091" w:type="pct"/>
            <w:tcBorders>
              <w:left w:val="single" w:sz="6" w:space="0" w:color="000000"/>
              <w:right w:val="single" w:sz="4" w:space="0" w:color="000000"/>
            </w:tcBorders>
          </w:tcPr>
          <w:p w:rsidR="00B23A41" w:rsidRPr="00A942CF" w:rsidRDefault="00B23A41" w:rsidP="00B23A41">
            <w:pPr>
              <w:ind w:left="113" w:right="113"/>
            </w:pPr>
            <w:r w:rsidRPr="00A942CF">
              <w:t>Тест (п.5.1)</w:t>
            </w:r>
          </w:p>
        </w:tc>
      </w:tr>
    </w:tbl>
    <w:p w:rsidR="003F659D" w:rsidRPr="00A942CF" w:rsidRDefault="003F659D" w:rsidP="00104729">
      <w:pPr>
        <w:jc w:val="both"/>
      </w:pPr>
    </w:p>
    <w:p w:rsidR="00104729" w:rsidRPr="00DF0D48" w:rsidRDefault="00104729" w:rsidP="00104729">
      <w:pPr>
        <w:jc w:val="both"/>
        <w:rPr>
          <w:b/>
        </w:rPr>
      </w:pPr>
      <w:r w:rsidRPr="00DF0D48">
        <w:rPr>
          <w:b/>
        </w:rPr>
        <w:t>4 ОПИСАНИЕ ПРОЦЕДУРЫ ОЦЕНИВАНИЯ</w:t>
      </w:r>
    </w:p>
    <w:p w:rsidR="00104729" w:rsidRPr="00DF0D48" w:rsidRDefault="00104729" w:rsidP="00104729">
      <w:pPr>
        <w:jc w:val="both"/>
        <w:rPr>
          <w:b/>
        </w:rPr>
      </w:pPr>
    </w:p>
    <w:p w:rsidR="00104729" w:rsidRPr="00940DB5" w:rsidRDefault="00E9001A" w:rsidP="00614ECD">
      <w:pPr>
        <w:jc w:val="both"/>
      </w:pPr>
      <w:r w:rsidRPr="00DF0D48">
        <w:t>Промежуточная</w:t>
      </w:r>
      <w:r w:rsidR="002F7A67" w:rsidRPr="00DF0D48">
        <w:t xml:space="preserve"> </w:t>
      </w:r>
      <w:r w:rsidRPr="00DF0D48">
        <w:t xml:space="preserve">аттестация </w:t>
      </w:r>
      <w:r w:rsidR="000D771C" w:rsidRPr="00DF0D48">
        <w:t xml:space="preserve">по дисциплине </w:t>
      </w:r>
      <w:r w:rsidR="000D771C" w:rsidRPr="00234D7E">
        <w:t>«</w:t>
      </w:r>
      <w:r w:rsidR="00B23A41">
        <w:t>Технико-экономическое обоснование ИКТ проектов</w:t>
      </w:r>
      <w:r w:rsidR="000D771C" w:rsidRPr="00234D7E">
        <w:t>»</w:t>
      </w:r>
      <w:r w:rsidR="000D771C" w:rsidRPr="00734837">
        <w:t xml:space="preserve"> включает </w:t>
      </w:r>
      <w:r w:rsidR="007939B0">
        <w:t>тестовые задания</w:t>
      </w:r>
      <w:r w:rsidR="00764D5E" w:rsidRPr="00DF0D48">
        <w:t>, позволяющие оценить уровень усвоения обучающимися</w:t>
      </w:r>
      <w:r w:rsidR="002F7A67" w:rsidRPr="00DF0D48">
        <w:t xml:space="preserve"> </w:t>
      </w:r>
      <w:r w:rsidR="00764D5E" w:rsidRPr="00DF0D48">
        <w:t xml:space="preserve">знаний, и </w:t>
      </w:r>
      <w:r w:rsidR="0049730D">
        <w:t>практические</w:t>
      </w:r>
      <w:r w:rsidR="00764D5E" w:rsidRPr="00DF0D48">
        <w:t xml:space="preserve"> задания, выявляющие степень </w:t>
      </w:r>
      <w:proofErr w:type="spellStart"/>
      <w:r w:rsidR="00764D5E" w:rsidRPr="00DF0D48">
        <w:t>сформированности</w:t>
      </w:r>
      <w:proofErr w:type="spellEnd"/>
      <w:r w:rsidR="002F7A67" w:rsidRPr="00DF0D48">
        <w:t xml:space="preserve"> </w:t>
      </w:r>
      <w:r w:rsidR="00764D5E" w:rsidRPr="00DF0D48">
        <w:t>умений и</w:t>
      </w:r>
      <w:r w:rsidR="00764D5E" w:rsidRPr="00940DB5">
        <w:t>.</w:t>
      </w:r>
    </w:p>
    <w:p w:rsidR="00E520EF" w:rsidRPr="00DF0D48" w:rsidRDefault="001C4C0E" w:rsidP="00614ECD">
      <w:pPr>
        <w:jc w:val="both"/>
      </w:pPr>
      <w:r w:rsidRPr="00940DB5">
        <w:t xml:space="preserve">Усвоенные знания </w:t>
      </w:r>
      <w:r w:rsidR="00614ECD" w:rsidRPr="00940DB5">
        <w:t xml:space="preserve">и освоенные умения </w:t>
      </w:r>
      <w:r w:rsidRPr="00940DB5">
        <w:t xml:space="preserve">проверяются при </w:t>
      </w:r>
      <w:r w:rsidR="004F3D72" w:rsidRPr="00940DB5">
        <w:t xml:space="preserve">помощи </w:t>
      </w:r>
      <w:r w:rsidR="00B527D4">
        <w:t>тестирования</w:t>
      </w:r>
      <w:r w:rsidRPr="00940DB5">
        <w:t xml:space="preserve">, </w:t>
      </w:r>
      <w:r w:rsidR="003F5D1B" w:rsidRPr="00940DB5">
        <w:t xml:space="preserve">умения и владения проверяются в ходе </w:t>
      </w:r>
      <w:r w:rsidR="002F7A67" w:rsidRPr="00940DB5">
        <w:t xml:space="preserve">выполнения </w:t>
      </w:r>
      <w:proofErr w:type="spellStart"/>
      <w:r w:rsidR="0049730D">
        <w:t>практическких</w:t>
      </w:r>
      <w:proofErr w:type="spellEnd"/>
      <w:r w:rsidR="00B527D4" w:rsidRPr="00B527D4">
        <w:t xml:space="preserve"> </w:t>
      </w:r>
      <w:r w:rsidR="002F7A67" w:rsidRPr="00940DB5">
        <w:t>работ</w:t>
      </w:r>
      <w:r w:rsidR="003F5D1B" w:rsidRPr="00940DB5">
        <w:t>.</w:t>
      </w:r>
    </w:p>
    <w:p w:rsidR="003F5D1B" w:rsidRDefault="008153B3" w:rsidP="00614ECD">
      <w:pPr>
        <w:jc w:val="both"/>
      </w:pPr>
      <w:r w:rsidRPr="00DF0D48">
        <w:lastRenderedPageBreak/>
        <w:t>Объем и качество освоения обучающимися дисциплины</w:t>
      </w:r>
      <w:r w:rsidR="00F32552" w:rsidRPr="00DF0D48">
        <w:t xml:space="preserve">, уровень </w:t>
      </w:r>
      <w:proofErr w:type="spellStart"/>
      <w:r w:rsidR="00F32552" w:rsidRPr="00DF0D48">
        <w:t>сформированности</w:t>
      </w:r>
      <w:proofErr w:type="spellEnd"/>
      <w:r w:rsidR="00F32552" w:rsidRPr="00DF0D48">
        <w:t xml:space="preserve"> дисциплинарных компетенций оцениваю</w:t>
      </w:r>
      <w:r w:rsidRPr="00DF0D48">
        <w:t>тся по результатам текущ</w:t>
      </w:r>
      <w:r w:rsidR="004B27BA" w:rsidRPr="00DF0D48">
        <w:t>их</w:t>
      </w:r>
      <w:r w:rsidRPr="00DF0D48">
        <w:t xml:space="preserve"> и промежуточной аттестаций количественной оценкой, выраженной в баллах, максимальная сумма баллов по дисциплине</w:t>
      </w:r>
      <w:r w:rsidR="002F7A67" w:rsidRPr="00DF0D48">
        <w:t xml:space="preserve"> </w:t>
      </w:r>
      <w:r w:rsidRPr="00DF0D48">
        <w:t>равна 100 баллам.</w:t>
      </w:r>
    </w:p>
    <w:p w:rsidR="0049730D" w:rsidRPr="0049730D" w:rsidRDefault="0049730D" w:rsidP="0049730D">
      <w:pPr>
        <w:tabs>
          <w:tab w:val="left" w:pos="1134"/>
        </w:tabs>
        <w:suppressAutoHyphens/>
      </w:pPr>
      <w:r w:rsidRPr="00750EAC">
        <w:t xml:space="preserve">Таблица </w:t>
      </w:r>
      <w:r>
        <w:t>4.1 – Распределение баллов</w:t>
      </w:r>
      <w:r w:rsidRPr="00750EAC">
        <w:t xml:space="preserve"> по видам учебной деятельност</w:t>
      </w:r>
      <w:r>
        <w:t>и</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984"/>
        <w:gridCol w:w="2407"/>
        <w:gridCol w:w="2553"/>
      </w:tblGrid>
      <w:tr w:rsidR="0049730D" w:rsidRPr="00614E67" w:rsidTr="004708F4">
        <w:trPr>
          <w:cantSplit/>
          <w:trHeight w:val="70"/>
        </w:trPr>
        <w:tc>
          <w:tcPr>
            <w:tcW w:w="1461" w:type="pct"/>
            <w:vMerge w:val="restart"/>
            <w:shd w:val="clear" w:color="auto" w:fill="auto"/>
            <w:vAlign w:val="center"/>
          </w:tcPr>
          <w:p w:rsidR="0049730D" w:rsidRPr="00096171" w:rsidRDefault="0049730D" w:rsidP="004708F4">
            <w:pPr>
              <w:jc w:val="center"/>
              <w:rPr>
                <w:color w:val="000000"/>
              </w:rPr>
            </w:pPr>
            <w:r w:rsidRPr="00096171">
              <w:rPr>
                <w:color w:val="000000"/>
              </w:rPr>
              <w:t>Вид учебной деятельности</w:t>
            </w:r>
          </w:p>
        </w:tc>
        <w:tc>
          <w:tcPr>
            <w:tcW w:w="3539" w:type="pct"/>
            <w:gridSpan w:val="3"/>
          </w:tcPr>
          <w:p w:rsidR="0049730D" w:rsidRPr="00096171" w:rsidRDefault="0049730D" w:rsidP="004708F4">
            <w:pPr>
              <w:jc w:val="center"/>
              <w:rPr>
                <w:color w:val="000000"/>
              </w:rPr>
            </w:pPr>
            <w:r w:rsidRPr="00096171">
              <w:rPr>
                <w:color w:val="000000"/>
              </w:rPr>
              <w:t>Оценочное средство</w:t>
            </w:r>
          </w:p>
        </w:tc>
      </w:tr>
      <w:tr w:rsidR="0049730D" w:rsidRPr="00614E67" w:rsidTr="004708F4">
        <w:trPr>
          <w:cantSplit/>
          <w:trHeight w:val="1134"/>
        </w:trPr>
        <w:tc>
          <w:tcPr>
            <w:tcW w:w="1461" w:type="pct"/>
            <w:vMerge/>
            <w:shd w:val="clear" w:color="auto" w:fill="auto"/>
            <w:vAlign w:val="center"/>
          </w:tcPr>
          <w:p w:rsidR="0049730D" w:rsidRPr="00096171" w:rsidRDefault="0049730D" w:rsidP="004708F4">
            <w:pPr>
              <w:rPr>
                <w:color w:val="000000"/>
              </w:rPr>
            </w:pPr>
          </w:p>
        </w:tc>
        <w:tc>
          <w:tcPr>
            <w:tcW w:w="1011" w:type="pct"/>
            <w:textDirection w:val="btLr"/>
            <w:vAlign w:val="center"/>
          </w:tcPr>
          <w:p w:rsidR="0049730D" w:rsidRPr="00096171" w:rsidRDefault="0049730D" w:rsidP="004708F4">
            <w:pPr>
              <w:ind w:left="113" w:right="113"/>
              <w:rPr>
                <w:color w:val="000000"/>
              </w:rPr>
            </w:pPr>
            <w:r w:rsidRPr="00096171">
              <w:rPr>
                <w:color w:val="000000"/>
              </w:rPr>
              <w:t>Отчёт по практическим работам</w:t>
            </w:r>
          </w:p>
        </w:tc>
        <w:tc>
          <w:tcPr>
            <w:tcW w:w="1227" w:type="pct"/>
            <w:textDirection w:val="btLr"/>
            <w:vAlign w:val="center"/>
          </w:tcPr>
          <w:p w:rsidR="0049730D" w:rsidRPr="00096171" w:rsidRDefault="0049730D" w:rsidP="004708F4">
            <w:pPr>
              <w:ind w:left="113" w:right="113"/>
              <w:jc w:val="center"/>
              <w:rPr>
                <w:color w:val="000000"/>
              </w:rPr>
            </w:pPr>
            <w:r w:rsidRPr="00096171">
              <w:rPr>
                <w:color w:val="000000"/>
              </w:rPr>
              <w:t>Тест</w:t>
            </w:r>
          </w:p>
        </w:tc>
        <w:tc>
          <w:tcPr>
            <w:tcW w:w="1301" w:type="pct"/>
            <w:textDirection w:val="btLr"/>
            <w:vAlign w:val="center"/>
          </w:tcPr>
          <w:p w:rsidR="0049730D" w:rsidRPr="00096171" w:rsidRDefault="0049730D" w:rsidP="004708F4">
            <w:pPr>
              <w:jc w:val="center"/>
              <w:rPr>
                <w:color w:val="000000"/>
              </w:rPr>
            </w:pPr>
            <w:r w:rsidRPr="00096171">
              <w:rPr>
                <w:color w:val="000000"/>
              </w:rPr>
              <w:t>Итого</w:t>
            </w:r>
          </w:p>
        </w:tc>
      </w:tr>
      <w:tr w:rsidR="0049730D" w:rsidRPr="00614E67" w:rsidTr="004708F4">
        <w:trPr>
          <w:trHeight w:val="552"/>
        </w:trPr>
        <w:tc>
          <w:tcPr>
            <w:tcW w:w="1461" w:type="pct"/>
            <w:shd w:val="clear" w:color="auto" w:fill="auto"/>
            <w:vAlign w:val="center"/>
            <w:hideMark/>
          </w:tcPr>
          <w:p w:rsidR="0049730D" w:rsidRPr="00096171" w:rsidRDefault="0049730D" w:rsidP="004708F4">
            <w:pPr>
              <w:rPr>
                <w:color w:val="000000"/>
              </w:rPr>
            </w:pPr>
            <w:r w:rsidRPr="00096171">
              <w:rPr>
                <w:color w:val="000000"/>
              </w:rPr>
              <w:t>Практические занятия</w:t>
            </w:r>
          </w:p>
        </w:tc>
        <w:tc>
          <w:tcPr>
            <w:tcW w:w="1011" w:type="pct"/>
            <w:vAlign w:val="center"/>
          </w:tcPr>
          <w:p w:rsidR="0049730D" w:rsidRPr="00096171" w:rsidRDefault="0049730D" w:rsidP="004708F4">
            <w:pPr>
              <w:jc w:val="center"/>
              <w:rPr>
                <w:color w:val="000000"/>
              </w:rPr>
            </w:pPr>
            <w:r w:rsidRPr="00096171">
              <w:rPr>
                <w:color w:val="000000"/>
              </w:rPr>
              <w:t>60</w:t>
            </w:r>
          </w:p>
        </w:tc>
        <w:tc>
          <w:tcPr>
            <w:tcW w:w="1227" w:type="pct"/>
            <w:vAlign w:val="center"/>
          </w:tcPr>
          <w:p w:rsidR="0049730D" w:rsidRPr="00096171" w:rsidRDefault="0049730D" w:rsidP="004708F4">
            <w:pPr>
              <w:jc w:val="center"/>
              <w:rPr>
                <w:color w:val="000000"/>
              </w:rPr>
            </w:pPr>
          </w:p>
        </w:tc>
        <w:tc>
          <w:tcPr>
            <w:tcW w:w="1301" w:type="pct"/>
            <w:vAlign w:val="center"/>
          </w:tcPr>
          <w:p w:rsidR="0049730D" w:rsidRPr="00096171" w:rsidRDefault="0049730D" w:rsidP="004708F4">
            <w:pPr>
              <w:jc w:val="center"/>
              <w:rPr>
                <w:color w:val="000000"/>
                <w:lang w:val="en-US"/>
              </w:rPr>
            </w:pPr>
            <w:r w:rsidRPr="00096171">
              <w:rPr>
                <w:color w:val="000000"/>
              </w:rPr>
              <w:t>6</w:t>
            </w:r>
            <w:r w:rsidRPr="00096171">
              <w:rPr>
                <w:color w:val="000000"/>
                <w:lang w:val="en-US"/>
              </w:rPr>
              <w:t>0</w:t>
            </w:r>
          </w:p>
        </w:tc>
      </w:tr>
      <w:tr w:rsidR="00B23A41" w:rsidRPr="00614E67" w:rsidTr="004708F4">
        <w:trPr>
          <w:trHeight w:val="552"/>
        </w:trPr>
        <w:tc>
          <w:tcPr>
            <w:tcW w:w="1461" w:type="pct"/>
            <w:shd w:val="clear" w:color="auto" w:fill="auto"/>
            <w:vAlign w:val="center"/>
          </w:tcPr>
          <w:p w:rsidR="00B23A41" w:rsidRPr="00096171" w:rsidRDefault="00B23A41" w:rsidP="004708F4">
            <w:pPr>
              <w:rPr>
                <w:color w:val="000000"/>
              </w:rPr>
            </w:pPr>
            <w:r>
              <w:rPr>
                <w:color w:val="000000"/>
              </w:rPr>
              <w:t>Лекции</w:t>
            </w:r>
          </w:p>
        </w:tc>
        <w:tc>
          <w:tcPr>
            <w:tcW w:w="1011" w:type="pct"/>
            <w:vAlign w:val="center"/>
          </w:tcPr>
          <w:p w:rsidR="00B23A41" w:rsidRPr="00096171" w:rsidRDefault="00B23A41" w:rsidP="004708F4">
            <w:pPr>
              <w:jc w:val="center"/>
              <w:rPr>
                <w:color w:val="000000"/>
              </w:rPr>
            </w:pPr>
          </w:p>
        </w:tc>
        <w:tc>
          <w:tcPr>
            <w:tcW w:w="1227" w:type="pct"/>
            <w:vAlign w:val="center"/>
          </w:tcPr>
          <w:p w:rsidR="00B23A41" w:rsidRPr="00096171" w:rsidRDefault="00B23A41" w:rsidP="004708F4">
            <w:pPr>
              <w:jc w:val="center"/>
              <w:rPr>
                <w:color w:val="000000"/>
              </w:rPr>
            </w:pPr>
            <w:r>
              <w:rPr>
                <w:color w:val="000000"/>
              </w:rPr>
              <w:t>10</w:t>
            </w:r>
          </w:p>
        </w:tc>
        <w:tc>
          <w:tcPr>
            <w:tcW w:w="1301" w:type="pct"/>
            <w:vAlign w:val="center"/>
          </w:tcPr>
          <w:p w:rsidR="00B23A41" w:rsidRPr="00096171" w:rsidRDefault="00B23A41" w:rsidP="004708F4">
            <w:pPr>
              <w:jc w:val="center"/>
              <w:rPr>
                <w:color w:val="000000"/>
              </w:rPr>
            </w:pPr>
            <w:r>
              <w:rPr>
                <w:color w:val="000000"/>
              </w:rPr>
              <w:t>10</w:t>
            </w:r>
          </w:p>
        </w:tc>
      </w:tr>
      <w:tr w:rsidR="0049730D" w:rsidRPr="00614E67" w:rsidTr="004708F4">
        <w:trPr>
          <w:trHeight w:val="552"/>
        </w:trPr>
        <w:tc>
          <w:tcPr>
            <w:tcW w:w="1461" w:type="pct"/>
            <w:shd w:val="clear" w:color="auto" w:fill="auto"/>
            <w:vAlign w:val="center"/>
          </w:tcPr>
          <w:p w:rsidR="0049730D" w:rsidRPr="00096171" w:rsidRDefault="0049730D" w:rsidP="004708F4">
            <w:pPr>
              <w:rPr>
                <w:color w:val="000000"/>
              </w:rPr>
            </w:pPr>
            <w:proofErr w:type="spellStart"/>
            <w:r w:rsidRPr="00096171">
              <w:rPr>
                <w:color w:val="000000"/>
                <w:lang w:val="en-US"/>
              </w:rPr>
              <w:t>Промежуточная</w:t>
            </w:r>
            <w:proofErr w:type="spellEnd"/>
            <w:r w:rsidRPr="00096171">
              <w:rPr>
                <w:color w:val="000000"/>
                <w:lang w:val="en-US"/>
              </w:rPr>
              <w:t xml:space="preserve"> </w:t>
            </w:r>
            <w:proofErr w:type="spellStart"/>
            <w:r w:rsidRPr="00096171">
              <w:rPr>
                <w:color w:val="000000"/>
                <w:lang w:val="en-US"/>
              </w:rPr>
              <w:t>аттестация</w:t>
            </w:r>
            <w:proofErr w:type="spellEnd"/>
          </w:p>
        </w:tc>
        <w:tc>
          <w:tcPr>
            <w:tcW w:w="1011" w:type="pct"/>
            <w:vAlign w:val="center"/>
          </w:tcPr>
          <w:p w:rsidR="0049730D" w:rsidRPr="00096171" w:rsidRDefault="0049730D" w:rsidP="004708F4">
            <w:pPr>
              <w:jc w:val="center"/>
              <w:rPr>
                <w:color w:val="000000"/>
                <w:lang w:val="en-US"/>
              </w:rPr>
            </w:pPr>
          </w:p>
        </w:tc>
        <w:tc>
          <w:tcPr>
            <w:tcW w:w="1227" w:type="pct"/>
            <w:vAlign w:val="center"/>
          </w:tcPr>
          <w:p w:rsidR="0049730D" w:rsidRPr="0049730D" w:rsidRDefault="00B23A41" w:rsidP="004708F4">
            <w:pPr>
              <w:jc w:val="center"/>
              <w:rPr>
                <w:color w:val="000000"/>
              </w:rPr>
            </w:pPr>
            <w:r>
              <w:rPr>
                <w:color w:val="000000"/>
              </w:rPr>
              <w:t>10</w:t>
            </w:r>
          </w:p>
        </w:tc>
        <w:tc>
          <w:tcPr>
            <w:tcW w:w="1301" w:type="pct"/>
            <w:vAlign w:val="center"/>
          </w:tcPr>
          <w:p w:rsidR="0049730D" w:rsidRPr="00096171" w:rsidRDefault="00B23A41" w:rsidP="004708F4">
            <w:pPr>
              <w:jc w:val="center"/>
              <w:rPr>
                <w:color w:val="000000"/>
                <w:lang w:val="en-US"/>
              </w:rPr>
            </w:pPr>
            <w:r>
              <w:rPr>
                <w:color w:val="000000"/>
              </w:rPr>
              <w:t>10</w:t>
            </w:r>
          </w:p>
        </w:tc>
      </w:tr>
      <w:tr w:rsidR="0049730D" w:rsidRPr="00614E67" w:rsidTr="004708F4">
        <w:trPr>
          <w:trHeight w:val="599"/>
        </w:trPr>
        <w:tc>
          <w:tcPr>
            <w:tcW w:w="1461" w:type="pct"/>
            <w:shd w:val="clear" w:color="auto" w:fill="auto"/>
            <w:vAlign w:val="center"/>
          </w:tcPr>
          <w:p w:rsidR="0049730D" w:rsidRPr="00096171" w:rsidRDefault="0049730D" w:rsidP="004708F4">
            <w:pPr>
              <w:rPr>
                <w:color w:val="000000"/>
              </w:rPr>
            </w:pPr>
            <w:r w:rsidRPr="00096171">
              <w:rPr>
                <w:color w:val="000000"/>
              </w:rPr>
              <w:t>Самостоятельная работа</w:t>
            </w:r>
          </w:p>
        </w:tc>
        <w:tc>
          <w:tcPr>
            <w:tcW w:w="1011" w:type="pct"/>
            <w:vAlign w:val="center"/>
          </w:tcPr>
          <w:p w:rsidR="0049730D" w:rsidRPr="00096171" w:rsidRDefault="0049730D" w:rsidP="004708F4">
            <w:pPr>
              <w:jc w:val="center"/>
              <w:rPr>
                <w:color w:val="000000"/>
                <w:lang w:val="en-US"/>
              </w:rPr>
            </w:pPr>
            <w:r w:rsidRPr="00096171">
              <w:rPr>
                <w:color w:val="000000"/>
                <w:lang w:val="en-US"/>
              </w:rPr>
              <w:t>20</w:t>
            </w:r>
          </w:p>
        </w:tc>
        <w:tc>
          <w:tcPr>
            <w:tcW w:w="1227" w:type="pct"/>
            <w:vAlign w:val="center"/>
          </w:tcPr>
          <w:p w:rsidR="0049730D" w:rsidRPr="00096171" w:rsidRDefault="0049730D" w:rsidP="004708F4">
            <w:pPr>
              <w:jc w:val="center"/>
              <w:rPr>
                <w:color w:val="000000"/>
              </w:rPr>
            </w:pPr>
          </w:p>
        </w:tc>
        <w:tc>
          <w:tcPr>
            <w:tcW w:w="1301" w:type="pct"/>
            <w:vAlign w:val="center"/>
          </w:tcPr>
          <w:p w:rsidR="0049730D" w:rsidRPr="00096171" w:rsidRDefault="0049730D" w:rsidP="004708F4">
            <w:pPr>
              <w:jc w:val="center"/>
              <w:rPr>
                <w:color w:val="000000"/>
                <w:lang w:val="en-US"/>
              </w:rPr>
            </w:pPr>
            <w:r w:rsidRPr="00096171">
              <w:rPr>
                <w:color w:val="000000"/>
                <w:lang w:val="en-US"/>
              </w:rPr>
              <w:t>20</w:t>
            </w:r>
          </w:p>
        </w:tc>
      </w:tr>
      <w:tr w:rsidR="0049730D" w:rsidRPr="00614E67" w:rsidTr="004708F4">
        <w:trPr>
          <w:trHeight w:val="415"/>
        </w:trPr>
        <w:tc>
          <w:tcPr>
            <w:tcW w:w="1461" w:type="pct"/>
            <w:shd w:val="clear" w:color="auto" w:fill="auto"/>
            <w:vAlign w:val="center"/>
            <w:hideMark/>
          </w:tcPr>
          <w:p w:rsidR="0049730D" w:rsidRPr="00096171" w:rsidRDefault="0049730D" w:rsidP="004708F4">
            <w:pPr>
              <w:rPr>
                <w:color w:val="000000"/>
              </w:rPr>
            </w:pPr>
            <w:r w:rsidRPr="00096171">
              <w:rPr>
                <w:color w:val="000000"/>
              </w:rPr>
              <w:t>Итого</w:t>
            </w:r>
          </w:p>
        </w:tc>
        <w:tc>
          <w:tcPr>
            <w:tcW w:w="1011" w:type="pct"/>
            <w:vAlign w:val="center"/>
          </w:tcPr>
          <w:p w:rsidR="0049730D" w:rsidRPr="00096171" w:rsidRDefault="0049730D" w:rsidP="004708F4">
            <w:pPr>
              <w:jc w:val="center"/>
              <w:rPr>
                <w:color w:val="000000"/>
                <w:lang w:val="en-US"/>
              </w:rPr>
            </w:pPr>
            <w:r w:rsidRPr="00096171">
              <w:rPr>
                <w:color w:val="000000"/>
                <w:lang w:val="en-US"/>
              </w:rPr>
              <w:t>80</w:t>
            </w:r>
          </w:p>
        </w:tc>
        <w:tc>
          <w:tcPr>
            <w:tcW w:w="1227" w:type="pct"/>
            <w:vAlign w:val="center"/>
          </w:tcPr>
          <w:p w:rsidR="0049730D" w:rsidRPr="00096171" w:rsidRDefault="0049730D" w:rsidP="004708F4">
            <w:pPr>
              <w:jc w:val="center"/>
              <w:rPr>
                <w:color w:val="000000"/>
              </w:rPr>
            </w:pPr>
            <w:r w:rsidRPr="00096171">
              <w:rPr>
                <w:color w:val="000000"/>
              </w:rPr>
              <w:t>20</w:t>
            </w:r>
          </w:p>
        </w:tc>
        <w:tc>
          <w:tcPr>
            <w:tcW w:w="1301" w:type="pct"/>
            <w:vAlign w:val="center"/>
          </w:tcPr>
          <w:p w:rsidR="0049730D" w:rsidRPr="00096171" w:rsidRDefault="0049730D" w:rsidP="004708F4">
            <w:pPr>
              <w:jc w:val="center"/>
              <w:rPr>
                <w:color w:val="000000"/>
                <w:lang w:val="en-US"/>
              </w:rPr>
            </w:pPr>
            <w:r w:rsidRPr="00096171">
              <w:rPr>
                <w:color w:val="000000"/>
                <w:lang w:val="en-US"/>
              </w:rPr>
              <w:t>100</w:t>
            </w:r>
          </w:p>
        </w:tc>
      </w:tr>
    </w:tbl>
    <w:p w:rsidR="0049730D" w:rsidRPr="00DF0D48" w:rsidRDefault="0049730D" w:rsidP="00614ECD">
      <w:pPr>
        <w:jc w:val="both"/>
      </w:pPr>
    </w:p>
    <w:p w:rsidR="00104729" w:rsidRPr="00DF0D48" w:rsidRDefault="00F22536" w:rsidP="00E94FE6">
      <w:pPr>
        <w:ind w:firstLine="709"/>
        <w:jc w:val="both"/>
      </w:pPr>
      <w:r w:rsidRPr="00DF0D48">
        <w:t>Сумма баллов, набранных студентом по дисциплине</w:t>
      </w:r>
      <w:r w:rsidR="00391097" w:rsidRPr="00DF0D48">
        <w:t xml:space="preserve">, </w:t>
      </w:r>
      <w:r w:rsidRPr="00DF0D48">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857"/>
        <w:gridCol w:w="5858"/>
      </w:tblGrid>
      <w:tr w:rsidR="00605D4F" w:rsidRPr="00DF0D48" w:rsidTr="003F659D">
        <w:trPr>
          <w:trHeight w:val="1022"/>
          <w:tblHeader/>
        </w:trPr>
        <w:tc>
          <w:tcPr>
            <w:tcW w:w="0" w:type="auto"/>
            <w:vAlign w:val="center"/>
          </w:tcPr>
          <w:p w:rsidR="00605D4F" w:rsidRPr="00DF0D48" w:rsidRDefault="00605D4F" w:rsidP="0007161B">
            <w:pPr>
              <w:shd w:val="clear" w:color="auto" w:fill="FFFFFF"/>
              <w:jc w:val="center"/>
            </w:pPr>
            <w:r w:rsidRPr="00DF0D48">
              <w:rPr>
                <w:color w:val="000000"/>
              </w:rPr>
              <w:t>Сумма баллов</w:t>
            </w:r>
          </w:p>
          <w:p w:rsidR="00605D4F" w:rsidRPr="00DF0D48" w:rsidRDefault="00605D4F" w:rsidP="0007161B">
            <w:pPr>
              <w:jc w:val="center"/>
              <w:rPr>
                <w:color w:val="000000"/>
              </w:rPr>
            </w:pPr>
            <w:r w:rsidRPr="00DF0D48">
              <w:rPr>
                <w:color w:val="000000"/>
              </w:rPr>
              <w:t>по дисциплине</w:t>
            </w:r>
          </w:p>
        </w:tc>
        <w:tc>
          <w:tcPr>
            <w:tcW w:w="0" w:type="auto"/>
            <w:vAlign w:val="center"/>
          </w:tcPr>
          <w:p w:rsidR="00605D4F" w:rsidRPr="00DF0D48" w:rsidRDefault="00605D4F" w:rsidP="0007161B">
            <w:pPr>
              <w:jc w:val="center"/>
            </w:pPr>
            <w:r w:rsidRPr="00DF0D48">
              <w:t>Оценка по промежуточной аттестации</w:t>
            </w:r>
          </w:p>
        </w:tc>
        <w:tc>
          <w:tcPr>
            <w:tcW w:w="0" w:type="auto"/>
            <w:vAlign w:val="center"/>
          </w:tcPr>
          <w:p w:rsidR="00605D4F" w:rsidRPr="00DF0D48" w:rsidRDefault="00605D4F" w:rsidP="0007161B">
            <w:pPr>
              <w:jc w:val="center"/>
            </w:pPr>
            <w:r w:rsidRPr="00DF0D48">
              <w:t>Характеристика уровня освоения дисциплины</w:t>
            </w:r>
          </w:p>
        </w:tc>
      </w:tr>
      <w:tr w:rsidR="00605D4F" w:rsidRPr="00DF0D48" w:rsidTr="0007161B">
        <w:tc>
          <w:tcPr>
            <w:tcW w:w="0" w:type="auto"/>
          </w:tcPr>
          <w:p w:rsidR="00605D4F" w:rsidRPr="00DF0D48" w:rsidRDefault="00605D4F" w:rsidP="0007161B">
            <w:pPr>
              <w:jc w:val="center"/>
            </w:pPr>
            <w:r w:rsidRPr="00DF0D48">
              <w:rPr>
                <w:color w:val="000000"/>
              </w:rPr>
              <w:t>от 91 до 100</w:t>
            </w:r>
          </w:p>
        </w:tc>
        <w:tc>
          <w:tcPr>
            <w:tcW w:w="0" w:type="auto"/>
          </w:tcPr>
          <w:p w:rsidR="00605D4F" w:rsidRPr="00DF0D48" w:rsidRDefault="00605D4F" w:rsidP="002F7A67">
            <w:pPr>
              <w:jc w:val="center"/>
            </w:pPr>
            <w:r w:rsidRPr="00DF0D48">
              <w:rPr>
                <w:color w:val="000000"/>
              </w:rPr>
              <w:t>«</w:t>
            </w:r>
            <w:r w:rsidR="00E362A1" w:rsidRPr="00810354">
              <w:rPr>
                <w:color w:val="000000"/>
              </w:rPr>
              <w:t>отлично</w:t>
            </w:r>
            <w:r w:rsidRPr="00DF0D48">
              <w:rPr>
                <w:color w:val="000000"/>
              </w:rPr>
              <w:t>»</w:t>
            </w:r>
          </w:p>
        </w:tc>
        <w:tc>
          <w:tcPr>
            <w:tcW w:w="0" w:type="auto"/>
          </w:tcPr>
          <w:p w:rsidR="00605D4F" w:rsidRPr="00DF0D48" w:rsidRDefault="00605D4F" w:rsidP="0049730D">
            <w:pPr>
              <w:jc w:val="both"/>
            </w:pPr>
            <w:r w:rsidRPr="00DF0D48">
              <w:t xml:space="preserve">Студент демонстрирует </w:t>
            </w:r>
            <w:proofErr w:type="spellStart"/>
            <w:r w:rsidRPr="00DF0D48">
              <w:t>сформированность</w:t>
            </w:r>
            <w:proofErr w:type="spellEnd"/>
            <w:r w:rsidR="002F7A67" w:rsidRPr="00DF0D48">
              <w:t xml:space="preserve"> </w:t>
            </w:r>
            <w:r w:rsidRPr="00DF0D48">
              <w:t>дисциплинарн</w:t>
            </w:r>
            <w:r w:rsidR="00C77C9D" w:rsidRPr="00DF0D48">
              <w:t>ой</w:t>
            </w:r>
            <w:r w:rsidRPr="00DF0D48">
              <w:t xml:space="preserve"> компетенци</w:t>
            </w:r>
            <w:r w:rsidR="00C77C9D" w:rsidRPr="00DF0D48">
              <w:t>и</w:t>
            </w:r>
            <w:r w:rsidRPr="00DF0D48">
              <w:t xml:space="preserve">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w:t>
            </w:r>
            <w:r w:rsidR="0049730D">
              <w:t>практические</w:t>
            </w:r>
            <w:r w:rsidRPr="00DF0D48">
              <w:t xml:space="preserve"> задания, предусмотренные программой,</w:t>
            </w:r>
            <w:r w:rsidR="002F7A67" w:rsidRPr="00DF0D48">
              <w:t xml:space="preserve"> </w:t>
            </w:r>
            <w:r w:rsidRPr="00DF0D48">
              <w:t>свободно оперирует приобретенными знаниями, умениями, применяет их в ситуациях повышенной сложности.</w:t>
            </w:r>
          </w:p>
        </w:tc>
      </w:tr>
      <w:tr w:rsidR="002F7A67" w:rsidRPr="00DF0D48" w:rsidTr="0007161B">
        <w:tc>
          <w:tcPr>
            <w:tcW w:w="0" w:type="auto"/>
          </w:tcPr>
          <w:p w:rsidR="002F7A67" w:rsidRPr="00DF0D48" w:rsidRDefault="002F7A67" w:rsidP="00FF2908">
            <w:pPr>
              <w:jc w:val="center"/>
            </w:pPr>
            <w:r w:rsidRPr="00DF0D48">
              <w:rPr>
                <w:color w:val="000000"/>
              </w:rPr>
              <w:t>от 76 до 90</w:t>
            </w:r>
          </w:p>
        </w:tc>
        <w:tc>
          <w:tcPr>
            <w:tcW w:w="0" w:type="auto"/>
          </w:tcPr>
          <w:p w:rsidR="002F7A67" w:rsidRPr="00DF0D48" w:rsidRDefault="002F7A67" w:rsidP="00B8347F">
            <w:pPr>
              <w:jc w:val="center"/>
            </w:pPr>
            <w:r w:rsidRPr="00DF0D48">
              <w:rPr>
                <w:color w:val="000000"/>
              </w:rPr>
              <w:t>«</w:t>
            </w:r>
            <w:r w:rsidR="00E362A1" w:rsidRPr="00810354">
              <w:rPr>
                <w:color w:val="000000"/>
              </w:rPr>
              <w:t>хорошо</w:t>
            </w:r>
            <w:r w:rsidRPr="00DF0D48">
              <w:rPr>
                <w:color w:val="000000"/>
              </w:rPr>
              <w:t>»</w:t>
            </w:r>
          </w:p>
        </w:tc>
        <w:tc>
          <w:tcPr>
            <w:tcW w:w="0" w:type="auto"/>
          </w:tcPr>
          <w:p w:rsidR="002F7A67" w:rsidRPr="00DF0D48" w:rsidRDefault="002F7A67" w:rsidP="0007161B">
            <w:pPr>
              <w:jc w:val="both"/>
            </w:pPr>
            <w:r w:rsidRPr="00DF0D48">
              <w:t xml:space="preserve">Студент демонстрирует </w:t>
            </w:r>
            <w:proofErr w:type="spellStart"/>
            <w:r w:rsidRPr="00DF0D48">
              <w:t>сформированность</w:t>
            </w:r>
            <w:proofErr w:type="spellEnd"/>
            <w:r w:rsidRPr="00DF0D48">
              <w:t xml:space="preserve"> </w:t>
            </w:r>
            <w:r w:rsidR="00C77C9D" w:rsidRPr="00DF0D48">
              <w:t>дисциплинарной компетенции</w:t>
            </w:r>
            <w:r w:rsidRPr="00DF0D48">
              <w:t xml:space="preserve">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2F7A67" w:rsidRPr="00DF0D48" w:rsidTr="0007161B">
        <w:tc>
          <w:tcPr>
            <w:tcW w:w="0" w:type="auto"/>
          </w:tcPr>
          <w:p w:rsidR="002F7A67" w:rsidRPr="00DF0D48" w:rsidRDefault="002F7A67" w:rsidP="00FF2908">
            <w:pPr>
              <w:jc w:val="center"/>
            </w:pPr>
            <w:r w:rsidRPr="00DF0D48">
              <w:rPr>
                <w:color w:val="000000"/>
              </w:rPr>
              <w:t>от 61 до 75</w:t>
            </w:r>
          </w:p>
        </w:tc>
        <w:tc>
          <w:tcPr>
            <w:tcW w:w="0" w:type="auto"/>
          </w:tcPr>
          <w:p w:rsidR="002F7A67" w:rsidRPr="00DF0D48" w:rsidRDefault="002F7A67" w:rsidP="00B8347F">
            <w:pPr>
              <w:jc w:val="center"/>
            </w:pPr>
            <w:r w:rsidRPr="00DF0D48">
              <w:rPr>
                <w:color w:val="000000"/>
              </w:rPr>
              <w:t>«</w:t>
            </w:r>
            <w:r w:rsidR="00E362A1" w:rsidRPr="00810354">
              <w:rPr>
                <w:color w:val="000000"/>
              </w:rPr>
              <w:t>удовлетворительно</w:t>
            </w:r>
            <w:r w:rsidRPr="00DF0D48">
              <w:rPr>
                <w:color w:val="000000"/>
              </w:rPr>
              <w:t>»</w:t>
            </w:r>
          </w:p>
        </w:tc>
        <w:tc>
          <w:tcPr>
            <w:tcW w:w="0" w:type="auto"/>
          </w:tcPr>
          <w:p w:rsidR="002F7A67" w:rsidRPr="00DF0D48" w:rsidRDefault="002F7A67" w:rsidP="00C77C9D">
            <w:pPr>
              <w:jc w:val="both"/>
            </w:pPr>
            <w:r w:rsidRPr="00DF0D48">
              <w:t xml:space="preserve">Студент демонстрирует </w:t>
            </w:r>
            <w:proofErr w:type="spellStart"/>
            <w:r w:rsidRPr="00DF0D48">
              <w:t>сформированность</w:t>
            </w:r>
            <w:proofErr w:type="spellEnd"/>
            <w:r w:rsidRPr="00DF0D48">
              <w:t xml:space="preserve"> </w:t>
            </w:r>
            <w:r w:rsidR="00C77C9D" w:rsidRPr="00DF0D48">
              <w:t>дисциплинарной компетенции</w:t>
            </w:r>
            <w:r w:rsidRPr="00DF0D48">
              <w:t xml:space="preserve"> на базовом уровне: в ходе контрольных мероприятий допускаются значительные ошибки, проявляется отсутствие отдельных знаний, умений, навыков по дисциплинарн</w:t>
            </w:r>
            <w:r w:rsidR="00C77C9D" w:rsidRPr="00DF0D48">
              <w:t>ой</w:t>
            </w:r>
            <w:r w:rsidRPr="00DF0D48">
              <w:t xml:space="preserve"> компетенци</w:t>
            </w:r>
            <w:r w:rsidR="00C77C9D" w:rsidRPr="00DF0D48">
              <w:t>и</w:t>
            </w:r>
            <w:r w:rsidRPr="00DF0D48">
              <w:t>, студент испытывает значительные затруднения при оперировании знаниями и умениями при их переносе на новые ситуации.</w:t>
            </w:r>
          </w:p>
        </w:tc>
      </w:tr>
      <w:tr w:rsidR="00605D4F" w:rsidRPr="00DF0D48" w:rsidTr="0007161B">
        <w:tc>
          <w:tcPr>
            <w:tcW w:w="0" w:type="auto"/>
          </w:tcPr>
          <w:p w:rsidR="00605D4F" w:rsidRPr="00DF0D48" w:rsidRDefault="00605D4F" w:rsidP="00FF2908">
            <w:pPr>
              <w:jc w:val="center"/>
            </w:pPr>
            <w:r w:rsidRPr="00DF0D48">
              <w:rPr>
                <w:color w:val="000000"/>
              </w:rPr>
              <w:t>от 41 до 60</w:t>
            </w:r>
          </w:p>
        </w:tc>
        <w:tc>
          <w:tcPr>
            <w:tcW w:w="0" w:type="auto"/>
          </w:tcPr>
          <w:p w:rsidR="00605D4F" w:rsidRPr="00DF0D48" w:rsidRDefault="00605D4F" w:rsidP="002F7A67">
            <w:pPr>
              <w:jc w:val="center"/>
            </w:pPr>
            <w:r w:rsidRPr="00DF0D48">
              <w:rPr>
                <w:color w:val="000000"/>
              </w:rPr>
              <w:t>«</w:t>
            </w:r>
            <w:r w:rsidR="00E362A1" w:rsidRPr="00810354">
              <w:rPr>
                <w:color w:val="000000"/>
              </w:rPr>
              <w:t>неудовлетворительно</w:t>
            </w:r>
            <w:r w:rsidRPr="00DF0D48">
              <w:rPr>
                <w:color w:val="000000"/>
              </w:rPr>
              <w:t>»</w:t>
            </w:r>
          </w:p>
        </w:tc>
        <w:tc>
          <w:tcPr>
            <w:tcW w:w="0" w:type="auto"/>
          </w:tcPr>
          <w:p w:rsidR="00605D4F" w:rsidRPr="00DF0D48" w:rsidRDefault="00605D4F" w:rsidP="0007161B">
            <w:pPr>
              <w:jc w:val="both"/>
            </w:pPr>
            <w:r w:rsidRPr="00DF0D48">
              <w:t xml:space="preserve">Студент демонстрирует </w:t>
            </w:r>
            <w:proofErr w:type="spellStart"/>
            <w:r w:rsidRPr="00DF0D48">
              <w:t>сформированность</w:t>
            </w:r>
            <w:proofErr w:type="spellEnd"/>
            <w:r w:rsidR="002F7A67" w:rsidRPr="00DF0D48">
              <w:t xml:space="preserve"> </w:t>
            </w:r>
            <w:r w:rsidR="00C77C9D" w:rsidRPr="00DF0D48">
              <w:t>дисциплинарной компетенции</w:t>
            </w:r>
            <w:r w:rsidRPr="00DF0D48">
              <w:t xml:space="preserve"> на уровне ниже базового, проявляется недостаточность знаний, умений, навыков.</w:t>
            </w:r>
          </w:p>
        </w:tc>
      </w:tr>
      <w:tr w:rsidR="00605D4F" w:rsidRPr="00DF0D48" w:rsidTr="0007161B">
        <w:tc>
          <w:tcPr>
            <w:tcW w:w="0" w:type="auto"/>
          </w:tcPr>
          <w:p w:rsidR="00605D4F" w:rsidRPr="00DF0D48" w:rsidRDefault="00605D4F" w:rsidP="0007161B">
            <w:pPr>
              <w:jc w:val="center"/>
              <w:rPr>
                <w:color w:val="000000"/>
              </w:rPr>
            </w:pPr>
            <w:r w:rsidRPr="00DF0D48">
              <w:rPr>
                <w:color w:val="000000"/>
              </w:rPr>
              <w:lastRenderedPageBreak/>
              <w:t>от 0 до 40</w:t>
            </w:r>
          </w:p>
        </w:tc>
        <w:tc>
          <w:tcPr>
            <w:tcW w:w="0" w:type="auto"/>
          </w:tcPr>
          <w:p w:rsidR="00605D4F" w:rsidRPr="00DF0D48" w:rsidRDefault="00EA233A" w:rsidP="002F7A67">
            <w:pPr>
              <w:jc w:val="center"/>
              <w:rPr>
                <w:color w:val="000000"/>
              </w:rPr>
            </w:pPr>
            <w:r w:rsidRPr="00DF0D48">
              <w:rPr>
                <w:color w:val="000000"/>
              </w:rPr>
              <w:t>«</w:t>
            </w:r>
            <w:r w:rsidR="00E362A1" w:rsidRPr="00810354">
              <w:rPr>
                <w:color w:val="000000"/>
              </w:rPr>
              <w:t>неудовлетворительно</w:t>
            </w:r>
            <w:r w:rsidRPr="00DF0D48">
              <w:rPr>
                <w:color w:val="000000"/>
              </w:rPr>
              <w:t>»</w:t>
            </w:r>
          </w:p>
        </w:tc>
        <w:tc>
          <w:tcPr>
            <w:tcW w:w="0" w:type="auto"/>
          </w:tcPr>
          <w:p w:rsidR="00605D4F" w:rsidRPr="00DF0D48" w:rsidRDefault="006A2950" w:rsidP="00C77C9D">
            <w:pPr>
              <w:jc w:val="both"/>
            </w:pPr>
            <w:r w:rsidRPr="00DF0D48">
              <w:t>Дисциплинарн</w:t>
            </w:r>
            <w:r w:rsidR="00C77C9D" w:rsidRPr="00DF0D48">
              <w:t>ая</w:t>
            </w:r>
            <w:r w:rsidRPr="00DF0D48">
              <w:t xml:space="preserve"> компетенци</w:t>
            </w:r>
            <w:r w:rsidR="00C77C9D" w:rsidRPr="00DF0D48">
              <w:t>я</w:t>
            </w:r>
            <w:r w:rsidRPr="00DF0D48">
              <w:t xml:space="preserve"> не </w:t>
            </w:r>
            <w:r w:rsidR="00021CBA" w:rsidRPr="00DF0D48">
              <w:t>с</w:t>
            </w:r>
            <w:r w:rsidRPr="00DF0D48">
              <w:t>формирован</w:t>
            </w:r>
            <w:r w:rsidR="00C77C9D" w:rsidRPr="00DF0D48">
              <w:t>а</w:t>
            </w:r>
            <w:r w:rsidRPr="00DF0D48">
              <w:t xml:space="preserve">. </w:t>
            </w:r>
            <w:r w:rsidR="00605D4F" w:rsidRPr="00DF0D48">
              <w:t>Проявляется полное или практически полное отсутствие знаний, умений, навыков.</w:t>
            </w:r>
          </w:p>
        </w:tc>
      </w:tr>
    </w:tbl>
    <w:p w:rsidR="00104729" w:rsidRPr="00DF0D48" w:rsidRDefault="00104729" w:rsidP="00104729">
      <w:pPr>
        <w:jc w:val="both"/>
      </w:pPr>
    </w:p>
    <w:p w:rsidR="00104729" w:rsidRDefault="00104729" w:rsidP="00104729">
      <w:pPr>
        <w:jc w:val="both"/>
        <w:rPr>
          <w:b/>
        </w:rPr>
      </w:pPr>
      <w:r w:rsidRPr="00DF0D48">
        <w:rPr>
          <w:b/>
        </w:rPr>
        <w:t>5</w:t>
      </w:r>
      <w:r w:rsidR="009170ED" w:rsidRPr="00DF0D48">
        <w:rPr>
          <w:b/>
        </w:rPr>
        <w:t xml:space="preserve"> </w:t>
      </w:r>
      <w:r w:rsidRPr="00DF0D48">
        <w:rPr>
          <w:b/>
        </w:rPr>
        <w:t>КОМПЛЕКС ОЦЕНОЧНЫХ СРЕДСТВ</w:t>
      </w:r>
    </w:p>
    <w:p w:rsidR="00882E6C" w:rsidRDefault="00882E6C" w:rsidP="00104729">
      <w:pPr>
        <w:jc w:val="both"/>
        <w:rPr>
          <w:b/>
        </w:rPr>
      </w:pPr>
    </w:p>
    <w:p w:rsidR="00306559" w:rsidRDefault="00882E6C" w:rsidP="00882E6C">
      <w:pPr>
        <w:jc w:val="both"/>
        <w:rPr>
          <w:b/>
        </w:rPr>
      </w:pPr>
      <w:r>
        <w:rPr>
          <w:b/>
        </w:rPr>
        <w:t>5.1</w:t>
      </w:r>
      <w:r w:rsidR="00306559" w:rsidRPr="00306559">
        <w:rPr>
          <w:b/>
        </w:rPr>
        <w:t xml:space="preserve"> </w:t>
      </w:r>
      <w:r w:rsidR="00B527D4" w:rsidRPr="00B527D4">
        <w:rPr>
          <w:b/>
        </w:rPr>
        <w:t>Пример тестовых заданий</w:t>
      </w:r>
    </w:p>
    <w:p w:rsidR="0058474C" w:rsidRPr="0058474C" w:rsidRDefault="0058474C" w:rsidP="00882E6C">
      <w:pPr>
        <w:jc w:val="both"/>
      </w:pPr>
    </w:p>
    <w:p w:rsidR="00B23A41" w:rsidRPr="004B342B" w:rsidRDefault="00B23A41" w:rsidP="00B23A41">
      <w:pPr>
        <w:pStyle w:val="a4"/>
        <w:numPr>
          <w:ilvl w:val="0"/>
          <w:numId w:val="23"/>
        </w:numPr>
        <w:tabs>
          <w:tab w:val="left" w:pos="709"/>
        </w:tabs>
        <w:spacing w:before="80" w:after="0" w:line="240" w:lineRule="auto"/>
        <w:ind w:left="425" w:hanging="425"/>
        <w:jc w:val="both"/>
        <w:rPr>
          <w:rFonts w:ascii="Times New Roman" w:hAnsi="Times New Roman"/>
          <w:sz w:val="24"/>
          <w:szCs w:val="24"/>
        </w:rPr>
      </w:pPr>
      <w:r w:rsidRPr="004B342B">
        <w:rPr>
          <w:rFonts w:ascii="Times New Roman" w:hAnsi="Times New Roman"/>
          <w:bCs/>
          <w:sz w:val="24"/>
          <w:szCs w:val="24"/>
        </w:rPr>
        <w:t>Для чего предназначена иерархическая структура работ по проекту?</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определения списка работ;</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оценки взаимосвязи и длительности работ;</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упорядочения и определения общего содержания проекта;</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составления расписания проекта.</w:t>
      </w:r>
    </w:p>
    <w:p w:rsidR="00B23A41" w:rsidRPr="004B342B" w:rsidRDefault="00B23A41" w:rsidP="00B23A41">
      <w:pPr>
        <w:pStyle w:val="a4"/>
        <w:numPr>
          <w:ilvl w:val="0"/>
          <w:numId w:val="23"/>
        </w:numPr>
        <w:tabs>
          <w:tab w:val="left" w:pos="709"/>
        </w:tabs>
        <w:spacing w:before="60" w:after="0" w:line="240" w:lineRule="auto"/>
        <w:ind w:left="425" w:hanging="425"/>
        <w:jc w:val="both"/>
        <w:rPr>
          <w:rFonts w:ascii="Times New Roman" w:hAnsi="Times New Roman"/>
          <w:sz w:val="24"/>
          <w:szCs w:val="24"/>
        </w:rPr>
      </w:pPr>
      <w:r w:rsidRPr="004B342B">
        <w:rPr>
          <w:rFonts w:ascii="Times New Roman" w:hAnsi="Times New Roman"/>
          <w:bCs/>
          <w:sz w:val="24"/>
          <w:szCs w:val="24"/>
        </w:rPr>
        <w:t>Для чего разрабатывается ТЭО ИКТ проекта?</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наглядного отражения ситуации, складывающейся на предприятии в результате качественных или количественных изменений в его деятельности;</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обоснования необходимости приобретения оборудования для реализации проекта;</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планирования и отчета по финансам проекта;</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 xml:space="preserve">для планирования </w:t>
      </w:r>
      <w:proofErr w:type="spellStart"/>
      <w:r w:rsidRPr="004B342B">
        <w:rPr>
          <w:rFonts w:ascii="Times New Roman" w:hAnsi="Times New Roman"/>
          <w:bCs/>
          <w:sz w:val="24"/>
          <w:szCs w:val="24"/>
        </w:rPr>
        <w:t>трудозатратности</w:t>
      </w:r>
      <w:proofErr w:type="spellEnd"/>
      <w:r w:rsidRPr="004B342B">
        <w:rPr>
          <w:rFonts w:ascii="Times New Roman" w:hAnsi="Times New Roman"/>
          <w:bCs/>
          <w:sz w:val="24"/>
          <w:szCs w:val="24"/>
        </w:rPr>
        <w:t xml:space="preserve"> проекта.</w:t>
      </w:r>
    </w:p>
    <w:p w:rsidR="00B23A41" w:rsidRPr="00093C3B" w:rsidRDefault="00B23A41" w:rsidP="00B23A41">
      <w:pPr>
        <w:pStyle w:val="a4"/>
        <w:numPr>
          <w:ilvl w:val="0"/>
          <w:numId w:val="23"/>
        </w:numPr>
        <w:spacing w:before="60" w:after="0" w:line="240" w:lineRule="auto"/>
        <w:ind w:left="425" w:hanging="425"/>
        <w:jc w:val="both"/>
        <w:rPr>
          <w:rFonts w:ascii="Times New Roman" w:hAnsi="Times New Roman"/>
          <w:sz w:val="24"/>
          <w:szCs w:val="24"/>
        </w:rPr>
      </w:pPr>
      <w:r w:rsidRPr="00093C3B">
        <w:rPr>
          <w:rFonts w:ascii="Times New Roman" w:hAnsi="Times New Roman"/>
          <w:bCs/>
          <w:sz w:val="24"/>
          <w:szCs w:val="24"/>
        </w:rPr>
        <w:t>Какой области знаний в проектном управлении не существует?</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сроками;</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стоимостью;</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планированием;</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качеством.</w:t>
      </w:r>
    </w:p>
    <w:p w:rsidR="00B23A41" w:rsidRPr="0079328F"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79328F">
        <w:rPr>
          <w:rFonts w:ascii="Times New Roman" w:hAnsi="Times New Roman"/>
          <w:bCs/>
          <w:sz w:val="24"/>
          <w:szCs w:val="24"/>
        </w:rPr>
        <w:t>Что такое организационная структура проекта?</w:t>
      </w:r>
    </w:p>
    <w:p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деятельность, связанная с использованием, или созданием некоторой информационной технологии; </w:t>
      </w:r>
    </w:p>
    <w:p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последовательность фаз проекта, через которые он должен пройти для гарантированного достижения целей проекта; </w:t>
      </w:r>
    </w:p>
    <w:p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выделение ролей исполнителей, которые необходимы для реализации проекта, для определения взаимоотношений между ними и распределение ответственности за выполнение задач;</w:t>
      </w:r>
    </w:p>
    <w:p w:rsidR="00B23A41" w:rsidRDefault="00B23A41" w:rsidP="00B23A41">
      <w:pPr>
        <w:pStyle w:val="a4"/>
        <w:numPr>
          <w:ilvl w:val="0"/>
          <w:numId w:val="27"/>
        </w:numPr>
        <w:spacing w:after="0" w:line="240" w:lineRule="auto"/>
        <w:ind w:left="782" w:hanging="357"/>
        <w:jc w:val="both"/>
        <w:rPr>
          <w:rFonts w:ascii="Times New Roman" w:hAnsi="Times New Roman"/>
          <w:sz w:val="24"/>
          <w:szCs w:val="24"/>
        </w:rPr>
      </w:pPr>
      <w:r w:rsidRPr="0079328F">
        <w:rPr>
          <w:rFonts w:ascii="Times New Roman" w:hAnsi="Times New Roman"/>
          <w:sz w:val="24"/>
          <w:szCs w:val="24"/>
        </w:rPr>
        <w:t>структура распределения ресурсов под отдельные виды работ по проекту.</w:t>
      </w:r>
    </w:p>
    <w:p w:rsidR="00B23A41" w:rsidRPr="0079328F" w:rsidRDefault="00B23A41" w:rsidP="00B23A41">
      <w:pPr>
        <w:pStyle w:val="a4"/>
        <w:numPr>
          <w:ilvl w:val="0"/>
          <w:numId w:val="23"/>
        </w:numPr>
        <w:spacing w:after="0" w:line="240" w:lineRule="auto"/>
        <w:ind w:left="426" w:hanging="426"/>
        <w:jc w:val="both"/>
        <w:rPr>
          <w:rFonts w:ascii="Times New Roman" w:hAnsi="Times New Roman"/>
          <w:sz w:val="24"/>
          <w:szCs w:val="24"/>
        </w:rPr>
      </w:pPr>
      <w:r w:rsidRPr="0079328F">
        <w:rPr>
          <w:rFonts w:ascii="Times New Roman" w:hAnsi="Times New Roman"/>
          <w:sz w:val="24"/>
          <w:szCs w:val="24"/>
        </w:rPr>
        <w:t>Что из перечисленного не является требованием к цели про</w:t>
      </w:r>
      <w:r>
        <w:rPr>
          <w:rFonts w:ascii="Times New Roman" w:hAnsi="Times New Roman"/>
          <w:sz w:val="24"/>
          <w:szCs w:val="24"/>
        </w:rPr>
        <w:t>е</w:t>
      </w:r>
      <w:r w:rsidRPr="0079328F">
        <w:rPr>
          <w:rFonts w:ascii="Times New Roman" w:hAnsi="Times New Roman"/>
          <w:sz w:val="24"/>
          <w:szCs w:val="24"/>
        </w:rPr>
        <w:t>кта?</w:t>
      </w:r>
    </w:p>
    <w:p w:rsidR="00B23A41" w:rsidRPr="0079328F" w:rsidRDefault="00B23A41" w:rsidP="00B23A41">
      <w:pPr>
        <w:pStyle w:val="a4"/>
        <w:numPr>
          <w:ilvl w:val="0"/>
          <w:numId w:val="28"/>
        </w:numPr>
        <w:spacing w:after="0" w:line="240" w:lineRule="auto"/>
        <w:ind w:left="851" w:hanging="425"/>
        <w:jc w:val="both"/>
        <w:rPr>
          <w:rFonts w:ascii="Times New Roman" w:hAnsi="Times New Roman"/>
          <w:bCs/>
          <w:sz w:val="24"/>
          <w:szCs w:val="24"/>
        </w:rPr>
      </w:pPr>
      <w:r w:rsidRPr="0079328F">
        <w:rPr>
          <w:rFonts w:ascii="Times New Roman" w:hAnsi="Times New Roman"/>
          <w:sz w:val="24"/>
          <w:szCs w:val="24"/>
        </w:rPr>
        <w:t>к</w:t>
      </w:r>
      <w:r w:rsidRPr="0079328F">
        <w:rPr>
          <w:rFonts w:ascii="Times New Roman" w:hAnsi="Times New Roman"/>
          <w:bCs/>
          <w:sz w:val="24"/>
          <w:szCs w:val="24"/>
        </w:rPr>
        <w:t>раткость;</w:t>
      </w:r>
    </w:p>
    <w:p w:rsidR="00B23A41" w:rsidRPr="0079328F" w:rsidRDefault="00B23A41" w:rsidP="00B23A41">
      <w:pPr>
        <w:pStyle w:val="a4"/>
        <w:numPr>
          <w:ilvl w:val="0"/>
          <w:numId w:val="28"/>
        </w:numPr>
        <w:spacing w:after="100" w:line="240" w:lineRule="auto"/>
        <w:ind w:left="851" w:hanging="425"/>
        <w:jc w:val="both"/>
        <w:rPr>
          <w:rFonts w:ascii="Times New Roman" w:hAnsi="Times New Roman"/>
          <w:bCs/>
          <w:sz w:val="24"/>
          <w:szCs w:val="24"/>
        </w:rPr>
      </w:pPr>
      <w:r w:rsidRPr="0079328F">
        <w:rPr>
          <w:rFonts w:ascii="Times New Roman" w:hAnsi="Times New Roman"/>
          <w:bCs/>
          <w:sz w:val="24"/>
          <w:szCs w:val="24"/>
        </w:rPr>
        <w:t>полнота формулировки;</w:t>
      </w:r>
    </w:p>
    <w:p w:rsidR="00B23A41" w:rsidRPr="0079328F" w:rsidRDefault="00B23A41" w:rsidP="00B23A41">
      <w:pPr>
        <w:pStyle w:val="a4"/>
        <w:numPr>
          <w:ilvl w:val="0"/>
          <w:numId w:val="28"/>
        </w:numPr>
        <w:spacing w:after="100" w:line="240" w:lineRule="auto"/>
        <w:ind w:left="851" w:hanging="425"/>
        <w:jc w:val="both"/>
        <w:rPr>
          <w:rFonts w:ascii="Times New Roman" w:hAnsi="Times New Roman"/>
          <w:bCs/>
          <w:sz w:val="24"/>
          <w:szCs w:val="24"/>
        </w:rPr>
      </w:pPr>
      <w:r w:rsidRPr="0079328F">
        <w:rPr>
          <w:rFonts w:ascii="Times New Roman" w:hAnsi="Times New Roman"/>
          <w:bCs/>
          <w:sz w:val="24"/>
          <w:szCs w:val="24"/>
        </w:rPr>
        <w:t>достижимость;</w:t>
      </w:r>
    </w:p>
    <w:p w:rsidR="00B23A41" w:rsidRPr="0079328F" w:rsidRDefault="00B23A41" w:rsidP="00B23A41">
      <w:pPr>
        <w:pStyle w:val="a4"/>
        <w:numPr>
          <w:ilvl w:val="0"/>
          <w:numId w:val="28"/>
        </w:numPr>
        <w:spacing w:after="100" w:line="240" w:lineRule="auto"/>
        <w:ind w:left="851" w:hanging="425"/>
        <w:jc w:val="both"/>
        <w:rPr>
          <w:rFonts w:ascii="Times New Roman" w:hAnsi="Times New Roman"/>
          <w:sz w:val="24"/>
          <w:szCs w:val="24"/>
        </w:rPr>
      </w:pPr>
      <w:r w:rsidRPr="0079328F">
        <w:rPr>
          <w:rFonts w:ascii="Times New Roman" w:hAnsi="Times New Roman"/>
          <w:bCs/>
          <w:sz w:val="24"/>
          <w:szCs w:val="24"/>
        </w:rPr>
        <w:t>измеримость</w:t>
      </w:r>
      <w:r>
        <w:rPr>
          <w:rFonts w:ascii="Times New Roman" w:hAnsi="Times New Roman"/>
          <w:bCs/>
          <w:sz w:val="24"/>
          <w:szCs w:val="24"/>
        </w:rPr>
        <w:t>.</w:t>
      </w:r>
    </w:p>
    <w:p w:rsidR="00B23A41" w:rsidRPr="0079328F"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79328F">
        <w:rPr>
          <w:rFonts w:ascii="Times New Roman" w:hAnsi="Times New Roman"/>
          <w:bCs/>
          <w:sz w:val="24"/>
          <w:szCs w:val="24"/>
        </w:rPr>
        <w:t>К какой области знания проектного управления относится процесс тестирования программного продукта?</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содержанием;</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управление интеграцией; </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качеством;</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человеческими ресурсами.</w:t>
      </w:r>
    </w:p>
    <w:p w:rsidR="00B23A41" w:rsidRPr="00AC1B07"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AC1B07">
        <w:rPr>
          <w:rFonts w:ascii="Times New Roman" w:hAnsi="Times New Roman"/>
          <w:bCs/>
          <w:sz w:val="24"/>
          <w:szCs w:val="24"/>
        </w:rPr>
        <w:t>Чем определяется потребность в ресурсах, штатное расписание и организационная структура проекта?</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 xml:space="preserve">методом </w:t>
      </w:r>
      <w:proofErr w:type="spellStart"/>
      <w:r w:rsidRPr="00AC1B07">
        <w:rPr>
          <w:rFonts w:ascii="Times New Roman" w:hAnsi="Times New Roman"/>
          <w:bCs/>
          <w:sz w:val="24"/>
          <w:szCs w:val="24"/>
        </w:rPr>
        <w:t>Ганта</w:t>
      </w:r>
      <w:proofErr w:type="spellEnd"/>
      <w:r w:rsidRPr="00AC1B07">
        <w:rPr>
          <w:rFonts w:ascii="Times New Roman" w:hAnsi="Times New Roman"/>
          <w:bCs/>
          <w:sz w:val="24"/>
          <w:szCs w:val="24"/>
        </w:rPr>
        <w:t>;</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трудоемкостью работ, отраженных в разработанной ранее ИСР;</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четким распределением ролей и ответственности;</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квалификацией персонала проекта.</w:t>
      </w:r>
    </w:p>
    <w:p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такое контрольные списки качества?</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lastRenderedPageBreak/>
        <w:t>метрики качества, которые определены для каждого этапа проекта на основании ожиданий заказчика;</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 настроек, соответствующих описанию проекта в документации;</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риски, возникающие из-за неверного определения качественных результатов проекта;</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перечень требований к качеству ресурсов проекта.</w:t>
      </w:r>
    </w:p>
    <w:p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определяют функциональные границы проекта?</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все системы и существующие интерфейсы, которые связаны с реализацией ИТ-проекта или будут им затронуты;</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подразделения, которые должны участвовать в проекте;</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бизнес-направления и бизнес-процессы, охватываемые проектом автоматизации;</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территориальное распределение проекта.</w:t>
      </w:r>
    </w:p>
    <w:p w:rsidR="00B23A41" w:rsidRPr="009C2658"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9C2658">
        <w:rPr>
          <w:rFonts w:ascii="Times New Roman" w:hAnsi="Times New Roman"/>
          <w:bCs/>
          <w:sz w:val="24"/>
          <w:szCs w:val="24"/>
        </w:rPr>
        <w:t>Какой метод для идентификации риска по проекту является наиболее удобным?</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 xml:space="preserve">метод </w:t>
      </w:r>
      <w:proofErr w:type="spellStart"/>
      <w:r w:rsidRPr="009C2658">
        <w:rPr>
          <w:rFonts w:ascii="Times New Roman" w:hAnsi="Times New Roman"/>
          <w:bCs/>
          <w:sz w:val="24"/>
          <w:szCs w:val="24"/>
        </w:rPr>
        <w:t>Ганта</w:t>
      </w:r>
      <w:proofErr w:type="spellEnd"/>
      <w:r w:rsidRPr="009C2658">
        <w:rPr>
          <w:rFonts w:ascii="Times New Roman" w:hAnsi="Times New Roman"/>
          <w:bCs/>
          <w:sz w:val="24"/>
          <w:szCs w:val="24"/>
        </w:rPr>
        <w:t>;</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lang w:val="en-US"/>
        </w:rPr>
        <w:t>SWOT</w:t>
      </w:r>
      <w:r w:rsidRPr="009C2658">
        <w:rPr>
          <w:rFonts w:ascii="Times New Roman" w:hAnsi="Times New Roman"/>
          <w:bCs/>
          <w:sz w:val="24"/>
          <w:szCs w:val="24"/>
        </w:rPr>
        <w:t xml:space="preserve"> – анализ; </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 xml:space="preserve">метод </w:t>
      </w:r>
      <w:proofErr w:type="spellStart"/>
      <w:r w:rsidRPr="009C2658">
        <w:rPr>
          <w:rFonts w:ascii="Times New Roman" w:hAnsi="Times New Roman"/>
          <w:bCs/>
          <w:sz w:val="24"/>
          <w:szCs w:val="24"/>
        </w:rPr>
        <w:t>Делфи</w:t>
      </w:r>
      <w:proofErr w:type="spellEnd"/>
      <w:r w:rsidRPr="009C2658">
        <w:rPr>
          <w:rFonts w:ascii="Times New Roman" w:hAnsi="Times New Roman"/>
          <w:bCs/>
          <w:sz w:val="24"/>
          <w:szCs w:val="24"/>
        </w:rPr>
        <w:t>;</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 xml:space="preserve">метод </w:t>
      </w:r>
      <w:proofErr w:type="spellStart"/>
      <w:r w:rsidRPr="009C2658">
        <w:rPr>
          <w:rFonts w:ascii="Times New Roman" w:hAnsi="Times New Roman"/>
          <w:bCs/>
          <w:sz w:val="24"/>
          <w:szCs w:val="24"/>
        </w:rPr>
        <w:t>Кроуфорда</w:t>
      </w:r>
      <w:proofErr w:type="spellEnd"/>
      <w:r w:rsidRPr="009C2658">
        <w:rPr>
          <w:rFonts w:ascii="Times New Roman" w:hAnsi="Times New Roman"/>
          <w:bCs/>
          <w:sz w:val="24"/>
          <w:szCs w:val="24"/>
        </w:rPr>
        <w:t>.</w:t>
      </w:r>
    </w:p>
    <w:p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такое функция качества?</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оценки качества проведенного тестирования ИТ-разработки;</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работы с заказчиком, который позволяет встроить его требования в проект;</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оценки квалификации участников проекта;</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контроля хода исполнения проекта.</w:t>
      </w:r>
    </w:p>
    <w:p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Какие из перечисленных бизнес-выгод проекта являются наиболее определенными?</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измеримые;</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финансовые;</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количественные;</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качественные.</w:t>
      </w:r>
    </w:p>
    <w:p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Что не относится к эксплуатационным затратам по проекту?</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заработную плату с отчислениями;</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материалы и машинные носители;</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оборудование;</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силовую энергию.</w:t>
      </w:r>
    </w:p>
    <w:p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Что определяют технологические границы проекта?</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все системы и существующие интерфейсы, которые связаны с реализацией ИТ-проекта или будут им затронуты;</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подразделения, которые должны участвовать в проекте;</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бизнес-направления и бизнес-процессы, охватываемые проектом автоматизации;</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территориальное распределение проекта.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Для обеспечения контроля и управления рисками на этапе планирования проекта разрабатывают?</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план контроля качества;</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контрольные списки событий;</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план реагирования на риски;</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Pr>
          <w:rFonts w:ascii="Times New Roman" w:hAnsi="Times New Roman"/>
          <w:bCs/>
          <w:sz w:val="24"/>
          <w:szCs w:val="24"/>
        </w:rPr>
        <w:t>р</w:t>
      </w:r>
      <w:r w:rsidRPr="00621CD2">
        <w:rPr>
          <w:rFonts w:ascii="Times New Roman" w:hAnsi="Times New Roman"/>
          <w:bCs/>
          <w:sz w:val="24"/>
          <w:szCs w:val="24"/>
        </w:rPr>
        <w:t>асписание проекта.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От чего зависит степень детализации операций проекта?</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конечных пользователей;</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участников проекта;</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контрольных событий;</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объема имеющихся ресурсов.</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Как называется весь перечень работ, запланированных для выполнения проекта?</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список операций;</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план управления проектом;</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список контрольных событий;</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план управления рисками проекта.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Для чего используется план работ по проекту?</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выявления отклонений фактических сроков выполнения операция от плановых;</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сравнения хода выполнения нескольких проектов одновременно;</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lastRenderedPageBreak/>
        <w:t>для определения задач проекта;</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определения ограничений на ресурсы.</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На каком этапе проекта выполняется анализ бизнес-процессов?</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проектирование;</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планирование;</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 xml:space="preserve">разработка и внедрение; </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эксплуатация и поддержка.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Что является ключевым фактором, предопределяющим успех реализации проекта?</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мотивация участников и членов проектной группы;</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наличие спонсора у проекта;</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компетентный состав команды проекта;</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привлечение конечных пользователей к работе над проектом.</w:t>
      </w:r>
    </w:p>
    <w:p w:rsidR="00B23A41" w:rsidRPr="00DF0D48" w:rsidRDefault="00B23A41" w:rsidP="00B23A41">
      <w:pPr>
        <w:spacing w:after="100"/>
        <w:jc w:val="both"/>
      </w:pPr>
      <w:r w:rsidRPr="00DF0D48">
        <w:t>Краткие методические указания.</w:t>
      </w:r>
    </w:p>
    <w:p w:rsidR="00B23A41" w:rsidRPr="00DF0D48" w:rsidRDefault="00B23A41" w:rsidP="00B23A41">
      <w:pPr>
        <w:spacing w:after="100"/>
        <w:jc w:val="both"/>
      </w:pPr>
      <w:r w:rsidRPr="00DF0D48">
        <w:t xml:space="preserve">Промежуточный тест проводится в электронной форме во время последнего в учебном периоде </w:t>
      </w:r>
      <w:r>
        <w:t>практического</w:t>
      </w:r>
      <w:r w:rsidRPr="00DF0D48">
        <w:t xml:space="preserve"> занятия. Тест состоит из 20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rsidR="00B23A41" w:rsidRPr="00DF0D48" w:rsidRDefault="00B23A41" w:rsidP="00B23A41">
      <w:pPr>
        <w:spacing w:after="100"/>
        <w:jc w:val="both"/>
      </w:pPr>
      <w:r w:rsidRPr="00DF0D48">
        <w:t>Критерии оценки.</w:t>
      </w:r>
    </w:p>
    <w:tbl>
      <w:tblPr>
        <w:tblStyle w:val="a3"/>
        <w:tblW w:w="0" w:type="auto"/>
        <w:jc w:val="center"/>
        <w:tblLook w:val="04A0" w:firstRow="1" w:lastRow="0" w:firstColumn="1" w:lastColumn="0" w:noHBand="0" w:noVBand="1"/>
      </w:tblPr>
      <w:tblGrid>
        <w:gridCol w:w="1126"/>
        <w:gridCol w:w="1214"/>
        <w:gridCol w:w="7742"/>
      </w:tblGrid>
      <w:tr w:rsidR="00B23A41" w:rsidRPr="00DF0D48" w:rsidTr="0001024B">
        <w:trPr>
          <w:jc w:val="center"/>
        </w:trPr>
        <w:tc>
          <w:tcPr>
            <w:tcW w:w="1126" w:type="dxa"/>
          </w:tcPr>
          <w:p w:rsidR="00B23A41" w:rsidRPr="00DF0D48" w:rsidRDefault="00B23A41" w:rsidP="0001024B">
            <w:pPr>
              <w:jc w:val="center"/>
            </w:pPr>
            <w:r w:rsidRPr="00DF0D48">
              <w:t>№</w:t>
            </w:r>
          </w:p>
        </w:tc>
        <w:tc>
          <w:tcPr>
            <w:tcW w:w="1214" w:type="dxa"/>
          </w:tcPr>
          <w:p w:rsidR="00B23A41" w:rsidRPr="00DF0D48" w:rsidRDefault="00B23A41" w:rsidP="0001024B">
            <w:pPr>
              <w:jc w:val="center"/>
            </w:pPr>
            <w:r w:rsidRPr="00DF0D48">
              <w:t>Баллы</w:t>
            </w:r>
          </w:p>
        </w:tc>
        <w:tc>
          <w:tcPr>
            <w:tcW w:w="7742" w:type="dxa"/>
          </w:tcPr>
          <w:p w:rsidR="00B23A41" w:rsidRPr="00DF0D48" w:rsidRDefault="00B23A41" w:rsidP="0001024B">
            <w:pPr>
              <w:jc w:val="center"/>
            </w:pPr>
            <w:r w:rsidRPr="00DF0D48">
              <w:t>Описание</w:t>
            </w:r>
          </w:p>
        </w:tc>
      </w:tr>
      <w:tr w:rsidR="00B23A41" w:rsidRPr="00DF0D48" w:rsidTr="0001024B">
        <w:trPr>
          <w:jc w:val="center"/>
        </w:trPr>
        <w:tc>
          <w:tcPr>
            <w:tcW w:w="1126" w:type="dxa"/>
          </w:tcPr>
          <w:p w:rsidR="00B23A41" w:rsidRPr="00DF0D48" w:rsidRDefault="00B23A41" w:rsidP="0001024B">
            <w:pPr>
              <w:jc w:val="center"/>
            </w:pPr>
            <w:r w:rsidRPr="00DF0D48">
              <w:t>5</w:t>
            </w:r>
          </w:p>
        </w:tc>
        <w:tc>
          <w:tcPr>
            <w:tcW w:w="1214" w:type="dxa"/>
          </w:tcPr>
          <w:p w:rsidR="00B23A41" w:rsidRPr="00DF0D48" w:rsidRDefault="00B23A41" w:rsidP="0001024B">
            <w:pPr>
              <w:jc w:val="center"/>
            </w:pPr>
            <w:r w:rsidRPr="00DF0D48">
              <w:t>19–20</w:t>
            </w:r>
          </w:p>
        </w:tc>
        <w:tc>
          <w:tcPr>
            <w:tcW w:w="7742" w:type="dxa"/>
          </w:tcPr>
          <w:p w:rsidR="00B23A41" w:rsidRPr="00DF0D48" w:rsidRDefault="00B23A41" w:rsidP="0001024B">
            <w:pPr>
              <w:jc w:val="both"/>
            </w:pPr>
            <w:r w:rsidRPr="00DF0D48">
              <w:t>Процент правильных ответов от 95% до 100%</w:t>
            </w:r>
          </w:p>
        </w:tc>
      </w:tr>
      <w:tr w:rsidR="00B23A41" w:rsidRPr="00DF0D48" w:rsidTr="0001024B">
        <w:trPr>
          <w:jc w:val="center"/>
        </w:trPr>
        <w:tc>
          <w:tcPr>
            <w:tcW w:w="1126" w:type="dxa"/>
          </w:tcPr>
          <w:p w:rsidR="00B23A41" w:rsidRPr="00DF0D48" w:rsidRDefault="00B23A41" w:rsidP="0001024B">
            <w:pPr>
              <w:jc w:val="center"/>
            </w:pPr>
            <w:r w:rsidRPr="00DF0D48">
              <w:t>4</w:t>
            </w:r>
          </w:p>
        </w:tc>
        <w:tc>
          <w:tcPr>
            <w:tcW w:w="1214" w:type="dxa"/>
          </w:tcPr>
          <w:p w:rsidR="00B23A41" w:rsidRPr="00DF0D48" w:rsidRDefault="00B23A41" w:rsidP="0001024B">
            <w:pPr>
              <w:jc w:val="center"/>
            </w:pPr>
            <w:r w:rsidRPr="00DF0D48">
              <w:t>16–18</w:t>
            </w:r>
          </w:p>
        </w:tc>
        <w:tc>
          <w:tcPr>
            <w:tcW w:w="7742" w:type="dxa"/>
          </w:tcPr>
          <w:p w:rsidR="00B23A41" w:rsidRPr="00DF0D48" w:rsidRDefault="00B23A41" w:rsidP="0001024B">
            <w:pPr>
              <w:jc w:val="both"/>
            </w:pPr>
            <w:r w:rsidRPr="00DF0D48">
              <w:t xml:space="preserve">Процент правильных ответов от 80 до 94% </w:t>
            </w:r>
          </w:p>
        </w:tc>
      </w:tr>
      <w:tr w:rsidR="00B23A41" w:rsidRPr="00DF0D48" w:rsidTr="0001024B">
        <w:trPr>
          <w:jc w:val="center"/>
        </w:trPr>
        <w:tc>
          <w:tcPr>
            <w:tcW w:w="1126" w:type="dxa"/>
          </w:tcPr>
          <w:p w:rsidR="00B23A41" w:rsidRPr="00DF0D48" w:rsidRDefault="00B23A41" w:rsidP="0001024B">
            <w:pPr>
              <w:jc w:val="center"/>
            </w:pPr>
            <w:r w:rsidRPr="00DF0D48">
              <w:t>3</w:t>
            </w:r>
          </w:p>
        </w:tc>
        <w:tc>
          <w:tcPr>
            <w:tcW w:w="1214" w:type="dxa"/>
          </w:tcPr>
          <w:p w:rsidR="00B23A41" w:rsidRPr="00DF0D48" w:rsidRDefault="00B23A41" w:rsidP="0001024B">
            <w:pPr>
              <w:jc w:val="center"/>
            </w:pPr>
            <w:r w:rsidRPr="00DF0D48">
              <w:t>13–15</w:t>
            </w:r>
          </w:p>
        </w:tc>
        <w:tc>
          <w:tcPr>
            <w:tcW w:w="7742" w:type="dxa"/>
          </w:tcPr>
          <w:p w:rsidR="00B23A41" w:rsidRPr="00DF0D48" w:rsidRDefault="00B23A41" w:rsidP="0001024B">
            <w:pPr>
              <w:jc w:val="both"/>
            </w:pPr>
            <w:r w:rsidRPr="00DF0D48">
              <w:t xml:space="preserve">Процент правильных ответов от 65 до 79% </w:t>
            </w:r>
          </w:p>
        </w:tc>
      </w:tr>
      <w:tr w:rsidR="00B23A41" w:rsidRPr="00DF0D48" w:rsidTr="0001024B">
        <w:trPr>
          <w:jc w:val="center"/>
        </w:trPr>
        <w:tc>
          <w:tcPr>
            <w:tcW w:w="1126" w:type="dxa"/>
          </w:tcPr>
          <w:p w:rsidR="00B23A41" w:rsidRPr="00DF0D48" w:rsidRDefault="00B23A41" w:rsidP="0001024B">
            <w:pPr>
              <w:jc w:val="center"/>
            </w:pPr>
            <w:r w:rsidRPr="00DF0D48">
              <w:t>2</w:t>
            </w:r>
          </w:p>
        </w:tc>
        <w:tc>
          <w:tcPr>
            <w:tcW w:w="1214" w:type="dxa"/>
          </w:tcPr>
          <w:p w:rsidR="00B23A41" w:rsidRPr="00DF0D48" w:rsidRDefault="00B23A41" w:rsidP="0001024B">
            <w:pPr>
              <w:jc w:val="center"/>
            </w:pPr>
            <w:r w:rsidRPr="00DF0D48">
              <w:t>9–12</w:t>
            </w:r>
          </w:p>
        </w:tc>
        <w:tc>
          <w:tcPr>
            <w:tcW w:w="7742" w:type="dxa"/>
          </w:tcPr>
          <w:p w:rsidR="00B23A41" w:rsidRPr="00DF0D48" w:rsidRDefault="00B23A41" w:rsidP="0001024B">
            <w:pPr>
              <w:jc w:val="both"/>
            </w:pPr>
            <w:r w:rsidRPr="00DF0D48">
              <w:t xml:space="preserve">Процент правильных ответов от 45 до 64% </w:t>
            </w:r>
          </w:p>
        </w:tc>
      </w:tr>
      <w:tr w:rsidR="00B23A41" w:rsidRPr="00DF0D48" w:rsidTr="0001024B">
        <w:trPr>
          <w:jc w:val="center"/>
        </w:trPr>
        <w:tc>
          <w:tcPr>
            <w:tcW w:w="1126" w:type="dxa"/>
          </w:tcPr>
          <w:p w:rsidR="00B23A41" w:rsidRPr="00DF0D48" w:rsidRDefault="00B23A41" w:rsidP="0001024B">
            <w:pPr>
              <w:jc w:val="center"/>
            </w:pPr>
            <w:r w:rsidRPr="00DF0D48">
              <w:t>1</w:t>
            </w:r>
          </w:p>
        </w:tc>
        <w:tc>
          <w:tcPr>
            <w:tcW w:w="1214" w:type="dxa"/>
          </w:tcPr>
          <w:p w:rsidR="00B23A41" w:rsidRPr="00DF0D48" w:rsidRDefault="00B23A41" w:rsidP="0001024B">
            <w:pPr>
              <w:jc w:val="center"/>
            </w:pPr>
            <w:r w:rsidRPr="00DF0D48">
              <w:t>0–8</w:t>
            </w:r>
          </w:p>
        </w:tc>
        <w:tc>
          <w:tcPr>
            <w:tcW w:w="7742" w:type="dxa"/>
          </w:tcPr>
          <w:p w:rsidR="00B23A41" w:rsidRPr="00DF0D48" w:rsidRDefault="00B23A41" w:rsidP="0001024B">
            <w:pPr>
              <w:jc w:val="both"/>
            </w:pPr>
            <w:r w:rsidRPr="00DF0D48">
              <w:t xml:space="preserve">Процент правильных ответов менее 45% </w:t>
            </w:r>
          </w:p>
        </w:tc>
      </w:tr>
    </w:tbl>
    <w:p w:rsidR="00104729" w:rsidRPr="00DF0D48" w:rsidRDefault="00104729" w:rsidP="00104729">
      <w:pPr>
        <w:jc w:val="both"/>
      </w:pPr>
    </w:p>
    <w:p w:rsidR="00BB54FF" w:rsidRDefault="00C76DF9" w:rsidP="00BB54FF">
      <w:pPr>
        <w:jc w:val="both"/>
        <w:rPr>
          <w:b/>
          <w:color w:val="000000"/>
        </w:rPr>
      </w:pPr>
      <w:r w:rsidRPr="00DF0D48">
        <w:rPr>
          <w:b/>
        </w:rPr>
        <w:t>5.</w:t>
      </w:r>
      <w:r w:rsidR="00520271">
        <w:rPr>
          <w:b/>
        </w:rPr>
        <w:t>2</w:t>
      </w:r>
      <w:r w:rsidR="006C5882" w:rsidRPr="00DF0D48">
        <w:rPr>
          <w:b/>
        </w:rPr>
        <w:t xml:space="preserve"> Перечень тем</w:t>
      </w:r>
      <w:r w:rsidR="004F3D72">
        <w:rPr>
          <w:b/>
        </w:rPr>
        <w:t xml:space="preserve"> </w:t>
      </w:r>
      <w:r w:rsidR="0049730D">
        <w:rPr>
          <w:b/>
        </w:rPr>
        <w:t>практических</w:t>
      </w:r>
      <w:r w:rsidR="006C5882" w:rsidRPr="00DF0D48">
        <w:rPr>
          <w:b/>
        </w:rPr>
        <w:t xml:space="preserve"> работ</w:t>
      </w:r>
      <w:r w:rsidR="00BB54FF">
        <w:rPr>
          <w:b/>
        </w:rPr>
        <w:t xml:space="preserve"> </w:t>
      </w:r>
    </w:p>
    <w:p w:rsidR="00882E6C" w:rsidRPr="00BB54FF" w:rsidRDefault="00882E6C" w:rsidP="00BB54FF">
      <w:pPr>
        <w:jc w:val="both"/>
        <w:rPr>
          <w:b/>
          <w:shd w:val="clear" w:color="auto" w:fill="FFFFFF"/>
        </w:rPr>
      </w:pPr>
    </w:p>
    <w:p w:rsidR="00B23A41" w:rsidRDefault="00B23A41" w:rsidP="00B23A41">
      <w:pPr>
        <w:ind w:left="851" w:hanging="851"/>
        <w:jc w:val="both"/>
      </w:pPr>
      <w:r w:rsidRPr="007F47E1">
        <w:t xml:space="preserve">Тема 1. Инициация учебного ИКТ проекта. </w:t>
      </w:r>
    </w:p>
    <w:p w:rsidR="00B23A41" w:rsidRPr="007F47E1" w:rsidRDefault="00B23A41" w:rsidP="00B23A41">
      <w:pPr>
        <w:ind w:firstLine="709"/>
        <w:jc w:val="both"/>
      </w:pPr>
      <w:r w:rsidRPr="007F47E1">
        <w:t>Разработка расписания проекта.</w:t>
      </w:r>
    </w:p>
    <w:p w:rsidR="00B23A41" w:rsidRDefault="00B23A41" w:rsidP="00B23A41">
      <w:pPr>
        <w:ind w:left="851" w:hanging="851"/>
        <w:jc w:val="both"/>
      </w:pPr>
      <w:r w:rsidRPr="007F47E1">
        <w:t>Тема 2. Планирование обеспечения качества в ИКТ проекте.</w:t>
      </w:r>
    </w:p>
    <w:p w:rsidR="00B23A41" w:rsidRPr="007F47E1" w:rsidRDefault="00B23A41" w:rsidP="00B23A41">
      <w:pPr>
        <w:ind w:firstLine="709"/>
        <w:jc w:val="both"/>
      </w:pPr>
      <w:r w:rsidRPr="00B23A41">
        <w:t>Разработка плана обеспечения качества. Регламент по управлению качеством в проекте. Примеры процедур планирования качества. Процедура документирования. Процедура согласований документов проекта. Процедура утверждения документов. Организация управления качеством.</w:t>
      </w:r>
    </w:p>
    <w:p w:rsidR="00B23A41" w:rsidRDefault="00B23A41" w:rsidP="00B23A41">
      <w:pPr>
        <w:ind w:left="851" w:hanging="851"/>
        <w:jc w:val="both"/>
      </w:pPr>
      <w:r w:rsidRPr="007F47E1">
        <w:t>Тема 3. Оценка и планирование экономических рисков ИКТ проекта.</w:t>
      </w:r>
    </w:p>
    <w:p w:rsidR="00B23A41" w:rsidRPr="007F47E1" w:rsidRDefault="00B23A41" w:rsidP="00B23A41">
      <w:pPr>
        <w:ind w:left="851" w:hanging="851"/>
        <w:jc w:val="both"/>
      </w:pPr>
      <w:r>
        <w:t>Количественный и качественный анализ рисков проекта.</w:t>
      </w:r>
    </w:p>
    <w:p w:rsidR="00B23A41" w:rsidRDefault="00B23A41" w:rsidP="00B23A41">
      <w:pPr>
        <w:ind w:left="851" w:hanging="851"/>
        <w:jc w:val="both"/>
      </w:pPr>
      <w:r w:rsidRPr="007F47E1">
        <w:t>Тема 4. Планирование коммуникаций и управление конфигурацией в проекте.</w:t>
      </w:r>
    </w:p>
    <w:p w:rsidR="00B23A41" w:rsidRPr="007F47E1" w:rsidRDefault="00B23A41" w:rsidP="00B23A41">
      <w:pPr>
        <w:ind w:firstLine="709"/>
        <w:jc w:val="both"/>
      </w:pPr>
      <w:r w:rsidRPr="00B23A41">
        <w:t> Формирование стратегии коммуникаций. Пример стратегии коммуникации. Идентификация объектов управления конфигурацией проекта. Процедура создания нового элемента конфигурации. Инфраструктура проекта. Пример требований к инфраструктуре офиса проекта (фрагмент). Пример процедуры создания инфраструктуры проекта. Формирование базовой линии конфигурации проекта. Организация управления конфигурацией проекта. Организация документирования статуса элементов конфигурации. Пример процедуры обеспечения хранения документов. Пример процедуры рассылки документов. Пример процедуры подготовки документов. Пример процедуры отчетности о деятельности.</w:t>
      </w:r>
    </w:p>
    <w:p w:rsidR="00B23A41" w:rsidRDefault="00B23A41" w:rsidP="00B23A41">
      <w:pPr>
        <w:ind w:left="851" w:hanging="851"/>
        <w:jc w:val="both"/>
      </w:pPr>
      <w:r w:rsidRPr="007F47E1">
        <w:t>Тема 5. Технология разработки ТЭО ИКТ проекта.</w:t>
      </w:r>
    </w:p>
    <w:p w:rsidR="00F64C7A" w:rsidRPr="007F47E1" w:rsidRDefault="00F64C7A" w:rsidP="00B23A41">
      <w:pPr>
        <w:ind w:left="851" w:hanging="851"/>
        <w:jc w:val="both"/>
      </w:pPr>
      <w:r>
        <w:t>Использование различный инструментальных средств для разработки ТЭО ИКТ проекта.</w:t>
      </w:r>
    </w:p>
    <w:p w:rsidR="00B23A41" w:rsidRDefault="00B23A41" w:rsidP="00B23A41">
      <w:pPr>
        <w:ind w:left="851" w:hanging="851"/>
        <w:jc w:val="both"/>
      </w:pPr>
      <w:r w:rsidRPr="007F47E1">
        <w:t>Тема 6. Оценка реализуемости ИКТ проекта.</w:t>
      </w:r>
    </w:p>
    <w:p w:rsidR="00F64C7A" w:rsidRPr="007F47E1" w:rsidRDefault="00F64C7A" w:rsidP="00F64C7A">
      <w:pPr>
        <w:ind w:firstLine="709"/>
        <w:jc w:val="both"/>
      </w:pPr>
      <w:r w:rsidRPr="00F64C7A">
        <w:t>Переход к стадии оценки. Анализ достижимости запланированных бизнес-выгод. Оценка реализуемости проектного расписания. Оценка доступности и загрузки человеческих ресурсов. Оценка организационной готовности.</w:t>
      </w:r>
    </w:p>
    <w:p w:rsidR="00B23A41" w:rsidRPr="007F47E1" w:rsidRDefault="00B23A41" w:rsidP="00B23A41">
      <w:pPr>
        <w:ind w:left="851" w:hanging="851"/>
        <w:jc w:val="both"/>
      </w:pPr>
      <w:r w:rsidRPr="007F47E1">
        <w:t>Тема 7. Ожидаемые технико-экономические результаты ИКТ проекта.</w:t>
      </w:r>
    </w:p>
    <w:p w:rsidR="00B23A41" w:rsidRPr="00DF0D48" w:rsidRDefault="00F64C7A" w:rsidP="00F64C7A">
      <w:pPr>
        <w:ind w:firstLine="709"/>
        <w:jc w:val="both"/>
      </w:pPr>
      <w:r>
        <w:t xml:space="preserve">Перечень основных источников экономической эффективности получаемых в результате создания </w:t>
      </w:r>
      <w:r w:rsidRPr="007F47E1">
        <w:t>ИКТ проекта</w:t>
      </w:r>
      <w:r>
        <w:t xml:space="preserve">; Оценку ожидаемых затрат на создание </w:t>
      </w:r>
      <w:r w:rsidRPr="007F47E1">
        <w:t>ИКТ проекта</w:t>
      </w:r>
      <w:r>
        <w:t xml:space="preserve"> с распределением их </w:t>
      </w:r>
      <w:r>
        <w:lastRenderedPageBreak/>
        <w:t xml:space="preserve">по очередям создания </w:t>
      </w:r>
      <w:r w:rsidRPr="007F47E1">
        <w:t>ИКТ проекта</w:t>
      </w:r>
      <w:r>
        <w:t xml:space="preserve"> и по годам; Ожидаемые обобщающие показатели экономической эффективности </w:t>
      </w:r>
      <w:r w:rsidRPr="007F47E1">
        <w:t>ИКТ проекта</w:t>
      </w:r>
      <w:r>
        <w:t>.</w:t>
      </w:r>
    </w:p>
    <w:p w:rsidR="00B23A41" w:rsidRPr="00DF0D48" w:rsidRDefault="00B23A41" w:rsidP="00B23A41">
      <w:pPr>
        <w:spacing w:after="100"/>
        <w:jc w:val="both"/>
      </w:pPr>
      <w:r w:rsidRPr="00DF0D48">
        <w:t>Краткие методические указания.</w:t>
      </w:r>
    </w:p>
    <w:p w:rsidR="00B23A41" w:rsidRPr="00DF0D48" w:rsidRDefault="00B23A41" w:rsidP="00B23A41">
      <w:pPr>
        <w:spacing w:after="100"/>
        <w:jc w:val="both"/>
      </w:pPr>
      <w:r w:rsidRPr="00DF0D48">
        <w:t xml:space="preserve">На выполнение </w:t>
      </w:r>
      <w:r>
        <w:t>одного практического задания</w:t>
      </w:r>
      <w:r w:rsidRPr="00DF0D48">
        <w:t xml:space="preserve"> отводится не </w:t>
      </w:r>
      <w:r>
        <w:t>менее</w:t>
      </w:r>
      <w:r w:rsidRPr="00DF0D48">
        <w:t xml:space="preserve"> одного двухчасового занятия (включая затраты времени на проведение промежуточного теста на последнем в учебном периоде </w:t>
      </w:r>
      <w:r>
        <w:t>практическом</w:t>
      </w:r>
      <w:r w:rsidRPr="00DF0D48">
        <w:t xml:space="preserve"> занятии). После выполнения </w:t>
      </w:r>
      <w:r>
        <w:t>каждого практического задания</w:t>
      </w:r>
      <w:r w:rsidRPr="00DF0D48">
        <w:t xml:space="preserve"> студент должен представить отчет о е</w:t>
      </w:r>
      <w:r>
        <w:t>го</w:t>
      </w:r>
      <w:r w:rsidRPr="00DF0D48">
        <w:t xml:space="preserve"> выполнении, а также, по указаниям преподавателя, выполнить дополнительные задания по теме.</w:t>
      </w:r>
    </w:p>
    <w:p w:rsidR="00B23A41" w:rsidRPr="00DF0D48" w:rsidRDefault="00B23A41" w:rsidP="00B23A41">
      <w:pPr>
        <w:spacing w:after="100"/>
        <w:jc w:val="both"/>
      </w:pPr>
      <w:r w:rsidRPr="00DF0D48">
        <w:t>Критерии оценки.</w:t>
      </w:r>
    </w:p>
    <w:tbl>
      <w:tblPr>
        <w:tblStyle w:val="a3"/>
        <w:tblW w:w="0" w:type="auto"/>
        <w:tblLook w:val="04A0" w:firstRow="1" w:lastRow="0" w:firstColumn="1" w:lastColumn="0" w:noHBand="0" w:noVBand="1"/>
      </w:tblPr>
      <w:tblGrid>
        <w:gridCol w:w="1126"/>
        <w:gridCol w:w="1214"/>
        <w:gridCol w:w="7855"/>
      </w:tblGrid>
      <w:tr w:rsidR="00B23A41" w:rsidRPr="00DF0D48" w:rsidTr="0001024B">
        <w:tc>
          <w:tcPr>
            <w:tcW w:w="1126" w:type="dxa"/>
          </w:tcPr>
          <w:p w:rsidR="00B23A41" w:rsidRPr="00DF0D48" w:rsidRDefault="00B23A41" w:rsidP="0001024B">
            <w:pPr>
              <w:jc w:val="center"/>
            </w:pPr>
            <w:r w:rsidRPr="00DF0D48">
              <w:t>№</w:t>
            </w:r>
          </w:p>
        </w:tc>
        <w:tc>
          <w:tcPr>
            <w:tcW w:w="1214" w:type="dxa"/>
          </w:tcPr>
          <w:p w:rsidR="00B23A41" w:rsidRPr="00DF0D48" w:rsidRDefault="00B23A41" w:rsidP="0001024B">
            <w:pPr>
              <w:jc w:val="center"/>
            </w:pPr>
            <w:r w:rsidRPr="00DF0D48">
              <w:t>Баллы</w:t>
            </w:r>
          </w:p>
        </w:tc>
        <w:tc>
          <w:tcPr>
            <w:tcW w:w="7855" w:type="dxa"/>
          </w:tcPr>
          <w:p w:rsidR="00B23A41" w:rsidRPr="00DF0D48" w:rsidRDefault="00B23A41" w:rsidP="0001024B">
            <w:pPr>
              <w:jc w:val="center"/>
            </w:pPr>
            <w:r w:rsidRPr="00DF0D48">
              <w:t>Описание</w:t>
            </w:r>
          </w:p>
        </w:tc>
      </w:tr>
      <w:tr w:rsidR="00B23A41" w:rsidRPr="00DF0D48" w:rsidTr="0001024B">
        <w:tc>
          <w:tcPr>
            <w:tcW w:w="1126" w:type="dxa"/>
          </w:tcPr>
          <w:p w:rsidR="00B23A41" w:rsidRPr="00DF0D48" w:rsidRDefault="00B23A41" w:rsidP="0001024B">
            <w:pPr>
              <w:jc w:val="center"/>
            </w:pPr>
            <w:r w:rsidRPr="00DF0D48">
              <w:t>5</w:t>
            </w:r>
          </w:p>
        </w:tc>
        <w:tc>
          <w:tcPr>
            <w:tcW w:w="1214" w:type="dxa"/>
          </w:tcPr>
          <w:p w:rsidR="00B23A41" w:rsidRPr="00DF0D48" w:rsidRDefault="00B23A41" w:rsidP="0001024B">
            <w:pPr>
              <w:jc w:val="center"/>
            </w:pPr>
            <w:r w:rsidRPr="00DF0D48">
              <w:t>73–80</w:t>
            </w:r>
          </w:p>
        </w:tc>
        <w:tc>
          <w:tcPr>
            <w:tcW w:w="7855" w:type="dxa"/>
          </w:tcPr>
          <w:p w:rsidR="00B23A41" w:rsidRPr="00DF0D48" w:rsidRDefault="00B23A41" w:rsidP="0001024B">
            <w:pPr>
              <w:jc w:val="both"/>
            </w:pPr>
            <w:r w:rsidRPr="00DF0D48">
              <w:t>Студент демонстрирует умения на итоговом уровне: умеет свободно выполнять практические задания, предусмотренные программой, свободно оперирует приобретенными умениями, применяет их в ситуациях повышенной сложности.</w:t>
            </w:r>
          </w:p>
        </w:tc>
      </w:tr>
      <w:tr w:rsidR="00B23A41" w:rsidRPr="00DF0D48" w:rsidTr="0001024B">
        <w:tc>
          <w:tcPr>
            <w:tcW w:w="1126" w:type="dxa"/>
          </w:tcPr>
          <w:p w:rsidR="00B23A41" w:rsidRPr="00DF0D48" w:rsidRDefault="00B23A41" w:rsidP="0001024B">
            <w:pPr>
              <w:jc w:val="center"/>
            </w:pPr>
            <w:r w:rsidRPr="00DF0D48">
              <w:t>4</w:t>
            </w:r>
          </w:p>
        </w:tc>
        <w:tc>
          <w:tcPr>
            <w:tcW w:w="1214" w:type="dxa"/>
          </w:tcPr>
          <w:p w:rsidR="00B23A41" w:rsidRPr="00DF0D48" w:rsidRDefault="00B23A41" w:rsidP="0001024B">
            <w:pPr>
              <w:jc w:val="center"/>
            </w:pPr>
            <w:r w:rsidRPr="00DF0D48">
              <w:t>61–72</w:t>
            </w:r>
          </w:p>
        </w:tc>
        <w:tc>
          <w:tcPr>
            <w:tcW w:w="7855" w:type="dxa"/>
          </w:tcPr>
          <w:p w:rsidR="00B23A41" w:rsidRPr="00DF0D48" w:rsidRDefault="00B23A41" w:rsidP="0001024B">
            <w:pPr>
              <w:jc w:val="both"/>
            </w:pPr>
            <w:r w:rsidRPr="00DF0D48">
              <w:t>Студент демонстрирует умения на среднем уровне: освоил основные умения, но допускаются незначительные ошибки, неточности, затруднения при аналитических операциях, переносе умений на новые, нестандартные ситуации.</w:t>
            </w:r>
          </w:p>
        </w:tc>
      </w:tr>
      <w:tr w:rsidR="00B23A41" w:rsidRPr="00DF0D48" w:rsidTr="0001024B">
        <w:tc>
          <w:tcPr>
            <w:tcW w:w="1126" w:type="dxa"/>
          </w:tcPr>
          <w:p w:rsidR="00B23A41" w:rsidRPr="00DF0D48" w:rsidRDefault="00B23A41" w:rsidP="0001024B">
            <w:pPr>
              <w:jc w:val="center"/>
            </w:pPr>
            <w:r w:rsidRPr="00DF0D48">
              <w:t>3</w:t>
            </w:r>
          </w:p>
        </w:tc>
        <w:tc>
          <w:tcPr>
            <w:tcW w:w="1214" w:type="dxa"/>
          </w:tcPr>
          <w:p w:rsidR="00B23A41" w:rsidRPr="00DF0D48" w:rsidRDefault="00B23A41" w:rsidP="0001024B">
            <w:pPr>
              <w:jc w:val="center"/>
            </w:pPr>
            <w:r w:rsidRPr="00DF0D48">
              <w:t>49–60</w:t>
            </w:r>
          </w:p>
        </w:tc>
        <w:tc>
          <w:tcPr>
            <w:tcW w:w="7855" w:type="dxa"/>
          </w:tcPr>
          <w:p w:rsidR="00B23A41" w:rsidRPr="00DF0D48" w:rsidRDefault="00B23A41" w:rsidP="0001024B">
            <w:pPr>
              <w:jc w:val="both"/>
            </w:pPr>
            <w:r w:rsidRPr="00DF0D48">
              <w:t>Студент демонстрирует умения и навыки на базовом уровне: в ходе контрольных мероприятий допускаются значительные ошибки, проявляется отсутствие отдельных умений, навыков по дисциплинарной компетенции, испытываются значительные затруднения при оперировании умениями и при их переносе на новые ситуации.</w:t>
            </w:r>
          </w:p>
        </w:tc>
      </w:tr>
      <w:tr w:rsidR="00B23A41" w:rsidRPr="00DF0D48" w:rsidTr="0001024B">
        <w:tc>
          <w:tcPr>
            <w:tcW w:w="1126" w:type="dxa"/>
          </w:tcPr>
          <w:p w:rsidR="00B23A41" w:rsidRPr="00DF0D48" w:rsidRDefault="00B23A41" w:rsidP="0001024B">
            <w:pPr>
              <w:jc w:val="center"/>
            </w:pPr>
            <w:r w:rsidRPr="00DF0D48">
              <w:t>2</w:t>
            </w:r>
          </w:p>
        </w:tc>
        <w:tc>
          <w:tcPr>
            <w:tcW w:w="1214" w:type="dxa"/>
          </w:tcPr>
          <w:p w:rsidR="00B23A41" w:rsidRPr="00DF0D48" w:rsidRDefault="00B23A41" w:rsidP="0001024B">
            <w:pPr>
              <w:jc w:val="center"/>
            </w:pPr>
            <w:r w:rsidRPr="00DF0D48">
              <w:t>33–48</w:t>
            </w:r>
          </w:p>
        </w:tc>
        <w:tc>
          <w:tcPr>
            <w:tcW w:w="7855" w:type="dxa"/>
          </w:tcPr>
          <w:p w:rsidR="00B23A41" w:rsidRPr="00DF0D48" w:rsidRDefault="00B23A41" w:rsidP="0001024B">
            <w:pPr>
              <w:jc w:val="both"/>
            </w:pPr>
            <w:r w:rsidRPr="00DF0D48">
              <w:t>Студент демонстрирует умения и навыки на уровне ниже базового: проявляется недостаточность умений и навыков.</w:t>
            </w:r>
          </w:p>
        </w:tc>
      </w:tr>
      <w:tr w:rsidR="00B23A41" w:rsidTr="0001024B">
        <w:tc>
          <w:tcPr>
            <w:tcW w:w="1126" w:type="dxa"/>
          </w:tcPr>
          <w:p w:rsidR="00B23A41" w:rsidRPr="00DF0D48" w:rsidRDefault="00B23A41" w:rsidP="0001024B">
            <w:pPr>
              <w:jc w:val="center"/>
            </w:pPr>
            <w:r w:rsidRPr="00DF0D48">
              <w:t>1</w:t>
            </w:r>
          </w:p>
        </w:tc>
        <w:tc>
          <w:tcPr>
            <w:tcW w:w="1214" w:type="dxa"/>
          </w:tcPr>
          <w:p w:rsidR="00B23A41" w:rsidRPr="00DF0D48" w:rsidRDefault="00B23A41" w:rsidP="0001024B">
            <w:pPr>
              <w:jc w:val="center"/>
            </w:pPr>
            <w:r w:rsidRPr="00DF0D48">
              <w:t>0–32</w:t>
            </w:r>
          </w:p>
        </w:tc>
        <w:tc>
          <w:tcPr>
            <w:tcW w:w="7855" w:type="dxa"/>
          </w:tcPr>
          <w:p w:rsidR="00B23A41" w:rsidRDefault="00B23A41" w:rsidP="0001024B">
            <w:pPr>
              <w:jc w:val="both"/>
            </w:pPr>
            <w:r w:rsidRPr="00DF0D48">
              <w:t>Студентом проявляется полное или практически полное отсутствие умений и навыков.</w:t>
            </w:r>
          </w:p>
        </w:tc>
      </w:tr>
    </w:tbl>
    <w:p w:rsidR="00B23A41" w:rsidRPr="00810354" w:rsidRDefault="00B23A41" w:rsidP="00B23A41">
      <w:pPr>
        <w:jc w:val="both"/>
      </w:pPr>
    </w:p>
    <w:p w:rsidR="00104729" w:rsidRDefault="00104729" w:rsidP="00B23A41">
      <w:pPr>
        <w:jc w:val="both"/>
        <w:rPr>
          <w:b/>
        </w:rPr>
      </w:pPr>
    </w:p>
    <w:sectPr w:rsidR="00104729"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2448" w:rsidRDefault="00C82448" w:rsidP="00C8013F">
      <w:r>
        <w:separator/>
      </w:r>
    </w:p>
  </w:endnote>
  <w:endnote w:type="continuationSeparator" w:id="0">
    <w:p w:rsidR="00C82448" w:rsidRDefault="00C82448" w:rsidP="00C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2448" w:rsidRDefault="00C82448" w:rsidP="00C8013F">
      <w:r>
        <w:separator/>
      </w:r>
    </w:p>
  </w:footnote>
  <w:footnote w:type="continuationSeparator" w:id="0">
    <w:p w:rsidR="00C82448" w:rsidRDefault="00C82448" w:rsidP="00C8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1971"/>
    <w:multiLevelType w:val="hybridMultilevel"/>
    <w:tmpl w:val="E6D29A9E"/>
    <w:lvl w:ilvl="0" w:tplc="5F78FE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147CBF"/>
    <w:multiLevelType w:val="hybridMultilevel"/>
    <w:tmpl w:val="DE82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30D76"/>
    <w:multiLevelType w:val="hybridMultilevel"/>
    <w:tmpl w:val="7A6039F6"/>
    <w:lvl w:ilvl="0" w:tplc="1876B9C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2D3017"/>
    <w:multiLevelType w:val="hybridMultilevel"/>
    <w:tmpl w:val="C3983866"/>
    <w:lvl w:ilvl="0" w:tplc="1016752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C952E17"/>
    <w:multiLevelType w:val="singleLevel"/>
    <w:tmpl w:val="0419000F"/>
    <w:lvl w:ilvl="0">
      <w:start w:val="32"/>
      <w:numFmt w:val="decimal"/>
      <w:lvlText w:val="%1."/>
      <w:lvlJc w:val="left"/>
      <w:pPr>
        <w:tabs>
          <w:tab w:val="num" w:pos="360"/>
        </w:tabs>
        <w:ind w:left="360" w:hanging="360"/>
      </w:pPr>
      <w:rPr>
        <w:rFonts w:hint="default"/>
      </w:rPr>
    </w:lvl>
  </w:abstractNum>
  <w:abstractNum w:abstractNumId="6" w15:restartNumberingAfterBreak="0">
    <w:nsid w:val="24087EBB"/>
    <w:multiLevelType w:val="hybridMultilevel"/>
    <w:tmpl w:val="B926580A"/>
    <w:lvl w:ilvl="0" w:tplc="D6B4381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847792D"/>
    <w:multiLevelType w:val="singleLevel"/>
    <w:tmpl w:val="0419000F"/>
    <w:lvl w:ilvl="0">
      <w:start w:val="6"/>
      <w:numFmt w:val="decimal"/>
      <w:lvlText w:val="%1."/>
      <w:lvlJc w:val="left"/>
      <w:pPr>
        <w:tabs>
          <w:tab w:val="num" w:pos="360"/>
        </w:tabs>
        <w:ind w:left="360" w:hanging="360"/>
      </w:pPr>
      <w:rPr>
        <w:rFonts w:hint="default"/>
      </w:rPr>
    </w:lvl>
  </w:abstractNum>
  <w:abstractNum w:abstractNumId="8" w15:restartNumberingAfterBreak="0">
    <w:nsid w:val="28B43C43"/>
    <w:multiLevelType w:val="hybridMultilevel"/>
    <w:tmpl w:val="B7EC6522"/>
    <w:lvl w:ilvl="0" w:tplc="1FCA04C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B743944"/>
    <w:multiLevelType w:val="hybridMultilevel"/>
    <w:tmpl w:val="C57A8270"/>
    <w:lvl w:ilvl="0" w:tplc="959ACE8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2995194"/>
    <w:multiLevelType w:val="hybridMultilevel"/>
    <w:tmpl w:val="526A1B2E"/>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5180CDF"/>
    <w:multiLevelType w:val="singleLevel"/>
    <w:tmpl w:val="0419000F"/>
    <w:lvl w:ilvl="0">
      <w:start w:val="11"/>
      <w:numFmt w:val="decimal"/>
      <w:lvlText w:val="%1."/>
      <w:lvlJc w:val="left"/>
      <w:pPr>
        <w:tabs>
          <w:tab w:val="num" w:pos="360"/>
        </w:tabs>
        <w:ind w:left="360" w:hanging="360"/>
      </w:pPr>
      <w:rPr>
        <w:rFonts w:hint="default"/>
      </w:rPr>
    </w:lvl>
  </w:abstractNum>
  <w:abstractNum w:abstractNumId="12" w15:restartNumberingAfterBreak="0">
    <w:nsid w:val="37E17E83"/>
    <w:multiLevelType w:val="singleLevel"/>
    <w:tmpl w:val="0419000F"/>
    <w:lvl w:ilvl="0">
      <w:start w:val="13"/>
      <w:numFmt w:val="decimal"/>
      <w:lvlText w:val="%1."/>
      <w:lvlJc w:val="left"/>
      <w:pPr>
        <w:tabs>
          <w:tab w:val="num" w:pos="360"/>
        </w:tabs>
        <w:ind w:left="360" w:hanging="360"/>
      </w:pPr>
      <w:rPr>
        <w:rFonts w:hint="default"/>
      </w:rPr>
    </w:lvl>
  </w:abstractNum>
  <w:abstractNum w:abstractNumId="13" w15:restartNumberingAfterBreak="0">
    <w:nsid w:val="3E935E1A"/>
    <w:multiLevelType w:val="hybridMultilevel"/>
    <w:tmpl w:val="B262E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A6D57"/>
    <w:multiLevelType w:val="hybridMultilevel"/>
    <w:tmpl w:val="D3EA34F6"/>
    <w:lvl w:ilvl="0" w:tplc="AF946A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0F24561"/>
    <w:multiLevelType w:val="hybridMultilevel"/>
    <w:tmpl w:val="F71A46AA"/>
    <w:lvl w:ilvl="0" w:tplc="72D4CA3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2A32053"/>
    <w:multiLevelType w:val="hybridMultilevel"/>
    <w:tmpl w:val="28CA36A8"/>
    <w:lvl w:ilvl="0" w:tplc="3D404BF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2C07F71"/>
    <w:multiLevelType w:val="hybridMultilevel"/>
    <w:tmpl w:val="735AA11E"/>
    <w:lvl w:ilvl="0" w:tplc="0634741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52419B"/>
    <w:multiLevelType w:val="hybridMultilevel"/>
    <w:tmpl w:val="0DF25E00"/>
    <w:lvl w:ilvl="0" w:tplc="AA8C4CD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B2D3FA0"/>
    <w:multiLevelType w:val="hybridMultilevel"/>
    <w:tmpl w:val="8C446D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BD313B9"/>
    <w:multiLevelType w:val="hybridMultilevel"/>
    <w:tmpl w:val="BDAE702E"/>
    <w:lvl w:ilvl="0" w:tplc="11AC46F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ECB0337"/>
    <w:multiLevelType w:val="singleLevel"/>
    <w:tmpl w:val="0419000F"/>
    <w:lvl w:ilvl="0">
      <w:start w:val="65"/>
      <w:numFmt w:val="decimal"/>
      <w:lvlText w:val="%1."/>
      <w:lvlJc w:val="left"/>
      <w:pPr>
        <w:tabs>
          <w:tab w:val="num" w:pos="360"/>
        </w:tabs>
        <w:ind w:left="360" w:hanging="360"/>
      </w:pPr>
      <w:rPr>
        <w:rFonts w:hint="default"/>
      </w:rPr>
    </w:lvl>
  </w:abstractNum>
  <w:abstractNum w:abstractNumId="22" w15:restartNumberingAfterBreak="0">
    <w:nsid w:val="52D03809"/>
    <w:multiLevelType w:val="hybridMultilevel"/>
    <w:tmpl w:val="D1CE4848"/>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46C7D2A"/>
    <w:multiLevelType w:val="hybridMultilevel"/>
    <w:tmpl w:val="DE422888"/>
    <w:lvl w:ilvl="0" w:tplc="FAE60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903C5F"/>
    <w:multiLevelType w:val="hybridMultilevel"/>
    <w:tmpl w:val="0460512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A1B68"/>
    <w:multiLevelType w:val="hybridMultilevel"/>
    <w:tmpl w:val="4280BC7E"/>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9EA34F6"/>
    <w:multiLevelType w:val="hybridMultilevel"/>
    <w:tmpl w:val="B018F944"/>
    <w:lvl w:ilvl="0" w:tplc="33EEA79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105AB4"/>
    <w:multiLevelType w:val="hybridMultilevel"/>
    <w:tmpl w:val="9844D3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BA4948"/>
    <w:multiLevelType w:val="singleLevel"/>
    <w:tmpl w:val="0634741C"/>
    <w:lvl w:ilvl="0">
      <w:start w:val="1"/>
      <w:numFmt w:val="decimal"/>
      <w:lvlText w:val="%1."/>
      <w:lvlJc w:val="left"/>
      <w:pPr>
        <w:tabs>
          <w:tab w:val="num" w:pos="450"/>
        </w:tabs>
        <w:ind w:left="450" w:hanging="450"/>
      </w:pPr>
      <w:rPr>
        <w:rFonts w:hint="default"/>
      </w:rPr>
    </w:lvl>
  </w:abstractNum>
  <w:abstractNum w:abstractNumId="29" w15:restartNumberingAfterBreak="0">
    <w:nsid w:val="65704149"/>
    <w:multiLevelType w:val="hybridMultilevel"/>
    <w:tmpl w:val="DA68525C"/>
    <w:lvl w:ilvl="0" w:tplc="E340B54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9965A43"/>
    <w:multiLevelType w:val="hybridMultilevel"/>
    <w:tmpl w:val="106E9502"/>
    <w:lvl w:ilvl="0" w:tplc="F6D615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E7662F8"/>
    <w:multiLevelType w:val="singleLevel"/>
    <w:tmpl w:val="0419000F"/>
    <w:lvl w:ilvl="0">
      <w:start w:val="21"/>
      <w:numFmt w:val="decimal"/>
      <w:lvlText w:val="%1."/>
      <w:lvlJc w:val="left"/>
      <w:pPr>
        <w:tabs>
          <w:tab w:val="num" w:pos="360"/>
        </w:tabs>
        <w:ind w:left="360" w:hanging="360"/>
      </w:pPr>
      <w:rPr>
        <w:rFonts w:hint="default"/>
      </w:rPr>
    </w:lvl>
  </w:abstractNum>
  <w:abstractNum w:abstractNumId="32" w15:restartNumberingAfterBreak="0">
    <w:nsid w:val="6EB61225"/>
    <w:multiLevelType w:val="multilevel"/>
    <w:tmpl w:val="22B865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F706C43"/>
    <w:multiLevelType w:val="hybridMultilevel"/>
    <w:tmpl w:val="67CA4BCE"/>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4" w15:restartNumberingAfterBreak="0">
    <w:nsid w:val="71900237"/>
    <w:multiLevelType w:val="hybridMultilevel"/>
    <w:tmpl w:val="3BBC01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7D40F5"/>
    <w:multiLevelType w:val="hybridMultilevel"/>
    <w:tmpl w:val="E982B0AC"/>
    <w:lvl w:ilvl="0" w:tplc="EF02DA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196756"/>
    <w:multiLevelType w:val="hybridMultilevel"/>
    <w:tmpl w:val="606A1AD2"/>
    <w:lvl w:ilvl="0" w:tplc="7122A17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A4A2BD6"/>
    <w:multiLevelType w:val="hybridMultilevel"/>
    <w:tmpl w:val="FC18E894"/>
    <w:lvl w:ilvl="0" w:tplc="B5D6621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DDA620C"/>
    <w:multiLevelType w:val="hybridMultilevel"/>
    <w:tmpl w:val="EF7897E6"/>
    <w:lvl w:ilvl="0" w:tplc="0634741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88593D"/>
    <w:multiLevelType w:val="hybridMultilevel"/>
    <w:tmpl w:val="D762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3"/>
  </w:num>
  <w:num w:numId="3">
    <w:abstractNumId w:val="32"/>
  </w:num>
  <w:num w:numId="4">
    <w:abstractNumId w:val="7"/>
  </w:num>
  <w:num w:numId="5">
    <w:abstractNumId w:val="12"/>
  </w:num>
  <w:num w:numId="6">
    <w:abstractNumId w:val="11"/>
  </w:num>
  <w:num w:numId="7">
    <w:abstractNumId w:val="27"/>
  </w:num>
  <w:num w:numId="8">
    <w:abstractNumId w:val="31"/>
  </w:num>
  <w:num w:numId="9">
    <w:abstractNumId w:val="5"/>
  </w:num>
  <w:num w:numId="10">
    <w:abstractNumId w:val="24"/>
  </w:num>
  <w:num w:numId="11">
    <w:abstractNumId w:val="32"/>
    <w:lvlOverride w:ilvl="0">
      <w:startOverride w:val="7"/>
    </w:lvlOverride>
  </w:num>
  <w:num w:numId="12">
    <w:abstractNumId w:val="32"/>
    <w:lvlOverride w:ilvl="0">
      <w:startOverride w:val="13"/>
    </w:lvlOverride>
  </w:num>
  <w:num w:numId="13">
    <w:abstractNumId w:val="32"/>
    <w:lvlOverride w:ilvl="0">
      <w:startOverride w:val="17"/>
    </w:lvlOverride>
  </w:num>
  <w:num w:numId="14">
    <w:abstractNumId w:val="21"/>
  </w:num>
  <w:num w:numId="15">
    <w:abstractNumId w:val="19"/>
  </w:num>
  <w:num w:numId="16">
    <w:abstractNumId w:val="2"/>
  </w:num>
  <w:num w:numId="17">
    <w:abstractNumId w:val="28"/>
  </w:num>
  <w:num w:numId="18">
    <w:abstractNumId w:val="39"/>
  </w:num>
  <w:num w:numId="19">
    <w:abstractNumId w:val="17"/>
  </w:num>
  <w:num w:numId="20">
    <w:abstractNumId w:val="14"/>
  </w:num>
  <w:num w:numId="21">
    <w:abstractNumId w:val="38"/>
  </w:num>
  <w:num w:numId="22">
    <w:abstractNumId w:val="34"/>
  </w:num>
  <w:num w:numId="23">
    <w:abstractNumId w:val="35"/>
  </w:num>
  <w:num w:numId="24">
    <w:abstractNumId w:val="0"/>
  </w:num>
  <w:num w:numId="25">
    <w:abstractNumId w:val="13"/>
  </w:num>
  <w:num w:numId="26">
    <w:abstractNumId w:val="9"/>
  </w:num>
  <w:num w:numId="27">
    <w:abstractNumId w:val="37"/>
  </w:num>
  <w:num w:numId="28">
    <w:abstractNumId w:val="23"/>
  </w:num>
  <w:num w:numId="29">
    <w:abstractNumId w:val="36"/>
  </w:num>
  <w:num w:numId="30">
    <w:abstractNumId w:val="15"/>
  </w:num>
  <w:num w:numId="31">
    <w:abstractNumId w:val="10"/>
  </w:num>
  <w:num w:numId="32">
    <w:abstractNumId w:val="25"/>
  </w:num>
  <w:num w:numId="33">
    <w:abstractNumId w:val="26"/>
  </w:num>
  <w:num w:numId="34">
    <w:abstractNumId w:val="22"/>
  </w:num>
  <w:num w:numId="35">
    <w:abstractNumId w:val="20"/>
  </w:num>
  <w:num w:numId="36">
    <w:abstractNumId w:val="30"/>
  </w:num>
  <w:num w:numId="37">
    <w:abstractNumId w:val="29"/>
  </w:num>
  <w:num w:numId="38">
    <w:abstractNumId w:val="3"/>
  </w:num>
  <w:num w:numId="39">
    <w:abstractNumId w:val="4"/>
  </w:num>
  <w:num w:numId="40">
    <w:abstractNumId w:val="18"/>
  </w:num>
  <w:num w:numId="41">
    <w:abstractNumId w:val="6"/>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06262"/>
    <w:rsid w:val="00006A23"/>
    <w:rsid w:val="00006A2D"/>
    <w:rsid w:val="000105FB"/>
    <w:rsid w:val="000108AE"/>
    <w:rsid w:val="0001143B"/>
    <w:rsid w:val="00017805"/>
    <w:rsid w:val="00021201"/>
    <w:rsid w:val="0002138D"/>
    <w:rsid w:val="00021CBA"/>
    <w:rsid w:val="00023D84"/>
    <w:rsid w:val="00025A51"/>
    <w:rsid w:val="00027ADD"/>
    <w:rsid w:val="000307DC"/>
    <w:rsid w:val="00036155"/>
    <w:rsid w:val="00036EE4"/>
    <w:rsid w:val="00057DC6"/>
    <w:rsid w:val="0006438A"/>
    <w:rsid w:val="00065453"/>
    <w:rsid w:val="00065661"/>
    <w:rsid w:val="000673DA"/>
    <w:rsid w:val="00070AA0"/>
    <w:rsid w:val="0007161B"/>
    <w:rsid w:val="000717AD"/>
    <w:rsid w:val="00071DFF"/>
    <w:rsid w:val="000723D1"/>
    <w:rsid w:val="0007416D"/>
    <w:rsid w:val="00087AC7"/>
    <w:rsid w:val="000910EF"/>
    <w:rsid w:val="00092B6F"/>
    <w:rsid w:val="000957B9"/>
    <w:rsid w:val="000A18A4"/>
    <w:rsid w:val="000A264D"/>
    <w:rsid w:val="000A2791"/>
    <w:rsid w:val="000A521E"/>
    <w:rsid w:val="000A6567"/>
    <w:rsid w:val="000C0706"/>
    <w:rsid w:val="000C365E"/>
    <w:rsid w:val="000C4C20"/>
    <w:rsid w:val="000C5304"/>
    <w:rsid w:val="000C58B2"/>
    <w:rsid w:val="000D771C"/>
    <w:rsid w:val="000E4D72"/>
    <w:rsid w:val="000E65B8"/>
    <w:rsid w:val="000E74A6"/>
    <w:rsid w:val="000F7535"/>
    <w:rsid w:val="00100133"/>
    <w:rsid w:val="00104729"/>
    <w:rsid w:val="00105D0E"/>
    <w:rsid w:val="00107DB9"/>
    <w:rsid w:val="001108DC"/>
    <w:rsid w:val="00114CAA"/>
    <w:rsid w:val="001156BB"/>
    <w:rsid w:val="00117AA8"/>
    <w:rsid w:val="00117BCC"/>
    <w:rsid w:val="00120E18"/>
    <w:rsid w:val="00123724"/>
    <w:rsid w:val="00126E2F"/>
    <w:rsid w:val="0012736A"/>
    <w:rsid w:val="00127AF8"/>
    <w:rsid w:val="00131C5B"/>
    <w:rsid w:val="00135AB1"/>
    <w:rsid w:val="001366DB"/>
    <w:rsid w:val="00137D67"/>
    <w:rsid w:val="00140759"/>
    <w:rsid w:val="00144B7A"/>
    <w:rsid w:val="001458E8"/>
    <w:rsid w:val="001519F7"/>
    <w:rsid w:val="00154975"/>
    <w:rsid w:val="00154F3A"/>
    <w:rsid w:val="00161930"/>
    <w:rsid w:val="001637E8"/>
    <w:rsid w:val="001700B4"/>
    <w:rsid w:val="00171707"/>
    <w:rsid w:val="00173379"/>
    <w:rsid w:val="0019201A"/>
    <w:rsid w:val="00195D8C"/>
    <w:rsid w:val="001961CF"/>
    <w:rsid w:val="00197C32"/>
    <w:rsid w:val="001A3D29"/>
    <w:rsid w:val="001A3D4A"/>
    <w:rsid w:val="001A5777"/>
    <w:rsid w:val="001A5C71"/>
    <w:rsid w:val="001B3D3B"/>
    <w:rsid w:val="001B4AB2"/>
    <w:rsid w:val="001B5F9F"/>
    <w:rsid w:val="001C0C0A"/>
    <w:rsid w:val="001C22C7"/>
    <w:rsid w:val="001C38C4"/>
    <w:rsid w:val="001C4C0E"/>
    <w:rsid w:val="001C5396"/>
    <w:rsid w:val="001C7260"/>
    <w:rsid w:val="001D01A5"/>
    <w:rsid w:val="001D18CE"/>
    <w:rsid w:val="001D4B23"/>
    <w:rsid w:val="001D768A"/>
    <w:rsid w:val="001E3764"/>
    <w:rsid w:val="001E7320"/>
    <w:rsid w:val="001F5A10"/>
    <w:rsid w:val="00200DBB"/>
    <w:rsid w:val="00203DF2"/>
    <w:rsid w:val="002048CC"/>
    <w:rsid w:val="00210431"/>
    <w:rsid w:val="00212CF8"/>
    <w:rsid w:val="002175E5"/>
    <w:rsid w:val="00231355"/>
    <w:rsid w:val="0023145C"/>
    <w:rsid w:val="00234D7E"/>
    <w:rsid w:val="00236F7A"/>
    <w:rsid w:val="00240DF2"/>
    <w:rsid w:val="0024505B"/>
    <w:rsid w:val="0025125B"/>
    <w:rsid w:val="00255288"/>
    <w:rsid w:val="0026008A"/>
    <w:rsid w:val="00260F7B"/>
    <w:rsid w:val="002676F8"/>
    <w:rsid w:val="00273E04"/>
    <w:rsid w:val="0027498E"/>
    <w:rsid w:val="00277458"/>
    <w:rsid w:val="00287BA9"/>
    <w:rsid w:val="002909DA"/>
    <w:rsid w:val="002925CC"/>
    <w:rsid w:val="0029448F"/>
    <w:rsid w:val="00296645"/>
    <w:rsid w:val="002A2EF2"/>
    <w:rsid w:val="002A3678"/>
    <w:rsid w:val="002A3D84"/>
    <w:rsid w:val="002A5946"/>
    <w:rsid w:val="002C09E3"/>
    <w:rsid w:val="002C1F47"/>
    <w:rsid w:val="002C206C"/>
    <w:rsid w:val="002C35AF"/>
    <w:rsid w:val="002C48C3"/>
    <w:rsid w:val="002C5BA0"/>
    <w:rsid w:val="002D34D3"/>
    <w:rsid w:val="002E26A3"/>
    <w:rsid w:val="002E2E88"/>
    <w:rsid w:val="002E361B"/>
    <w:rsid w:val="002E4969"/>
    <w:rsid w:val="002F0C23"/>
    <w:rsid w:val="002F1673"/>
    <w:rsid w:val="002F7A67"/>
    <w:rsid w:val="003043EF"/>
    <w:rsid w:val="00306559"/>
    <w:rsid w:val="003103E2"/>
    <w:rsid w:val="00312030"/>
    <w:rsid w:val="00313830"/>
    <w:rsid w:val="00316D55"/>
    <w:rsid w:val="00316FD2"/>
    <w:rsid w:val="003176A2"/>
    <w:rsid w:val="00317AE1"/>
    <w:rsid w:val="00326E60"/>
    <w:rsid w:val="003273F9"/>
    <w:rsid w:val="00332AB1"/>
    <w:rsid w:val="00332E21"/>
    <w:rsid w:val="00333457"/>
    <w:rsid w:val="00333806"/>
    <w:rsid w:val="00333F02"/>
    <w:rsid w:val="003367A4"/>
    <w:rsid w:val="00340ABB"/>
    <w:rsid w:val="00344947"/>
    <w:rsid w:val="00345995"/>
    <w:rsid w:val="00347D24"/>
    <w:rsid w:val="003511CC"/>
    <w:rsid w:val="00351691"/>
    <w:rsid w:val="003526F5"/>
    <w:rsid w:val="003554EF"/>
    <w:rsid w:val="00357427"/>
    <w:rsid w:val="00376645"/>
    <w:rsid w:val="00386338"/>
    <w:rsid w:val="00387FF3"/>
    <w:rsid w:val="00391097"/>
    <w:rsid w:val="00396D48"/>
    <w:rsid w:val="003B40B3"/>
    <w:rsid w:val="003B4D4B"/>
    <w:rsid w:val="003B753E"/>
    <w:rsid w:val="003C0E78"/>
    <w:rsid w:val="003C280D"/>
    <w:rsid w:val="003C6B24"/>
    <w:rsid w:val="003D395F"/>
    <w:rsid w:val="003D4727"/>
    <w:rsid w:val="003D526E"/>
    <w:rsid w:val="003D7620"/>
    <w:rsid w:val="003E02D8"/>
    <w:rsid w:val="003E06D1"/>
    <w:rsid w:val="003E1248"/>
    <w:rsid w:val="003E3453"/>
    <w:rsid w:val="003E379E"/>
    <w:rsid w:val="003E77B9"/>
    <w:rsid w:val="003F0AE5"/>
    <w:rsid w:val="003F1905"/>
    <w:rsid w:val="003F1C4C"/>
    <w:rsid w:val="003F5D1B"/>
    <w:rsid w:val="003F6171"/>
    <w:rsid w:val="003F62B5"/>
    <w:rsid w:val="003F659D"/>
    <w:rsid w:val="003F6899"/>
    <w:rsid w:val="00406049"/>
    <w:rsid w:val="004107A7"/>
    <w:rsid w:val="00411E0C"/>
    <w:rsid w:val="00416224"/>
    <w:rsid w:val="004209DA"/>
    <w:rsid w:val="004224DD"/>
    <w:rsid w:val="00424671"/>
    <w:rsid w:val="00426567"/>
    <w:rsid w:val="004360A2"/>
    <w:rsid w:val="0044636E"/>
    <w:rsid w:val="004464C7"/>
    <w:rsid w:val="00457190"/>
    <w:rsid w:val="00457ABC"/>
    <w:rsid w:val="00460694"/>
    <w:rsid w:val="004658AE"/>
    <w:rsid w:val="0046698B"/>
    <w:rsid w:val="00467606"/>
    <w:rsid w:val="00471FEE"/>
    <w:rsid w:val="00473B56"/>
    <w:rsid w:val="00477E7D"/>
    <w:rsid w:val="004835BC"/>
    <w:rsid w:val="0048431B"/>
    <w:rsid w:val="00484A39"/>
    <w:rsid w:val="00485D1C"/>
    <w:rsid w:val="00490F1B"/>
    <w:rsid w:val="0049553D"/>
    <w:rsid w:val="0049730D"/>
    <w:rsid w:val="004A1090"/>
    <w:rsid w:val="004B27BA"/>
    <w:rsid w:val="004B570D"/>
    <w:rsid w:val="004B6071"/>
    <w:rsid w:val="004C09EE"/>
    <w:rsid w:val="004C419B"/>
    <w:rsid w:val="004C6D1B"/>
    <w:rsid w:val="004C7255"/>
    <w:rsid w:val="004D025B"/>
    <w:rsid w:val="004D173E"/>
    <w:rsid w:val="004D280F"/>
    <w:rsid w:val="004E0715"/>
    <w:rsid w:val="004E0B91"/>
    <w:rsid w:val="004E1D22"/>
    <w:rsid w:val="004E216C"/>
    <w:rsid w:val="004E2EAA"/>
    <w:rsid w:val="004E4A1B"/>
    <w:rsid w:val="004E50D3"/>
    <w:rsid w:val="004E6179"/>
    <w:rsid w:val="004E6B78"/>
    <w:rsid w:val="004F1C1D"/>
    <w:rsid w:val="004F3D72"/>
    <w:rsid w:val="004F79E0"/>
    <w:rsid w:val="00500AB3"/>
    <w:rsid w:val="00502DBE"/>
    <w:rsid w:val="00510E0D"/>
    <w:rsid w:val="00512CF0"/>
    <w:rsid w:val="00513515"/>
    <w:rsid w:val="00520271"/>
    <w:rsid w:val="0052134E"/>
    <w:rsid w:val="00524259"/>
    <w:rsid w:val="00526774"/>
    <w:rsid w:val="005317D8"/>
    <w:rsid w:val="00533A8A"/>
    <w:rsid w:val="005360F8"/>
    <w:rsid w:val="0053690D"/>
    <w:rsid w:val="00542445"/>
    <w:rsid w:val="00547663"/>
    <w:rsid w:val="00552F6D"/>
    <w:rsid w:val="00553120"/>
    <w:rsid w:val="00557C87"/>
    <w:rsid w:val="005617C3"/>
    <w:rsid w:val="005628D3"/>
    <w:rsid w:val="00562B69"/>
    <w:rsid w:val="00563347"/>
    <w:rsid w:val="00564F87"/>
    <w:rsid w:val="00565C80"/>
    <w:rsid w:val="00572DC6"/>
    <w:rsid w:val="0057643F"/>
    <w:rsid w:val="00576DD0"/>
    <w:rsid w:val="00576E0C"/>
    <w:rsid w:val="0058474C"/>
    <w:rsid w:val="00584CC8"/>
    <w:rsid w:val="005854BE"/>
    <w:rsid w:val="0058757D"/>
    <w:rsid w:val="00587EAB"/>
    <w:rsid w:val="00591907"/>
    <w:rsid w:val="005931E6"/>
    <w:rsid w:val="005932DB"/>
    <w:rsid w:val="00594670"/>
    <w:rsid w:val="00594901"/>
    <w:rsid w:val="00595998"/>
    <w:rsid w:val="005A7ADE"/>
    <w:rsid w:val="005A7AEE"/>
    <w:rsid w:val="005A7C83"/>
    <w:rsid w:val="005B07FD"/>
    <w:rsid w:val="005B094A"/>
    <w:rsid w:val="005B5BF5"/>
    <w:rsid w:val="005C54B0"/>
    <w:rsid w:val="005D697A"/>
    <w:rsid w:val="005D6C3E"/>
    <w:rsid w:val="005E19A2"/>
    <w:rsid w:val="005E6225"/>
    <w:rsid w:val="00603DAC"/>
    <w:rsid w:val="00604146"/>
    <w:rsid w:val="00605305"/>
    <w:rsid w:val="00605D4F"/>
    <w:rsid w:val="006063A6"/>
    <w:rsid w:val="0060645D"/>
    <w:rsid w:val="006071D4"/>
    <w:rsid w:val="00607507"/>
    <w:rsid w:val="00613F6F"/>
    <w:rsid w:val="00614ECD"/>
    <w:rsid w:val="006202B7"/>
    <w:rsid w:val="00627B28"/>
    <w:rsid w:val="00636805"/>
    <w:rsid w:val="00637744"/>
    <w:rsid w:val="00642184"/>
    <w:rsid w:val="00644556"/>
    <w:rsid w:val="0064761E"/>
    <w:rsid w:val="006539E7"/>
    <w:rsid w:val="006560AD"/>
    <w:rsid w:val="006574B8"/>
    <w:rsid w:val="00660392"/>
    <w:rsid w:val="006638B9"/>
    <w:rsid w:val="00666A5A"/>
    <w:rsid w:val="006746E3"/>
    <w:rsid w:val="0068135D"/>
    <w:rsid w:val="00682F1A"/>
    <w:rsid w:val="00684F78"/>
    <w:rsid w:val="00687A5C"/>
    <w:rsid w:val="00694888"/>
    <w:rsid w:val="006953AF"/>
    <w:rsid w:val="00695C73"/>
    <w:rsid w:val="00695F80"/>
    <w:rsid w:val="006A2950"/>
    <w:rsid w:val="006A454A"/>
    <w:rsid w:val="006A52F3"/>
    <w:rsid w:val="006B1588"/>
    <w:rsid w:val="006B301A"/>
    <w:rsid w:val="006B4A0E"/>
    <w:rsid w:val="006B5AB5"/>
    <w:rsid w:val="006B62C8"/>
    <w:rsid w:val="006B7C39"/>
    <w:rsid w:val="006C027A"/>
    <w:rsid w:val="006C4032"/>
    <w:rsid w:val="006C4C6E"/>
    <w:rsid w:val="006C5759"/>
    <w:rsid w:val="006C5882"/>
    <w:rsid w:val="006D4251"/>
    <w:rsid w:val="006D5DF8"/>
    <w:rsid w:val="006D6659"/>
    <w:rsid w:val="006D6DA8"/>
    <w:rsid w:val="006D70E6"/>
    <w:rsid w:val="006E0463"/>
    <w:rsid w:val="006E1120"/>
    <w:rsid w:val="006E1513"/>
    <w:rsid w:val="006E3E94"/>
    <w:rsid w:val="006E6F68"/>
    <w:rsid w:val="006F0619"/>
    <w:rsid w:val="00700F0A"/>
    <w:rsid w:val="00701775"/>
    <w:rsid w:val="00702A27"/>
    <w:rsid w:val="007078BC"/>
    <w:rsid w:val="007103F0"/>
    <w:rsid w:val="007126B3"/>
    <w:rsid w:val="0071273A"/>
    <w:rsid w:val="00712CD6"/>
    <w:rsid w:val="0071501F"/>
    <w:rsid w:val="007150EF"/>
    <w:rsid w:val="00716682"/>
    <w:rsid w:val="0072029C"/>
    <w:rsid w:val="00720BFB"/>
    <w:rsid w:val="00721C93"/>
    <w:rsid w:val="00722AC4"/>
    <w:rsid w:val="007231AC"/>
    <w:rsid w:val="0073174C"/>
    <w:rsid w:val="007330B8"/>
    <w:rsid w:val="00734837"/>
    <w:rsid w:val="00744191"/>
    <w:rsid w:val="0074460F"/>
    <w:rsid w:val="00744AB3"/>
    <w:rsid w:val="00744CFF"/>
    <w:rsid w:val="0075325F"/>
    <w:rsid w:val="00762238"/>
    <w:rsid w:val="00762368"/>
    <w:rsid w:val="00763614"/>
    <w:rsid w:val="00764D5E"/>
    <w:rsid w:val="00764F2F"/>
    <w:rsid w:val="00765A7D"/>
    <w:rsid w:val="007662CC"/>
    <w:rsid w:val="00766CA0"/>
    <w:rsid w:val="00773066"/>
    <w:rsid w:val="00773E11"/>
    <w:rsid w:val="00781285"/>
    <w:rsid w:val="00783E73"/>
    <w:rsid w:val="007908DE"/>
    <w:rsid w:val="007939B0"/>
    <w:rsid w:val="00794F78"/>
    <w:rsid w:val="007963E0"/>
    <w:rsid w:val="00796EE3"/>
    <w:rsid w:val="00797630"/>
    <w:rsid w:val="007A0F19"/>
    <w:rsid w:val="007A2E63"/>
    <w:rsid w:val="007A68BF"/>
    <w:rsid w:val="007B151C"/>
    <w:rsid w:val="007B30EA"/>
    <w:rsid w:val="007B6CEF"/>
    <w:rsid w:val="007B7235"/>
    <w:rsid w:val="007C36B3"/>
    <w:rsid w:val="007C409A"/>
    <w:rsid w:val="007C4F74"/>
    <w:rsid w:val="007C5040"/>
    <w:rsid w:val="007D3DDF"/>
    <w:rsid w:val="007D44DB"/>
    <w:rsid w:val="007D495D"/>
    <w:rsid w:val="007E68E2"/>
    <w:rsid w:val="007E7127"/>
    <w:rsid w:val="007F08C5"/>
    <w:rsid w:val="007F33E7"/>
    <w:rsid w:val="007F52FC"/>
    <w:rsid w:val="007F74AC"/>
    <w:rsid w:val="00802B6E"/>
    <w:rsid w:val="00810354"/>
    <w:rsid w:val="00811695"/>
    <w:rsid w:val="00812B05"/>
    <w:rsid w:val="008153B3"/>
    <w:rsid w:val="008158FF"/>
    <w:rsid w:val="0082086B"/>
    <w:rsid w:val="00821852"/>
    <w:rsid w:val="0082193C"/>
    <w:rsid w:val="00822EB1"/>
    <w:rsid w:val="0082692E"/>
    <w:rsid w:val="00827C28"/>
    <w:rsid w:val="008346C6"/>
    <w:rsid w:val="0084269C"/>
    <w:rsid w:val="00843996"/>
    <w:rsid w:val="00846A06"/>
    <w:rsid w:val="0084785C"/>
    <w:rsid w:val="008501CF"/>
    <w:rsid w:val="00852325"/>
    <w:rsid w:val="0085366B"/>
    <w:rsid w:val="00853F35"/>
    <w:rsid w:val="0085403E"/>
    <w:rsid w:val="00860008"/>
    <w:rsid w:val="00860037"/>
    <w:rsid w:val="00860D20"/>
    <w:rsid w:val="0086130F"/>
    <w:rsid w:val="008671BD"/>
    <w:rsid w:val="00870D94"/>
    <w:rsid w:val="0087358A"/>
    <w:rsid w:val="00877003"/>
    <w:rsid w:val="00882E6C"/>
    <w:rsid w:val="00882FD2"/>
    <w:rsid w:val="00887EE2"/>
    <w:rsid w:val="0089154D"/>
    <w:rsid w:val="008918DF"/>
    <w:rsid w:val="008928EA"/>
    <w:rsid w:val="00896985"/>
    <w:rsid w:val="008A1C89"/>
    <w:rsid w:val="008B244E"/>
    <w:rsid w:val="008B3FD1"/>
    <w:rsid w:val="008B7010"/>
    <w:rsid w:val="008C2A9A"/>
    <w:rsid w:val="008C4C7A"/>
    <w:rsid w:val="008C59DB"/>
    <w:rsid w:val="008D0B25"/>
    <w:rsid w:val="008D1803"/>
    <w:rsid w:val="008D45CE"/>
    <w:rsid w:val="008E5CE2"/>
    <w:rsid w:val="008F3B11"/>
    <w:rsid w:val="008F3F9E"/>
    <w:rsid w:val="008F4D11"/>
    <w:rsid w:val="008F5043"/>
    <w:rsid w:val="008F614F"/>
    <w:rsid w:val="00901549"/>
    <w:rsid w:val="00902458"/>
    <w:rsid w:val="00902B6B"/>
    <w:rsid w:val="009076D4"/>
    <w:rsid w:val="009103D0"/>
    <w:rsid w:val="00912E4B"/>
    <w:rsid w:val="009142DD"/>
    <w:rsid w:val="00915E5E"/>
    <w:rsid w:val="009170ED"/>
    <w:rsid w:val="009201B2"/>
    <w:rsid w:val="00930DAE"/>
    <w:rsid w:val="00934861"/>
    <w:rsid w:val="00940DB5"/>
    <w:rsid w:val="00945BDA"/>
    <w:rsid w:val="00950BC2"/>
    <w:rsid w:val="00960790"/>
    <w:rsid w:val="00962EC7"/>
    <w:rsid w:val="00963375"/>
    <w:rsid w:val="009751DF"/>
    <w:rsid w:val="00981BEB"/>
    <w:rsid w:val="00982C04"/>
    <w:rsid w:val="00983248"/>
    <w:rsid w:val="009837ED"/>
    <w:rsid w:val="009916D5"/>
    <w:rsid w:val="0099485D"/>
    <w:rsid w:val="00997C98"/>
    <w:rsid w:val="009A5828"/>
    <w:rsid w:val="009B00C8"/>
    <w:rsid w:val="009B14A3"/>
    <w:rsid w:val="009C14E0"/>
    <w:rsid w:val="009C23C3"/>
    <w:rsid w:val="009C57BF"/>
    <w:rsid w:val="009C5C7B"/>
    <w:rsid w:val="009E0836"/>
    <w:rsid w:val="009E3314"/>
    <w:rsid w:val="009E4A5C"/>
    <w:rsid w:val="009E7039"/>
    <w:rsid w:val="009F0AAB"/>
    <w:rsid w:val="00A00543"/>
    <w:rsid w:val="00A06708"/>
    <w:rsid w:val="00A10ACC"/>
    <w:rsid w:val="00A12C27"/>
    <w:rsid w:val="00A13B28"/>
    <w:rsid w:val="00A159AC"/>
    <w:rsid w:val="00A16AA2"/>
    <w:rsid w:val="00A209C2"/>
    <w:rsid w:val="00A22CFC"/>
    <w:rsid w:val="00A266E1"/>
    <w:rsid w:val="00A2794A"/>
    <w:rsid w:val="00A31F35"/>
    <w:rsid w:val="00A35B56"/>
    <w:rsid w:val="00A36923"/>
    <w:rsid w:val="00A37B43"/>
    <w:rsid w:val="00A4092C"/>
    <w:rsid w:val="00A41EFB"/>
    <w:rsid w:val="00A51BD0"/>
    <w:rsid w:val="00A558A6"/>
    <w:rsid w:val="00A5630D"/>
    <w:rsid w:val="00A56B37"/>
    <w:rsid w:val="00A56C08"/>
    <w:rsid w:val="00A57C71"/>
    <w:rsid w:val="00A63CCE"/>
    <w:rsid w:val="00A65526"/>
    <w:rsid w:val="00A675A2"/>
    <w:rsid w:val="00A74FF2"/>
    <w:rsid w:val="00A77C98"/>
    <w:rsid w:val="00A81E11"/>
    <w:rsid w:val="00A913C6"/>
    <w:rsid w:val="00A92DE8"/>
    <w:rsid w:val="00A932C5"/>
    <w:rsid w:val="00A942CF"/>
    <w:rsid w:val="00A96B40"/>
    <w:rsid w:val="00AA0623"/>
    <w:rsid w:val="00AA4702"/>
    <w:rsid w:val="00AB69A9"/>
    <w:rsid w:val="00AB6BCC"/>
    <w:rsid w:val="00AB70EB"/>
    <w:rsid w:val="00AC1DBE"/>
    <w:rsid w:val="00AC400C"/>
    <w:rsid w:val="00AC7088"/>
    <w:rsid w:val="00AD1288"/>
    <w:rsid w:val="00AD19E0"/>
    <w:rsid w:val="00AD2003"/>
    <w:rsid w:val="00AD6807"/>
    <w:rsid w:val="00AE1A78"/>
    <w:rsid w:val="00AE1C44"/>
    <w:rsid w:val="00AE4027"/>
    <w:rsid w:val="00AE70DF"/>
    <w:rsid w:val="00AE7BEE"/>
    <w:rsid w:val="00AF00B4"/>
    <w:rsid w:val="00AF1109"/>
    <w:rsid w:val="00AF497E"/>
    <w:rsid w:val="00AF6FBE"/>
    <w:rsid w:val="00B001A7"/>
    <w:rsid w:val="00B00A66"/>
    <w:rsid w:val="00B01246"/>
    <w:rsid w:val="00B034C2"/>
    <w:rsid w:val="00B05472"/>
    <w:rsid w:val="00B107D3"/>
    <w:rsid w:val="00B12824"/>
    <w:rsid w:val="00B12A7B"/>
    <w:rsid w:val="00B14E93"/>
    <w:rsid w:val="00B23A41"/>
    <w:rsid w:val="00B23DA8"/>
    <w:rsid w:val="00B27C58"/>
    <w:rsid w:val="00B30CFF"/>
    <w:rsid w:val="00B311BE"/>
    <w:rsid w:val="00B3166F"/>
    <w:rsid w:val="00B32D17"/>
    <w:rsid w:val="00B33B6B"/>
    <w:rsid w:val="00B34097"/>
    <w:rsid w:val="00B34E6A"/>
    <w:rsid w:val="00B36759"/>
    <w:rsid w:val="00B37BE6"/>
    <w:rsid w:val="00B405CF"/>
    <w:rsid w:val="00B41285"/>
    <w:rsid w:val="00B4261F"/>
    <w:rsid w:val="00B46AAC"/>
    <w:rsid w:val="00B50D51"/>
    <w:rsid w:val="00B527D4"/>
    <w:rsid w:val="00B5764F"/>
    <w:rsid w:val="00B6503A"/>
    <w:rsid w:val="00B65F66"/>
    <w:rsid w:val="00B66085"/>
    <w:rsid w:val="00B66173"/>
    <w:rsid w:val="00B67479"/>
    <w:rsid w:val="00B73A57"/>
    <w:rsid w:val="00B75700"/>
    <w:rsid w:val="00B82CA6"/>
    <w:rsid w:val="00B8347F"/>
    <w:rsid w:val="00B846B1"/>
    <w:rsid w:val="00B87B34"/>
    <w:rsid w:val="00B903F9"/>
    <w:rsid w:val="00B90D80"/>
    <w:rsid w:val="00B91098"/>
    <w:rsid w:val="00B91763"/>
    <w:rsid w:val="00B95A74"/>
    <w:rsid w:val="00BA154F"/>
    <w:rsid w:val="00BA31EA"/>
    <w:rsid w:val="00BA34D0"/>
    <w:rsid w:val="00BA35D8"/>
    <w:rsid w:val="00BA50F4"/>
    <w:rsid w:val="00BA7D7F"/>
    <w:rsid w:val="00BB00E3"/>
    <w:rsid w:val="00BB54FF"/>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133E3"/>
    <w:rsid w:val="00C1592D"/>
    <w:rsid w:val="00C21A35"/>
    <w:rsid w:val="00C22F01"/>
    <w:rsid w:val="00C25567"/>
    <w:rsid w:val="00C3047B"/>
    <w:rsid w:val="00C31BD1"/>
    <w:rsid w:val="00C36A86"/>
    <w:rsid w:val="00C36E1B"/>
    <w:rsid w:val="00C405DA"/>
    <w:rsid w:val="00C432EB"/>
    <w:rsid w:val="00C46C44"/>
    <w:rsid w:val="00C47641"/>
    <w:rsid w:val="00C55FB0"/>
    <w:rsid w:val="00C56604"/>
    <w:rsid w:val="00C65AE8"/>
    <w:rsid w:val="00C66AE3"/>
    <w:rsid w:val="00C70AD3"/>
    <w:rsid w:val="00C73509"/>
    <w:rsid w:val="00C74081"/>
    <w:rsid w:val="00C765D2"/>
    <w:rsid w:val="00C76852"/>
    <w:rsid w:val="00C76DF9"/>
    <w:rsid w:val="00C77B09"/>
    <w:rsid w:val="00C77C9D"/>
    <w:rsid w:val="00C8013F"/>
    <w:rsid w:val="00C817F3"/>
    <w:rsid w:val="00C82448"/>
    <w:rsid w:val="00C949A4"/>
    <w:rsid w:val="00C959CE"/>
    <w:rsid w:val="00CA16C2"/>
    <w:rsid w:val="00CA2B6B"/>
    <w:rsid w:val="00CA3D69"/>
    <w:rsid w:val="00CA4135"/>
    <w:rsid w:val="00CA61A8"/>
    <w:rsid w:val="00CB361A"/>
    <w:rsid w:val="00CB62B8"/>
    <w:rsid w:val="00CC2639"/>
    <w:rsid w:val="00CC46D3"/>
    <w:rsid w:val="00CC4EB7"/>
    <w:rsid w:val="00CD1061"/>
    <w:rsid w:val="00CD2F85"/>
    <w:rsid w:val="00CD7411"/>
    <w:rsid w:val="00CE054C"/>
    <w:rsid w:val="00CE0BA4"/>
    <w:rsid w:val="00CE1365"/>
    <w:rsid w:val="00CE2232"/>
    <w:rsid w:val="00CE5125"/>
    <w:rsid w:val="00CF29C7"/>
    <w:rsid w:val="00CF3653"/>
    <w:rsid w:val="00CF5138"/>
    <w:rsid w:val="00CF5E5F"/>
    <w:rsid w:val="00CF73F0"/>
    <w:rsid w:val="00D01F9E"/>
    <w:rsid w:val="00D06068"/>
    <w:rsid w:val="00D06866"/>
    <w:rsid w:val="00D073CD"/>
    <w:rsid w:val="00D104DF"/>
    <w:rsid w:val="00D14B40"/>
    <w:rsid w:val="00D168E9"/>
    <w:rsid w:val="00D25A5F"/>
    <w:rsid w:val="00D27FC3"/>
    <w:rsid w:val="00D40654"/>
    <w:rsid w:val="00D53DE6"/>
    <w:rsid w:val="00D54CB9"/>
    <w:rsid w:val="00D60A12"/>
    <w:rsid w:val="00D617F3"/>
    <w:rsid w:val="00D61EEA"/>
    <w:rsid w:val="00D63117"/>
    <w:rsid w:val="00D66069"/>
    <w:rsid w:val="00D67A0F"/>
    <w:rsid w:val="00D713E0"/>
    <w:rsid w:val="00D717E1"/>
    <w:rsid w:val="00D727B0"/>
    <w:rsid w:val="00D73116"/>
    <w:rsid w:val="00D74D4F"/>
    <w:rsid w:val="00D770A6"/>
    <w:rsid w:val="00D80F78"/>
    <w:rsid w:val="00D85C6A"/>
    <w:rsid w:val="00D91043"/>
    <w:rsid w:val="00D9712C"/>
    <w:rsid w:val="00DA0882"/>
    <w:rsid w:val="00DA4B06"/>
    <w:rsid w:val="00DA67EC"/>
    <w:rsid w:val="00DA6A2F"/>
    <w:rsid w:val="00DA7A2E"/>
    <w:rsid w:val="00DA7CC0"/>
    <w:rsid w:val="00DB0D39"/>
    <w:rsid w:val="00DB2427"/>
    <w:rsid w:val="00DB3A89"/>
    <w:rsid w:val="00DB4633"/>
    <w:rsid w:val="00DB5F3B"/>
    <w:rsid w:val="00DB7770"/>
    <w:rsid w:val="00DB7A12"/>
    <w:rsid w:val="00DC0328"/>
    <w:rsid w:val="00DC08C8"/>
    <w:rsid w:val="00DC4D62"/>
    <w:rsid w:val="00DD370A"/>
    <w:rsid w:val="00DD4A38"/>
    <w:rsid w:val="00DD77A1"/>
    <w:rsid w:val="00DE061E"/>
    <w:rsid w:val="00DE1ECE"/>
    <w:rsid w:val="00DE2869"/>
    <w:rsid w:val="00DE4952"/>
    <w:rsid w:val="00DE4F26"/>
    <w:rsid w:val="00DE54F1"/>
    <w:rsid w:val="00DE7493"/>
    <w:rsid w:val="00DF0D48"/>
    <w:rsid w:val="00DF6DDA"/>
    <w:rsid w:val="00E0009F"/>
    <w:rsid w:val="00E02153"/>
    <w:rsid w:val="00E0582B"/>
    <w:rsid w:val="00E06972"/>
    <w:rsid w:val="00E10E3C"/>
    <w:rsid w:val="00E1137E"/>
    <w:rsid w:val="00E116FD"/>
    <w:rsid w:val="00E1177C"/>
    <w:rsid w:val="00E129F7"/>
    <w:rsid w:val="00E13CC7"/>
    <w:rsid w:val="00E17540"/>
    <w:rsid w:val="00E17D02"/>
    <w:rsid w:val="00E231C9"/>
    <w:rsid w:val="00E2665D"/>
    <w:rsid w:val="00E27485"/>
    <w:rsid w:val="00E27BB5"/>
    <w:rsid w:val="00E362A1"/>
    <w:rsid w:val="00E373CB"/>
    <w:rsid w:val="00E46F41"/>
    <w:rsid w:val="00E520EF"/>
    <w:rsid w:val="00E522C5"/>
    <w:rsid w:val="00E52A42"/>
    <w:rsid w:val="00E538FD"/>
    <w:rsid w:val="00E54EB1"/>
    <w:rsid w:val="00E553CC"/>
    <w:rsid w:val="00E60A71"/>
    <w:rsid w:val="00E61905"/>
    <w:rsid w:val="00E624A5"/>
    <w:rsid w:val="00E62EDC"/>
    <w:rsid w:val="00E72DD3"/>
    <w:rsid w:val="00E77E50"/>
    <w:rsid w:val="00E80C30"/>
    <w:rsid w:val="00E80F12"/>
    <w:rsid w:val="00E82860"/>
    <w:rsid w:val="00E83403"/>
    <w:rsid w:val="00E848C8"/>
    <w:rsid w:val="00E84D28"/>
    <w:rsid w:val="00E87B47"/>
    <w:rsid w:val="00E9001A"/>
    <w:rsid w:val="00E9056A"/>
    <w:rsid w:val="00E92295"/>
    <w:rsid w:val="00E93110"/>
    <w:rsid w:val="00E94FE6"/>
    <w:rsid w:val="00E9560E"/>
    <w:rsid w:val="00E958FC"/>
    <w:rsid w:val="00EA233A"/>
    <w:rsid w:val="00EA2D70"/>
    <w:rsid w:val="00EA60EE"/>
    <w:rsid w:val="00EA7FCF"/>
    <w:rsid w:val="00EB1895"/>
    <w:rsid w:val="00EB21B9"/>
    <w:rsid w:val="00EB3D9B"/>
    <w:rsid w:val="00EB439B"/>
    <w:rsid w:val="00EB5C25"/>
    <w:rsid w:val="00EB62C8"/>
    <w:rsid w:val="00ED1906"/>
    <w:rsid w:val="00ED6F52"/>
    <w:rsid w:val="00ED744C"/>
    <w:rsid w:val="00ED75E7"/>
    <w:rsid w:val="00EE167D"/>
    <w:rsid w:val="00EE2833"/>
    <w:rsid w:val="00EE3228"/>
    <w:rsid w:val="00EE3239"/>
    <w:rsid w:val="00EE3F23"/>
    <w:rsid w:val="00EE6D95"/>
    <w:rsid w:val="00EF13B5"/>
    <w:rsid w:val="00EF18BE"/>
    <w:rsid w:val="00EF1E1F"/>
    <w:rsid w:val="00EF412A"/>
    <w:rsid w:val="00EF5546"/>
    <w:rsid w:val="00F0048C"/>
    <w:rsid w:val="00F01600"/>
    <w:rsid w:val="00F025BD"/>
    <w:rsid w:val="00F0547E"/>
    <w:rsid w:val="00F101BA"/>
    <w:rsid w:val="00F13F9F"/>
    <w:rsid w:val="00F15297"/>
    <w:rsid w:val="00F17A7B"/>
    <w:rsid w:val="00F22536"/>
    <w:rsid w:val="00F23C7D"/>
    <w:rsid w:val="00F25CE5"/>
    <w:rsid w:val="00F26B0E"/>
    <w:rsid w:val="00F27AD1"/>
    <w:rsid w:val="00F30020"/>
    <w:rsid w:val="00F309C9"/>
    <w:rsid w:val="00F30D54"/>
    <w:rsid w:val="00F32552"/>
    <w:rsid w:val="00F3490A"/>
    <w:rsid w:val="00F353DB"/>
    <w:rsid w:val="00F356F6"/>
    <w:rsid w:val="00F36D4A"/>
    <w:rsid w:val="00F40752"/>
    <w:rsid w:val="00F40CF8"/>
    <w:rsid w:val="00F41654"/>
    <w:rsid w:val="00F424CB"/>
    <w:rsid w:val="00F54583"/>
    <w:rsid w:val="00F57DE4"/>
    <w:rsid w:val="00F64C7A"/>
    <w:rsid w:val="00F65EAD"/>
    <w:rsid w:val="00F77102"/>
    <w:rsid w:val="00F8488B"/>
    <w:rsid w:val="00F902F6"/>
    <w:rsid w:val="00F90A58"/>
    <w:rsid w:val="00FA0AF2"/>
    <w:rsid w:val="00FA0B8F"/>
    <w:rsid w:val="00FA0B98"/>
    <w:rsid w:val="00FA22A9"/>
    <w:rsid w:val="00FA5A28"/>
    <w:rsid w:val="00FA729B"/>
    <w:rsid w:val="00FB02DA"/>
    <w:rsid w:val="00FB0C35"/>
    <w:rsid w:val="00FB354F"/>
    <w:rsid w:val="00FB6C8F"/>
    <w:rsid w:val="00FC190B"/>
    <w:rsid w:val="00FC5456"/>
    <w:rsid w:val="00FC654B"/>
    <w:rsid w:val="00FD3F00"/>
    <w:rsid w:val="00FE2494"/>
    <w:rsid w:val="00FE2739"/>
    <w:rsid w:val="00FE5B98"/>
    <w:rsid w:val="00FF044E"/>
    <w:rsid w:val="00FF1EC9"/>
    <w:rsid w:val="00FF2908"/>
    <w:rsid w:val="00FF3035"/>
    <w:rsid w:val="00FF42D3"/>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6A5E"/>
  <w15:chartTrackingRefBased/>
  <w15:docId w15:val="{E4D5D3AC-9255-471F-A34F-96692F0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D6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C8013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rPr>
      <w:rFonts w:ascii="Calibri" w:eastAsia="Calibri" w:hAnsi="Calibri"/>
      <w:sz w:val="20"/>
      <w:szCs w:val="20"/>
      <w:lang w:eastAsia="en-US"/>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paragraph" w:styleId="ae">
    <w:name w:val="No Spacing"/>
    <w:uiPriority w:val="1"/>
    <w:qFormat/>
    <w:rsid w:val="00A4092C"/>
    <w:rPr>
      <w:sz w:val="22"/>
      <w:szCs w:val="22"/>
      <w:lang w:eastAsia="en-US"/>
    </w:rPr>
  </w:style>
  <w:style w:type="paragraph" w:customStyle="1" w:styleId="af">
    <w:name w:val="Для таблиц"/>
    <w:basedOn w:val="a"/>
    <w:rsid w:val="00F356F6"/>
  </w:style>
  <w:style w:type="paragraph" w:styleId="af0">
    <w:name w:val="Body Text"/>
    <w:basedOn w:val="a"/>
    <w:link w:val="af1"/>
    <w:rsid w:val="00306559"/>
    <w:rPr>
      <w:sz w:val="28"/>
      <w:szCs w:val="20"/>
      <w:lang w:eastAsia="zh-CN"/>
    </w:rPr>
  </w:style>
  <w:style w:type="character" w:customStyle="1" w:styleId="af1">
    <w:name w:val="Основной текст Знак"/>
    <w:link w:val="af0"/>
    <w:rsid w:val="00306559"/>
    <w:rPr>
      <w:rFonts w:ascii="Times New Roman" w:eastAsia="Times New Roman" w:hAnsi="Times New Roman"/>
      <w:sz w:val="28"/>
      <w:lang w:eastAsia="zh-CN"/>
    </w:rPr>
  </w:style>
  <w:style w:type="paragraph" w:customStyle="1" w:styleId="ConsPlusNormal">
    <w:name w:val="ConsPlusNormal"/>
    <w:rsid w:val="00E82860"/>
    <w:pPr>
      <w:widowControl w:val="0"/>
      <w:autoSpaceDE w:val="0"/>
      <w:autoSpaceDN w:val="0"/>
      <w:adjustRightInd w:val="0"/>
      <w:ind w:firstLine="720"/>
    </w:pPr>
    <w:rPr>
      <w:rFonts w:ascii="Arial" w:eastAsia="Times New Roman" w:hAnsi="Arial" w:cs="Arial"/>
    </w:rPr>
  </w:style>
  <w:style w:type="character" w:customStyle="1" w:styleId="text">
    <w:name w:val="text"/>
    <w:basedOn w:val="a0"/>
    <w:rsid w:val="00B23A41"/>
  </w:style>
  <w:style w:type="character" w:customStyle="1" w:styleId="spelling-content-entity">
    <w:name w:val="spelling-content-entity"/>
    <w:basedOn w:val="a0"/>
    <w:rsid w:val="00B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8086">
      <w:bodyDiv w:val="1"/>
      <w:marLeft w:val="0"/>
      <w:marRight w:val="0"/>
      <w:marTop w:val="0"/>
      <w:marBottom w:val="0"/>
      <w:divBdr>
        <w:top w:val="none" w:sz="0" w:space="0" w:color="auto"/>
        <w:left w:val="none" w:sz="0" w:space="0" w:color="auto"/>
        <w:bottom w:val="none" w:sz="0" w:space="0" w:color="auto"/>
        <w:right w:val="none" w:sz="0" w:space="0" w:color="auto"/>
      </w:divBdr>
    </w:div>
    <w:div w:id="44053740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94825832">
      <w:bodyDiv w:val="1"/>
      <w:marLeft w:val="0"/>
      <w:marRight w:val="0"/>
      <w:marTop w:val="0"/>
      <w:marBottom w:val="0"/>
      <w:divBdr>
        <w:top w:val="none" w:sz="0" w:space="0" w:color="auto"/>
        <w:left w:val="none" w:sz="0" w:space="0" w:color="auto"/>
        <w:bottom w:val="none" w:sz="0" w:space="0" w:color="auto"/>
        <w:right w:val="none" w:sz="0" w:space="0" w:color="auto"/>
      </w:divBdr>
    </w:div>
    <w:div w:id="694161102">
      <w:bodyDiv w:val="1"/>
      <w:marLeft w:val="0"/>
      <w:marRight w:val="0"/>
      <w:marTop w:val="0"/>
      <w:marBottom w:val="0"/>
      <w:divBdr>
        <w:top w:val="none" w:sz="0" w:space="0" w:color="auto"/>
        <w:left w:val="none" w:sz="0" w:space="0" w:color="auto"/>
        <w:bottom w:val="none" w:sz="0" w:space="0" w:color="auto"/>
        <w:right w:val="none" w:sz="0" w:space="0" w:color="auto"/>
      </w:divBdr>
    </w:div>
    <w:div w:id="763305530">
      <w:bodyDiv w:val="1"/>
      <w:marLeft w:val="0"/>
      <w:marRight w:val="0"/>
      <w:marTop w:val="0"/>
      <w:marBottom w:val="0"/>
      <w:divBdr>
        <w:top w:val="none" w:sz="0" w:space="0" w:color="auto"/>
        <w:left w:val="none" w:sz="0" w:space="0" w:color="auto"/>
        <w:bottom w:val="none" w:sz="0" w:space="0" w:color="auto"/>
        <w:right w:val="none" w:sz="0" w:space="0" w:color="auto"/>
      </w:divBdr>
    </w:div>
    <w:div w:id="992874389">
      <w:bodyDiv w:val="1"/>
      <w:marLeft w:val="0"/>
      <w:marRight w:val="0"/>
      <w:marTop w:val="0"/>
      <w:marBottom w:val="0"/>
      <w:divBdr>
        <w:top w:val="none" w:sz="0" w:space="0" w:color="auto"/>
        <w:left w:val="none" w:sz="0" w:space="0" w:color="auto"/>
        <w:bottom w:val="none" w:sz="0" w:space="0" w:color="auto"/>
        <w:right w:val="none" w:sz="0" w:space="0" w:color="auto"/>
      </w:divBdr>
    </w:div>
    <w:div w:id="1259870067">
      <w:bodyDiv w:val="1"/>
      <w:marLeft w:val="0"/>
      <w:marRight w:val="0"/>
      <w:marTop w:val="0"/>
      <w:marBottom w:val="0"/>
      <w:divBdr>
        <w:top w:val="none" w:sz="0" w:space="0" w:color="auto"/>
        <w:left w:val="none" w:sz="0" w:space="0" w:color="auto"/>
        <w:bottom w:val="none" w:sz="0" w:space="0" w:color="auto"/>
        <w:right w:val="none" w:sz="0" w:space="0" w:color="auto"/>
      </w:divBdr>
    </w:div>
    <w:div w:id="1546410951">
      <w:bodyDiv w:val="1"/>
      <w:marLeft w:val="0"/>
      <w:marRight w:val="0"/>
      <w:marTop w:val="0"/>
      <w:marBottom w:val="0"/>
      <w:divBdr>
        <w:top w:val="none" w:sz="0" w:space="0" w:color="auto"/>
        <w:left w:val="none" w:sz="0" w:space="0" w:color="auto"/>
        <w:bottom w:val="none" w:sz="0" w:space="0" w:color="auto"/>
        <w:right w:val="none" w:sz="0" w:space="0" w:color="auto"/>
      </w:divBdr>
    </w:div>
    <w:div w:id="17897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C9EA-5D6A-452C-83F1-F5ACB55B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2506</Words>
  <Characters>14288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Анна Свяжина</cp:lastModifiedBy>
  <cp:revision>5</cp:revision>
  <cp:lastPrinted>2015-09-11T07:13:00Z</cp:lastPrinted>
  <dcterms:created xsi:type="dcterms:W3CDTF">2020-10-08T07:29:00Z</dcterms:created>
  <dcterms:modified xsi:type="dcterms:W3CDTF">2020-10-08T10:18:00Z</dcterms:modified>
</cp:coreProperties>
</file>