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02" w:rsidRPr="00327402" w:rsidRDefault="00327402" w:rsidP="00327402">
      <w:pPr>
        <w:spacing w:after="0" w:line="240" w:lineRule="auto"/>
        <w:jc w:val="right"/>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Приложение</w:t>
      </w:r>
    </w:p>
    <w:p w:rsidR="00327402" w:rsidRPr="00327402" w:rsidRDefault="00327402" w:rsidP="00327402">
      <w:pPr>
        <w:spacing w:after="0" w:line="240" w:lineRule="auto"/>
        <w:jc w:val="right"/>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к программе государственной итоговой аттестации</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МИНОБРНАУКИ РОССИИ</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 xml:space="preserve">ВЛАДИВОСТОКСКИЙ ГОСУДАРСТВЕННЫЙ УНИВЕРСИТЕТ </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ЭКОНОМИКИ И СЕРВИСА</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КАФЕДРА ЭКОНОМИКИ И УПРАВЛЕНИЯ</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b/>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b/>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b/>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 xml:space="preserve">Фонд оценочных средств </w:t>
      </w:r>
    </w:p>
    <w:p w:rsidR="00327402" w:rsidRPr="00327402" w:rsidRDefault="00327402" w:rsidP="00327402">
      <w:pPr>
        <w:spacing w:after="0" w:line="240" w:lineRule="auto"/>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b/>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b/>
          <w:color w:val="0D0D0D" w:themeColor="text1" w:themeTint="F2"/>
          <w:sz w:val="24"/>
          <w:szCs w:val="24"/>
        </w:rPr>
      </w:pPr>
      <w:r w:rsidRPr="00327402">
        <w:rPr>
          <w:rFonts w:ascii="Times New Roman" w:hAnsi="Times New Roman" w:cs="Times New Roman"/>
          <w:b/>
          <w:color w:val="0D0D0D" w:themeColor="text1" w:themeTint="F2"/>
          <w:sz w:val="24"/>
          <w:szCs w:val="24"/>
        </w:rPr>
        <w:t>ГОСУДАРСТВЕННАЯ ИТОГОВАЯ АТТЕСТАЦИЯ</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Направление и направленность (профиль) подготовки:</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 xml:space="preserve">38.03.01 Экономика. Бухгалтерский учет, анализ и аудит; </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Форма обучения:</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i/>
          <w:iCs/>
          <w:color w:val="0D0D0D" w:themeColor="text1" w:themeTint="F2"/>
          <w:sz w:val="24"/>
          <w:szCs w:val="24"/>
        </w:rPr>
        <w:t>очная, заочная</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D163F7" w:rsidRDefault="00F30E10" w:rsidP="00327402">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Владивосток 20</w:t>
      </w:r>
      <w:r w:rsidR="00D163F7" w:rsidRPr="00D163F7">
        <w:rPr>
          <w:rFonts w:ascii="Times New Roman" w:hAnsi="Times New Roman" w:cs="Times New Roman"/>
          <w:color w:val="0D0D0D" w:themeColor="text1" w:themeTint="F2"/>
          <w:sz w:val="24"/>
          <w:szCs w:val="24"/>
        </w:rPr>
        <w:t>20</w:t>
      </w:r>
    </w:p>
    <w:p w:rsidR="00327402" w:rsidRPr="00327402" w:rsidRDefault="00327402" w:rsidP="00327402">
      <w:pPr>
        <w:jc w:val="center"/>
        <w:rPr>
          <w:rFonts w:ascii="Times New Roman" w:hAnsi="Times New Roman" w:cs="Times New Roman"/>
          <w:color w:val="0D0D0D" w:themeColor="text1" w:themeTint="F2"/>
          <w:sz w:val="28"/>
          <w:szCs w:val="24"/>
        </w:rPr>
      </w:pPr>
      <w:r w:rsidRPr="00327402">
        <w:rPr>
          <w:rFonts w:ascii="Times New Roman" w:hAnsi="Times New Roman" w:cs="Times New Roman"/>
          <w:color w:val="0D0D0D" w:themeColor="text1" w:themeTint="F2"/>
          <w:sz w:val="28"/>
          <w:szCs w:val="24"/>
        </w:rPr>
        <w:br w:type="page"/>
      </w:r>
    </w:p>
    <w:p w:rsidR="00327402" w:rsidRPr="00327402" w:rsidRDefault="00327402" w:rsidP="00327402">
      <w:pPr>
        <w:tabs>
          <w:tab w:val="left" w:pos="1276"/>
        </w:tabs>
        <w:spacing w:before="120" w:after="120" w:line="240" w:lineRule="auto"/>
        <w:ind w:left="1276" w:hanging="567"/>
        <w:rPr>
          <w:rFonts w:ascii="Arial" w:eastAsia="Calibri" w:hAnsi="Arial" w:cs="Arial"/>
          <w:b/>
          <w:color w:val="0D0D0D" w:themeColor="text1" w:themeTint="F2"/>
          <w:sz w:val="26"/>
          <w:szCs w:val="26"/>
        </w:rPr>
      </w:pPr>
      <w:r w:rsidRPr="00327402">
        <w:rPr>
          <w:rFonts w:ascii="Arial" w:eastAsia="Calibri" w:hAnsi="Arial" w:cs="Arial"/>
          <w:b/>
          <w:color w:val="0D0D0D" w:themeColor="text1" w:themeTint="F2"/>
          <w:sz w:val="26"/>
          <w:szCs w:val="26"/>
        </w:rPr>
        <w:lastRenderedPageBreak/>
        <w:t>1 Перечень результатов освоения образовательной программы</w:t>
      </w:r>
    </w:p>
    <w:p w:rsidR="00327402" w:rsidRPr="00327402" w:rsidRDefault="00327402" w:rsidP="00327402">
      <w:pPr>
        <w:widowControl w:val="0"/>
        <w:spacing w:line="360" w:lineRule="auto"/>
        <w:ind w:firstLine="709"/>
        <w:jc w:val="both"/>
        <w:rPr>
          <w:rFonts w:ascii="Times New Roman" w:hAnsi="Times New Roman" w:cs="Times New Roman"/>
          <w:bCs/>
          <w:color w:val="0D0D0D" w:themeColor="text1" w:themeTint="F2"/>
          <w:sz w:val="24"/>
          <w:szCs w:val="24"/>
          <w:lang w:eastAsia="ru-RU"/>
        </w:rPr>
      </w:pPr>
      <w:r w:rsidRPr="00327402">
        <w:rPr>
          <w:rFonts w:ascii="Times New Roman" w:hAnsi="Times New Roman" w:cs="Times New Roman"/>
          <w:bCs/>
          <w:color w:val="0D0D0D" w:themeColor="text1" w:themeTint="F2"/>
          <w:sz w:val="24"/>
          <w:szCs w:val="24"/>
          <w:lang w:eastAsia="ru-RU"/>
        </w:rPr>
        <w:t>Распределение видов аттестационных испытаний государственной итоговой аттестации представлено в таблице 1.</w:t>
      </w:r>
    </w:p>
    <w:p w:rsidR="00327402" w:rsidRPr="00327402" w:rsidRDefault="00327402" w:rsidP="00327402">
      <w:pPr>
        <w:widowControl w:val="0"/>
        <w:ind w:left="1276" w:hanging="1276"/>
        <w:rPr>
          <w:rFonts w:ascii="Times New Roman" w:hAnsi="Times New Roman" w:cs="Times New Roman"/>
          <w:bCs/>
          <w:color w:val="0D0D0D" w:themeColor="text1" w:themeTint="F2"/>
          <w:sz w:val="24"/>
          <w:szCs w:val="24"/>
          <w:lang w:eastAsia="ru-RU"/>
        </w:rPr>
      </w:pPr>
      <w:r w:rsidRPr="00327402">
        <w:rPr>
          <w:rFonts w:ascii="Times New Roman" w:hAnsi="Times New Roman" w:cs="Times New Roman"/>
          <w:bCs/>
          <w:color w:val="0D0D0D" w:themeColor="text1" w:themeTint="F2"/>
          <w:sz w:val="24"/>
          <w:szCs w:val="24"/>
          <w:lang w:eastAsia="ru-RU"/>
        </w:rPr>
        <w:t>Таблица 1 – Структура государственной итоговой аттестации по составу аттестационных испытаний</w:t>
      </w:r>
    </w:p>
    <w:tbl>
      <w:tblPr>
        <w:tblStyle w:val="25"/>
        <w:tblW w:w="9634" w:type="dxa"/>
        <w:jc w:val="center"/>
        <w:tblLayout w:type="fixed"/>
        <w:tblLook w:val="04A0" w:firstRow="1" w:lastRow="0" w:firstColumn="1" w:lastColumn="0" w:noHBand="0" w:noVBand="1"/>
      </w:tblPr>
      <w:tblGrid>
        <w:gridCol w:w="1809"/>
        <w:gridCol w:w="3292"/>
        <w:gridCol w:w="2552"/>
        <w:gridCol w:w="1981"/>
      </w:tblGrid>
      <w:tr w:rsidR="00327402" w:rsidRPr="0032720E" w:rsidTr="00A84585">
        <w:trPr>
          <w:jc w:val="center"/>
        </w:trPr>
        <w:tc>
          <w:tcPr>
            <w:tcW w:w="1809" w:type="dxa"/>
            <w:vAlign w:val="center"/>
          </w:tcPr>
          <w:p w:rsidR="00327402" w:rsidRPr="0032720E" w:rsidRDefault="00327402" w:rsidP="00327402">
            <w:pPr>
              <w:jc w:val="center"/>
              <w:rPr>
                <w:rFonts w:ascii="Times New Roman" w:hAnsi="Times New Roman" w:cs="Times New Roman"/>
                <w:b/>
                <w:color w:val="0D0D0D" w:themeColor="text1" w:themeTint="F2"/>
              </w:rPr>
            </w:pPr>
            <w:r w:rsidRPr="0032720E">
              <w:rPr>
                <w:rFonts w:ascii="Times New Roman" w:hAnsi="Times New Roman" w:cs="Times New Roman"/>
                <w:b/>
                <w:color w:val="0D0D0D" w:themeColor="text1" w:themeTint="F2"/>
              </w:rPr>
              <w:t>Элемент ГИА</w:t>
            </w:r>
          </w:p>
        </w:tc>
        <w:tc>
          <w:tcPr>
            <w:tcW w:w="5844" w:type="dxa"/>
            <w:gridSpan w:val="2"/>
            <w:vAlign w:val="center"/>
          </w:tcPr>
          <w:p w:rsidR="00327402" w:rsidRPr="0032720E" w:rsidRDefault="00327402" w:rsidP="00327402">
            <w:pPr>
              <w:jc w:val="center"/>
              <w:rPr>
                <w:rFonts w:ascii="Times New Roman" w:hAnsi="Times New Roman" w:cs="Times New Roman"/>
                <w:b/>
                <w:color w:val="0D0D0D" w:themeColor="text1" w:themeTint="F2"/>
              </w:rPr>
            </w:pPr>
            <w:r w:rsidRPr="0032720E">
              <w:rPr>
                <w:rFonts w:ascii="Times New Roman" w:hAnsi="Times New Roman" w:cs="Times New Roman"/>
                <w:b/>
                <w:color w:val="0D0D0D" w:themeColor="text1" w:themeTint="F2"/>
              </w:rPr>
              <w:t>Содержание</w:t>
            </w:r>
          </w:p>
          <w:p w:rsidR="00327402" w:rsidRPr="0032720E" w:rsidRDefault="00327402" w:rsidP="00327402">
            <w:pPr>
              <w:jc w:val="center"/>
              <w:rPr>
                <w:rFonts w:ascii="Times New Roman" w:hAnsi="Times New Roman" w:cs="Times New Roman"/>
                <w:b/>
                <w:color w:val="0D0D0D" w:themeColor="text1" w:themeTint="F2"/>
              </w:rPr>
            </w:pPr>
            <w:r w:rsidRPr="0032720E">
              <w:rPr>
                <w:rFonts w:ascii="Times New Roman" w:hAnsi="Times New Roman" w:cs="Times New Roman"/>
                <w:b/>
                <w:color w:val="0D0D0D" w:themeColor="text1" w:themeTint="F2"/>
              </w:rPr>
              <w:t>контролируемых результатов освоения ОПОП</w:t>
            </w:r>
          </w:p>
        </w:tc>
        <w:tc>
          <w:tcPr>
            <w:tcW w:w="1981" w:type="dxa"/>
            <w:vAlign w:val="center"/>
          </w:tcPr>
          <w:p w:rsidR="00327402" w:rsidRPr="0032720E" w:rsidRDefault="00327402" w:rsidP="00327402">
            <w:pPr>
              <w:widowControl w:val="0"/>
              <w:autoSpaceDE w:val="0"/>
              <w:autoSpaceDN w:val="0"/>
              <w:adjustRightInd w:val="0"/>
              <w:spacing w:line="216" w:lineRule="auto"/>
              <w:jc w:val="center"/>
              <w:rPr>
                <w:rFonts w:ascii="Times New Roman" w:eastAsia="HiddenHorzOCR" w:hAnsi="Times New Roman" w:cs="Times New Roman"/>
                <w:b/>
                <w:color w:val="0D0D0D" w:themeColor="text1" w:themeTint="F2"/>
              </w:rPr>
            </w:pPr>
            <w:r w:rsidRPr="0032720E">
              <w:rPr>
                <w:rFonts w:ascii="Times New Roman" w:eastAsia="HiddenHorzOCR" w:hAnsi="Times New Roman" w:cs="Times New Roman"/>
                <w:b/>
                <w:color w:val="0D0D0D" w:themeColor="text1" w:themeTint="F2"/>
              </w:rPr>
              <w:t>Элемент ГИА</w:t>
            </w:r>
          </w:p>
        </w:tc>
      </w:tr>
      <w:tr w:rsidR="00327402" w:rsidRPr="0032720E" w:rsidTr="00A84585">
        <w:trPr>
          <w:jc w:val="center"/>
        </w:trPr>
        <w:tc>
          <w:tcPr>
            <w:tcW w:w="9634" w:type="dxa"/>
            <w:gridSpan w:val="4"/>
            <w:vAlign w:val="center"/>
          </w:tcPr>
          <w:p w:rsidR="00327402" w:rsidRPr="0032720E" w:rsidRDefault="00327402" w:rsidP="00327402">
            <w:pPr>
              <w:jc w:val="center"/>
              <w:rPr>
                <w:rFonts w:ascii="Times New Roman" w:hAnsi="Times New Roman" w:cs="Times New Roman"/>
                <w:b/>
                <w:color w:val="0D0D0D" w:themeColor="text1" w:themeTint="F2"/>
              </w:rPr>
            </w:pPr>
            <w:r w:rsidRPr="0032720E">
              <w:rPr>
                <w:rFonts w:ascii="Times New Roman" w:hAnsi="Times New Roman" w:cs="Times New Roman"/>
                <w:b/>
                <w:color w:val="0D0D0D" w:themeColor="text1" w:themeTint="F2"/>
              </w:rPr>
              <w:t>Государственный экзамен</w:t>
            </w:r>
          </w:p>
        </w:tc>
      </w:tr>
      <w:tr w:rsidR="00327402" w:rsidRPr="0032720E" w:rsidTr="00A84585">
        <w:trPr>
          <w:trHeight w:val="312"/>
          <w:jc w:val="center"/>
        </w:trPr>
        <w:tc>
          <w:tcPr>
            <w:tcW w:w="1809" w:type="dxa"/>
            <w:vMerge w:val="restart"/>
            <w:vAlign w:val="center"/>
          </w:tcPr>
          <w:p w:rsidR="00327402" w:rsidRPr="0032720E" w:rsidRDefault="00327402" w:rsidP="00327402">
            <w:pPr>
              <w:rPr>
                <w:rFonts w:ascii="Times New Roman" w:hAnsi="Times New Roman" w:cs="Times New Roman"/>
                <w:b/>
                <w:color w:val="0D0D0D" w:themeColor="text1" w:themeTint="F2"/>
              </w:rPr>
            </w:pPr>
            <w:r w:rsidRPr="0032720E">
              <w:rPr>
                <w:rFonts w:ascii="Times New Roman" w:hAnsi="Times New Roman" w:cs="Times New Roman"/>
                <w:b/>
                <w:color w:val="0D0D0D" w:themeColor="text1" w:themeTint="F2"/>
              </w:rPr>
              <w:t>Тест по проверке сформированности ОК</w:t>
            </w:r>
          </w:p>
        </w:tc>
        <w:tc>
          <w:tcPr>
            <w:tcW w:w="3292" w:type="dxa"/>
            <w:vAlign w:val="center"/>
          </w:tcPr>
          <w:p w:rsidR="00327402" w:rsidRPr="0032720E" w:rsidRDefault="00327402" w:rsidP="0032740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xml:space="preserve">- Философия; </w:t>
            </w:r>
          </w:p>
        </w:tc>
        <w:tc>
          <w:tcPr>
            <w:tcW w:w="2552" w:type="dxa"/>
            <w:vMerge w:val="restart"/>
            <w:vAlign w:val="center"/>
          </w:tcPr>
          <w:p w:rsidR="00327402" w:rsidRPr="0032720E" w:rsidRDefault="00327402" w:rsidP="00327402">
            <w:pPr>
              <w:rPr>
                <w:rFonts w:ascii="Times New Roman" w:hAnsi="Times New Roman" w:cs="Times New Roman"/>
                <w:color w:val="0D0D0D" w:themeColor="text1" w:themeTint="F2"/>
              </w:rPr>
            </w:pPr>
            <w:r w:rsidRPr="0032720E">
              <w:rPr>
                <w:rFonts w:ascii="Times New Roman" w:eastAsia="Calibri" w:hAnsi="Times New Roman" w:cs="Times New Roman"/>
                <w:i/>
                <w:color w:val="0D0D0D" w:themeColor="text1" w:themeTint="F2"/>
              </w:rPr>
              <w:t xml:space="preserve">Общекультурные </w:t>
            </w:r>
          </w:p>
          <w:p w:rsidR="00327402" w:rsidRPr="0032720E" w:rsidRDefault="00327402" w:rsidP="00327402">
            <w:pPr>
              <w:rPr>
                <w:rFonts w:ascii="Times New Roman" w:hAnsi="Times New Roman" w:cs="Times New Roman"/>
                <w:color w:val="0D0D0D" w:themeColor="text1" w:themeTint="F2"/>
              </w:rPr>
            </w:pPr>
            <w:r w:rsidRPr="0032720E">
              <w:rPr>
                <w:rFonts w:ascii="Times New Roman" w:eastAsia="Calibri" w:hAnsi="Times New Roman" w:cs="Times New Roman"/>
                <w:i/>
                <w:color w:val="0D0D0D" w:themeColor="text1" w:themeTint="F2"/>
              </w:rPr>
              <w:t>компетенции: ОК-1, ОК-2; ОК-5; ОК-8; ОК-9.</w:t>
            </w:r>
          </w:p>
        </w:tc>
        <w:tc>
          <w:tcPr>
            <w:tcW w:w="1981" w:type="dxa"/>
            <w:vMerge w:val="restart"/>
            <w:vAlign w:val="center"/>
          </w:tcPr>
          <w:p w:rsidR="00327402" w:rsidRPr="0032720E" w:rsidRDefault="00327402" w:rsidP="00327402">
            <w:pPr>
              <w:jc w:val="both"/>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xml:space="preserve">Бланковое </w:t>
            </w:r>
          </w:p>
          <w:p w:rsidR="00327402" w:rsidRPr="0032720E" w:rsidRDefault="00327402" w:rsidP="00327402">
            <w:pPr>
              <w:jc w:val="both"/>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тестирование</w:t>
            </w:r>
          </w:p>
        </w:tc>
      </w:tr>
      <w:tr w:rsidR="00327402" w:rsidRPr="0032720E" w:rsidTr="00A84585">
        <w:trPr>
          <w:trHeight w:val="247"/>
          <w:jc w:val="center"/>
        </w:trPr>
        <w:tc>
          <w:tcPr>
            <w:tcW w:w="1809" w:type="dxa"/>
            <w:vMerge/>
            <w:vAlign w:val="center"/>
          </w:tcPr>
          <w:p w:rsidR="00327402" w:rsidRPr="0032720E" w:rsidRDefault="00327402" w:rsidP="00327402">
            <w:pPr>
              <w:rPr>
                <w:rFonts w:ascii="Times New Roman" w:hAnsi="Times New Roman" w:cs="Times New Roman"/>
                <w:b/>
                <w:color w:val="0D0D0D" w:themeColor="text1" w:themeTint="F2"/>
              </w:rPr>
            </w:pPr>
          </w:p>
        </w:tc>
        <w:tc>
          <w:tcPr>
            <w:tcW w:w="3292" w:type="dxa"/>
            <w:vAlign w:val="center"/>
          </w:tcPr>
          <w:p w:rsidR="00327402" w:rsidRPr="0032720E" w:rsidRDefault="00327402" w:rsidP="0032740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xml:space="preserve">- История; </w:t>
            </w:r>
          </w:p>
        </w:tc>
        <w:tc>
          <w:tcPr>
            <w:tcW w:w="2552" w:type="dxa"/>
            <w:vMerge/>
            <w:vAlign w:val="center"/>
          </w:tcPr>
          <w:p w:rsidR="00327402" w:rsidRPr="0032720E" w:rsidRDefault="00327402" w:rsidP="00327402">
            <w:pPr>
              <w:rPr>
                <w:rFonts w:ascii="Times New Roman" w:eastAsia="Calibri" w:hAnsi="Times New Roman" w:cs="Times New Roman"/>
                <w:i/>
                <w:color w:val="0D0D0D" w:themeColor="text1" w:themeTint="F2"/>
              </w:rPr>
            </w:pPr>
          </w:p>
        </w:tc>
        <w:tc>
          <w:tcPr>
            <w:tcW w:w="1981" w:type="dxa"/>
            <w:vMerge/>
            <w:vAlign w:val="center"/>
          </w:tcPr>
          <w:p w:rsidR="00327402" w:rsidRPr="0032720E" w:rsidRDefault="00327402" w:rsidP="00327402">
            <w:pPr>
              <w:jc w:val="both"/>
              <w:rPr>
                <w:rFonts w:ascii="Times New Roman" w:hAnsi="Times New Roman" w:cs="Times New Roman"/>
                <w:color w:val="0D0D0D" w:themeColor="text1" w:themeTint="F2"/>
              </w:rPr>
            </w:pPr>
          </w:p>
        </w:tc>
      </w:tr>
      <w:tr w:rsidR="00327402" w:rsidRPr="0032720E" w:rsidTr="00A84585">
        <w:trPr>
          <w:trHeight w:val="669"/>
          <w:jc w:val="center"/>
        </w:trPr>
        <w:tc>
          <w:tcPr>
            <w:tcW w:w="1809" w:type="dxa"/>
            <w:vMerge/>
            <w:vAlign w:val="center"/>
          </w:tcPr>
          <w:p w:rsidR="00327402" w:rsidRPr="0032720E" w:rsidRDefault="00327402" w:rsidP="00327402">
            <w:pPr>
              <w:rPr>
                <w:rFonts w:ascii="Times New Roman" w:hAnsi="Times New Roman" w:cs="Times New Roman"/>
                <w:b/>
                <w:color w:val="0D0D0D" w:themeColor="text1" w:themeTint="F2"/>
              </w:rPr>
            </w:pPr>
          </w:p>
        </w:tc>
        <w:tc>
          <w:tcPr>
            <w:tcW w:w="3292" w:type="dxa"/>
            <w:vAlign w:val="center"/>
          </w:tcPr>
          <w:p w:rsidR="00327402" w:rsidRPr="0032720E" w:rsidRDefault="00327402" w:rsidP="0032740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xml:space="preserve">- Межкультурная коммуникация; </w:t>
            </w:r>
          </w:p>
        </w:tc>
        <w:tc>
          <w:tcPr>
            <w:tcW w:w="2552" w:type="dxa"/>
            <w:vMerge/>
            <w:vAlign w:val="center"/>
          </w:tcPr>
          <w:p w:rsidR="00327402" w:rsidRPr="0032720E" w:rsidRDefault="00327402" w:rsidP="00327402">
            <w:pPr>
              <w:rPr>
                <w:rFonts w:ascii="Times New Roman" w:eastAsia="Calibri" w:hAnsi="Times New Roman" w:cs="Times New Roman"/>
                <w:i/>
                <w:color w:val="0D0D0D" w:themeColor="text1" w:themeTint="F2"/>
              </w:rPr>
            </w:pPr>
          </w:p>
        </w:tc>
        <w:tc>
          <w:tcPr>
            <w:tcW w:w="1981" w:type="dxa"/>
            <w:vMerge/>
            <w:vAlign w:val="center"/>
          </w:tcPr>
          <w:p w:rsidR="00327402" w:rsidRPr="0032720E" w:rsidRDefault="00327402" w:rsidP="00327402">
            <w:pPr>
              <w:jc w:val="both"/>
              <w:rPr>
                <w:rFonts w:ascii="Times New Roman" w:hAnsi="Times New Roman" w:cs="Times New Roman"/>
                <w:color w:val="0D0D0D" w:themeColor="text1" w:themeTint="F2"/>
              </w:rPr>
            </w:pPr>
          </w:p>
        </w:tc>
      </w:tr>
      <w:tr w:rsidR="00327402" w:rsidRPr="0032720E" w:rsidTr="00A84585">
        <w:trPr>
          <w:trHeight w:val="863"/>
          <w:jc w:val="center"/>
        </w:trPr>
        <w:tc>
          <w:tcPr>
            <w:tcW w:w="1809" w:type="dxa"/>
            <w:vMerge/>
            <w:vAlign w:val="center"/>
          </w:tcPr>
          <w:p w:rsidR="00327402" w:rsidRPr="0032720E" w:rsidRDefault="00327402" w:rsidP="00327402">
            <w:pPr>
              <w:rPr>
                <w:rFonts w:ascii="Times New Roman" w:hAnsi="Times New Roman" w:cs="Times New Roman"/>
                <w:b/>
                <w:color w:val="0D0D0D" w:themeColor="text1" w:themeTint="F2"/>
              </w:rPr>
            </w:pPr>
          </w:p>
        </w:tc>
        <w:tc>
          <w:tcPr>
            <w:tcW w:w="3292" w:type="dxa"/>
            <w:vAlign w:val="center"/>
          </w:tcPr>
          <w:p w:rsidR="00327402" w:rsidRPr="0032720E" w:rsidRDefault="004F2803" w:rsidP="004F2803">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-Физическая культура и спорт</w:t>
            </w:r>
            <w:r w:rsidR="00327402" w:rsidRPr="0032720E">
              <w:rPr>
                <w:rFonts w:ascii="Times New Roman" w:hAnsi="Times New Roman" w:cs="Times New Roman"/>
                <w:color w:val="0D0D0D" w:themeColor="text1" w:themeTint="F2"/>
              </w:rPr>
              <w:t xml:space="preserve">; </w:t>
            </w:r>
            <w:bookmarkStart w:id="0" w:name="_GoBack"/>
            <w:bookmarkEnd w:id="0"/>
          </w:p>
        </w:tc>
        <w:tc>
          <w:tcPr>
            <w:tcW w:w="2552" w:type="dxa"/>
            <w:vMerge/>
            <w:vAlign w:val="center"/>
          </w:tcPr>
          <w:p w:rsidR="00327402" w:rsidRPr="0032720E" w:rsidRDefault="00327402" w:rsidP="00327402">
            <w:pPr>
              <w:rPr>
                <w:rFonts w:ascii="Times New Roman" w:eastAsia="Calibri" w:hAnsi="Times New Roman" w:cs="Times New Roman"/>
                <w:i/>
                <w:color w:val="0D0D0D" w:themeColor="text1" w:themeTint="F2"/>
              </w:rPr>
            </w:pPr>
          </w:p>
        </w:tc>
        <w:tc>
          <w:tcPr>
            <w:tcW w:w="1981" w:type="dxa"/>
            <w:vMerge/>
            <w:vAlign w:val="center"/>
          </w:tcPr>
          <w:p w:rsidR="00327402" w:rsidRPr="0032720E" w:rsidRDefault="00327402" w:rsidP="00327402">
            <w:pPr>
              <w:jc w:val="both"/>
              <w:rPr>
                <w:rFonts w:ascii="Times New Roman" w:hAnsi="Times New Roman" w:cs="Times New Roman"/>
                <w:color w:val="0D0D0D" w:themeColor="text1" w:themeTint="F2"/>
              </w:rPr>
            </w:pPr>
          </w:p>
        </w:tc>
      </w:tr>
      <w:tr w:rsidR="00327402" w:rsidRPr="0032720E" w:rsidTr="00A84585">
        <w:trPr>
          <w:trHeight w:val="522"/>
          <w:jc w:val="center"/>
        </w:trPr>
        <w:tc>
          <w:tcPr>
            <w:tcW w:w="1809" w:type="dxa"/>
            <w:vMerge/>
            <w:vAlign w:val="center"/>
          </w:tcPr>
          <w:p w:rsidR="00327402" w:rsidRPr="0032720E" w:rsidRDefault="00327402" w:rsidP="00327402">
            <w:pPr>
              <w:rPr>
                <w:rFonts w:ascii="Times New Roman" w:hAnsi="Times New Roman" w:cs="Times New Roman"/>
                <w:b/>
                <w:color w:val="0D0D0D" w:themeColor="text1" w:themeTint="F2"/>
              </w:rPr>
            </w:pPr>
          </w:p>
        </w:tc>
        <w:tc>
          <w:tcPr>
            <w:tcW w:w="3292" w:type="dxa"/>
            <w:vAlign w:val="center"/>
          </w:tcPr>
          <w:p w:rsidR="00E84BA4" w:rsidRPr="0032720E" w:rsidRDefault="00327402" w:rsidP="004C513E">
            <w:pPr>
              <w:ind w:right="-108"/>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xml:space="preserve">- </w:t>
            </w:r>
            <w:r w:rsidR="004C513E" w:rsidRPr="0032720E">
              <w:rPr>
                <w:rFonts w:ascii="Times New Roman" w:hAnsi="Times New Roman" w:cs="Times New Roman"/>
                <w:color w:val="0D0D0D" w:themeColor="text1" w:themeTint="F2"/>
              </w:rPr>
              <w:t>Безопасность жизнедеятельности;</w:t>
            </w:r>
          </w:p>
        </w:tc>
        <w:tc>
          <w:tcPr>
            <w:tcW w:w="2552" w:type="dxa"/>
            <w:vMerge/>
            <w:vAlign w:val="center"/>
          </w:tcPr>
          <w:p w:rsidR="00327402" w:rsidRPr="0032720E" w:rsidRDefault="00327402" w:rsidP="00327402">
            <w:pPr>
              <w:rPr>
                <w:rFonts w:ascii="Times New Roman" w:eastAsia="Calibri" w:hAnsi="Times New Roman" w:cs="Times New Roman"/>
                <w:i/>
                <w:color w:val="0D0D0D" w:themeColor="text1" w:themeTint="F2"/>
              </w:rPr>
            </w:pPr>
          </w:p>
        </w:tc>
        <w:tc>
          <w:tcPr>
            <w:tcW w:w="1981" w:type="dxa"/>
            <w:vMerge/>
            <w:vAlign w:val="center"/>
          </w:tcPr>
          <w:p w:rsidR="00327402" w:rsidRPr="0032720E" w:rsidRDefault="00327402" w:rsidP="00327402">
            <w:pPr>
              <w:jc w:val="both"/>
              <w:rPr>
                <w:rFonts w:ascii="Times New Roman" w:hAnsi="Times New Roman" w:cs="Times New Roman"/>
                <w:color w:val="0D0D0D" w:themeColor="text1" w:themeTint="F2"/>
              </w:rPr>
            </w:pPr>
          </w:p>
        </w:tc>
      </w:tr>
      <w:tr w:rsidR="00327402" w:rsidRPr="0032720E" w:rsidTr="00A84585">
        <w:trPr>
          <w:trHeight w:val="275"/>
          <w:jc w:val="center"/>
        </w:trPr>
        <w:tc>
          <w:tcPr>
            <w:tcW w:w="1809" w:type="dxa"/>
            <w:vMerge w:val="restart"/>
            <w:vAlign w:val="center"/>
          </w:tcPr>
          <w:p w:rsidR="00327402" w:rsidRPr="0032720E" w:rsidRDefault="00327402" w:rsidP="00327402">
            <w:pPr>
              <w:rPr>
                <w:rFonts w:ascii="Times New Roman" w:hAnsi="Times New Roman" w:cs="Times New Roman"/>
                <w:b/>
                <w:color w:val="0D0D0D" w:themeColor="text1" w:themeTint="F2"/>
              </w:rPr>
            </w:pPr>
            <w:r w:rsidRPr="0032720E">
              <w:rPr>
                <w:rFonts w:ascii="Times New Roman" w:hAnsi="Times New Roman" w:cs="Times New Roman"/>
                <w:b/>
                <w:color w:val="0D0D0D" w:themeColor="text1" w:themeTint="F2"/>
              </w:rPr>
              <w:t>Вопросы и практические задания государственного экзамена</w:t>
            </w:r>
          </w:p>
        </w:tc>
        <w:tc>
          <w:tcPr>
            <w:tcW w:w="3292" w:type="dxa"/>
            <w:vAlign w:val="center"/>
          </w:tcPr>
          <w:p w:rsidR="00327402" w:rsidRPr="0032720E" w:rsidRDefault="00327402" w:rsidP="0032740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xml:space="preserve">- Менеджмент; </w:t>
            </w:r>
          </w:p>
          <w:p w:rsidR="00FF4492" w:rsidRPr="0032720E" w:rsidRDefault="00327402" w:rsidP="00FF449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Управленческие решения</w:t>
            </w:r>
            <w:r w:rsidR="00FF4492" w:rsidRPr="0032720E">
              <w:rPr>
                <w:rFonts w:ascii="Times New Roman" w:hAnsi="Times New Roman" w:cs="Times New Roman"/>
                <w:color w:val="0D0D0D" w:themeColor="text1" w:themeTint="F2"/>
              </w:rPr>
              <w:t>;</w:t>
            </w:r>
          </w:p>
          <w:p w:rsidR="00327402" w:rsidRPr="0032720E" w:rsidRDefault="00FF4492" w:rsidP="00FF449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Основы предпринимательства</w:t>
            </w:r>
            <w:r w:rsidR="00327402" w:rsidRPr="0032720E">
              <w:rPr>
                <w:rFonts w:ascii="Times New Roman" w:hAnsi="Times New Roman" w:cs="Times New Roman"/>
                <w:color w:val="0D0D0D" w:themeColor="text1" w:themeTint="F2"/>
              </w:rPr>
              <w:t xml:space="preserve">. </w:t>
            </w:r>
          </w:p>
        </w:tc>
        <w:tc>
          <w:tcPr>
            <w:tcW w:w="2552" w:type="dxa"/>
            <w:vAlign w:val="center"/>
          </w:tcPr>
          <w:p w:rsidR="00327402" w:rsidRPr="0032720E" w:rsidRDefault="00327402" w:rsidP="00327402">
            <w:pPr>
              <w:rPr>
                <w:rFonts w:ascii="Times New Roman" w:eastAsia="Calibri" w:hAnsi="Times New Roman" w:cs="Times New Roman"/>
                <w:i/>
                <w:color w:val="0D0D0D" w:themeColor="text1" w:themeTint="F2"/>
              </w:rPr>
            </w:pPr>
            <w:r w:rsidRPr="0032720E">
              <w:rPr>
                <w:rFonts w:ascii="Times New Roman" w:eastAsia="Calibri" w:hAnsi="Times New Roman" w:cs="Times New Roman"/>
                <w:i/>
                <w:color w:val="0D0D0D" w:themeColor="text1" w:themeTint="F2"/>
              </w:rPr>
              <w:t xml:space="preserve">Общепрофессиональные компетенции: ОПК-4; </w:t>
            </w:r>
          </w:p>
          <w:p w:rsidR="00327402" w:rsidRPr="00335CC0" w:rsidRDefault="00327402" w:rsidP="00335CC0">
            <w:pPr>
              <w:rPr>
                <w:rFonts w:ascii="Times New Roman" w:hAnsi="Times New Roman" w:cs="Times New Roman"/>
                <w:color w:val="0D0D0D" w:themeColor="text1" w:themeTint="F2"/>
              </w:rPr>
            </w:pPr>
            <w:r w:rsidRPr="0032720E">
              <w:rPr>
                <w:rFonts w:ascii="Times New Roman" w:eastAsia="Calibri" w:hAnsi="Times New Roman" w:cs="Times New Roman"/>
                <w:i/>
                <w:color w:val="0D0D0D" w:themeColor="text1" w:themeTint="F2"/>
              </w:rPr>
              <w:t>Профессиональные компетенции: ПК-9</w:t>
            </w:r>
            <w:r w:rsidR="00335CC0" w:rsidRPr="00335CC0">
              <w:rPr>
                <w:rFonts w:ascii="Times New Roman" w:eastAsia="Calibri" w:hAnsi="Times New Roman" w:cs="Times New Roman"/>
                <w:i/>
                <w:color w:val="0D0D0D" w:themeColor="text1" w:themeTint="F2"/>
              </w:rPr>
              <w:t xml:space="preserve">. </w:t>
            </w:r>
          </w:p>
        </w:tc>
        <w:tc>
          <w:tcPr>
            <w:tcW w:w="1981" w:type="dxa"/>
            <w:vAlign w:val="center"/>
          </w:tcPr>
          <w:p w:rsidR="00327402" w:rsidRPr="0032720E" w:rsidRDefault="00327402" w:rsidP="00327402">
            <w:pPr>
              <w:jc w:val="both"/>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Решение кейса</w:t>
            </w:r>
          </w:p>
        </w:tc>
      </w:tr>
      <w:tr w:rsidR="00327402" w:rsidRPr="0032720E" w:rsidTr="00A84585">
        <w:trPr>
          <w:trHeight w:val="563"/>
          <w:jc w:val="center"/>
        </w:trPr>
        <w:tc>
          <w:tcPr>
            <w:tcW w:w="1809" w:type="dxa"/>
            <w:vMerge/>
            <w:vAlign w:val="center"/>
          </w:tcPr>
          <w:p w:rsidR="00327402" w:rsidRPr="0032720E" w:rsidRDefault="00327402" w:rsidP="00327402">
            <w:pPr>
              <w:rPr>
                <w:rFonts w:ascii="Times New Roman" w:hAnsi="Times New Roman" w:cs="Times New Roman"/>
                <w:b/>
                <w:color w:val="0D0D0D" w:themeColor="text1" w:themeTint="F2"/>
              </w:rPr>
            </w:pPr>
          </w:p>
        </w:tc>
        <w:tc>
          <w:tcPr>
            <w:tcW w:w="3292" w:type="dxa"/>
            <w:vAlign w:val="center"/>
          </w:tcPr>
          <w:p w:rsidR="00327402" w:rsidRPr="0032720E" w:rsidRDefault="00327402" w:rsidP="0032740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xml:space="preserve">- Бухгалтерский учет модуль 1; </w:t>
            </w:r>
          </w:p>
        </w:tc>
        <w:tc>
          <w:tcPr>
            <w:tcW w:w="2552" w:type="dxa"/>
            <w:vMerge w:val="restart"/>
            <w:vAlign w:val="center"/>
          </w:tcPr>
          <w:p w:rsidR="00327402" w:rsidRPr="0032720E" w:rsidRDefault="00327402" w:rsidP="00327402">
            <w:pPr>
              <w:rPr>
                <w:rFonts w:ascii="Times New Roman" w:eastAsia="Calibri" w:hAnsi="Times New Roman" w:cs="Times New Roman"/>
                <w:i/>
                <w:color w:val="0D0D0D" w:themeColor="text1" w:themeTint="F2"/>
              </w:rPr>
            </w:pPr>
            <w:r w:rsidRPr="0032720E">
              <w:rPr>
                <w:rFonts w:ascii="Times New Roman" w:eastAsia="Calibri" w:hAnsi="Times New Roman" w:cs="Times New Roman"/>
                <w:i/>
                <w:color w:val="0D0D0D" w:themeColor="text1" w:themeTint="F2"/>
              </w:rPr>
              <w:t>Профессиональные компетенции: ПК-14 - ПК-18.</w:t>
            </w:r>
            <w:r w:rsidRPr="0032720E">
              <w:rPr>
                <w:rFonts w:ascii="Times New Roman" w:hAnsi="Times New Roman" w:cs="Times New Roman"/>
                <w:color w:val="0D0D0D" w:themeColor="text1" w:themeTint="F2"/>
              </w:rPr>
              <w:t xml:space="preserve"> </w:t>
            </w:r>
          </w:p>
        </w:tc>
        <w:tc>
          <w:tcPr>
            <w:tcW w:w="1981" w:type="dxa"/>
            <w:vMerge w:val="restart"/>
            <w:vAlign w:val="center"/>
          </w:tcPr>
          <w:p w:rsidR="00327402" w:rsidRPr="0032720E" w:rsidRDefault="00327402" w:rsidP="009A2215">
            <w:pPr>
              <w:jc w:val="both"/>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xml:space="preserve">Решение </w:t>
            </w:r>
            <w:r w:rsidR="009A2215" w:rsidRPr="0032720E">
              <w:rPr>
                <w:rFonts w:ascii="Times New Roman" w:hAnsi="Times New Roman" w:cs="Times New Roman"/>
                <w:color w:val="0D0D0D" w:themeColor="text1" w:themeTint="F2"/>
              </w:rPr>
              <w:t>ситуационных задач.</w:t>
            </w:r>
          </w:p>
        </w:tc>
      </w:tr>
      <w:tr w:rsidR="00327402" w:rsidRPr="0032720E" w:rsidTr="00A84585">
        <w:trPr>
          <w:trHeight w:val="532"/>
          <w:jc w:val="center"/>
        </w:trPr>
        <w:tc>
          <w:tcPr>
            <w:tcW w:w="1809" w:type="dxa"/>
            <w:vMerge/>
            <w:vAlign w:val="center"/>
          </w:tcPr>
          <w:p w:rsidR="00327402" w:rsidRPr="0032720E" w:rsidRDefault="00327402" w:rsidP="00327402">
            <w:pPr>
              <w:rPr>
                <w:rFonts w:ascii="Times New Roman" w:hAnsi="Times New Roman" w:cs="Times New Roman"/>
                <w:b/>
                <w:color w:val="0D0D0D" w:themeColor="text1" w:themeTint="F2"/>
              </w:rPr>
            </w:pPr>
          </w:p>
        </w:tc>
        <w:tc>
          <w:tcPr>
            <w:tcW w:w="3292" w:type="dxa"/>
            <w:vAlign w:val="center"/>
          </w:tcPr>
          <w:p w:rsidR="00327402" w:rsidRPr="0032720E" w:rsidRDefault="00327402" w:rsidP="0032740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xml:space="preserve">- Бухгалтерский учет модуль 2; </w:t>
            </w:r>
          </w:p>
        </w:tc>
        <w:tc>
          <w:tcPr>
            <w:tcW w:w="2552" w:type="dxa"/>
            <w:vMerge/>
            <w:vAlign w:val="center"/>
          </w:tcPr>
          <w:p w:rsidR="00327402" w:rsidRPr="0032720E" w:rsidRDefault="00327402" w:rsidP="00327402">
            <w:pPr>
              <w:rPr>
                <w:rFonts w:ascii="Times New Roman" w:eastAsia="Calibri" w:hAnsi="Times New Roman" w:cs="Times New Roman"/>
                <w:i/>
                <w:color w:val="0D0D0D" w:themeColor="text1" w:themeTint="F2"/>
              </w:rPr>
            </w:pPr>
          </w:p>
        </w:tc>
        <w:tc>
          <w:tcPr>
            <w:tcW w:w="1981" w:type="dxa"/>
            <w:vMerge/>
            <w:vAlign w:val="center"/>
          </w:tcPr>
          <w:p w:rsidR="00327402" w:rsidRPr="0032720E" w:rsidRDefault="00327402" w:rsidP="00327402">
            <w:pPr>
              <w:jc w:val="both"/>
              <w:rPr>
                <w:rFonts w:ascii="Times New Roman" w:hAnsi="Times New Roman" w:cs="Times New Roman"/>
                <w:color w:val="0D0D0D" w:themeColor="text1" w:themeTint="F2"/>
              </w:rPr>
            </w:pPr>
          </w:p>
        </w:tc>
      </w:tr>
      <w:tr w:rsidR="00327402" w:rsidRPr="0032720E" w:rsidTr="00A84585">
        <w:trPr>
          <w:trHeight w:val="298"/>
          <w:jc w:val="center"/>
        </w:trPr>
        <w:tc>
          <w:tcPr>
            <w:tcW w:w="1809" w:type="dxa"/>
            <w:vMerge/>
            <w:vAlign w:val="center"/>
          </w:tcPr>
          <w:p w:rsidR="00327402" w:rsidRPr="0032720E" w:rsidRDefault="00327402" w:rsidP="00327402">
            <w:pPr>
              <w:rPr>
                <w:rFonts w:ascii="Times New Roman" w:hAnsi="Times New Roman" w:cs="Times New Roman"/>
                <w:b/>
                <w:color w:val="0D0D0D" w:themeColor="text1" w:themeTint="F2"/>
              </w:rPr>
            </w:pPr>
          </w:p>
        </w:tc>
        <w:tc>
          <w:tcPr>
            <w:tcW w:w="3292" w:type="dxa"/>
            <w:vAlign w:val="center"/>
          </w:tcPr>
          <w:p w:rsidR="00327402" w:rsidRPr="0032720E" w:rsidRDefault="00FF4492" w:rsidP="00FF449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Бухгалтерский учет финансовый;</w:t>
            </w:r>
          </w:p>
        </w:tc>
        <w:tc>
          <w:tcPr>
            <w:tcW w:w="2552" w:type="dxa"/>
            <w:vMerge/>
            <w:vAlign w:val="center"/>
          </w:tcPr>
          <w:p w:rsidR="00327402" w:rsidRPr="0032720E" w:rsidRDefault="00327402" w:rsidP="00327402">
            <w:pPr>
              <w:rPr>
                <w:rFonts w:ascii="Times New Roman" w:eastAsia="Calibri" w:hAnsi="Times New Roman" w:cs="Times New Roman"/>
                <w:i/>
                <w:color w:val="0D0D0D" w:themeColor="text1" w:themeTint="F2"/>
              </w:rPr>
            </w:pPr>
          </w:p>
        </w:tc>
        <w:tc>
          <w:tcPr>
            <w:tcW w:w="1981" w:type="dxa"/>
            <w:vMerge/>
            <w:vAlign w:val="center"/>
          </w:tcPr>
          <w:p w:rsidR="00327402" w:rsidRPr="0032720E" w:rsidRDefault="00327402" w:rsidP="00327402">
            <w:pPr>
              <w:jc w:val="both"/>
              <w:rPr>
                <w:rFonts w:ascii="Times New Roman" w:hAnsi="Times New Roman" w:cs="Times New Roman"/>
                <w:color w:val="0D0D0D" w:themeColor="text1" w:themeTint="F2"/>
              </w:rPr>
            </w:pPr>
          </w:p>
        </w:tc>
      </w:tr>
      <w:tr w:rsidR="00FF4492" w:rsidRPr="0032720E" w:rsidTr="00FF4492">
        <w:trPr>
          <w:trHeight w:val="515"/>
          <w:jc w:val="center"/>
        </w:trPr>
        <w:tc>
          <w:tcPr>
            <w:tcW w:w="1809" w:type="dxa"/>
            <w:vMerge/>
            <w:vAlign w:val="center"/>
          </w:tcPr>
          <w:p w:rsidR="00FF4492" w:rsidRPr="0032720E" w:rsidRDefault="00FF4492" w:rsidP="00327402">
            <w:pPr>
              <w:rPr>
                <w:rFonts w:ascii="Times New Roman" w:hAnsi="Times New Roman" w:cs="Times New Roman"/>
                <w:b/>
                <w:color w:val="0D0D0D" w:themeColor="text1" w:themeTint="F2"/>
              </w:rPr>
            </w:pPr>
          </w:p>
        </w:tc>
        <w:tc>
          <w:tcPr>
            <w:tcW w:w="3292" w:type="dxa"/>
            <w:vAlign w:val="center"/>
          </w:tcPr>
          <w:p w:rsidR="00FF4492" w:rsidRPr="00D67B4B" w:rsidRDefault="00FF4492" w:rsidP="00FF4492">
            <w:pPr>
              <w:rPr>
                <w:rFonts w:ascii="Times New Roman" w:hAnsi="Times New Roman" w:cs="Times New Roman"/>
                <w:color w:val="0D0D0D" w:themeColor="text1" w:themeTint="F2"/>
              </w:rPr>
            </w:pPr>
            <w:r w:rsidRPr="00D67B4B">
              <w:rPr>
                <w:rFonts w:ascii="Times New Roman" w:hAnsi="Times New Roman" w:cs="Times New Roman"/>
                <w:color w:val="0D0D0D" w:themeColor="text1" w:themeTint="F2"/>
              </w:rPr>
              <w:t xml:space="preserve">- </w:t>
            </w:r>
            <w:r w:rsidR="00D67B4B" w:rsidRPr="00D67B4B">
              <w:rPr>
                <w:rFonts w:ascii="Times New Roman" w:hAnsi="Times New Roman" w:cs="Times New Roman"/>
                <w:color w:val="0D0D0D" w:themeColor="text1" w:themeTint="F2"/>
              </w:rPr>
              <w:t>Налоговый учет и налоговое планирование</w:t>
            </w:r>
            <w:r w:rsidR="003C414E">
              <w:rPr>
                <w:rFonts w:ascii="Times New Roman" w:hAnsi="Times New Roman" w:cs="Times New Roman"/>
                <w:color w:val="0D0D0D" w:themeColor="text1" w:themeTint="F2"/>
              </w:rPr>
              <w:t xml:space="preserve"> организаций</w:t>
            </w:r>
          </w:p>
        </w:tc>
        <w:tc>
          <w:tcPr>
            <w:tcW w:w="2552" w:type="dxa"/>
            <w:vMerge/>
            <w:vAlign w:val="center"/>
          </w:tcPr>
          <w:p w:rsidR="00FF4492" w:rsidRPr="0032720E" w:rsidRDefault="00FF4492" w:rsidP="00327402">
            <w:pPr>
              <w:rPr>
                <w:rFonts w:ascii="Times New Roman" w:eastAsia="Calibri" w:hAnsi="Times New Roman" w:cs="Times New Roman"/>
                <w:i/>
                <w:color w:val="0D0D0D" w:themeColor="text1" w:themeTint="F2"/>
              </w:rPr>
            </w:pPr>
          </w:p>
        </w:tc>
        <w:tc>
          <w:tcPr>
            <w:tcW w:w="1981" w:type="dxa"/>
            <w:vMerge/>
            <w:vAlign w:val="center"/>
          </w:tcPr>
          <w:p w:rsidR="00FF4492" w:rsidRPr="0032720E" w:rsidRDefault="00FF4492" w:rsidP="00327402">
            <w:pPr>
              <w:jc w:val="both"/>
              <w:rPr>
                <w:rFonts w:ascii="Times New Roman" w:hAnsi="Times New Roman" w:cs="Times New Roman"/>
                <w:color w:val="0D0D0D" w:themeColor="text1" w:themeTint="F2"/>
              </w:rPr>
            </w:pPr>
          </w:p>
        </w:tc>
      </w:tr>
      <w:tr w:rsidR="00327402" w:rsidRPr="0032720E" w:rsidTr="00A84585">
        <w:trPr>
          <w:jc w:val="center"/>
        </w:trPr>
        <w:tc>
          <w:tcPr>
            <w:tcW w:w="9634" w:type="dxa"/>
            <w:gridSpan w:val="4"/>
            <w:vAlign w:val="center"/>
          </w:tcPr>
          <w:p w:rsidR="00327402" w:rsidRPr="0032720E" w:rsidRDefault="00327402" w:rsidP="00327402">
            <w:pPr>
              <w:jc w:val="center"/>
              <w:rPr>
                <w:rFonts w:ascii="Times New Roman" w:hAnsi="Times New Roman" w:cs="Times New Roman"/>
                <w:b/>
                <w:color w:val="0D0D0D" w:themeColor="text1" w:themeTint="F2"/>
              </w:rPr>
            </w:pPr>
            <w:r w:rsidRPr="0032720E">
              <w:rPr>
                <w:rFonts w:ascii="Times New Roman" w:hAnsi="Times New Roman" w:cs="Times New Roman"/>
                <w:b/>
                <w:color w:val="0D0D0D" w:themeColor="text1" w:themeTint="F2"/>
              </w:rPr>
              <w:t>Подготовка и защита выпускной квалификационной работы</w:t>
            </w:r>
          </w:p>
        </w:tc>
      </w:tr>
      <w:tr w:rsidR="00327402" w:rsidRPr="0032720E" w:rsidTr="00A84585">
        <w:trPr>
          <w:jc w:val="center"/>
        </w:trPr>
        <w:tc>
          <w:tcPr>
            <w:tcW w:w="1809" w:type="dxa"/>
            <w:vAlign w:val="center"/>
          </w:tcPr>
          <w:p w:rsidR="00327402" w:rsidRPr="0032720E" w:rsidRDefault="00327402" w:rsidP="00327402">
            <w:pPr>
              <w:rPr>
                <w:rFonts w:ascii="Times New Roman" w:hAnsi="Times New Roman" w:cs="Times New Roman"/>
                <w:b/>
                <w:color w:val="0D0D0D" w:themeColor="text1" w:themeTint="F2"/>
                <w:lang w:val="en-US"/>
              </w:rPr>
            </w:pPr>
            <w:r w:rsidRPr="0032720E">
              <w:rPr>
                <w:rFonts w:ascii="Times New Roman" w:hAnsi="Times New Roman" w:cs="Times New Roman"/>
                <w:b/>
                <w:color w:val="0D0D0D" w:themeColor="text1" w:themeTint="F2"/>
              </w:rPr>
              <w:t>Выпускная квалификационная работа</w:t>
            </w:r>
          </w:p>
        </w:tc>
        <w:tc>
          <w:tcPr>
            <w:tcW w:w="5844" w:type="dxa"/>
            <w:gridSpan w:val="2"/>
            <w:vAlign w:val="center"/>
          </w:tcPr>
          <w:p w:rsidR="00327402" w:rsidRPr="0032720E" w:rsidRDefault="00327402" w:rsidP="00327402">
            <w:pPr>
              <w:rPr>
                <w:rFonts w:ascii="Times New Roman" w:eastAsia="Calibri" w:hAnsi="Times New Roman" w:cs="Times New Roman"/>
                <w:i/>
                <w:color w:val="0D0D0D" w:themeColor="text1" w:themeTint="F2"/>
              </w:rPr>
            </w:pPr>
            <w:r w:rsidRPr="0032720E">
              <w:rPr>
                <w:rFonts w:ascii="Times New Roman" w:eastAsia="Calibri" w:hAnsi="Times New Roman" w:cs="Times New Roman"/>
                <w:i/>
                <w:color w:val="0D0D0D" w:themeColor="text1" w:themeTint="F2"/>
              </w:rPr>
              <w:t>Общекультурные компетенции: ОК-3, ОК-4, ОК-6, ОК-7;</w:t>
            </w:r>
          </w:p>
          <w:p w:rsidR="00327402" w:rsidRPr="0032720E" w:rsidRDefault="00327402" w:rsidP="00327402">
            <w:pPr>
              <w:rPr>
                <w:rFonts w:ascii="Times New Roman" w:eastAsia="Calibri" w:hAnsi="Times New Roman" w:cs="Times New Roman"/>
                <w:i/>
                <w:color w:val="0D0D0D" w:themeColor="text1" w:themeTint="F2"/>
              </w:rPr>
            </w:pPr>
            <w:r w:rsidRPr="0032720E">
              <w:rPr>
                <w:rFonts w:ascii="Times New Roman" w:eastAsia="Calibri" w:hAnsi="Times New Roman" w:cs="Times New Roman"/>
                <w:i/>
                <w:color w:val="0D0D0D" w:themeColor="text1" w:themeTint="F2"/>
              </w:rPr>
              <w:t>Общепрофессиональные компетенции: ОПК-1 – ОПК-3;</w:t>
            </w:r>
          </w:p>
          <w:p w:rsidR="00327402" w:rsidRPr="0032720E" w:rsidRDefault="00327402" w:rsidP="00327402">
            <w:pPr>
              <w:rPr>
                <w:rFonts w:ascii="Times New Roman" w:hAnsi="Times New Roman" w:cs="Times New Roman"/>
                <w:color w:val="0D0D0D" w:themeColor="text1" w:themeTint="F2"/>
              </w:rPr>
            </w:pPr>
            <w:r w:rsidRPr="0032720E">
              <w:rPr>
                <w:rFonts w:ascii="Times New Roman" w:eastAsia="Calibri" w:hAnsi="Times New Roman" w:cs="Times New Roman"/>
                <w:i/>
                <w:color w:val="0D0D0D" w:themeColor="text1" w:themeTint="F2"/>
              </w:rPr>
              <w:t>Профессиональные компетенции: ПК-1 – ПК-3, ПК-10, ПК-11, ПК-14 – ПК-18.</w:t>
            </w:r>
          </w:p>
        </w:tc>
        <w:tc>
          <w:tcPr>
            <w:tcW w:w="1981" w:type="dxa"/>
            <w:vAlign w:val="center"/>
          </w:tcPr>
          <w:p w:rsidR="00327402" w:rsidRPr="0032720E" w:rsidRDefault="00327402" w:rsidP="00327402">
            <w:pPr>
              <w:jc w:val="both"/>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Выполнение и подготовка к защите ВКР</w:t>
            </w:r>
          </w:p>
        </w:tc>
      </w:tr>
      <w:tr w:rsidR="00327402" w:rsidRPr="0032720E" w:rsidTr="00A84585">
        <w:trPr>
          <w:jc w:val="center"/>
        </w:trPr>
        <w:tc>
          <w:tcPr>
            <w:tcW w:w="1809" w:type="dxa"/>
            <w:vAlign w:val="center"/>
          </w:tcPr>
          <w:p w:rsidR="00327402" w:rsidRPr="0032720E" w:rsidRDefault="00327402" w:rsidP="00327402">
            <w:pPr>
              <w:rPr>
                <w:rFonts w:ascii="Times New Roman" w:hAnsi="Times New Roman" w:cs="Times New Roman"/>
                <w:b/>
                <w:color w:val="0D0D0D" w:themeColor="text1" w:themeTint="F2"/>
              </w:rPr>
            </w:pPr>
            <w:r w:rsidRPr="0032720E">
              <w:rPr>
                <w:rFonts w:ascii="Times New Roman" w:hAnsi="Times New Roman" w:cs="Times New Roman"/>
                <w:b/>
                <w:color w:val="0D0D0D" w:themeColor="text1" w:themeTint="F2"/>
              </w:rPr>
              <w:t>Защита ВКР</w:t>
            </w:r>
          </w:p>
        </w:tc>
        <w:tc>
          <w:tcPr>
            <w:tcW w:w="5844" w:type="dxa"/>
            <w:gridSpan w:val="2"/>
            <w:vAlign w:val="center"/>
          </w:tcPr>
          <w:p w:rsidR="00327402" w:rsidRPr="0032720E" w:rsidRDefault="00327402" w:rsidP="00327402">
            <w:pPr>
              <w:rPr>
                <w:rFonts w:ascii="Times New Roman" w:eastAsia="Calibri" w:hAnsi="Times New Roman" w:cs="Times New Roman"/>
                <w:i/>
                <w:color w:val="0D0D0D" w:themeColor="text1" w:themeTint="F2"/>
              </w:rPr>
            </w:pPr>
            <w:r w:rsidRPr="0032720E">
              <w:rPr>
                <w:rFonts w:ascii="Times New Roman" w:eastAsia="Calibri" w:hAnsi="Times New Roman" w:cs="Times New Roman"/>
                <w:i/>
                <w:color w:val="0D0D0D" w:themeColor="text1" w:themeTint="F2"/>
              </w:rPr>
              <w:t>Общекультурные компетенции: ОК-3, ОК-4, ОК-6, ОК-7;</w:t>
            </w:r>
          </w:p>
          <w:p w:rsidR="00327402" w:rsidRPr="0032720E" w:rsidRDefault="00327402" w:rsidP="001E7BBC">
            <w:pPr>
              <w:rPr>
                <w:rFonts w:ascii="Times New Roman" w:eastAsia="Calibri" w:hAnsi="Times New Roman" w:cs="Times New Roman"/>
                <w:i/>
                <w:color w:val="0D0D0D" w:themeColor="text1" w:themeTint="F2"/>
              </w:rPr>
            </w:pPr>
            <w:r w:rsidRPr="0032720E">
              <w:rPr>
                <w:rFonts w:ascii="Times New Roman" w:eastAsia="Calibri" w:hAnsi="Times New Roman" w:cs="Times New Roman"/>
                <w:i/>
                <w:color w:val="0D0D0D" w:themeColor="text1" w:themeTint="F2"/>
              </w:rPr>
              <w:t>Пр</w:t>
            </w:r>
            <w:r w:rsidR="001E7BBC" w:rsidRPr="0032720E">
              <w:rPr>
                <w:rFonts w:ascii="Times New Roman" w:eastAsia="Calibri" w:hAnsi="Times New Roman" w:cs="Times New Roman"/>
                <w:i/>
                <w:color w:val="0D0D0D" w:themeColor="text1" w:themeTint="F2"/>
              </w:rPr>
              <w:t>офессиональные компетенции: ПК-2</w:t>
            </w:r>
            <w:r w:rsidRPr="0032720E">
              <w:rPr>
                <w:rFonts w:ascii="Times New Roman" w:eastAsia="Calibri" w:hAnsi="Times New Roman" w:cs="Times New Roman"/>
                <w:i/>
                <w:color w:val="0D0D0D" w:themeColor="text1" w:themeTint="F2"/>
              </w:rPr>
              <w:t>, ПК-10, ПК-11, ПК-14 – ПК-18.</w:t>
            </w:r>
          </w:p>
        </w:tc>
        <w:tc>
          <w:tcPr>
            <w:tcW w:w="1981" w:type="dxa"/>
            <w:vAlign w:val="center"/>
          </w:tcPr>
          <w:p w:rsidR="00327402" w:rsidRPr="0032720E" w:rsidRDefault="00327402" w:rsidP="0032740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Доклад и ответы на вопросы членов ГЭК</w:t>
            </w:r>
          </w:p>
        </w:tc>
      </w:tr>
    </w:tbl>
    <w:p w:rsidR="00CA54C7" w:rsidRDefault="00CA54C7" w:rsidP="00E231C9">
      <w:pPr>
        <w:spacing w:after="0" w:line="240" w:lineRule="auto"/>
        <w:jc w:val="both"/>
        <w:rPr>
          <w:rFonts w:ascii="Times New Roman" w:hAnsi="Times New Roman" w:cs="Times New Roman"/>
          <w:sz w:val="24"/>
        </w:rPr>
      </w:pPr>
    </w:p>
    <w:p w:rsidR="000C4D40" w:rsidRPr="000C4D40" w:rsidRDefault="000C4D40" w:rsidP="000C4D40">
      <w:pPr>
        <w:spacing w:after="0" w:line="240" w:lineRule="auto"/>
        <w:ind w:firstLine="709"/>
        <w:jc w:val="both"/>
        <w:rPr>
          <w:rFonts w:ascii="Times New Roman" w:eastAsia="Times New Roman" w:hAnsi="Times New Roman" w:cs="Times New Roman"/>
          <w:sz w:val="28"/>
          <w:szCs w:val="28"/>
        </w:rPr>
      </w:pPr>
    </w:p>
    <w:p w:rsidR="00983783" w:rsidRDefault="00983783" w:rsidP="00E231C9">
      <w:pPr>
        <w:spacing w:after="0" w:line="240" w:lineRule="auto"/>
        <w:jc w:val="both"/>
        <w:rPr>
          <w:rFonts w:ascii="Times New Roman" w:hAnsi="Times New Roman" w:cs="Times New Roman"/>
          <w:sz w:val="24"/>
        </w:rPr>
      </w:pPr>
    </w:p>
    <w:p w:rsidR="00983783" w:rsidRDefault="00983783" w:rsidP="00E231C9">
      <w:pPr>
        <w:spacing w:after="0" w:line="240" w:lineRule="auto"/>
        <w:jc w:val="both"/>
        <w:rPr>
          <w:rFonts w:ascii="Times New Roman" w:hAnsi="Times New Roman" w:cs="Times New Roman"/>
          <w:sz w:val="24"/>
        </w:rPr>
      </w:pPr>
    </w:p>
    <w:p w:rsidR="00983783" w:rsidRPr="00810354" w:rsidRDefault="00983783" w:rsidP="00E231C9">
      <w:pPr>
        <w:spacing w:after="0" w:line="240" w:lineRule="auto"/>
        <w:jc w:val="both"/>
        <w:rPr>
          <w:rFonts w:ascii="Times New Roman" w:hAnsi="Times New Roman" w:cs="Times New Roman"/>
          <w:sz w:val="24"/>
        </w:rPr>
      </w:pPr>
    </w:p>
    <w:p w:rsidR="00963375" w:rsidRPr="00810354" w:rsidRDefault="00963375" w:rsidP="00E231C9">
      <w:pPr>
        <w:spacing w:after="0" w:line="240" w:lineRule="auto"/>
        <w:jc w:val="center"/>
        <w:rPr>
          <w:rFonts w:ascii="Times New Roman" w:hAnsi="Times New Roman" w:cs="Times New Roman"/>
          <w:b/>
          <w:sz w:val="24"/>
        </w:rPr>
      </w:pPr>
    </w:p>
    <w:p w:rsidR="00B67479" w:rsidRPr="00810354" w:rsidRDefault="00B67479">
      <w:pPr>
        <w:rPr>
          <w:rFonts w:ascii="Times New Roman" w:hAnsi="Times New Roman" w:cs="Times New Roman"/>
          <w:b/>
          <w:sz w:val="24"/>
        </w:rPr>
        <w:sectPr w:rsidR="00B67479" w:rsidRPr="00810354" w:rsidSect="003A0E04">
          <w:pgSz w:w="11906" w:h="16838"/>
          <w:pgMar w:top="1134" w:right="567" w:bottom="1134" w:left="1701" w:header="709" w:footer="709" w:gutter="0"/>
          <w:cols w:space="708"/>
          <w:docGrid w:linePitch="360"/>
        </w:sectPr>
      </w:pPr>
    </w:p>
    <w:p w:rsidR="004C1174" w:rsidRPr="004C1174" w:rsidRDefault="004C1174" w:rsidP="001C09E3">
      <w:pPr>
        <w:tabs>
          <w:tab w:val="left" w:pos="1276"/>
        </w:tabs>
        <w:spacing w:before="120" w:after="120" w:line="240" w:lineRule="auto"/>
        <w:ind w:left="1276" w:hanging="567"/>
        <w:rPr>
          <w:rFonts w:ascii="Arial" w:eastAsia="Calibri" w:hAnsi="Arial" w:cs="Arial"/>
          <w:b/>
          <w:sz w:val="24"/>
          <w:szCs w:val="24"/>
        </w:rPr>
      </w:pPr>
      <w:r>
        <w:rPr>
          <w:rFonts w:ascii="Arial" w:eastAsia="Calibri" w:hAnsi="Arial" w:cs="Arial"/>
          <w:b/>
          <w:sz w:val="24"/>
          <w:szCs w:val="24"/>
        </w:rPr>
        <w:lastRenderedPageBreak/>
        <w:t>2</w:t>
      </w:r>
      <w:r w:rsidRPr="00D93980">
        <w:rPr>
          <w:rFonts w:ascii="Arial" w:eastAsia="Calibri" w:hAnsi="Arial" w:cs="Arial"/>
          <w:b/>
          <w:sz w:val="24"/>
          <w:szCs w:val="24"/>
        </w:rPr>
        <w:t xml:space="preserve"> </w:t>
      </w:r>
      <w:r>
        <w:rPr>
          <w:rFonts w:ascii="Arial" w:eastAsia="Calibri" w:hAnsi="Arial" w:cs="Arial"/>
          <w:b/>
          <w:sz w:val="24"/>
          <w:szCs w:val="24"/>
        </w:rPr>
        <w:t>Описание критериев оценки и перечень оценочных средств</w:t>
      </w:r>
      <w:r w:rsidR="00496E61">
        <w:rPr>
          <w:rFonts w:ascii="Arial" w:eastAsia="Calibri" w:hAnsi="Arial" w:cs="Arial"/>
          <w:b/>
          <w:sz w:val="24"/>
          <w:szCs w:val="24"/>
        </w:rPr>
        <w:t xml:space="preserve"> для проведения государственного экзамена</w:t>
      </w:r>
    </w:p>
    <w:p w:rsidR="00290471" w:rsidRDefault="00290471" w:rsidP="004C1174">
      <w:pPr>
        <w:widowControl w:val="0"/>
        <w:spacing w:after="0" w:line="360" w:lineRule="auto"/>
        <w:jc w:val="both"/>
        <w:rPr>
          <w:rFonts w:ascii="Times New Roman" w:eastAsia="Calibri" w:hAnsi="Times New Roman" w:cs="Times New Roman"/>
          <w:sz w:val="24"/>
          <w:szCs w:val="24"/>
        </w:rPr>
      </w:pPr>
      <w:r w:rsidRPr="002529A6">
        <w:rPr>
          <w:rFonts w:ascii="Times New Roman" w:eastAsia="Calibri" w:hAnsi="Times New Roman" w:cs="Times New Roman"/>
          <w:sz w:val="24"/>
          <w:szCs w:val="24"/>
        </w:rPr>
        <w:t xml:space="preserve">Таблица 2 – </w:t>
      </w:r>
      <w:r>
        <w:rPr>
          <w:rFonts w:ascii="Times New Roman" w:eastAsia="Calibri" w:hAnsi="Times New Roman" w:cs="Times New Roman"/>
          <w:sz w:val="24"/>
          <w:szCs w:val="24"/>
        </w:rPr>
        <w:t>Описание критериев оценки с указанием оценочных средств</w:t>
      </w:r>
    </w:p>
    <w:tbl>
      <w:tblPr>
        <w:tblStyle w:val="a3"/>
        <w:tblW w:w="0" w:type="auto"/>
        <w:tblLook w:val="04A0" w:firstRow="1" w:lastRow="0" w:firstColumn="1" w:lastColumn="0" w:noHBand="0" w:noVBand="1"/>
      </w:tblPr>
      <w:tblGrid>
        <w:gridCol w:w="980"/>
        <w:gridCol w:w="2718"/>
        <w:gridCol w:w="2998"/>
        <w:gridCol w:w="2984"/>
        <w:gridCol w:w="2695"/>
        <w:gridCol w:w="945"/>
        <w:gridCol w:w="1240"/>
      </w:tblGrid>
      <w:tr w:rsidR="00BA36EC" w:rsidTr="00D67B4B">
        <w:trPr>
          <w:tblHeader/>
        </w:trPr>
        <w:tc>
          <w:tcPr>
            <w:tcW w:w="0" w:type="auto"/>
            <w:vMerge w:val="restart"/>
          </w:tcPr>
          <w:p w:rsidR="00290471" w:rsidRPr="0032720E" w:rsidRDefault="00290471" w:rsidP="00975185">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Код </w:t>
            </w:r>
          </w:p>
          <w:p w:rsidR="00290471" w:rsidRPr="0032720E" w:rsidRDefault="00290471" w:rsidP="00975185">
            <w:pPr>
              <w:widowControl w:val="0"/>
              <w:jc w:val="both"/>
              <w:rPr>
                <w:rFonts w:ascii="Times New Roman" w:eastAsia="Calibri" w:hAnsi="Times New Roman" w:cs="Times New Roman"/>
              </w:rPr>
            </w:pPr>
            <w:r w:rsidRPr="0032720E">
              <w:rPr>
                <w:rFonts w:ascii="Times New Roman" w:eastAsia="Calibri" w:hAnsi="Times New Roman" w:cs="Times New Roman"/>
                <w:b/>
              </w:rPr>
              <w:t>контролируемой компетенции</w:t>
            </w:r>
          </w:p>
        </w:tc>
        <w:tc>
          <w:tcPr>
            <w:tcW w:w="0" w:type="auto"/>
            <w:vMerge w:val="restart"/>
          </w:tcPr>
          <w:p w:rsidR="00290471" w:rsidRPr="0032720E" w:rsidRDefault="00290471" w:rsidP="00975185">
            <w:pPr>
              <w:widowControl w:val="0"/>
              <w:jc w:val="both"/>
              <w:rPr>
                <w:rFonts w:ascii="Times New Roman" w:eastAsia="Calibri" w:hAnsi="Times New Roman" w:cs="Times New Roman"/>
              </w:rPr>
            </w:pPr>
            <w:r w:rsidRPr="0032720E">
              <w:rPr>
                <w:rFonts w:ascii="Times New Roman" w:eastAsia="Calibri" w:hAnsi="Times New Roman" w:cs="Times New Roman"/>
                <w:b/>
              </w:rPr>
              <w:t>Формулировка критерия оценки сформированности компетенции</w:t>
            </w:r>
          </w:p>
        </w:tc>
        <w:tc>
          <w:tcPr>
            <w:tcW w:w="0" w:type="auto"/>
            <w:gridSpan w:val="3"/>
          </w:tcPr>
          <w:p w:rsidR="00290471" w:rsidRPr="002D38B5" w:rsidRDefault="00290471" w:rsidP="00975185">
            <w:pPr>
              <w:widowControl w:val="0"/>
              <w:jc w:val="both"/>
              <w:rPr>
                <w:rFonts w:ascii="Times New Roman" w:eastAsia="Calibri" w:hAnsi="Times New Roman" w:cs="Times New Roman"/>
                <w:b/>
              </w:rPr>
            </w:pPr>
            <w:r w:rsidRPr="002D38B5">
              <w:rPr>
                <w:rFonts w:ascii="Times New Roman" w:eastAsia="Calibri" w:hAnsi="Times New Roman" w:cs="Times New Roman"/>
                <w:b/>
              </w:rPr>
              <w:t>Степень сформированности компетенции</w:t>
            </w:r>
          </w:p>
        </w:tc>
        <w:tc>
          <w:tcPr>
            <w:tcW w:w="945" w:type="dxa"/>
            <w:vMerge w:val="restart"/>
          </w:tcPr>
          <w:p w:rsidR="00290471" w:rsidRPr="0032720E" w:rsidRDefault="00290471" w:rsidP="00975185">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Наименование </w:t>
            </w:r>
          </w:p>
          <w:p w:rsidR="00290471" w:rsidRPr="0032720E" w:rsidRDefault="00290471" w:rsidP="00975185">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оценочного </w:t>
            </w:r>
          </w:p>
          <w:p w:rsidR="00290471" w:rsidRPr="0032720E" w:rsidRDefault="00290471" w:rsidP="00975185">
            <w:pPr>
              <w:widowControl w:val="0"/>
              <w:jc w:val="both"/>
              <w:rPr>
                <w:rFonts w:ascii="Times New Roman" w:eastAsia="Calibri" w:hAnsi="Times New Roman" w:cs="Times New Roman"/>
              </w:rPr>
            </w:pPr>
            <w:r w:rsidRPr="0032720E">
              <w:rPr>
                <w:rFonts w:ascii="Times New Roman" w:eastAsia="Calibri" w:hAnsi="Times New Roman" w:cs="Times New Roman"/>
                <w:b/>
              </w:rPr>
              <w:t>средства</w:t>
            </w:r>
          </w:p>
        </w:tc>
        <w:tc>
          <w:tcPr>
            <w:tcW w:w="1240" w:type="dxa"/>
            <w:vMerge w:val="restart"/>
          </w:tcPr>
          <w:p w:rsidR="00290471" w:rsidRPr="0032720E" w:rsidRDefault="00290471" w:rsidP="00975185">
            <w:pPr>
              <w:widowControl w:val="0"/>
              <w:jc w:val="both"/>
              <w:rPr>
                <w:rFonts w:ascii="Times New Roman" w:eastAsia="Calibri" w:hAnsi="Times New Roman" w:cs="Times New Roman"/>
              </w:rPr>
            </w:pPr>
            <w:r w:rsidRPr="0032720E">
              <w:rPr>
                <w:rFonts w:ascii="Times New Roman" w:eastAsia="Calibri" w:hAnsi="Times New Roman" w:cs="Times New Roman"/>
                <w:b/>
              </w:rPr>
              <w:t>Представление в ФОС</w:t>
            </w:r>
          </w:p>
        </w:tc>
      </w:tr>
      <w:tr w:rsidR="00BA36EC" w:rsidTr="00D67B4B">
        <w:trPr>
          <w:tblHeader/>
        </w:trPr>
        <w:tc>
          <w:tcPr>
            <w:tcW w:w="0" w:type="auto"/>
            <w:vMerge/>
          </w:tcPr>
          <w:p w:rsidR="00290471" w:rsidRPr="0032720E" w:rsidRDefault="00290471" w:rsidP="00975185">
            <w:pPr>
              <w:widowControl w:val="0"/>
              <w:jc w:val="both"/>
              <w:rPr>
                <w:rFonts w:ascii="Times New Roman" w:eastAsia="Calibri" w:hAnsi="Times New Roman" w:cs="Times New Roman"/>
              </w:rPr>
            </w:pPr>
          </w:p>
        </w:tc>
        <w:tc>
          <w:tcPr>
            <w:tcW w:w="0" w:type="auto"/>
            <w:vMerge/>
          </w:tcPr>
          <w:p w:rsidR="00290471" w:rsidRPr="0032720E" w:rsidRDefault="00290471" w:rsidP="00975185">
            <w:pPr>
              <w:widowControl w:val="0"/>
              <w:jc w:val="both"/>
              <w:rPr>
                <w:rFonts w:ascii="Times New Roman" w:eastAsia="Calibri" w:hAnsi="Times New Roman" w:cs="Times New Roman"/>
              </w:rPr>
            </w:pPr>
          </w:p>
        </w:tc>
        <w:tc>
          <w:tcPr>
            <w:tcW w:w="0" w:type="auto"/>
          </w:tcPr>
          <w:p w:rsidR="00290471" w:rsidRPr="0032720E" w:rsidRDefault="00290471" w:rsidP="00975185">
            <w:pPr>
              <w:widowControl w:val="0"/>
              <w:jc w:val="both"/>
              <w:rPr>
                <w:rFonts w:ascii="Times New Roman" w:eastAsia="Calibri" w:hAnsi="Times New Roman" w:cs="Times New Roman"/>
              </w:rPr>
            </w:pPr>
            <w:r w:rsidRPr="0032720E">
              <w:rPr>
                <w:rFonts w:ascii="Times New Roman" w:eastAsia="Calibri" w:hAnsi="Times New Roman" w:cs="Times New Roman"/>
                <w:b/>
              </w:rPr>
              <w:t>Базовый</w:t>
            </w:r>
          </w:p>
        </w:tc>
        <w:tc>
          <w:tcPr>
            <w:tcW w:w="0" w:type="auto"/>
          </w:tcPr>
          <w:p w:rsidR="00290471" w:rsidRPr="0032720E" w:rsidRDefault="00290471" w:rsidP="00975185">
            <w:pPr>
              <w:widowControl w:val="0"/>
              <w:jc w:val="both"/>
              <w:rPr>
                <w:rFonts w:ascii="Times New Roman" w:eastAsia="Calibri" w:hAnsi="Times New Roman" w:cs="Times New Roman"/>
              </w:rPr>
            </w:pPr>
            <w:r w:rsidRPr="0032720E">
              <w:rPr>
                <w:rFonts w:ascii="Times New Roman" w:eastAsia="Calibri" w:hAnsi="Times New Roman" w:cs="Times New Roman"/>
                <w:b/>
              </w:rPr>
              <w:t>Пороговый</w:t>
            </w:r>
          </w:p>
        </w:tc>
        <w:tc>
          <w:tcPr>
            <w:tcW w:w="0" w:type="auto"/>
          </w:tcPr>
          <w:p w:rsidR="00290471" w:rsidRPr="0032720E" w:rsidRDefault="00290471" w:rsidP="00975185">
            <w:pPr>
              <w:widowControl w:val="0"/>
              <w:jc w:val="both"/>
              <w:rPr>
                <w:rFonts w:ascii="Times New Roman" w:eastAsia="Calibri" w:hAnsi="Times New Roman" w:cs="Times New Roman"/>
              </w:rPr>
            </w:pPr>
            <w:r w:rsidRPr="0032720E">
              <w:rPr>
                <w:rFonts w:ascii="Times New Roman" w:eastAsia="Calibri" w:hAnsi="Times New Roman" w:cs="Times New Roman"/>
                <w:b/>
              </w:rPr>
              <w:t>Не достигает порогового значения</w:t>
            </w:r>
          </w:p>
        </w:tc>
        <w:tc>
          <w:tcPr>
            <w:tcW w:w="945" w:type="dxa"/>
            <w:vMerge/>
          </w:tcPr>
          <w:p w:rsidR="00290471" w:rsidRPr="0032720E" w:rsidRDefault="00290471" w:rsidP="00975185">
            <w:pPr>
              <w:widowControl w:val="0"/>
              <w:jc w:val="both"/>
              <w:rPr>
                <w:rFonts w:ascii="Times New Roman" w:eastAsia="Calibri" w:hAnsi="Times New Roman" w:cs="Times New Roman"/>
              </w:rPr>
            </w:pPr>
          </w:p>
        </w:tc>
        <w:tc>
          <w:tcPr>
            <w:tcW w:w="1240" w:type="dxa"/>
            <w:vMerge/>
          </w:tcPr>
          <w:p w:rsidR="00290471" w:rsidRPr="0032720E" w:rsidRDefault="00290471" w:rsidP="00975185">
            <w:pPr>
              <w:widowControl w:val="0"/>
              <w:jc w:val="both"/>
              <w:rPr>
                <w:rFonts w:ascii="Times New Roman" w:eastAsia="Calibri" w:hAnsi="Times New Roman" w:cs="Times New Roman"/>
              </w:rPr>
            </w:pPr>
          </w:p>
        </w:tc>
      </w:tr>
      <w:tr w:rsidR="00F355C5" w:rsidTr="00D67B4B">
        <w:tc>
          <w:tcPr>
            <w:tcW w:w="0" w:type="auto"/>
            <w:shd w:val="clear" w:color="auto" w:fill="auto"/>
            <w:vAlign w:val="center"/>
          </w:tcPr>
          <w:p w:rsidR="00F355C5" w:rsidRPr="00290471" w:rsidRDefault="00F355C5" w:rsidP="00F355C5">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ОК-1</w:t>
            </w:r>
          </w:p>
        </w:tc>
        <w:tc>
          <w:tcPr>
            <w:tcW w:w="0" w:type="auto"/>
            <w:shd w:val="clear" w:color="auto" w:fill="auto"/>
            <w:vAlign w:val="center"/>
          </w:tcPr>
          <w:p w:rsidR="00F355C5" w:rsidRPr="000C4D40" w:rsidRDefault="00F355C5" w:rsidP="00F355C5">
            <w:pPr>
              <w:widowControl w:val="0"/>
              <w:jc w:val="both"/>
              <w:rPr>
                <w:rFonts w:ascii="Times New Roman" w:eastAsia="Calibri" w:hAnsi="Times New Roman" w:cs="Times New Roman"/>
                <w:sz w:val="24"/>
                <w:szCs w:val="24"/>
              </w:rPr>
            </w:pPr>
            <w:r>
              <w:rPr>
                <w:rFonts w:ascii="Times New Roman" w:hAnsi="Times New Roman" w:cs="Times New Roman"/>
                <w:sz w:val="24"/>
                <w:szCs w:val="24"/>
              </w:rPr>
              <w:t xml:space="preserve">Различает типы </w:t>
            </w:r>
            <w:r w:rsidRPr="005E1B64">
              <w:rPr>
                <w:rFonts w:ascii="Times New Roman" w:eastAsia="Calibri" w:hAnsi="Times New Roman" w:cs="Times New Roman"/>
                <w:sz w:val="24"/>
                <w:szCs w:val="24"/>
              </w:rPr>
              <w:t>мировоззрения; делает философский анализ экономических теорий.</w:t>
            </w:r>
          </w:p>
        </w:tc>
        <w:tc>
          <w:tcPr>
            <w:tcW w:w="0" w:type="auto"/>
            <w:shd w:val="clear" w:color="auto" w:fill="auto"/>
            <w:vAlign w:val="center"/>
          </w:tcPr>
          <w:p w:rsidR="00F355C5" w:rsidRDefault="00F355C5" w:rsidP="00F355C5">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 xml:space="preserve">Соотносит типы мировоззрения с их сущностью максимально точно; Соотносит </w:t>
            </w:r>
            <w:r w:rsidRPr="00234EEB">
              <w:rPr>
                <w:rFonts w:ascii="Times New Roman" w:eastAsia="Calibri" w:hAnsi="Times New Roman" w:cs="Times New Roman"/>
                <w:sz w:val="24"/>
                <w:szCs w:val="24"/>
              </w:rPr>
              <w:t>философско-мировоззренчески</w:t>
            </w:r>
            <w:r>
              <w:rPr>
                <w:rFonts w:ascii="Times New Roman" w:eastAsia="Calibri" w:hAnsi="Times New Roman" w:cs="Times New Roman"/>
                <w:sz w:val="24"/>
                <w:szCs w:val="24"/>
              </w:rPr>
              <w:t>е</w:t>
            </w:r>
            <w:r w:rsidRPr="00234EEB">
              <w:rPr>
                <w:rFonts w:ascii="Times New Roman" w:eastAsia="Calibri" w:hAnsi="Times New Roman" w:cs="Times New Roman"/>
                <w:sz w:val="24"/>
                <w:szCs w:val="24"/>
              </w:rPr>
              <w:t xml:space="preserve"> предпосы</w:t>
            </w:r>
            <w:r>
              <w:rPr>
                <w:rFonts w:ascii="Times New Roman" w:eastAsia="Calibri" w:hAnsi="Times New Roman" w:cs="Times New Roman"/>
                <w:sz w:val="24"/>
                <w:szCs w:val="24"/>
              </w:rPr>
              <w:t>лки с представленными экономическими учениями</w:t>
            </w:r>
          </w:p>
          <w:p w:rsidR="00F355C5" w:rsidRPr="008C01DC" w:rsidRDefault="00F355C5" w:rsidP="00F355C5">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0" w:type="auto"/>
            <w:shd w:val="clear" w:color="auto" w:fill="auto"/>
            <w:vAlign w:val="center"/>
          </w:tcPr>
          <w:p w:rsidR="00F355C5" w:rsidRPr="008C01DC" w:rsidRDefault="00F355C5" w:rsidP="00F355C5">
            <w:pPr>
              <w:widowControl w:val="0"/>
            </w:pPr>
            <w:r>
              <w:rPr>
                <w:rFonts w:ascii="Times New Roman" w:eastAsia="Calibri" w:hAnsi="Times New Roman" w:cs="Times New Roman"/>
                <w:sz w:val="24"/>
                <w:szCs w:val="24"/>
              </w:rPr>
              <w:t>Соотнося</w:t>
            </w:r>
            <w:r w:rsidRPr="00BC79F4">
              <w:rPr>
                <w:rFonts w:ascii="Times New Roman" w:eastAsia="Calibri" w:hAnsi="Times New Roman" w:cs="Times New Roman"/>
                <w:sz w:val="24"/>
                <w:szCs w:val="24"/>
              </w:rPr>
              <w:t xml:space="preserve"> типы мировоззрения с их сущностью</w:t>
            </w:r>
            <w:r>
              <w:rPr>
                <w:rFonts w:ascii="Times New Roman" w:eastAsia="Calibri" w:hAnsi="Times New Roman" w:cs="Times New Roman"/>
                <w:sz w:val="24"/>
                <w:szCs w:val="24"/>
              </w:rPr>
              <w:t>, допускает неточности</w:t>
            </w:r>
            <w:r w:rsidRPr="00BC79F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Соотносит </w:t>
            </w:r>
            <w:r w:rsidRPr="00234EEB">
              <w:rPr>
                <w:rFonts w:ascii="Times New Roman" w:eastAsia="Calibri" w:hAnsi="Times New Roman" w:cs="Times New Roman"/>
                <w:sz w:val="24"/>
                <w:szCs w:val="24"/>
              </w:rPr>
              <w:t>философско-мировоззренчески</w:t>
            </w:r>
            <w:r>
              <w:rPr>
                <w:rFonts w:ascii="Times New Roman" w:eastAsia="Calibri" w:hAnsi="Times New Roman" w:cs="Times New Roman"/>
                <w:sz w:val="24"/>
                <w:szCs w:val="24"/>
              </w:rPr>
              <w:t>е</w:t>
            </w:r>
            <w:r w:rsidRPr="00234EEB">
              <w:rPr>
                <w:rFonts w:ascii="Times New Roman" w:eastAsia="Calibri" w:hAnsi="Times New Roman" w:cs="Times New Roman"/>
                <w:sz w:val="24"/>
                <w:szCs w:val="24"/>
              </w:rPr>
              <w:t xml:space="preserve"> предпосы</w:t>
            </w:r>
            <w:r>
              <w:rPr>
                <w:rFonts w:ascii="Times New Roman" w:eastAsia="Calibri" w:hAnsi="Times New Roman" w:cs="Times New Roman"/>
                <w:sz w:val="24"/>
                <w:szCs w:val="24"/>
              </w:rPr>
              <w:t>лки с представленными экономическими учениями не точно</w:t>
            </w:r>
          </w:p>
        </w:tc>
        <w:tc>
          <w:tcPr>
            <w:tcW w:w="0" w:type="auto"/>
            <w:shd w:val="clear" w:color="auto" w:fill="auto"/>
            <w:vAlign w:val="center"/>
          </w:tcPr>
          <w:p w:rsidR="00F355C5" w:rsidRPr="008C01DC" w:rsidRDefault="00F355C5" w:rsidP="00F355C5">
            <w:pPr>
              <w:widowControl w:val="0"/>
              <w:rPr>
                <w:rFonts w:ascii="Times New Roman" w:eastAsia="Calibri" w:hAnsi="Times New Roman" w:cs="Times New Roman"/>
                <w:sz w:val="24"/>
                <w:szCs w:val="24"/>
              </w:rPr>
            </w:pPr>
            <w:r w:rsidRPr="00BC79F4">
              <w:rPr>
                <w:rFonts w:ascii="Times New Roman" w:eastAsia="Calibri" w:hAnsi="Times New Roman" w:cs="Times New Roman"/>
                <w:sz w:val="24"/>
                <w:szCs w:val="24"/>
              </w:rPr>
              <w:t>Соотносит типы мировоззрения с их сущностью</w:t>
            </w:r>
            <w:r>
              <w:rPr>
                <w:rFonts w:ascii="Times New Roman" w:eastAsia="Calibri" w:hAnsi="Times New Roman" w:cs="Times New Roman"/>
                <w:sz w:val="24"/>
                <w:szCs w:val="24"/>
              </w:rPr>
              <w:t xml:space="preserve"> неверно, допуская более трех ошибок</w:t>
            </w:r>
            <w:r w:rsidRPr="00BC79F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не соотносит </w:t>
            </w:r>
            <w:r w:rsidRPr="00234EEB">
              <w:rPr>
                <w:rFonts w:ascii="Times New Roman" w:eastAsia="Calibri" w:hAnsi="Times New Roman" w:cs="Times New Roman"/>
                <w:sz w:val="24"/>
                <w:szCs w:val="24"/>
              </w:rPr>
              <w:t>философско-мировоззренчески</w:t>
            </w:r>
            <w:r>
              <w:rPr>
                <w:rFonts w:ascii="Times New Roman" w:eastAsia="Calibri" w:hAnsi="Times New Roman" w:cs="Times New Roman"/>
                <w:sz w:val="24"/>
                <w:szCs w:val="24"/>
              </w:rPr>
              <w:t>е</w:t>
            </w:r>
            <w:r w:rsidRPr="00234EEB">
              <w:rPr>
                <w:rFonts w:ascii="Times New Roman" w:eastAsia="Calibri" w:hAnsi="Times New Roman" w:cs="Times New Roman"/>
                <w:sz w:val="24"/>
                <w:szCs w:val="24"/>
              </w:rPr>
              <w:t xml:space="preserve"> предпосы</w:t>
            </w:r>
            <w:r>
              <w:rPr>
                <w:rFonts w:ascii="Times New Roman" w:eastAsia="Calibri" w:hAnsi="Times New Roman" w:cs="Times New Roman"/>
                <w:sz w:val="24"/>
                <w:szCs w:val="24"/>
              </w:rPr>
              <w:t>лки с представленными экономическими учениями</w:t>
            </w:r>
          </w:p>
        </w:tc>
        <w:tc>
          <w:tcPr>
            <w:tcW w:w="945"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Тест</w:t>
            </w:r>
          </w:p>
        </w:tc>
        <w:tc>
          <w:tcPr>
            <w:tcW w:w="1240" w:type="dxa"/>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Задание 1</w:t>
            </w:r>
          </w:p>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Вопрос 1</w:t>
            </w:r>
          </w:p>
        </w:tc>
      </w:tr>
      <w:tr w:rsidR="00F355C5" w:rsidTr="00D67B4B">
        <w:tc>
          <w:tcPr>
            <w:tcW w:w="0" w:type="auto"/>
            <w:shd w:val="clear" w:color="auto" w:fill="auto"/>
            <w:vAlign w:val="center"/>
          </w:tcPr>
          <w:p w:rsidR="00F355C5" w:rsidRPr="00290471" w:rsidRDefault="00F355C5" w:rsidP="00F355C5">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ОК-2</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 xml:space="preserve">Анализирует основные этапы и закономерности исторического развития общества </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Определяет верный порядок  этапов исторического развития общества, соотносит этап с его основными событиями</w:t>
            </w:r>
          </w:p>
        </w:tc>
        <w:tc>
          <w:tcPr>
            <w:tcW w:w="0" w:type="auto"/>
            <w:shd w:val="clear" w:color="auto" w:fill="auto"/>
            <w:vAlign w:val="center"/>
          </w:tcPr>
          <w:p w:rsidR="00F355C5" w:rsidRPr="003F3CE2" w:rsidRDefault="00F355C5" w:rsidP="00F355C5">
            <w:pPr>
              <w:widowControl w:val="0"/>
              <w:jc w:val="both"/>
            </w:pPr>
            <w:r w:rsidRPr="003F3CE2">
              <w:rPr>
                <w:rFonts w:ascii="Times New Roman" w:eastAsia="Calibri" w:hAnsi="Times New Roman" w:cs="Times New Roman"/>
              </w:rPr>
              <w:t>Определяет верный порядок этапов исторического развития общества, допускает ошибки при выборе основных событий</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Не верно определяет порядок этапов исторического развития общества, не верно распределяет основные события</w:t>
            </w:r>
          </w:p>
        </w:tc>
        <w:tc>
          <w:tcPr>
            <w:tcW w:w="945"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Тест</w:t>
            </w:r>
          </w:p>
        </w:tc>
        <w:tc>
          <w:tcPr>
            <w:tcW w:w="1240" w:type="dxa"/>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Задание 1</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t>Вопрос 2</w:t>
            </w:r>
          </w:p>
        </w:tc>
      </w:tr>
      <w:tr w:rsidR="00F355C5" w:rsidTr="00D67B4B">
        <w:tc>
          <w:tcPr>
            <w:tcW w:w="0" w:type="auto"/>
            <w:shd w:val="clear" w:color="auto" w:fill="auto"/>
            <w:vAlign w:val="center"/>
          </w:tcPr>
          <w:p w:rsidR="00F355C5" w:rsidRPr="00290471" w:rsidRDefault="00F355C5" w:rsidP="00F355C5">
            <w:pPr>
              <w:widowControl w:val="0"/>
              <w:jc w:val="both"/>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ОК-5</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hAnsi="Times New Roman" w:cs="Times New Roman"/>
              </w:rPr>
              <w:t>Демонстрирует выбор верного стиля общения в коллективе с учетом социальных, этнических, конфессиональных и культурных различий</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Определяет вид конфликта в ситуации, выбирает соответствующие способы его решения учитывая</w:t>
            </w:r>
            <w:r w:rsidRPr="003F3CE2">
              <w:rPr>
                <w:rFonts w:ascii="Times New Roman" w:hAnsi="Times New Roman" w:cs="Times New Roman"/>
              </w:rPr>
              <w:t xml:space="preserve"> социальные, этнические, конфессиональные, культурные различия</w:t>
            </w:r>
            <w:r w:rsidRPr="003F3CE2">
              <w:rPr>
                <w:rFonts w:ascii="Times New Roman" w:eastAsia="Calibri" w:hAnsi="Times New Roman" w:cs="Times New Roman"/>
              </w:rPr>
              <w:t xml:space="preserve"> </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 xml:space="preserve">Допускает ошибки при определении вида конфликта в ситуации, но при выборе способов решения учитывает </w:t>
            </w:r>
            <w:r w:rsidRPr="003F3CE2">
              <w:rPr>
                <w:rFonts w:ascii="Times New Roman" w:hAnsi="Times New Roman" w:cs="Times New Roman"/>
              </w:rPr>
              <w:t>социальные, этнические, конфессиональные, культурные различия</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Допускает ошибки при определении вида конфликта в ситуации, выбирает способы его решения без учета</w:t>
            </w:r>
            <w:r w:rsidRPr="003F3CE2">
              <w:rPr>
                <w:rFonts w:ascii="Times New Roman" w:hAnsi="Times New Roman" w:cs="Times New Roman"/>
              </w:rPr>
              <w:t xml:space="preserve"> социальных, этнических, конфессиональных и культурных различий</w:t>
            </w:r>
          </w:p>
        </w:tc>
        <w:tc>
          <w:tcPr>
            <w:tcW w:w="945"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кейс</w:t>
            </w:r>
          </w:p>
        </w:tc>
        <w:tc>
          <w:tcPr>
            <w:tcW w:w="1240" w:type="dxa"/>
            <w:shd w:val="clear" w:color="auto" w:fill="auto"/>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Задание 1</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t>Вопрос 3</w:t>
            </w:r>
          </w:p>
        </w:tc>
      </w:tr>
      <w:tr w:rsidR="00F355C5" w:rsidTr="00D67B4B">
        <w:tc>
          <w:tcPr>
            <w:tcW w:w="0" w:type="auto"/>
            <w:shd w:val="clear" w:color="auto" w:fill="auto"/>
            <w:vAlign w:val="center"/>
          </w:tcPr>
          <w:p w:rsidR="00F355C5" w:rsidRPr="00290471" w:rsidRDefault="00F355C5" w:rsidP="00F355C5">
            <w:pPr>
              <w:widowControl w:val="0"/>
              <w:jc w:val="both"/>
              <w:rPr>
                <w:rFonts w:ascii="Times New Roman" w:eastAsia="Calibri" w:hAnsi="Times New Roman" w:cs="Times New Roman"/>
              </w:rPr>
            </w:pPr>
            <w:r w:rsidRPr="00290471">
              <w:rPr>
                <w:rFonts w:ascii="Times New Roman" w:eastAsia="Calibri" w:hAnsi="Times New Roman" w:cs="Times New Roman"/>
              </w:rPr>
              <w:t>ОК-8</w:t>
            </w:r>
          </w:p>
        </w:tc>
        <w:tc>
          <w:tcPr>
            <w:tcW w:w="0" w:type="auto"/>
            <w:shd w:val="clear" w:color="auto" w:fill="auto"/>
          </w:tcPr>
          <w:p w:rsidR="00F355C5" w:rsidRPr="003F3CE2" w:rsidRDefault="00F355C5" w:rsidP="00F355C5">
            <w:pPr>
              <w:autoSpaceDE w:val="0"/>
              <w:autoSpaceDN w:val="0"/>
              <w:adjustRightInd w:val="0"/>
              <w:jc w:val="both"/>
              <w:rPr>
                <w:rFonts w:ascii="Times New Roman" w:hAnsi="Times New Roman" w:cs="Times New Roman"/>
              </w:rPr>
            </w:pPr>
            <w:r w:rsidRPr="003F3CE2">
              <w:rPr>
                <w:rFonts w:ascii="Times New Roman" w:hAnsi="Times New Roman" w:cs="Times New Roman"/>
              </w:rPr>
              <w:t xml:space="preserve">Определяет методы и соответствующие им средства физической культуры </w:t>
            </w:r>
            <w:r w:rsidRPr="003F3CE2">
              <w:rPr>
                <w:rFonts w:ascii="Times New Roman" w:hAnsi="Times New Roman" w:cs="Times New Roman"/>
              </w:rPr>
              <w:lastRenderedPageBreak/>
              <w:t>для достижения целей полноценной жизнедеятельности</w:t>
            </w:r>
          </w:p>
        </w:tc>
        <w:tc>
          <w:tcPr>
            <w:tcW w:w="0" w:type="auto"/>
            <w:shd w:val="clear" w:color="auto" w:fill="auto"/>
          </w:tcPr>
          <w:p w:rsidR="00F355C5" w:rsidRPr="003F3CE2" w:rsidRDefault="00F355C5" w:rsidP="00F355C5">
            <w:pPr>
              <w:rPr>
                <w:rFonts w:ascii="Times New Roman" w:hAnsi="Times New Roman" w:cs="Times New Roman"/>
              </w:rPr>
            </w:pPr>
            <w:r w:rsidRPr="003F3CE2">
              <w:rPr>
                <w:rFonts w:ascii="Times New Roman" w:hAnsi="Times New Roman" w:cs="Times New Roman"/>
              </w:rPr>
              <w:lastRenderedPageBreak/>
              <w:t>Выбирает соответствующие друг другу и достижению по</w:t>
            </w:r>
            <w:r w:rsidRPr="003F3CE2">
              <w:rPr>
                <w:rFonts w:ascii="Times New Roman" w:hAnsi="Times New Roman" w:cs="Times New Roman"/>
              </w:rPr>
              <w:lastRenderedPageBreak/>
              <w:t>ставленных целей обеспечения полноценной профессиональной и социальной деятельности методы и средства физической культуры</w:t>
            </w:r>
          </w:p>
        </w:tc>
        <w:tc>
          <w:tcPr>
            <w:tcW w:w="0" w:type="auto"/>
            <w:shd w:val="clear" w:color="auto" w:fill="auto"/>
          </w:tcPr>
          <w:p w:rsidR="00F355C5" w:rsidRPr="003F3CE2" w:rsidRDefault="00F355C5" w:rsidP="00F355C5">
            <w:pPr>
              <w:rPr>
                <w:rFonts w:ascii="Times New Roman" w:hAnsi="Times New Roman" w:cs="Times New Roman"/>
              </w:rPr>
            </w:pPr>
            <w:r w:rsidRPr="003F3CE2">
              <w:rPr>
                <w:rFonts w:ascii="Times New Roman" w:hAnsi="Times New Roman" w:cs="Times New Roman"/>
              </w:rPr>
              <w:lastRenderedPageBreak/>
              <w:t xml:space="preserve">Выбирает соответствующие обеспечению полноценной </w:t>
            </w:r>
            <w:r w:rsidRPr="003F3CE2">
              <w:rPr>
                <w:rFonts w:ascii="Times New Roman" w:hAnsi="Times New Roman" w:cs="Times New Roman"/>
              </w:rPr>
              <w:lastRenderedPageBreak/>
              <w:t>профессиональной и социальной деятельности методы физической культуры, допуская неточности в выборе средств;</w:t>
            </w:r>
          </w:p>
          <w:p w:rsidR="00F355C5" w:rsidRPr="003F3CE2" w:rsidRDefault="00F355C5" w:rsidP="00F355C5">
            <w:pPr>
              <w:rPr>
                <w:rFonts w:ascii="Times New Roman" w:hAnsi="Times New Roman" w:cs="Times New Roman"/>
              </w:rPr>
            </w:pPr>
            <w:r w:rsidRPr="003F3CE2">
              <w:rPr>
                <w:rFonts w:ascii="Times New Roman" w:hAnsi="Times New Roman" w:cs="Times New Roman"/>
              </w:rPr>
              <w:t>Выбирает не соответствующие обеспечению полноценной профессиональной и социальной деятельности методы физической культуры, но при этом выбранные средства физической культуры соответствуют методу</w:t>
            </w:r>
          </w:p>
        </w:tc>
        <w:tc>
          <w:tcPr>
            <w:tcW w:w="0" w:type="auto"/>
            <w:shd w:val="clear" w:color="auto" w:fill="auto"/>
          </w:tcPr>
          <w:p w:rsidR="00F355C5" w:rsidRPr="003F3CE2" w:rsidRDefault="00F355C5" w:rsidP="00F355C5">
            <w:pPr>
              <w:rPr>
                <w:rFonts w:ascii="Times New Roman" w:hAnsi="Times New Roman" w:cs="Times New Roman"/>
              </w:rPr>
            </w:pPr>
            <w:r w:rsidRPr="003F3CE2">
              <w:rPr>
                <w:rFonts w:ascii="Times New Roman" w:hAnsi="Times New Roman" w:cs="Times New Roman"/>
              </w:rPr>
              <w:lastRenderedPageBreak/>
              <w:t>Выбирает не соответствующие друг другу и дости</w:t>
            </w:r>
            <w:r w:rsidRPr="003F3CE2">
              <w:rPr>
                <w:rFonts w:ascii="Times New Roman" w:hAnsi="Times New Roman" w:cs="Times New Roman"/>
              </w:rPr>
              <w:lastRenderedPageBreak/>
              <w:t>жению поставленных целей обеспечения полноценной профессиональной и социальной деятельности методы и средства физической культуры</w:t>
            </w:r>
          </w:p>
        </w:tc>
        <w:tc>
          <w:tcPr>
            <w:tcW w:w="945"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lastRenderedPageBreak/>
              <w:t>Тест</w:t>
            </w:r>
          </w:p>
        </w:tc>
        <w:tc>
          <w:tcPr>
            <w:tcW w:w="1240" w:type="dxa"/>
            <w:shd w:val="clear" w:color="auto" w:fill="auto"/>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 xml:space="preserve">Экзаменационный билет, </w:t>
            </w:r>
          </w:p>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lastRenderedPageBreak/>
              <w:t>Задание 1</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t>Вопрос 4</w:t>
            </w:r>
          </w:p>
        </w:tc>
      </w:tr>
      <w:tr w:rsidR="00F355C5" w:rsidTr="00D67B4B">
        <w:tc>
          <w:tcPr>
            <w:tcW w:w="0" w:type="auto"/>
            <w:shd w:val="clear" w:color="auto" w:fill="auto"/>
            <w:vAlign w:val="center"/>
          </w:tcPr>
          <w:p w:rsidR="00F355C5" w:rsidRPr="00290471" w:rsidRDefault="00F355C5" w:rsidP="00F355C5">
            <w:pPr>
              <w:widowControl w:val="0"/>
              <w:jc w:val="both"/>
              <w:rPr>
                <w:rFonts w:ascii="Times New Roman" w:eastAsia="Calibri" w:hAnsi="Times New Roman" w:cs="Times New Roman"/>
              </w:rPr>
            </w:pPr>
            <w:r w:rsidRPr="00290471">
              <w:rPr>
                <w:rFonts w:ascii="Times New Roman" w:eastAsia="Calibri" w:hAnsi="Times New Roman" w:cs="Times New Roman"/>
              </w:rPr>
              <w:lastRenderedPageBreak/>
              <w:t>ОК-9</w:t>
            </w:r>
          </w:p>
        </w:tc>
        <w:tc>
          <w:tcPr>
            <w:tcW w:w="0" w:type="auto"/>
            <w:shd w:val="clear" w:color="auto" w:fill="auto"/>
          </w:tcPr>
          <w:p w:rsidR="00F355C5" w:rsidRPr="003F3CE2" w:rsidRDefault="00F355C5" w:rsidP="00F355C5">
            <w:pPr>
              <w:autoSpaceDE w:val="0"/>
              <w:autoSpaceDN w:val="0"/>
              <w:adjustRightInd w:val="0"/>
              <w:jc w:val="both"/>
              <w:rPr>
                <w:rFonts w:ascii="Times New Roman" w:hAnsi="Times New Roman" w:cs="Times New Roman"/>
              </w:rPr>
            </w:pPr>
            <w:r w:rsidRPr="003F3CE2">
              <w:rPr>
                <w:rFonts w:ascii="Times New Roman" w:hAnsi="Times New Roman" w:cs="Times New Roman"/>
              </w:rPr>
              <w:t>Классифицирует приемы первой помощи и способы их применения в конкретных непредвиденных случаях, методы защиты в условиях чрезвычайных ситуаций</w:t>
            </w:r>
          </w:p>
        </w:tc>
        <w:tc>
          <w:tcPr>
            <w:tcW w:w="0" w:type="auto"/>
            <w:shd w:val="clear" w:color="auto" w:fill="auto"/>
          </w:tcPr>
          <w:p w:rsidR="00F355C5" w:rsidRPr="003F3CE2" w:rsidRDefault="00F355C5" w:rsidP="00F355C5">
            <w:pPr>
              <w:rPr>
                <w:rFonts w:ascii="Times New Roman" w:hAnsi="Times New Roman" w:cs="Times New Roman"/>
              </w:rPr>
            </w:pPr>
            <w:r w:rsidRPr="003F3CE2">
              <w:rPr>
                <w:rFonts w:ascii="Times New Roman" w:hAnsi="Times New Roman" w:cs="Times New Roman"/>
              </w:rPr>
              <w:t>Правильно выбирает прием и способ применения первой помощи, знает обязанности работодателя в случае непредвиденных ситуаций, выбирает соответствующий способ защиты в чрезвычайных ситуациях</w:t>
            </w:r>
          </w:p>
        </w:tc>
        <w:tc>
          <w:tcPr>
            <w:tcW w:w="0" w:type="auto"/>
            <w:shd w:val="clear" w:color="auto" w:fill="auto"/>
          </w:tcPr>
          <w:p w:rsidR="00F355C5" w:rsidRPr="003F3CE2" w:rsidRDefault="00F355C5" w:rsidP="00F355C5">
            <w:pPr>
              <w:rPr>
                <w:rFonts w:ascii="Times New Roman" w:hAnsi="Times New Roman" w:cs="Times New Roman"/>
              </w:rPr>
            </w:pPr>
            <w:r w:rsidRPr="003F3CE2">
              <w:rPr>
                <w:rFonts w:ascii="Times New Roman" w:hAnsi="Times New Roman" w:cs="Times New Roman"/>
              </w:rPr>
              <w:t>Правильно выбирает прием первой помощи, но не соответствующий ему способ применения. Правильно выбирает прием и способ применения первой помощи, выбранный способ защиты в чрезвычайных ситуациях не соответствует типу ЧП</w:t>
            </w:r>
          </w:p>
        </w:tc>
        <w:tc>
          <w:tcPr>
            <w:tcW w:w="0" w:type="auto"/>
            <w:shd w:val="clear" w:color="auto" w:fill="auto"/>
          </w:tcPr>
          <w:p w:rsidR="00F355C5" w:rsidRPr="003F3CE2" w:rsidRDefault="00F355C5" w:rsidP="00F355C5">
            <w:pPr>
              <w:rPr>
                <w:rFonts w:ascii="Times New Roman" w:hAnsi="Times New Roman" w:cs="Times New Roman"/>
              </w:rPr>
            </w:pPr>
            <w:r w:rsidRPr="003F3CE2">
              <w:rPr>
                <w:rFonts w:ascii="Times New Roman" w:hAnsi="Times New Roman" w:cs="Times New Roman"/>
              </w:rPr>
              <w:t>Выбирает прием и способ применения первой помощи не соответствующие друг другу, выбранный способ защиты в чрезвычайных ситуациях не соответствует типу ЧП</w:t>
            </w:r>
          </w:p>
        </w:tc>
        <w:tc>
          <w:tcPr>
            <w:tcW w:w="945"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Тест</w:t>
            </w:r>
          </w:p>
        </w:tc>
        <w:tc>
          <w:tcPr>
            <w:tcW w:w="1240" w:type="dxa"/>
            <w:shd w:val="clear" w:color="auto" w:fill="auto"/>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 xml:space="preserve">Экзаменационный билет, </w:t>
            </w:r>
          </w:p>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Задание 1</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t>Вопрос 5</w:t>
            </w:r>
          </w:p>
        </w:tc>
      </w:tr>
      <w:tr w:rsidR="00F355C5" w:rsidTr="00D67B4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5C5" w:rsidRPr="00290471" w:rsidRDefault="00F355C5" w:rsidP="00F355C5">
            <w:pPr>
              <w:widowControl w:val="0"/>
              <w:jc w:val="both"/>
              <w:rPr>
                <w:rFonts w:ascii="Times New Roman" w:eastAsia="Calibri" w:hAnsi="Times New Roman" w:cs="Times New Roman"/>
              </w:rPr>
            </w:pPr>
            <w:r w:rsidRPr="00290471">
              <w:rPr>
                <w:rFonts w:ascii="Times New Roman" w:eastAsia="Calibri" w:hAnsi="Times New Roman" w:cs="Times New Roman"/>
              </w:rPr>
              <w:t>ОПК-4</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 xml:space="preserve">Интерпретирует результаты анализа деятельности организации, выявляет проблемы, предлагает возможные управленческие решения </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Аналитические результаты являются основой принимаемых решений. Представленные формулировки проблем соответствуют результатам анализа. Предложено мини</w:t>
            </w:r>
            <w:r w:rsidRPr="003F3CE2">
              <w:rPr>
                <w:rFonts w:ascii="Times New Roman" w:eastAsia="Calibri" w:hAnsi="Times New Roman" w:cs="Times New Roman"/>
                <w:color w:val="0D0D0D" w:themeColor="text1" w:themeTint="F2"/>
              </w:rPr>
              <w:lastRenderedPageBreak/>
              <w:t>мум два управленческих решения по устранению сформулированных проблем</w:t>
            </w:r>
          </w:p>
        </w:tc>
        <w:tc>
          <w:tcPr>
            <w:tcW w:w="0" w:type="auto"/>
            <w:shd w:val="clear" w:color="auto" w:fill="auto"/>
          </w:tcPr>
          <w:p w:rsidR="00F355C5" w:rsidRPr="003F3CE2" w:rsidRDefault="00F355C5" w:rsidP="00F355C5">
            <w:pPr>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lastRenderedPageBreak/>
              <w:t xml:space="preserve">Сформулированные проблемы слабо коррелируют с предложенными результатами анализа. Предложен один вариант управленческого решения </w:t>
            </w:r>
          </w:p>
        </w:tc>
        <w:tc>
          <w:tcPr>
            <w:tcW w:w="0" w:type="auto"/>
            <w:shd w:val="clear" w:color="auto" w:fill="auto"/>
          </w:tcPr>
          <w:p w:rsidR="00F355C5" w:rsidRPr="003F3CE2" w:rsidRDefault="00F355C5" w:rsidP="00F355C5">
            <w:pPr>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Сформулированные проблемы не коррелируют с предложенными результатами анализа. управленческое решение не предложено</w:t>
            </w:r>
          </w:p>
        </w:tc>
        <w:tc>
          <w:tcPr>
            <w:tcW w:w="945"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Кейс-задание</w:t>
            </w:r>
          </w:p>
        </w:tc>
        <w:tc>
          <w:tcPr>
            <w:tcW w:w="1240" w:type="dxa"/>
            <w:shd w:val="clear" w:color="auto" w:fill="auto"/>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t>Задание 4, кейс, вопрос 1</w:t>
            </w:r>
          </w:p>
        </w:tc>
      </w:tr>
      <w:tr w:rsidR="00F355C5" w:rsidTr="00D67B4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5C5" w:rsidRPr="00290471" w:rsidRDefault="00F355C5" w:rsidP="00F355C5">
            <w:pPr>
              <w:widowControl w:val="0"/>
              <w:jc w:val="both"/>
              <w:rPr>
                <w:rFonts w:ascii="Times New Roman" w:eastAsia="Calibri" w:hAnsi="Times New Roman" w:cs="Times New Roman"/>
              </w:rPr>
            </w:pPr>
            <w:r w:rsidRPr="00290471">
              <w:rPr>
                <w:rFonts w:ascii="Times New Roman" w:eastAsia="Calibri" w:hAnsi="Times New Roman" w:cs="Times New Roman"/>
              </w:rPr>
              <w:t>ПК-9</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 xml:space="preserve">Организует выполнение конкретного этапа работы, эффективно делегируя полномочия </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Предложенному управленческому решению сформулированы адекватные мероприятия (действия) и распределение ответственных лиц соответствует общепринятым должностным инструкциям</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Предложенному управленческому решению сформулированы адекватные мероприятия (действия), ответственные лица распределены с ошибками или не распределены вовсе</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Предложенному управленческому решению не сформулированы мероприятия (действия) и не определены ответственные лица</w:t>
            </w:r>
          </w:p>
        </w:tc>
        <w:tc>
          <w:tcPr>
            <w:tcW w:w="945"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Кейс-задание</w:t>
            </w:r>
          </w:p>
        </w:tc>
        <w:tc>
          <w:tcPr>
            <w:tcW w:w="1240" w:type="dxa"/>
            <w:shd w:val="clear" w:color="auto" w:fill="auto"/>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t>кейс, вопрос 3</w:t>
            </w:r>
          </w:p>
        </w:tc>
      </w:tr>
      <w:tr w:rsidR="00F355C5" w:rsidTr="00D67B4B">
        <w:tc>
          <w:tcPr>
            <w:tcW w:w="0" w:type="auto"/>
            <w:shd w:val="clear" w:color="auto" w:fill="auto"/>
            <w:vAlign w:val="center"/>
          </w:tcPr>
          <w:p w:rsidR="00F355C5" w:rsidRPr="00290471" w:rsidRDefault="00F355C5" w:rsidP="00F355C5">
            <w:pPr>
              <w:widowControl w:val="0"/>
              <w:ind w:right="-108"/>
              <w:jc w:val="both"/>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ПК-14</w:t>
            </w:r>
          </w:p>
        </w:tc>
        <w:tc>
          <w:tcPr>
            <w:tcW w:w="0" w:type="auto"/>
            <w:shd w:val="clear" w:color="auto" w:fill="auto"/>
            <w:vAlign w:val="center"/>
          </w:tcPr>
          <w:p w:rsidR="00F355C5" w:rsidRPr="00290471" w:rsidRDefault="00F355C5" w:rsidP="00F355C5">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Формирует</w:t>
            </w:r>
            <w:r w:rsidRPr="00290471">
              <w:rPr>
                <w:rFonts w:ascii="Times New Roman" w:eastAsia="Calibri" w:hAnsi="Times New Roman" w:cs="Times New Roman"/>
                <w:color w:val="0D0D0D" w:themeColor="text1" w:themeTint="F2"/>
              </w:rPr>
              <w:t xml:space="preserve"> на основании документов и плана счетов бухгалтерские проводки по учету денежных средств, ресурсов, расчетов, капитала и обязательств.</w:t>
            </w:r>
          </w:p>
        </w:tc>
        <w:tc>
          <w:tcPr>
            <w:tcW w:w="0" w:type="auto"/>
            <w:shd w:val="clear" w:color="auto" w:fill="auto"/>
          </w:tcPr>
          <w:p w:rsidR="00F355C5" w:rsidRPr="00290471" w:rsidRDefault="00F355C5" w:rsidP="00F355C5">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 xml:space="preserve">Демонстрирует знание счетов бухгалтерского учета, применяет их при </w:t>
            </w:r>
            <w:r>
              <w:rPr>
                <w:rFonts w:ascii="Times New Roman" w:eastAsia="Calibri" w:hAnsi="Times New Roman" w:cs="Times New Roman"/>
                <w:color w:val="0D0D0D" w:themeColor="text1" w:themeTint="F2"/>
              </w:rPr>
              <w:t>формировании</w:t>
            </w:r>
            <w:r w:rsidRPr="00290471">
              <w:rPr>
                <w:rFonts w:ascii="Times New Roman" w:eastAsia="Calibri" w:hAnsi="Times New Roman" w:cs="Times New Roman"/>
                <w:color w:val="0D0D0D" w:themeColor="text1" w:themeTint="F2"/>
              </w:rPr>
              <w:t xml:space="preserve"> </w:t>
            </w:r>
            <w:r>
              <w:rPr>
                <w:rFonts w:ascii="Times New Roman" w:eastAsia="Calibri" w:hAnsi="Times New Roman" w:cs="Times New Roman"/>
                <w:color w:val="0D0D0D" w:themeColor="text1" w:themeTint="F2"/>
              </w:rPr>
              <w:t>бухгалтерских записей</w:t>
            </w:r>
            <w:r w:rsidRPr="00290471">
              <w:rPr>
                <w:rFonts w:ascii="Times New Roman" w:eastAsia="Calibri" w:hAnsi="Times New Roman" w:cs="Times New Roman"/>
                <w:color w:val="0D0D0D" w:themeColor="text1" w:themeTint="F2"/>
              </w:rPr>
              <w:t xml:space="preserve"> по объектам учета. </w:t>
            </w:r>
            <w:r>
              <w:rPr>
                <w:rFonts w:ascii="Times New Roman" w:eastAsia="Calibri" w:hAnsi="Times New Roman" w:cs="Times New Roman"/>
                <w:color w:val="0D0D0D" w:themeColor="text1" w:themeTint="F2"/>
              </w:rPr>
              <w:t>Указывает</w:t>
            </w:r>
            <w:r w:rsidRPr="00290471">
              <w:rPr>
                <w:rFonts w:ascii="Times New Roman" w:eastAsia="Calibri" w:hAnsi="Times New Roman" w:cs="Times New Roman"/>
                <w:color w:val="0D0D0D" w:themeColor="text1" w:themeTint="F2"/>
              </w:rPr>
              <w:t xml:space="preserve"> корректно состав учетных и нормативных документов.</w:t>
            </w:r>
          </w:p>
        </w:tc>
        <w:tc>
          <w:tcPr>
            <w:tcW w:w="0" w:type="auto"/>
            <w:shd w:val="clear" w:color="auto" w:fill="auto"/>
          </w:tcPr>
          <w:p w:rsidR="00F355C5" w:rsidRPr="00290471" w:rsidRDefault="00F355C5" w:rsidP="00F355C5">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Формирует</w:t>
            </w:r>
            <w:r w:rsidRPr="00290471">
              <w:rPr>
                <w:rFonts w:ascii="Times New Roman" w:eastAsia="Calibri" w:hAnsi="Times New Roman" w:cs="Times New Roman"/>
                <w:color w:val="0D0D0D" w:themeColor="text1" w:themeTint="F2"/>
              </w:rPr>
              <w:t xml:space="preserve"> корректно бухгалтерские </w:t>
            </w:r>
            <w:r>
              <w:rPr>
                <w:rFonts w:ascii="Times New Roman" w:eastAsia="Calibri" w:hAnsi="Times New Roman" w:cs="Times New Roman"/>
                <w:color w:val="0D0D0D" w:themeColor="text1" w:themeTint="F2"/>
              </w:rPr>
              <w:t>записи</w:t>
            </w:r>
            <w:r w:rsidRPr="00290471">
              <w:rPr>
                <w:rFonts w:ascii="Times New Roman" w:eastAsia="Calibri" w:hAnsi="Times New Roman" w:cs="Times New Roman"/>
                <w:color w:val="0D0D0D" w:themeColor="text1" w:themeTint="F2"/>
              </w:rPr>
              <w:t xml:space="preserve"> по объектам учета</w:t>
            </w:r>
            <w:r>
              <w:rPr>
                <w:rFonts w:ascii="Times New Roman" w:eastAsia="Calibri" w:hAnsi="Times New Roman" w:cs="Times New Roman"/>
                <w:color w:val="0D0D0D" w:themeColor="text1" w:themeTint="F2"/>
              </w:rPr>
              <w:t xml:space="preserve"> на основе плана счетов</w:t>
            </w:r>
            <w:r w:rsidRPr="00290471">
              <w:rPr>
                <w:rFonts w:ascii="Times New Roman" w:eastAsia="Calibri" w:hAnsi="Times New Roman" w:cs="Times New Roman"/>
                <w:color w:val="0D0D0D" w:themeColor="text1" w:themeTint="F2"/>
              </w:rPr>
              <w:t xml:space="preserve">. </w:t>
            </w:r>
            <w:r>
              <w:rPr>
                <w:rFonts w:ascii="Times New Roman" w:eastAsia="Calibri" w:hAnsi="Times New Roman" w:cs="Times New Roman"/>
                <w:color w:val="0D0D0D" w:themeColor="text1" w:themeTint="F2"/>
              </w:rPr>
              <w:t>Допускает ошибки при</w:t>
            </w:r>
            <w:r w:rsidRPr="00290471">
              <w:rPr>
                <w:rFonts w:ascii="Times New Roman" w:eastAsia="Calibri" w:hAnsi="Times New Roman" w:cs="Times New Roman"/>
                <w:color w:val="0D0D0D" w:themeColor="text1" w:themeTint="F2"/>
              </w:rPr>
              <w:t xml:space="preserve"> </w:t>
            </w:r>
            <w:r>
              <w:rPr>
                <w:rFonts w:ascii="Times New Roman" w:eastAsia="Calibri" w:hAnsi="Times New Roman" w:cs="Times New Roman"/>
                <w:color w:val="0D0D0D" w:themeColor="text1" w:themeTint="F2"/>
              </w:rPr>
              <w:t>указании учетных или нормативных</w:t>
            </w:r>
            <w:r w:rsidRPr="00290471">
              <w:rPr>
                <w:rFonts w:ascii="Times New Roman" w:eastAsia="Calibri" w:hAnsi="Times New Roman" w:cs="Times New Roman"/>
                <w:color w:val="0D0D0D" w:themeColor="text1" w:themeTint="F2"/>
              </w:rPr>
              <w:t xml:space="preserve"> документы.</w:t>
            </w:r>
          </w:p>
        </w:tc>
        <w:tc>
          <w:tcPr>
            <w:tcW w:w="0" w:type="auto"/>
          </w:tcPr>
          <w:p w:rsidR="00F355C5" w:rsidRPr="00290471" w:rsidRDefault="00F355C5" w:rsidP="00F355C5">
            <w:pPr>
              <w:widowControl w:val="0"/>
              <w:rPr>
                <w:rFonts w:ascii="Times New Roman" w:hAnsi="Times New Roman"/>
                <w:color w:val="0D0D0D"/>
              </w:rPr>
            </w:pPr>
            <w:r>
              <w:rPr>
                <w:rFonts w:ascii="Times New Roman" w:hAnsi="Times New Roman"/>
                <w:color w:val="0D0D0D"/>
              </w:rPr>
              <w:t>Не сформированы</w:t>
            </w:r>
            <w:r w:rsidRPr="00290471">
              <w:rPr>
                <w:rFonts w:ascii="Times New Roman" w:eastAsia="Calibri" w:hAnsi="Times New Roman" w:cs="Times New Roman"/>
                <w:color w:val="0D0D0D" w:themeColor="text1" w:themeTint="F2"/>
              </w:rPr>
              <w:t xml:space="preserve"> </w:t>
            </w:r>
            <w:r w:rsidRPr="00290471">
              <w:rPr>
                <w:rFonts w:ascii="Times New Roman" w:hAnsi="Times New Roman"/>
                <w:color w:val="0D0D0D"/>
              </w:rPr>
              <w:t xml:space="preserve">бухгалтерские записи. </w:t>
            </w:r>
            <w:r w:rsidRPr="00290471">
              <w:rPr>
                <w:rFonts w:ascii="Times New Roman" w:eastAsia="Calibri" w:hAnsi="Times New Roman" w:cs="Times New Roman"/>
                <w:color w:val="0D0D0D" w:themeColor="text1" w:themeTint="F2"/>
              </w:rPr>
              <w:t>Искажает документирование хозяйственных операций</w:t>
            </w:r>
            <w:r w:rsidRPr="00290471">
              <w:rPr>
                <w:rFonts w:ascii="Times New Roman" w:hAnsi="Times New Roman"/>
                <w:color w:val="0D0D0D"/>
              </w:rPr>
              <w:t>.</w:t>
            </w:r>
          </w:p>
        </w:tc>
        <w:tc>
          <w:tcPr>
            <w:tcW w:w="945"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hAnsi="Times New Roman" w:cs="Times New Roman"/>
                <w:color w:val="0D0D0D" w:themeColor="text1" w:themeTint="F2"/>
              </w:rPr>
              <w:t>Ситуационная задача 3.1</w:t>
            </w:r>
          </w:p>
        </w:tc>
        <w:tc>
          <w:tcPr>
            <w:tcW w:w="1240" w:type="dxa"/>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t xml:space="preserve">Задание 3 </w:t>
            </w:r>
            <w:r w:rsidRPr="00F355C5">
              <w:rPr>
                <w:rFonts w:ascii="Times New Roman" w:hAnsi="Times New Roman" w:cs="Times New Roman"/>
                <w:color w:val="0D0D0D" w:themeColor="text1" w:themeTint="F2"/>
              </w:rPr>
              <w:t xml:space="preserve">задача </w:t>
            </w:r>
            <w:r w:rsidRPr="00F355C5">
              <w:rPr>
                <w:rFonts w:ascii="Times New Roman" w:eastAsia="Calibri" w:hAnsi="Times New Roman" w:cs="Times New Roman"/>
                <w:color w:val="0D0D0D" w:themeColor="text1" w:themeTint="F2"/>
              </w:rPr>
              <w:t>3.1</w:t>
            </w:r>
          </w:p>
        </w:tc>
      </w:tr>
      <w:tr w:rsidR="00F355C5" w:rsidTr="00D67B4B">
        <w:tc>
          <w:tcPr>
            <w:tcW w:w="0" w:type="auto"/>
            <w:shd w:val="clear" w:color="auto" w:fill="auto"/>
          </w:tcPr>
          <w:p w:rsidR="00F355C5" w:rsidRPr="00290471" w:rsidRDefault="00F355C5" w:rsidP="00F355C5">
            <w:pPr>
              <w:ind w:right="-108"/>
              <w:rPr>
                <w:color w:val="0D0D0D" w:themeColor="text1" w:themeTint="F2"/>
              </w:rPr>
            </w:pPr>
            <w:r w:rsidRPr="00290471">
              <w:rPr>
                <w:rFonts w:ascii="Times New Roman" w:eastAsia="Calibri" w:hAnsi="Times New Roman" w:cs="Times New Roman"/>
                <w:color w:val="0D0D0D" w:themeColor="text1" w:themeTint="F2"/>
              </w:rPr>
              <w:t>ПК-15</w:t>
            </w:r>
          </w:p>
        </w:tc>
        <w:tc>
          <w:tcPr>
            <w:tcW w:w="0" w:type="auto"/>
            <w:shd w:val="clear" w:color="auto" w:fill="auto"/>
            <w:vAlign w:val="center"/>
          </w:tcPr>
          <w:p w:rsidR="00F355C5" w:rsidRPr="00290471" w:rsidRDefault="00F355C5" w:rsidP="00F355C5">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Формирует бухгалтерские проводки по учету имущества, источников и финансовых обязательств; - отражает на счетах бухгалтерского учета результаты проведения инвентаризации.</w:t>
            </w:r>
          </w:p>
        </w:tc>
        <w:tc>
          <w:tcPr>
            <w:tcW w:w="0" w:type="auto"/>
            <w:shd w:val="clear" w:color="auto" w:fill="auto"/>
          </w:tcPr>
          <w:p w:rsidR="00F355C5" w:rsidRPr="00290471" w:rsidRDefault="00F355C5" w:rsidP="00F355C5">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Формирует</w:t>
            </w:r>
            <w:r w:rsidRPr="00290471">
              <w:rPr>
                <w:rFonts w:ascii="Times New Roman" w:eastAsia="Calibri" w:hAnsi="Times New Roman" w:cs="Times New Roman"/>
                <w:color w:val="0D0D0D" w:themeColor="text1" w:themeTint="F2"/>
              </w:rPr>
              <w:t xml:space="preserve"> бухгалтерские записи фактов хозяйственной жизни по учету имущества, капитала, обязательств, включая результаты инвентаризации </w:t>
            </w:r>
          </w:p>
        </w:tc>
        <w:tc>
          <w:tcPr>
            <w:tcW w:w="0" w:type="auto"/>
            <w:shd w:val="clear" w:color="auto" w:fill="auto"/>
          </w:tcPr>
          <w:p w:rsidR="00F355C5" w:rsidRPr="00290471" w:rsidRDefault="00F355C5" w:rsidP="00F355C5">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Формирует</w:t>
            </w:r>
            <w:r w:rsidRPr="00290471">
              <w:rPr>
                <w:rFonts w:ascii="Times New Roman" w:eastAsia="Calibri" w:hAnsi="Times New Roman" w:cs="Times New Roman"/>
                <w:color w:val="0D0D0D" w:themeColor="text1" w:themeTint="F2"/>
              </w:rPr>
              <w:t xml:space="preserve"> учетные записи по имуществу, капиталу, обязательствам и результатам инвентаризации с ошибками</w:t>
            </w:r>
          </w:p>
        </w:tc>
        <w:tc>
          <w:tcPr>
            <w:tcW w:w="0" w:type="auto"/>
          </w:tcPr>
          <w:p w:rsidR="00F355C5" w:rsidRPr="003F3CE2" w:rsidRDefault="00F355C5" w:rsidP="00F355C5">
            <w:pPr>
              <w:widowControl w:val="0"/>
              <w:rPr>
                <w:rFonts w:ascii="Times New Roman" w:hAnsi="Times New Roman"/>
                <w:color w:val="0D0D0D"/>
              </w:rPr>
            </w:pPr>
            <w:r w:rsidRPr="003F3CE2">
              <w:rPr>
                <w:rFonts w:ascii="Times New Roman" w:hAnsi="Times New Roman"/>
                <w:color w:val="0D0D0D"/>
              </w:rPr>
              <w:t xml:space="preserve">Не сформированы бухгалтерские записи, </w:t>
            </w:r>
          </w:p>
          <w:p w:rsidR="00F355C5" w:rsidRPr="00290471" w:rsidRDefault="00F355C5" w:rsidP="00F355C5">
            <w:pPr>
              <w:widowControl w:val="0"/>
              <w:rPr>
                <w:rFonts w:ascii="Times New Roman" w:hAnsi="Times New Roman"/>
                <w:color w:val="0D0D0D"/>
              </w:rPr>
            </w:pPr>
            <w:r w:rsidRPr="003F3CE2">
              <w:rPr>
                <w:rFonts w:ascii="Times New Roman" w:hAnsi="Times New Roman"/>
                <w:color w:val="0D0D0D"/>
              </w:rPr>
              <w:t>не отражает результаты инвентаризации</w:t>
            </w:r>
          </w:p>
        </w:tc>
        <w:tc>
          <w:tcPr>
            <w:tcW w:w="945"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hAnsi="Times New Roman" w:cs="Times New Roman"/>
                <w:color w:val="0D0D0D" w:themeColor="text1" w:themeTint="F2"/>
              </w:rPr>
              <w:t xml:space="preserve">Ситуационная задача </w:t>
            </w:r>
            <w:r w:rsidRPr="00F355C5">
              <w:rPr>
                <w:rFonts w:ascii="Times New Roman" w:eastAsia="Calibri" w:hAnsi="Times New Roman" w:cs="Times New Roman"/>
                <w:color w:val="0D0D0D" w:themeColor="text1" w:themeTint="F2"/>
              </w:rPr>
              <w:t>3.2</w:t>
            </w:r>
          </w:p>
        </w:tc>
        <w:tc>
          <w:tcPr>
            <w:tcW w:w="1240" w:type="dxa"/>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t xml:space="preserve">Задание 3 </w:t>
            </w:r>
            <w:r w:rsidRPr="00F355C5">
              <w:rPr>
                <w:rFonts w:ascii="Times New Roman" w:hAnsi="Times New Roman" w:cs="Times New Roman"/>
                <w:color w:val="0D0D0D" w:themeColor="text1" w:themeTint="F2"/>
              </w:rPr>
              <w:t xml:space="preserve">задача </w:t>
            </w:r>
            <w:r w:rsidRPr="00F355C5">
              <w:rPr>
                <w:rFonts w:ascii="Times New Roman" w:eastAsia="Calibri" w:hAnsi="Times New Roman" w:cs="Times New Roman"/>
                <w:color w:val="0D0D0D" w:themeColor="text1" w:themeTint="F2"/>
              </w:rPr>
              <w:t>3.2</w:t>
            </w:r>
          </w:p>
        </w:tc>
      </w:tr>
      <w:tr w:rsidR="00F355C5" w:rsidTr="00D67B4B">
        <w:tc>
          <w:tcPr>
            <w:tcW w:w="0" w:type="auto"/>
            <w:shd w:val="clear" w:color="auto" w:fill="auto"/>
          </w:tcPr>
          <w:p w:rsidR="00F355C5" w:rsidRPr="00290471" w:rsidRDefault="00F355C5" w:rsidP="00F355C5">
            <w:pPr>
              <w:ind w:right="-108"/>
              <w:rPr>
                <w:color w:val="0D0D0D" w:themeColor="text1" w:themeTint="F2"/>
              </w:rPr>
            </w:pPr>
            <w:r w:rsidRPr="00290471">
              <w:rPr>
                <w:rFonts w:ascii="Times New Roman" w:eastAsia="Calibri" w:hAnsi="Times New Roman" w:cs="Times New Roman"/>
                <w:color w:val="0D0D0D" w:themeColor="text1" w:themeTint="F2"/>
              </w:rPr>
              <w:t>ПК-16</w:t>
            </w:r>
          </w:p>
        </w:tc>
        <w:tc>
          <w:tcPr>
            <w:tcW w:w="0" w:type="auto"/>
            <w:shd w:val="clear" w:color="auto" w:fill="auto"/>
            <w:vAlign w:val="center"/>
          </w:tcPr>
          <w:p w:rsidR="00F355C5" w:rsidRPr="00290471" w:rsidRDefault="00F355C5" w:rsidP="00F355C5">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 xml:space="preserve">Формирует бухгалтерские записи по начислению и перечислению </w:t>
            </w:r>
            <w:r w:rsidRPr="00290471">
              <w:rPr>
                <w:rFonts w:ascii="Times New Roman" w:eastAsia="Calibri" w:hAnsi="Times New Roman" w:cs="Times New Roman"/>
                <w:color w:val="0D0D0D" w:themeColor="text1" w:themeTint="F2"/>
              </w:rPr>
              <w:t xml:space="preserve">налогов и </w:t>
            </w:r>
            <w:r w:rsidRPr="00290471">
              <w:rPr>
                <w:rFonts w:ascii="Times New Roman" w:eastAsia="Calibri" w:hAnsi="Times New Roman" w:cs="Times New Roman"/>
                <w:color w:val="0D0D0D" w:themeColor="text1" w:themeTint="F2"/>
              </w:rPr>
              <w:lastRenderedPageBreak/>
              <w:t>сборов в бюджеты различных уровней, страховых взносов - во внебюджетные фонды</w:t>
            </w:r>
          </w:p>
        </w:tc>
        <w:tc>
          <w:tcPr>
            <w:tcW w:w="0" w:type="auto"/>
            <w:shd w:val="clear" w:color="auto" w:fill="auto"/>
          </w:tcPr>
          <w:p w:rsidR="00F355C5" w:rsidRPr="00290471" w:rsidRDefault="00F355C5" w:rsidP="00F355C5">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lastRenderedPageBreak/>
              <w:t>Ф</w:t>
            </w:r>
            <w:r w:rsidRPr="00290471">
              <w:rPr>
                <w:rFonts w:ascii="Times New Roman" w:eastAsia="Calibri" w:hAnsi="Times New Roman" w:cs="Times New Roman"/>
                <w:color w:val="0D0D0D" w:themeColor="text1" w:themeTint="F2"/>
              </w:rPr>
              <w:t xml:space="preserve">ормирует бухгалтерские </w:t>
            </w:r>
            <w:r>
              <w:rPr>
                <w:rFonts w:ascii="Times New Roman" w:eastAsia="Calibri" w:hAnsi="Times New Roman" w:cs="Times New Roman"/>
                <w:color w:val="0D0D0D" w:themeColor="text1" w:themeTint="F2"/>
              </w:rPr>
              <w:t>записи</w:t>
            </w:r>
            <w:r w:rsidRPr="00290471">
              <w:rPr>
                <w:rFonts w:ascii="Times New Roman" w:eastAsia="Calibri" w:hAnsi="Times New Roman" w:cs="Times New Roman"/>
                <w:color w:val="0D0D0D" w:themeColor="text1" w:themeTint="F2"/>
              </w:rPr>
              <w:t xml:space="preserve"> по расчетам налогов </w:t>
            </w:r>
            <w:r w:rsidRPr="00290471">
              <w:rPr>
                <w:rFonts w:ascii="Times New Roman" w:eastAsia="Calibri" w:hAnsi="Times New Roman" w:cs="Times New Roman"/>
                <w:color w:val="0D0D0D" w:themeColor="text1" w:themeTint="F2"/>
              </w:rPr>
              <w:lastRenderedPageBreak/>
              <w:t>и сборов в бюджеты различных уровней, страховых взносов - во внебюджетные фонды</w:t>
            </w:r>
            <w:r>
              <w:rPr>
                <w:rFonts w:ascii="Times New Roman" w:eastAsia="Calibri" w:hAnsi="Times New Roman" w:cs="Times New Roman"/>
                <w:color w:val="0D0D0D" w:themeColor="text1" w:themeTint="F2"/>
              </w:rPr>
              <w:t>.</w:t>
            </w:r>
            <w:r w:rsidRPr="00290471">
              <w:rPr>
                <w:rFonts w:ascii="Times New Roman" w:eastAsia="Calibri" w:hAnsi="Times New Roman" w:cs="Times New Roman"/>
                <w:color w:val="0D0D0D" w:themeColor="text1" w:themeTint="F2"/>
              </w:rPr>
              <w:t xml:space="preserve"> </w:t>
            </w:r>
            <w:r>
              <w:rPr>
                <w:rFonts w:ascii="Times New Roman" w:eastAsia="Calibri" w:hAnsi="Times New Roman" w:cs="Times New Roman"/>
                <w:color w:val="0D0D0D" w:themeColor="text1" w:themeTint="F2"/>
              </w:rPr>
              <w:t>Производит расчеты начислений налогов и сборов в соответствии с законодательством РФ</w:t>
            </w:r>
          </w:p>
        </w:tc>
        <w:tc>
          <w:tcPr>
            <w:tcW w:w="0" w:type="auto"/>
            <w:shd w:val="clear" w:color="auto" w:fill="auto"/>
          </w:tcPr>
          <w:p w:rsidR="00F355C5" w:rsidRPr="00290471" w:rsidRDefault="00F355C5" w:rsidP="00F355C5">
            <w:pPr>
              <w:widowControl w:val="0"/>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lastRenderedPageBreak/>
              <w:t xml:space="preserve">Формирует бухгалтерские записи по налогам и сборам, </w:t>
            </w:r>
            <w:r w:rsidRPr="003F3CE2">
              <w:rPr>
                <w:rFonts w:ascii="Times New Roman" w:eastAsia="Calibri" w:hAnsi="Times New Roman" w:cs="Times New Roman"/>
                <w:color w:val="0D0D0D" w:themeColor="text1" w:themeTint="F2"/>
              </w:rPr>
              <w:lastRenderedPageBreak/>
              <w:t>но допускает ошибки в расчетах сумм налоговых и страховых платежей.</w:t>
            </w:r>
          </w:p>
        </w:tc>
        <w:tc>
          <w:tcPr>
            <w:tcW w:w="0" w:type="auto"/>
          </w:tcPr>
          <w:p w:rsidR="00F355C5" w:rsidRPr="00290471" w:rsidRDefault="00F355C5" w:rsidP="00F355C5">
            <w:pPr>
              <w:widowControl w:val="0"/>
              <w:rPr>
                <w:rFonts w:ascii="Times New Roman" w:hAnsi="Times New Roman"/>
                <w:color w:val="0D0D0D"/>
              </w:rPr>
            </w:pPr>
            <w:r w:rsidRPr="00BA36EC">
              <w:rPr>
                <w:rFonts w:ascii="Times New Roman" w:hAnsi="Times New Roman"/>
                <w:color w:val="0D0D0D"/>
              </w:rPr>
              <w:lastRenderedPageBreak/>
              <w:t>Не сформированы бухгалтерские записи</w:t>
            </w:r>
            <w:r w:rsidRPr="00290471">
              <w:rPr>
                <w:rFonts w:ascii="Times New Roman" w:hAnsi="Times New Roman"/>
                <w:color w:val="0D0D0D"/>
              </w:rPr>
              <w:t xml:space="preserve">, </w:t>
            </w:r>
            <w:r>
              <w:rPr>
                <w:rFonts w:ascii="Times New Roman" w:hAnsi="Times New Roman"/>
                <w:color w:val="0D0D0D"/>
              </w:rPr>
              <w:t>не</w:t>
            </w:r>
            <w:r w:rsidRPr="00290471">
              <w:rPr>
                <w:rFonts w:ascii="Times New Roman" w:hAnsi="Times New Roman"/>
                <w:color w:val="0D0D0D"/>
              </w:rPr>
              <w:t xml:space="preserve"> </w:t>
            </w:r>
            <w:r>
              <w:rPr>
                <w:rFonts w:ascii="Times New Roman" w:hAnsi="Times New Roman"/>
                <w:color w:val="0D0D0D"/>
              </w:rPr>
              <w:t>опре</w:t>
            </w:r>
            <w:r>
              <w:rPr>
                <w:rFonts w:ascii="Times New Roman" w:hAnsi="Times New Roman"/>
                <w:color w:val="0D0D0D"/>
              </w:rPr>
              <w:lastRenderedPageBreak/>
              <w:t>деляет</w:t>
            </w:r>
            <w:r w:rsidRPr="00290471">
              <w:rPr>
                <w:rFonts w:ascii="Times New Roman" w:hAnsi="Times New Roman"/>
                <w:color w:val="0D0D0D"/>
              </w:rPr>
              <w:t xml:space="preserve"> величину необходимых к уплате налогов.</w:t>
            </w:r>
          </w:p>
        </w:tc>
        <w:tc>
          <w:tcPr>
            <w:tcW w:w="945"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hAnsi="Times New Roman" w:cs="Times New Roman"/>
                <w:color w:val="0D0D0D" w:themeColor="text1" w:themeTint="F2"/>
              </w:rPr>
              <w:lastRenderedPageBreak/>
              <w:t>Ситуацион</w:t>
            </w:r>
            <w:r w:rsidRPr="00F355C5">
              <w:rPr>
                <w:rFonts w:ascii="Times New Roman" w:hAnsi="Times New Roman" w:cs="Times New Roman"/>
                <w:color w:val="0D0D0D" w:themeColor="text1" w:themeTint="F2"/>
              </w:rPr>
              <w:lastRenderedPageBreak/>
              <w:t xml:space="preserve">ная задача </w:t>
            </w:r>
            <w:r w:rsidRPr="00F355C5">
              <w:rPr>
                <w:rFonts w:ascii="Times New Roman" w:eastAsia="Calibri" w:hAnsi="Times New Roman" w:cs="Times New Roman"/>
                <w:color w:val="0D0D0D" w:themeColor="text1" w:themeTint="F2"/>
              </w:rPr>
              <w:t>3.3</w:t>
            </w:r>
          </w:p>
        </w:tc>
        <w:tc>
          <w:tcPr>
            <w:tcW w:w="1240" w:type="dxa"/>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lastRenderedPageBreak/>
              <w:t>Экзаменационный билет</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lastRenderedPageBreak/>
              <w:t xml:space="preserve">Задание 3 </w:t>
            </w:r>
            <w:r w:rsidRPr="00F355C5">
              <w:rPr>
                <w:rFonts w:ascii="Times New Roman" w:hAnsi="Times New Roman" w:cs="Times New Roman"/>
                <w:color w:val="0D0D0D" w:themeColor="text1" w:themeTint="F2"/>
              </w:rPr>
              <w:t xml:space="preserve">задача </w:t>
            </w:r>
            <w:r w:rsidRPr="00F355C5">
              <w:rPr>
                <w:rFonts w:ascii="Times New Roman" w:eastAsia="Calibri" w:hAnsi="Times New Roman" w:cs="Times New Roman"/>
                <w:color w:val="0D0D0D" w:themeColor="text1" w:themeTint="F2"/>
              </w:rPr>
              <w:t>3.3</w:t>
            </w:r>
          </w:p>
        </w:tc>
      </w:tr>
      <w:tr w:rsidR="00F355C5" w:rsidTr="00D67B4B">
        <w:tc>
          <w:tcPr>
            <w:tcW w:w="0" w:type="auto"/>
            <w:shd w:val="clear" w:color="auto" w:fill="auto"/>
          </w:tcPr>
          <w:p w:rsidR="00F355C5" w:rsidRPr="00290471" w:rsidRDefault="00F355C5" w:rsidP="00F355C5">
            <w:pPr>
              <w:ind w:right="-108"/>
              <w:rPr>
                <w:color w:val="0D0D0D" w:themeColor="text1" w:themeTint="F2"/>
              </w:rPr>
            </w:pPr>
            <w:r w:rsidRPr="00290471">
              <w:rPr>
                <w:rFonts w:ascii="Times New Roman" w:eastAsia="Calibri" w:hAnsi="Times New Roman" w:cs="Times New Roman"/>
                <w:color w:val="0D0D0D" w:themeColor="text1" w:themeTint="F2"/>
              </w:rPr>
              <w:lastRenderedPageBreak/>
              <w:t>ПК-17</w:t>
            </w:r>
          </w:p>
        </w:tc>
        <w:tc>
          <w:tcPr>
            <w:tcW w:w="0" w:type="auto"/>
            <w:shd w:val="clear" w:color="auto" w:fill="auto"/>
            <w:vAlign w:val="center"/>
          </w:tcPr>
          <w:p w:rsidR="00F355C5" w:rsidRPr="00290471" w:rsidRDefault="00F355C5" w:rsidP="00F355C5">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Определяет</w:t>
            </w:r>
            <w:r w:rsidRPr="00290471">
              <w:rPr>
                <w:rFonts w:ascii="Times New Roman" w:eastAsia="Calibri" w:hAnsi="Times New Roman" w:cs="Times New Roman"/>
                <w:color w:val="0D0D0D" w:themeColor="text1" w:themeTint="F2"/>
              </w:rPr>
              <w:t xml:space="preserve"> финансовый результат (прибыль или убыток)</w:t>
            </w:r>
            <w:r>
              <w:rPr>
                <w:rFonts w:ascii="Times New Roman" w:eastAsia="Calibri" w:hAnsi="Times New Roman" w:cs="Times New Roman"/>
                <w:color w:val="0D0D0D" w:themeColor="text1" w:themeTint="F2"/>
              </w:rPr>
              <w:t xml:space="preserve"> за отчетный период</w:t>
            </w:r>
            <w:r w:rsidRPr="00290471">
              <w:rPr>
                <w:rFonts w:ascii="Times New Roman" w:eastAsia="Calibri" w:hAnsi="Times New Roman" w:cs="Times New Roman"/>
                <w:color w:val="0D0D0D" w:themeColor="text1" w:themeTint="F2"/>
              </w:rPr>
              <w:t>, отражает последовательно на бухгалтерских проводках его формирование, указывает  отчетные формы для внешних пользователей.</w:t>
            </w:r>
          </w:p>
        </w:tc>
        <w:tc>
          <w:tcPr>
            <w:tcW w:w="0" w:type="auto"/>
            <w:shd w:val="clear" w:color="auto" w:fill="auto"/>
          </w:tcPr>
          <w:p w:rsidR="00F355C5" w:rsidRPr="00290471" w:rsidRDefault="00F355C5" w:rsidP="00F355C5">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Определяет</w:t>
            </w:r>
            <w:r w:rsidRPr="00290471">
              <w:rPr>
                <w:rFonts w:ascii="Times New Roman" w:eastAsia="Calibri" w:hAnsi="Times New Roman" w:cs="Times New Roman"/>
                <w:color w:val="0D0D0D" w:themeColor="text1" w:themeTint="F2"/>
              </w:rPr>
              <w:t xml:space="preserve"> в учете финансовые результаты деятельности организации, формирует проводки, указывает бухгалтерскую отчетность и налоговые декларации.</w:t>
            </w:r>
          </w:p>
        </w:tc>
        <w:tc>
          <w:tcPr>
            <w:tcW w:w="0" w:type="auto"/>
            <w:shd w:val="clear" w:color="auto" w:fill="auto"/>
          </w:tcPr>
          <w:p w:rsidR="00F355C5" w:rsidRPr="00290471" w:rsidRDefault="00F355C5" w:rsidP="00F355C5">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Определяет финансовый результат, но</w:t>
            </w:r>
            <w:r w:rsidRPr="00290471">
              <w:rPr>
                <w:rFonts w:ascii="Times New Roman" w:eastAsia="Calibri" w:hAnsi="Times New Roman" w:cs="Times New Roman"/>
                <w:color w:val="0D0D0D" w:themeColor="text1" w:themeTint="F2"/>
              </w:rPr>
              <w:t xml:space="preserve"> допускает неточности в расчетах,  </w:t>
            </w:r>
            <w:r>
              <w:rPr>
                <w:rFonts w:ascii="Times New Roman" w:eastAsia="Calibri" w:hAnsi="Times New Roman" w:cs="Times New Roman"/>
                <w:color w:val="0D0D0D" w:themeColor="text1" w:themeTint="F2"/>
              </w:rPr>
              <w:t>в назначениях</w:t>
            </w:r>
            <w:r w:rsidRPr="00290471">
              <w:rPr>
                <w:rFonts w:ascii="Times New Roman" w:eastAsia="Calibri" w:hAnsi="Times New Roman" w:cs="Times New Roman"/>
                <w:color w:val="0D0D0D" w:themeColor="text1" w:themeTint="F2"/>
              </w:rPr>
              <w:t xml:space="preserve"> </w:t>
            </w:r>
            <w:r>
              <w:rPr>
                <w:rFonts w:ascii="Times New Roman" w:eastAsia="Calibri" w:hAnsi="Times New Roman" w:cs="Times New Roman"/>
                <w:color w:val="0D0D0D" w:themeColor="text1" w:themeTint="F2"/>
              </w:rPr>
              <w:t>форм</w:t>
            </w:r>
            <w:r w:rsidRPr="00290471">
              <w:rPr>
                <w:rFonts w:ascii="Times New Roman" w:eastAsia="Calibri" w:hAnsi="Times New Roman" w:cs="Times New Roman"/>
                <w:color w:val="0D0D0D" w:themeColor="text1" w:themeTint="F2"/>
              </w:rPr>
              <w:t xml:space="preserve"> отчетности.</w:t>
            </w:r>
          </w:p>
        </w:tc>
        <w:tc>
          <w:tcPr>
            <w:tcW w:w="0" w:type="auto"/>
          </w:tcPr>
          <w:p w:rsidR="00F355C5" w:rsidRPr="00290471" w:rsidRDefault="00F355C5" w:rsidP="00F355C5">
            <w:pPr>
              <w:widowControl w:val="0"/>
              <w:rPr>
                <w:rFonts w:ascii="Times New Roman" w:hAnsi="Times New Roman"/>
                <w:color w:val="0D0D0D"/>
              </w:rPr>
            </w:pPr>
            <w:r w:rsidRPr="00BA36EC">
              <w:rPr>
                <w:rFonts w:ascii="Times New Roman" w:eastAsia="Calibri" w:hAnsi="Times New Roman" w:cs="Times New Roman"/>
                <w:color w:val="0D0D0D" w:themeColor="text1" w:themeTint="F2"/>
              </w:rPr>
              <w:t>Не сформированы бухгалтерские записи</w:t>
            </w:r>
            <w:r w:rsidRPr="00290471">
              <w:rPr>
                <w:rFonts w:ascii="Times New Roman" w:eastAsia="Calibri" w:hAnsi="Times New Roman" w:cs="Times New Roman"/>
                <w:color w:val="0D0D0D" w:themeColor="text1" w:themeTint="F2"/>
              </w:rPr>
              <w:t>, расчеты по формированию финансовых результатов и показателей отчетности компании</w:t>
            </w:r>
            <w:r>
              <w:rPr>
                <w:rFonts w:ascii="Times New Roman" w:eastAsia="Calibri" w:hAnsi="Times New Roman" w:cs="Times New Roman"/>
                <w:color w:val="0D0D0D" w:themeColor="text1" w:themeTint="F2"/>
              </w:rPr>
              <w:t xml:space="preserve"> не выполнены </w:t>
            </w:r>
          </w:p>
        </w:tc>
        <w:tc>
          <w:tcPr>
            <w:tcW w:w="945"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hAnsi="Times New Roman" w:cs="Times New Roman"/>
                <w:color w:val="0D0D0D" w:themeColor="text1" w:themeTint="F2"/>
              </w:rPr>
              <w:t xml:space="preserve">Ситуационная задача </w:t>
            </w:r>
            <w:r w:rsidRPr="00F355C5">
              <w:rPr>
                <w:rFonts w:ascii="Times New Roman" w:eastAsia="Calibri" w:hAnsi="Times New Roman" w:cs="Times New Roman"/>
                <w:color w:val="0D0D0D" w:themeColor="text1" w:themeTint="F2"/>
              </w:rPr>
              <w:t>3.4</w:t>
            </w:r>
          </w:p>
        </w:tc>
        <w:tc>
          <w:tcPr>
            <w:tcW w:w="1240" w:type="dxa"/>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t xml:space="preserve">Задание 3 </w:t>
            </w:r>
            <w:r w:rsidRPr="00F355C5">
              <w:rPr>
                <w:rFonts w:ascii="Times New Roman" w:hAnsi="Times New Roman" w:cs="Times New Roman"/>
                <w:color w:val="0D0D0D" w:themeColor="text1" w:themeTint="F2"/>
              </w:rPr>
              <w:t xml:space="preserve">задача </w:t>
            </w:r>
            <w:r w:rsidRPr="00F355C5">
              <w:rPr>
                <w:rFonts w:ascii="Times New Roman" w:eastAsia="Calibri" w:hAnsi="Times New Roman" w:cs="Times New Roman"/>
                <w:color w:val="0D0D0D" w:themeColor="text1" w:themeTint="F2"/>
              </w:rPr>
              <w:t>3.4</w:t>
            </w:r>
          </w:p>
        </w:tc>
      </w:tr>
      <w:tr w:rsidR="00F355C5" w:rsidTr="00D67B4B">
        <w:tc>
          <w:tcPr>
            <w:tcW w:w="0" w:type="auto"/>
            <w:shd w:val="clear" w:color="auto" w:fill="auto"/>
          </w:tcPr>
          <w:p w:rsidR="00F355C5" w:rsidRPr="00290471" w:rsidRDefault="00F355C5" w:rsidP="00F355C5">
            <w:pPr>
              <w:ind w:right="-108"/>
              <w:rPr>
                <w:color w:val="0D0D0D" w:themeColor="text1" w:themeTint="F2"/>
              </w:rPr>
            </w:pPr>
            <w:r w:rsidRPr="00290471">
              <w:rPr>
                <w:rFonts w:ascii="Times New Roman" w:eastAsia="Calibri" w:hAnsi="Times New Roman" w:cs="Times New Roman"/>
                <w:color w:val="0D0D0D" w:themeColor="text1" w:themeTint="F2"/>
              </w:rPr>
              <w:t>ПК-18</w:t>
            </w:r>
          </w:p>
        </w:tc>
        <w:tc>
          <w:tcPr>
            <w:tcW w:w="0" w:type="auto"/>
            <w:shd w:val="clear" w:color="auto" w:fill="auto"/>
            <w:vAlign w:val="center"/>
          </w:tcPr>
          <w:p w:rsidR="00F355C5" w:rsidRPr="00290471" w:rsidRDefault="00F355C5" w:rsidP="00F355C5">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Формирует налоговую базу и ведет</w:t>
            </w:r>
            <w:r w:rsidRPr="00290471">
              <w:rPr>
                <w:rFonts w:ascii="Times New Roman" w:eastAsia="Calibri" w:hAnsi="Times New Roman" w:cs="Times New Roman"/>
                <w:color w:val="0D0D0D" w:themeColor="text1" w:themeTint="F2"/>
              </w:rPr>
              <w:t xml:space="preserve"> расчеты доходов и расходов экономического субъекта</w:t>
            </w:r>
          </w:p>
        </w:tc>
        <w:tc>
          <w:tcPr>
            <w:tcW w:w="0" w:type="auto"/>
            <w:shd w:val="clear" w:color="auto" w:fill="auto"/>
          </w:tcPr>
          <w:p w:rsidR="00F355C5" w:rsidRPr="00290471" w:rsidRDefault="00F355C5" w:rsidP="00F355C5">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Определяет методически грамотно налогооблагаемую базу, исчисляет финансовый результат и проводит реформацию баланса.</w:t>
            </w:r>
          </w:p>
        </w:tc>
        <w:tc>
          <w:tcPr>
            <w:tcW w:w="0" w:type="auto"/>
            <w:shd w:val="clear" w:color="auto" w:fill="auto"/>
          </w:tcPr>
          <w:p w:rsidR="00F355C5" w:rsidRPr="00290471" w:rsidRDefault="00F355C5" w:rsidP="00F355C5">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 xml:space="preserve">Рассчитывает показатели налогового учета с </w:t>
            </w:r>
            <w:r>
              <w:rPr>
                <w:rFonts w:ascii="Times New Roman" w:eastAsia="Calibri" w:hAnsi="Times New Roman" w:cs="Times New Roman"/>
                <w:color w:val="0D0D0D" w:themeColor="text1" w:themeTint="F2"/>
              </w:rPr>
              <w:t>ошибками</w:t>
            </w:r>
            <w:r w:rsidRPr="00290471">
              <w:rPr>
                <w:rFonts w:ascii="Times New Roman" w:eastAsia="Calibri" w:hAnsi="Times New Roman" w:cs="Times New Roman"/>
                <w:color w:val="0D0D0D" w:themeColor="text1" w:themeTint="F2"/>
              </w:rPr>
              <w:t>,</w:t>
            </w:r>
            <w:r>
              <w:rPr>
                <w:rFonts w:ascii="Times New Roman" w:eastAsia="Calibri" w:hAnsi="Times New Roman" w:cs="Times New Roman"/>
                <w:color w:val="0D0D0D" w:themeColor="text1" w:themeTint="F2"/>
              </w:rPr>
              <w:t xml:space="preserve"> которые не оказывают</w:t>
            </w:r>
            <w:r w:rsidRPr="00290471">
              <w:rPr>
                <w:rFonts w:ascii="Times New Roman" w:eastAsia="Calibri" w:hAnsi="Times New Roman" w:cs="Times New Roman"/>
                <w:color w:val="0D0D0D" w:themeColor="text1" w:themeTint="F2"/>
              </w:rPr>
              <w:t xml:space="preserve"> существенного влияния на финансовый результат</w:t>
            </w:r>
          </w:p>
        </w:tc>
        <w:tc>
          <w:tcPr>
            <w:tcW w:w="0" w:type="auto"/>
          </w:tcPr>
          <w:p w:rsidR="00F355C5" w:rsidRPr="00290471" w:rsidRDefault="00F355C5" w:rsidP="00F355C5">
            <w:pPr>
              <w:widowControl w:val="0"/>
              <w:rPr>
                <w:rFonts w:ascii="Times New Roman" w:hAnsi="Times New Roman"/>
                <w:color w:val="0D0D0D"/>
              </w:rPr>
            </w:pPr>
            <w:r>
              <w:rPr>
                <w:rFonts w:ascii="Times New Roman" w:eastAsia="Calibri" w:hAnsi="Times New Roman" w:cs="Times New Roman"/>
                <w:color w:val="0D0D0D" w:themeColor="text1" w:themeTint="F2"/>
              </w:rPr>
              <w:t>Не выполнены расчеты по формированию налоговой базы, не отражены расчеты доходов и расходов экономического субъекта</w:t>
            </w:r>
          </w:p>
        </w:tc>
        <w:tc>
          <w:tcPr>
            <w:tcW w:w="945"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hAnsi="Times New Roman" w:cs="Times New Roman"/>
                <w:color w:val="0D0D0D" w:themeColor="text1" w:themeTint="F2"/>
              </w:rPr>
              <w:t xml:space="preserve">Ситуационная задача </w:t>
            </w:r>
            <w:r w:rsidRPr="00F355C5">
              <w:rPr>
                <w:rFonts w:ascii="Times New Roman" w:eastAsia="Calibri" w:hAnsi="Times New Roman" w:cs="Times New Roman"/>
                <w:color w:val="0D0D0D" w:themeColor="text1" w:themeTint="F2"/>
              </w:rPr>
              <w:t>3.5</w:t>
            </w:r>
          </w:p>
        </w:tc>
        <w:tc>
          <w:tcPr>
            <w:tcW w:w="1240" w:type="dxa"/>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t xml:space="preserve">Задание 3 </w:t>
            </w:r>
            <w:r w:rsidRPr="00F355C5">
              <w:rPr>
                <w:rFonts w:ascii="Times New Roman" w:hAnsi="Times New Roman" w:cs="Times New Roman"/>
                <w:color w:val="0D0D0D" w:themeColor="text1" w:themeTint="F2"/>
              </w:rPr>
              <w:t xml:space="preserve">задача </w:t>
            </w:r>
            <w:r w:rsidRPr="00F355C5">
              <w:rPr>
                <w:rFonts w:ascii="Times New Roman" w:eastAsia="Calibri" w:hAnsi="Times New Roman" w:cs="Times New Roman"/>
                <w:color w:val="0D0D0D" w:themeColor="text1" w:themeTint="F2"/>
              </w:rPr>
              <w:t>3.5</w:t>
            </w:r>
          </w:p>
        </w:tc>
      </w:tr>
    </w:tbl>
    <w:p w:rsidR="00290471" w:rsidRDefault="00290471" w:rsidP="004C1174">
      <w:pPr>
        <w:widowControl w:val="0"/>
        <w:spacing w:after="0" w:line="360" w:lineRule="auto"/>
        <w:jc w:val="both"/>
        <w:rPr>
          <w:rFonts w:ascii="Times New Roman" w:eastAsia="Calibri" w:hAnsi="Times New Roman" w:cs="Times New Roman"/>
          <w:sz w:val="24"/>
          <w:szCs w:val="24"/>
        </w:rPr>
      </w:pPr>
    </w:p>
    <w:p w:rsidR="00104729" w:rsidRPr="00EA350A" w:rsidRDefault="00104729" w:rsidP="00104729">
      <w:pPr>
        <w:spacing w:after="0" w:line="240" w:lineRule="auto"/>
        <w:jc w:val="both"/>
        <w:rPr>
          <w:rFonts w:ascii="Times New Roman" w:hAnsi="Times New Roman" w:cs="Times New Roman"/>
          <w:sz w:val="24"/>
        </w:rPr>
      </w:pPr>
    </w:p>
    <w:p w:rsidR="00104729" w:rsidRPr="00EA350A" w:rsidRDefault="00104729" w:rsidP="00104729">
      <w:pPr>
        <w:spacing w:after="0" w:line="240" w:lineRule="auto"/>
        <w:jc w:val="both"/>
        <w:rPr>
          <w:rFonts w:ascii="Times New Roman" w:hAnsi="Times New Roman" w:cs="Times New Roman"/>
          <w:sz w:val="24"/>
        </w:rPr>
        <w:sectPr w:rsidR="00104729" w:rsidRPr="00EA350A" w:rsidSect="003A0E04">
          <w:pgSz w:w="16838" w:h="11906" w:orient="landscape"/>
          <w:pgMar w:top="1701" w:right="1134" w:bottom="567" w:left="1134" w:header="709" w:footer="709" w:gutter="0"/>
          <w:cols w:space="708"/>
          <w:docGrid w:linePitch="360"/>
        </w:sectPr>
      </w:pPr>
    </w:p>
    <w:p w:rsidR="0087194D" w:rsidRPr="0087194D" w:rsidRDefault="00B07946" w:rsidP="0087194D">
      <w:pPr>
        <w:spacing w:before="240" w:after="120" w:line="240" w:lineRule="auto"/>
        <w:ind w:firstLine="709"/>
        <w:jc w:val="both"/>
        <w:rPr>
          <w:rFonts w:ascii="Arial" w:eastAsia="Calibri" w:hAnsi="Arial" w:cs="Arial"/>
          <w:b/>
          <w:sz w:val="24"/>
          <w:szCs w:val="24"/>
        </w:rPr>
      </w:pPr>
      <w:r>
        <w:rPr>
          <w:rFonts w:ascii="Arial" w:eastAsia="Calibri" w:hAnsi="Arial" w:cs="Arial"/>
          <w:b/>
          <w:sz w:val="24"/>
          <w:szCs w:val="24"/>
        </w:rPr>
        <w:lastRenderedPageBreak/>
        <w:t>3</w:t>
      </w:r>
      <w:r w:rsidR="0087194D" w:rsidRPr="0087194D">
        <w:rPr>
          <w:rFonts w:ascii="Arial" w:eastAsia="Calibri" w:hAnsi="Arial" w:cs="Arial"/>
          <w:b/>
          <w:sz w:val="24"/>
          <w:szCs w:val="24"/>
        </w:rPr>
        <w:t xml:space="preserve"> Описание процедуры оценивания</w:t>
      </w:r>
      <w:r>
        <w:rPr>
          <w:rFonts w:ascii="Arial" w:eastAsia="Calibri" w:hAnsi="Arial" w:cs="Arial"/>
          <w:b/>
          <w:sz w:val="24"/>
          <w:szCs w:val="24"/>
        </w:rPr>
        <w:t xml:space="preserve"> (государственный экзамен)</w:t>
      </w:r>
    </w:p>
    <w:p w:rsidR="00E5423B" w:rsidRDefault="002529A6" w:rsidP="002529A6">
      <w:pPr>
        <w:spacing w:after="0" w:line="360" w:lineRule="auto"/>
        <w:ind w:firstLine="709"/>
        <w:jc w:val="both"/>
        <w:rPr>
          <w:rFonts w:ascii="Times New Roman" w:hAnsi="Times New Roman" w:cs="Times New Roman"/>
          <w:sz w:val="24"/>
          <w:szCs w:val="24"/>
        </w:rPr>
      </w:pPr>
      <w:r w:rsidRPr="002529A6">
        <w:rPr>
          <w:rFonts w:ascii="Times New Roman" w:hAnsi="Times New Roman" w:cs="Times New Roman"/>
          <w:sz w:val="24"/>
          <w:szCs w:val="24"/>
        </w:rPr>
        <w:t xml:space="preserve">Экзаменационный билет включает </w:t>
      </w:r>
      <w:r w:rsidR="00400B78">
        <w:rPr>
          <w:rFonts w:ascii="Times New Roman" w:hAnsi="Times New Roman" w:cs="Times New Roman"/>
          <w:sz w:val="24"/>
          <w:szCs w:val="24"/>
        </w:rPr>
        <w:t>13</w:t>
      </w:r>
      <w:r w:rsidRPr="002529A6">
        <w:rPr>
          <w:rFonts w:ascii="Times New Roman" w:hAnsi="Times New Roman" w:cs="Times New Roman"/>
          <w:sz w:val="24"/>
          <w:szCs w:val="24"/>
        </w:rPr>
        <w:t xml:space="preserve"> за</w:t>
      </w:r>
      <w:r w:rsidR="00E5423B">
        <w:rPr>
          <w:rFonts w:ascii="Times New Roman" w:hAnsi="Times New Roman" w:cs="Times New Roman"/>
          <w:sz w:val="24"/>
          <w:szCs w:val="24"/>
        </w:rPr>
        <w:t xml:space="preserve">даний: </w:t>
      </w:r>
      <w:r w:rsidR="001E7BBC" w:rsidRPr="001E7BBC">
        <w:rPr>
          <w:rFonts w:ascii="Times New Roman" w:hAnsi="Times New Roman" w:cs="Times New Roman"/>
          <w:sz w:val="24"/>
          <w:szCs w:val="24"/>
        </w:rPr>
        <w:t>тесты, расчетные задачи, кейс</w:t>
      </w:r>
      <w:r w:rsidRPr="001E7BBC">
        <w:rPr>
          <w:rFonts w:ascii="Times New Roman" w:hAnsi="Times New Roman" w:cs="Times New Roman"/>
          <w:sz w:val="24"/>
          <w:szCs w:val="24"/>
        </w:rPr>
        <w:t>.</w:t>
      </w:r>
      <w:r w:rsidRPr="002529A6">
        <w:rPr>
          <w:rFonts w:ascii="Times New Roman" w:hAnsi="Times New Roman" w:cs="Times New Roman"/>
          <w:sz w:val="24"/>
          <w:szCs w:val="24"/>
        </w:rPr>
        <w:t xml:space="preserve"> При этом, вес каждого задания распределен следующим образом</w:t>
      </w:r>
      <w:r w:rsidR="003B3B6C">
        <w:rPr>
          <w:rFonts w:ascii="Times New Roman" w:hAnsi="Times New Roman" w:cs="Times New Roman"/>
          <w:sz w:val="24"/>
          <w:szCs w:val="24"/>
        </w:rPr>
        <w:t xml:space="preserve"> (таблица 3)</w:t>
      </w:r>
      <w:r w:rsidRPr="002529A6">
        <w:rPr>
          <w:rFonts w:ascii="Times New Roman" w:hAnsi="Times New Roman" w:cs="Times New Roman"/>
          <w:sz w:val="24"/>
          <w:szCs w:val="24"/>
        </w:rPr>
        <w:t xml:space="preserve">: </w:t>
      </w:r>
    </w:p>
    <w:p w:rsidR="003B3B6C" w:rsidRDefault="00DE28B7" w:rsidP="00DE28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Таблица 3 – Распределение баллов по заданиям экзаменационного билета</w:t>
      </w:r>
    </w:p>
    <w:tbl>
      <w:tblPr>
        <w:tblStyle w:val="a3"/>
        <w:tblW w:w="9678" w:type="dxa"/>
        <w:shd w:val="clear" w:color="auto" w:fill="E2EFD9" w:themeFill="accent6" w:themeFillTint="33"/>
        <w:tblLook w:val="04A0" w:firstRow="1" w:lastRow="0" w:firstColumn="1" w:lastColumn="0" w:noHBand="0" w:noVBand="1"/>
      </w:tblPr>
      <w:tblGrid>
        <w:gridCol w:w="2405"/>
        <w:gridCol w:w="1814"/>
        <w:gridCol w:w="1843"/>
        <w:gridCol w:w="2410"/>
        <w:gridCol w:w="1206"/>
      </w:tblGrid>
      <w:tr w:rsidR="00AF375A" w:rsidTr="00335CC0">
        <w:tc>
          <w:tcPr>
            <w:tcW w:w="2405" w:type="dxa"/>
            <w:vMerge w:val="restart"/>
            <w:shd w:val="clear" w:color="auto" w:fill="auto"/>
            <w:vAlign w:val="center"/>
          </w:tcPr>
          <w:p w:rsidR="00AF375A" w:rsidRDefault="00AF375A" w:rsidP="00335CC0">
            <w:pPr>
              <w:jc w:val="center"/>
              <w:rPr>
                <w:rFonts w:ascii="Times New Roman" w:hAnsi="Times New Roman" w:cs="Times New Roman"/>
                <w:sz w:val="24"/>
                <w:szCs w:val="24"/>
              </w:rPr>
            </w:pPr>
            <w:r>
              <w:rPr>
                <w:rFonts w:ascii="Times New Roman" w:hAnsi="Times New Roman" w:cs="Times New Roman"/>
                <w:sz w:val="24"/>
                <w:szCs w:val="24"/>
              </w:rPr>
              <w:t>Задание экзаменационного билета</w:t>
            </w:r>
          </w:p>
        </w:tc>
        <w:tc>
          <w:tcPr>
            <w:tcW w:w="6067" w:type="dxa"/>
            <w:gridSpan w:val="3"/>
            <w:shd w:val="clear" w:color="auto" w:fill="auto"/>
            <w:vAlign w:val="center"/>
          </w:tcPr>
          <w:p w:rsidR="00AF375A" w:rsidRDefault="00AF375A" w:rsidP="00335CC0">
            <w:pPr>
              <w:jc w:val="center"/>
              <w:rPr>
                <w:rFonts w:ascii="Times New Roman" w:hAnsi="Times New Roman" w:cs="Times New Roman"/>
                <w:sz w:val="24"/>
                <w:szCs w:val="24"/>
              </w:rPr>
            </w:pPr>
            <w:r>
              <w:rPr>
                <w:rFonts w:ascii="Times New Roman" w:hAnsi="Times New Roman" w:cs="Times New Roman"/>
                <w:sz w:val="24"/>
                <w:szCs w:val="24"/>
              </w:rPr>
              <w:t>Степень сформированности компетенции, балл</w:t>
            </w:r>
          </w:p>
        </w:tc>
        <w:tc>
          <w:tcPr>
            <w:tcW w:w="1206" w:type="dxa"/>
            <w:vMerge w:val="restart"/>
            <w:shd w:val="clear" w:color="auto" w:fill="auto"/>
            <w:vAlign w:val="center"/>
          </w:tcPr>
          <w:p w:rsidR="00AF375A" w:rsidRDefault="00AF375A" w:rsidP="00335CC0">
            <w:pPr>
              <w:jc w:val="center"/>
              <w:rPr>
                <w:rFonts w:ascii="Times New Roman" w:hAnsi="Times New Roman" w:cs="Times New Roman"/>
                <w:sz w:val="24"/>
                <w:szCs w:val="24"/>
              </w:rPr>
            </w:pPr>
            <w:r>
              <w:rPr>
                <w:rFonts w:ascii="Times New Roman" w:hAnsi="Times New Roman" w:cs="Times New Roman"/>
                <w:sz w:val="24"/>
                <w:szCs w:val="24"/>
              </w:rPr>
              <w:t>Итого</w:t>
            </w:r>
          </w:p>
        </w:tc>
      </w:tr>
      <w:tr w:rsidR="00AF375A" w:rsidTr="00335CC0">
        <w:tc>
          <w:tcPr>
            <w:tcW w:w="2405" w:type="dxa"/>
            <w:vMerge/>
            <w:shd w:val="clear" w:color="auto" w:fill="auto"/>
            <w:vAlign w:val="center"/>
          </w:tcPr>
          <w:p w:rsidR="00AF375A" w:rsidRDefault="00AF375A" w:rsidP="00335CC0">
            <w:pPr>
              <w:jc w:val="both"/>
              <w:rPr>
                <w:rFonts w:ascii="Times New Roman" w:hAnsi="Times New Roman" w:cs="Times New Roman"/>
                <w:sz w:val="24"/>
                <w:szCs w:val="24"/>
              </w:rPr>
            </w:pPr>
          </w:p>
        </w:tc>
        <w:tc>
          <w:tcPr>
            <w:tcW w:w="1814" w:type="dxa"/>
            <w:shd w:val="clear" w:color="auto" w:fill="auto"/>
            <w:vAlign w:val="center"/>
          </w:tcPr>
          <w:p w:rsidR="00AF375A" w:rsidRDefault="00AF375A" w:rsidP="00335CC0">
            <w:pPr>
              <w:widowControl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Базовый</w:t>
            </w:r>
          </w:p>
        </w:tc>
        <w:tc>
          <w:tcPr>
            <w:tcW w:w="1843" w:type="dxa"/>
            <w:shd w:val="clear" w:color="auto" w:fill="auto"/>
            <w:vAlign w:val="center"/>
          </w:tcPr>
          <w:p w:rsidR="00AF375A" w:rsidRDefault="00AF375A" w:rsidP="00335CC0">
            <w:pPr>
              <w:widowControl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Пороговый</w:t>
            </w:r>
          </w:p>
        </w:tc>
        <w:tc>
          <w:tcPr>
            <w:tcW w:w="2410" w:type="dxa"/>
            <w:shd w:val="clear" w:color="auto" w:fill="auto"/>
            <w:vAlign w:val="center"/>
          </w:tcPr>
          <w:p w:rsidR="00AF375A" w:rsidRPr="000C4D40" w:rsidRDefault="00AF375A" w:rsidP="00335CC0">
            <w:pPr>
              <w:widowControl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Не достигает порогового значения</w:t>
            </w:r>
          </w:p>
        </w:tc>
        <w:tc>
          <w:tcPr>
            <w:tcW w:w="1206" w:type="dxa"/>
            <w:vMerge/>
            <w:shd w:val="clear" w:color="auto" w:fill="auto"/>
            <w:vAlign w:val="center"/>
          </w:tcPr>
          <w:p w:rsidR="00AF375A" w:rsidRDefault="00AF375A" w:rsidP="00335CC0">
            <w:pPr>
              <w:jc w:val="both"/>
              <w:rPr>
                <w:rFonts w:ascii="Times New Roman" w:hAnsi="Times New Roman" w:cs="Times New Roman"/>
                <w:sz w:val="24"/>
                <w:szCs w:val="24"/>
              </w:rPr>
            </w:pPr>
          </w:p>
        </w:tc>
      </w:tr>
      <w:tr w:rsidR="005476BC" w:rsidTr="00FD69EB">
        <w:tc>
          <w:tcPr>
            <w:tcW w:w="2405" w:type="dxa"/>
            <w:shd w:val="clear" w:color="auto" w:fill="auto"/>
            <w:vAlign w:val="center"/>
          </w:tcPr>
          <w:p w:rsidR="005476BC" w:rsidRDefault="005476BC" w:rsidP="005476BC">
            <w:pPr>
              <w:jc w:val="both"/>
              <w:rPr>
                <w:rFonts w:ascii="Times New Roman" w:hAnsi="Times New Roman" w:cs="Times New Roman"/>
                <w:sz w:val="24"/>
                <w:szCs w:val="24"/>
              </w:rPr>
            </w:pPr>
            <w:r>
              <w:rPr>
                <w:rFonts w:ascii="Times New Roman" w:hAnsi="Times New Roman" w:cs="Times New Roman"/>
                <w:sz w:val="24"/>
                <w:szCs w:val="24"/>
              </w:rPr>
              <w:t>Бланковый тест (задание 1)</w:t>
            </w:r>
          </w:p>
        </w:tc>
        <w:tc>
          <w:tcPr>
            <w:tcW w:w="1814" w:type="dxa"/>
            <w:shd w:val="clear" w:color="auto" w:fill="auto"/>
            <w:vAlign w:val="center"/>
          </w:tcPr>
          <w:p w:rsidR="005476BC" w:rsidRDefault="005476BC" w:rsidP="005476BC">
            <w:pPr>
              <w:jc w:val="center"/>
              <w:rPr>
                <w:rFonts w:ascii="Times New Roman" w:hAnsi="Times New Roman" w:cs="Times New Roman"/>
                <w:sz w:val="24"/>
                <w:szCs w:val="24"/>
              </w:rPr>
            </w:pPr>
            <w:r>
              <w:rPr>
                <w:rFonts w:ascii="Times New Roman" w:hAnsi="Times New Roman" w:cs="Times New Roman"/>
                <w:sz w:val="24"/>
                <w:szCs w:val="24"/>
              </w:rPr>
              <w:t>30-22,5</w:t>
            </w:r>
          </w:p>
        </w:tc>
        <w:tc>
          <w:tcPr>
            <w:tcW w:w="1843" w:type="dxa"/>
            <w:shd w:val="clear" w:color="auto" w:fill="auto"/>
            <w:vAlign w:val="center"/>
          </w:tcPr>
          <w:p w:rsidR="005476BC" w:rsidRPr="000A045E" w:rsidRDefault="005476BC" w:rsidP="005476BC">
            <w:pPr>
              <w:jc w:val="center"/>
              <w:rPr>
                <w:rFonts w:ascii="Times New Roman" w:hAnsi="Times New Roman" w:cs="Times New Roman"/>
                <w:sz w:val="24"/>
                <w:szCs w:val="24"/>
              </w:rPr>
            </w:pPr>
            <w:r>
              <w:rPr>
                <w:rFonts w:ascii="Times New Roman" w:hAnsi="Times New Roman" w:cs="Times New Roman"/>
                <w:sz w:val="24"/>
                <w:szCs w:val="24"/>
              </w:rPr>
              <w:t>20-12,5</w:t>
            </w:r>
          </w:p>
        </w:tc>
        <w:tc>
          <w:tcPr>
            <w:tcW w:w="2410" w:type="dxa"/>
            <w:shd w:val="clear" w:color="auto" w:fill="auto"/>
            <w:vAlign w:val="center"/>
          </w:tcPr>
          <w:p w:rsidR="005476BC" w:rsidRDefault="005476BC" w:rsidP="005476BC">
            <w:pPr>
              <w:jc w:val="center"/>
              <w:rPr>
                <w:rFonts w:ascii="Times New Roman" w:hAnsi="Times New Roman" w:cs="Times New Roman"/>
                <w:sz w:val="24"/>
                <w:szCs w:val="24"/>
              </w:rPr>
            </w:pPr>
            <w:r>
              <w:rPr>
                <w:rFonts w:ascii="Times New Roman" w:hAnsi="Times New Roman" w:cs="Times New Roman"/>
                <w:sz w:val="24"/>
                <w:szCs w:val="24"/>
              </w:rPr>
              <w:t>10-0</w:t>
            </w:r>
          </w:p>
        </w:tc>
        <w:tc>
          <w:tcPr>
            <w:tcW w:w="1206" w:type="dxa"/>
            <w:shd w:val="clear" w:color="auto" w:fill="auto"/>
          </w:tcPr>
          <w:p w:rsidR="005476BC" w:rsidRPr="00F01517" w:rsidRDefault="005476BC" w:rsidP="005476BC">
            <w:pPr>
              <w:jc w:val="center"/>
              <w:rPr>
                <w:rFonts w:ascii="Times New Roman" w:hAnsi="Times New Roman" w:cs="Times New Roman"/>
                <w:sz w:val="24"/>
                <w:szCs w:val="24"/>
              </w:rPr>
            </w:pPr>
            <w:r>
              <w:rPr>
                <w:rFonts w:ascii="Times New Roman" w:hAnsi="Times New Roman" w:cs="Times New Roman"/>
                <w:sz w:val="24"/>
                <w:szCs w:val="24"/>
              </w:rPr>
              <w:t>30</w:t>
            </w:r>
          </w:p>
        </w:tc>
      </w:tr>
      <w:tr w:rsidR="003603CB" w:rsidTr="00FD69EB">
        <w:tc>
          <w:tcPr>
            <w:tcW w:w="2405" w:type="dxa"/>
            <w:shd w:val="clear" w:color="auto" w:fill="auto"/>
            <w:vAlign w:val="center"/>
          </w:tcPr>
          <w:p w:rsidR="003603CB" w:rsidRDefault="003603CB" w:rsidP="00D67B4B">
            <w:pPr>
              <w:jc w:val="both"/>
              <w:rPr>
                <w:rFonts w:ascii="Times New Roman" w:hAnsi="Times New Roman" w:cs="Times New Roman"/>
                <w:sz w:val="24"/>
                <w:szCs w:val="24"/>
              </w:rPr>
            </w:pPr>
            <w:r>
              <w:rPr>
                <w:rFonts w:ascii="Times New Roman" w:hAnsi="Times New Roman" w:cs="Times New Roman"/>
                <w:sz w:val="24"/>
                <w:szCs w:val="24"/>
              </w:rPr>
              <w:t>Тест (ОК-1) 2</w:t>
            </w:r>
          </w:p>
        </w:tc>
        <w:tc>
          <w:tcPr>
            <w:tcW w:w="1814" w:type="dxa"/>
            <w:shd w:val="clear" w:color="auto" w:fill="auto"/>
            <w:vAlign w:val="center"/>
          </w:tcPr>
          <w:p w:rsidR="003603CB" w:rsidRDefault="003603CB" w:rsidP="003603CB">
            <w:pPr>
              <w:jc w:val="center"/>
              <w:rPr>
                <w:rFonts w:ascii="Times New Roman" w:hAnsi="Times New Roman" w:cs="Times New Roman"/>
                <w:sz w:val="24"/>
                <w:szCs w:val="24"/>
              </w:rPr>
            </w:pPr>
            <w:r>
              <w:rPr>
                <w:rFonts w:ascii="Times New Roman" w:hAnsi="Times New Roman" w:cs="Times New Roman"/>
                <w:sz w:val="24"/>
                <w:szCs w:val="24"/>
              </w:rPr>
              <w:t>6-4,5</w:t>
            </w:r>
          </w:p>
        </w:tc>
        <w:tc>
          <w:tcPr>
            <w:tcW w:w="1843" w:type="dxa"/>
            <w:shd w:val="clear" w:color="auto" w:fill="auto"/>
          </w:tcPr>
          <w:p w:rsidR="003603CB" w:rsidRDefault="003603CB" w:rsidP="003603CB">
            <w:pPr>
              <w:jc w:val="center"/>
            </w:pPr>
            <w:r w:rsidRPr="00B92822">
              <w:rPr>
                <w:rFonts w:ascii="Times New Roman" w:hAnsi="Times New Roman" w:cs="Times New Roman"/>
                <w:sz w:val="24"/>
                <w:szCs w:val="24"/>
              </w:rPr>
              <w:t>4-2,</w:t>
            </w:r>
            <w:r>
              <w:rPr>
                <w:rFonts w:ascii="Times New Roman" w:hAnsi="Times New Roman" w:cs="Times New Roman"/>
                <w:sz w:val="24"/>
                <w:szCs w:val="24"/>
              </w:rPr>
              <w:t>5</w:t>
            </w:r>
          </w:p>
        </w:tc>
        <w:tc>
          <w:tcPr>
            <w:tcW w:w="2410" w:type="dxa"/>
            <w:shd w:val="clear" w:color="auto" w:fill="auto"/>
          </w:tcPr>
          <w:p w:rsidR="003603CB" w:rsidRDefault="003603CB" w:rsidP="003603CB">
            <w:pPr>
              <w:jc w:val="center"/>
              <w:rPr>
                <w:rFonts w:ascii="Times New Roman" w:hAnsi="Times New Roman" w:cs="Times New Roman"/>
                <w:sz w:val="24"/>
                <w:szCs w:val="24"/>
              </w:rPr>
            </w:pPr>
            <w:r>
              <w:rPr>
                <w:rFonts w:ascii="Times New Roman" w:hAnsi="Times New Roman" w:cs="Times New Roman"/>
                <w:sz w:val="24"/>
                <w:szCs w:val="24"/>
              </w:rPr>
              <w:t>2-0</w:t>
            </w:r>
          </w:p>
        </w:tc>
        <w:tc>
          <w:tcPr>
            <w:tcW w:w="1206" w:type="dxa"/>
            <w:shd w:val="clear" w:color="auto" w:fill="auto"/>
          </w:tcPr>
          <w:p w:rsidR="003603CB" w:rsidRDefault="003603CB" w:rsidP="003603CB">
            <w:pPr>
              <w:jc w:val="center"/>
            </w:pPr>
          </w:p>
        </w:tc>
      </w:tr>
      <w:tr w:rsidR="003603CB" w:rsidTr="00FD69EB">
        <w:tc>
          <w:tcPr>
            <w:tcW w:w="2405" w:type="dxa"/>
            <w:shd w:val="clear" w:color="auto" w:fill="auto"/>
            <w:vAlign w:val="center"/>
          </w:tcPr>
          <w:p w:rsidR="003603CB" w:rsidRDefault="003603CB" w:rsidP="003603CB">
            <w:pPr>
              <w:jc w:val="both"/>
              <w:rPr>
                <w:rFonts w:ascii="Times New Roman" w:hAnsi="Times New Roman" w:cs="Times New Roman"/>
                <w:sz w:val="24"/>
                <w:szCs w:val="24"/>
              </w:rPr>
            </w:pPr>
            <w:r>
              <w:rPr>
                <w:rFonts w:ascii="Times New Roman" w:hAnsi="Times New Roman" w:cs="Times New Roman"/>
                <w:sz w:val="24"/>
                <w:szCs w:val="24"/>
              </w:rPr>
              <w:t>Тест (ОК-2)</w:t>
            </w:r>
          </w:p>
        </w:tc>
        <w:tc>
          <w:tcPr>
            <w:tcW w:w="1814" w:type="dxa"/>
            <w:shd w:val="clear" w:color="auto" w:fill="auto"/>
            <w:vAlign w:val="center"/>
          </w:tcPr>
          <w:p w:rsidR="003603CB" w:rsidRDefault="003603CB" w:rsidP="003603CB">
            <w:pPr>
              <w:jc w:val="center"/>
              <w:rPr>
                <w:rFonts w:ascii="Times New Roman" w:hAnsi="Times New Roman" w:cs="Times New Roman"/>
                <w:sz w:val="24"/>
                <w:szCs w:val="24"/>
              </w:rPr>
            </w:pPr>
            <w:r>
              <w:rPr>
                <w:rFonts w:ascii="Times New Roman" w:hAnsi="Times New Roman" w:cs="Times New Roman"/>
                <w:sz w:val="24"/>
                <w:szCs w:val="24"/>
              </w:rPr>
              <w:t>6-4,5</w:t>
            </w:r>
          </w:p>
        </w:tc>
        <w:tc>
          <w:tcPr>
            <w:tcW w:w="1843" w:type="dxa"/>
            <w:shd w:val="clear" w:color="auto" w:fill="auto"/>
          </w:tcPr>
          <w:p w:rsidR="003603CB" w:rsidRDefault="003603CB" w:rsidP="003603CB">
            <w:pPr>
              <w:jc w:val="center"/>
            </w:pPr>
            <w:r w:rsidRPr="008F71BB">
              <w:rPr>
                <w:rFonts w:ascii="Times New Roman" w:hAnsi="Times New Roman" w:cs="Times New Roman"/>
                <w:sz w:val="24"/>
                <w:szCs w:val="24"/>
              </w:rPr>
              <w:t>4-2,5</w:t>
            </w:r>
          </w:p>
        </w:tc>
        <w:tc>
          <w:tcPr>
            <w:tcW w:w="2410" w:type="dxa"/>
            <w:shd w:val="clear" w:color="auto" w:fill="auto"/>
          </w:tcPr>
          <w:p w:rsidR="003603CB" w:rsidRDefault="003603CB" w:rsidP="003603CB">
            <w:pPr>
              <w:jc w:val="center"/>
              <w:rPr>
                <w:rFonts w:ascii="Times New Roman" w:hAnsi="Times New Roman" w:cs="Times New Roman"/>
                <w:sz w:val="24"/>
                <w:szCs w:val="24"/>
              </w:rPr>
            </w:pPr>
            <w:r w:rsidRPr="003F4DB4">
              <w:rPr>
                <w:rFonts w:ascii="Times New Roman" w:hAnsi="Times New Roman" w:cs="Times New Roman"/>
                <w:sz w:val="24"/>
                <w:szCs w:val="24"/>
              </w:rPr>
              <w:t>2-0</w:t>
            </w:r>
          </w:p>
        </w:tc>
        <w:tc>
          <w:tcPr>
            <w:tcW w:w="1206" w:type="dxa"/>
            <w:shd w:val="clear" w:color="auto" w:fill="auto"/>
          </w:tcPr>
          <w:p w:rsidR="003603CB" w:rsidRDefault="003603CB" w:rsidP="003603CB">
            <w:pPr>
              <w:jc w:val="center"/>
            </w:pPr>
          </w:p>
        </w:tc>
      </w:tr>
      <w:tr w:rsidR="003603CB" w:rsidTr="00335CC0">
        <w:tc>
          <w:tcPr>
            <w:tcW w:w="2405" w:type="dxa"/>
            <w:shd w:val="clear" w:color="auto" w:fill="auto"/>
            <w:vAlign w:val="center"/>
          </w:tcPr>
          <w:p w:rsidR="003603CB" w:rsidRDefault="003603CB" w:rsidP="003603CB">
            <w:pPr>
              <w:jc w:val="both"/>
              <w:rPr>
                <w:rFonts w:ascii="Times New Roman" w:hAnsi="Times New Roman" w:cs="Times New Roman"/>
                <w:sz w:val="24"/>
                <w:szCs w:val="24"/>
              </w:rPr>
            </w:pPr>
            <w:r>
              <w:rPr>
                <w:rFonts w:ascii="Times New Roman" w:hAnsi="Times New Roman" w:cs="Times New Roman"/>
                <w:sz w:val="24"/>
                <w:szCs w:val="24"/>
              </w:rPr>
              <w:t>Тест (ОК-5</w:t>
            </w:r>
            <w:r w:rsidRPr="003205C2">
              <w:rPr>
                <w:rFonts w:ascii="Times New Roman" w:hAnsi="Times New Roman" w:cs="Times New Roman"/>
                <w:sz w:val="24"/>
                <w:szCs w:val="24"/>
              </w:rPr>
              <w:t>)</w:t>
            </w:r>
          </w:p>
        </w:tc>
        <w:tc>
          <w:tcPr>
            <w:tcW w:w="1814" w:type="dxa"/>
            <w:shd w:val="clear" w:color="auto" w:fill="auto"/>
          </w:tcPr>
          <w:p w:rsidR="003603CB" w:rsidRDefault="003603CB" w:rsidP="003603CB">
            <w:pPr>
              <w:jc w:val="center"/>
              <w:rPr>
                <w:rFonts w:ascii="Times New Roman" w:hAnsi="Times New Roman" w:cs="Times New Roman"/>
                <w:sz w:val="24"/>
                <w:szCs w:val="24"/>
              </w:rPr>
            </w:pPr>
            <w:r w:rsidRPr="0007519F">
              <w:rPr>
                <w:rFonts w:ascii="Times New Roman" w:hAnsi="Times New Roman" w:cs="Times New Roman"/>
                <w:sz w:val="24"/>
                <w:szCs w:val="24"/>
              </w:rPr>
              <w:t>6-4,5</w:t>
            </w:r>
          </w:p>
        </w:tc>
        <w:tc>
          <w:tcPr>
            <w:tcW w:w="1843" w:type="dxa"/>
            <w:shd w:val="clear" w:color="auto" w:fill="auto"/>
          </w:tcPr>
          <w:p w:rsidR="003603CB" w:rsidRDefault="003603CB" w:rsidP="003603CB">
            <w:pPr>
              <w:jc w:val="center"/>
            </w:pPr>
            <w:r w:rsidRPr="008F71BB">
              <w:rPr>
                <w:rFonts w:ascii="Times New Roman" w:hAnsi="Times New Roman" w:cs="Times New Roman"/>
                <w:sz w:val="24"/>
                <w:szCs w:val="24"/>
              </w:rPr>
              <w:t>4-2,5</w:t>
            </w:r>
          </w:p>
        </w:tc>
        <w:tc>
          <w:tcPr>
            <w:tcW w:w="2410" w:type="dxa"/>
            <w:shd w:val="clear" w:color="auto" w:fill="auto"/>
          </w:tcPr>
          <w:p w:rsidR="003603CB" w:rsidRDefault="003603CB" w:rsidP="003603CB">
            <w:pPr>
              <w:jc w:val="center"/>
              <w:rPr>
                <w:rFonts w:ascii="Times New Roman" w:hAnsi="Times New Roman" w:cs="Times New Roman"/>
                <w:sz w:val="24"/>
                <w:szCs w:val="24"/>
              </w:rPr>
            </w:pPr>
            <w:r w:rsidRPr="003F4DB4">
              <w:rPr>
                <w:rFonts w:ascii="Times New Roman" w:hAnsi="Times New Roman" w:cs="Times New Roman"/>
                <w:sz w:val="24"/>
                <w:szCs w:val="24"/>
              </w:rPr>
              <w:t>2-0</w:t>
            </w:r>
          </w:p>
        </w:tc>
        <w:tc>
          <w:tcPr>
            <w:tcW w:w="1206" w:type="dxa"/>
            <w:shd w:val="clear" w:color="auto" w:fill="auto"/>
          </w:tcPr>
          <w:p w:rsidR="003603CB" w:rsidRDefault="003603CB" w:rsidP="003603CB">
            <w:pPr>
              <w:jc w:val="center"/>
            </w:pPr>
          </w:p>
        </w:tc>
      </w:tr>
      <w:tr w:rsidR="003603CB" w:rsidTr="00335CC0">
        <w:tc>
          <w:tcPr>
            <w:tcW w:w="2405" w:type="dxa"/>
            <w:shd w:val="clear" w:color="auto" w:fill="auto"/>
            <w:vAlign w:val="center"/>
          </w:tcPr>
          <w:p w:rsidR="003603CB" w:rsidRPr="003205C2" w:rsidRDefault="003603CB" w:rsidP="003603CB">
            <w:pPr>
              <w:jc w:val="both"/>
              <w:rPr>
                <w:rFonts w:ascii="Times New Roman" w:hAnsi="Times New Roman" w:cs="Times New Roman"/>
                <w:sz w:val="24"/>
                <w:szCs w:val="24"/>
              </w:rPr>
            </w:pPr>
            <w:r>
              <w:rPr>
                <w:rFonts w:ascii="Times New Roman" w:hAnsi="Times New Roman" w:cs="Times New Roman"/>
                <w:sz w:val="24"/>
                <w:szCs w:val="24"/>
              </w:rPr>
              <w:t>Тест (ОК-8</w:t>
            </w:r>
            <w:r w:rsidRPr="003205C2">
              <w:rPr>
                <w:rFonts w:ascii="Times New Roman" w:hAnsi="Times New Roman" w:cs="Times New Roman"/>
                <w:sz w:val="24"/>
                <w:szCs w:val="24"/>
              </w:rPr>
              <w:t>)</w:t>
            </w:r>
          </w:p>
        </w:tc>
        <w:tc>
          <w:tcPr>
            <w:tcW w:w="1814" w:type="dxa"/>
            <w:shd w:val="clear" w:color="auto" w:fill="auto"/>
          </w:tcPr>
          <w:p w:rsidR="003603CB" w:rsidRDefault="003603CB" w:rsidP="003603CB">
            <w:pPr>
              <w:jc w:val="center"/>
              <w:rPr>
                <w:rFonts w:ascii="Times New Roman" w:hAnsi="Times New Roman" w:cs="Times New Roman"/>
                <w:sz w:val="24"/>
                <w:szCs w:val="24"/>
              </w:rPr>
            </w:pPr>
            <w:r w:rsidRPr="0007519F">
              <w:rPr>
                <w:rFonts w:ascii="Times New Roman" w:hAnsi="Times New Roman" w:cs="Times New Roman"/>
                <w:sz w:val="24"/>
                <w:szCs w:val="24"/>
              </w:rPr>
              <w:t>6-4,5</w:t>
            </w:r>
          </w:p>
        </w:tc>
        <w:tc>
          <w:tcPr>
            <w:tcW w:w="1843" w:type="dxa"/>
            <w:shd w:val="clear" w:color="auto" w:fill="auto"/>
          </w:tcPr>
          <w:p w:rsidR="003603CB" w:rsidRDefault="003603CB" w:rsidP="003603CB">
            <w:pPr>
              <w:jc w:val="center"/>
            </w:pPr>
            <w:r w:rsidRPr="008F71BB">
              <w:rPr>
                <w:rFonts w:ascii="Times New Roman" w:hAnsi="Times New Roman" w:cs="Times New Roman"/>
                <w:sz w:val="24"/>
                <w:szCs w:val="24"/>
              </w:rPr>
              <w:t>4-2,5</w:t>
            </w:r>
          </w:p>
        </w:tc>
        <w:tc>
          <w:tcPr>
            <w:tcW w:w="2410" w:type="dxa"/>
            <w:shd w:val="clear" w:color="auto" w:fill="auto"/>
          </w:tcPr>
          <w:p w:rsidR="003603CB" w:rsidRDefault="003603CB" w:rsidP="003603CB">
            <w:pPr>
              <w:jc w:val="center"/>
              <w:rPr>
                <w:rFonts w:ascii="Times New Roman" w:hAnsi="Times New Roman" w:cs="Times New Roman"/>
                <w:sz w:val="24"/>
                <w:szCs w:val="24"/>
              </w:rPr>
            </w:pPr>
            <w:r w:rsidRPr="003F4DB4">
              <w:rPr>
                <w:rFonts w:ascii="Times New Roman" w:hAnsi="Times New Roman" w:cs="Times New Roman"/>
                <w:sz w:val="24"/>
                <w:szCs w:val="24"/>
              </w:rPr>
              <w:t>2-0</w:t>
            </w:r>
          </w:p>
        </w:tc>
        <w:tc>
          <w:tcPr>
            <w:tcW w:w="1206" w:type="dxa"/>
            <w:shd w:val="clear" w:color="auto" w:fill="auto"/>
          </w:tcPr>
          <w:p w:rsidR="003603CB" w:rsidRDefault="003603CB" w:rsidP="003603CB">
            <w:pPr>
              <w:jc w:val="center"/>
            </w:pPr>
          </w:p>
        </w:tc>
      </w:tr>
      <w:tr w:rsidR="003603CB" w:rsidTr="00335CC0">
        <w:tc>
          <w:tcPr>
            <w:tcW w:w="2405" w:type="dxa"/>
            <w:shd w:val="clear" w:color="auto" w:fill="auto"/>
            <w:vAlign w:val="center"/>
          </w:tcPr>
          <w:p w:rsidR="003603CB" w:rsidRPr="003205C2" w:rsidRDefault="003603CB" w:rsidP="003603CB">
            <w:pPr>
              <w:jc w:val="both"/>
              <w:rPr>
                <w:rFonts w:ascii="Times New Roman" w:hAnsi="Times New Roman" w:cs="Times New Roman"/>
                <w:sz w:val="24"/>
                <w:szCs w:val="24"/>
              </w:rPr>
            </w:pPr>
            <w:r>
              <w:rPr>
                <w:rFonts w:ascii="Times New Roman" w:hAnsi="Times New Roman" w:cs="Times New Roman"/>
                <w:sz w:val="24"/>
                <w:szCs w:val="24"/>
              </w:rPr>
              <w:t>Тест (ОК-9</w:t>
            </w:r>
            <w:r w:rsidRPr="003205C2">
              <w:rPr>
                <w:rFonts w:ascii="Times New Roman" w:hAnsi="Times New Roman" w:cs="Times New Roman"/>
                <w:sz w:val="24"/>
                <w:szCs w:val="24"/>
              </w:rPr>
              <w:t>)</w:t>
            </w:r>
          </w:p>
        </w:tc>
        <w:tc>
          <w:tcPr>
            <w:tcW w:w="1814" w:type="dxa"/>
            <w:shd w:val="clear" w:color="auto" w:fill="auto"/>
          </w:tcPr>
          <w:p w:rsidR="003603CB" w:rsidRDefault="003603CB" w:rsidP="003603CB">
            <w:pPr>
              <w:jc w:val="center"/>
              <w:rPr>
                <w:rFonts w:ascii="Times New Roman" w:hAnsi="Times New Roman" w:cs="Times New Roman"/>
                <w:sz w:val="24"/>
                <w:szCs w:val="24"/>
              </w:rPr>
            </w:pPr>
            <w:r w:rsidRPr="0007519F">
              <w:rPr>
                <w:rFonts w:ascii="Times New Roman" w:hAnsi="Times New Roman" w:cs="Times New Roman"/>
                <w:sz w:val="24"/>
                <w:szCs w:val="24"/>
              </w:rPr>
              <w:t>6-4,5</w:t>
            </w:r>
          </w:p>
        </w:tc>
        <w:tc>
          <w:tcPr>
            <w:tcW w:w="1843" w:type="dxa"/>
            <w:shd w:val="clear" w:color="auto" w:fill="auto"/>
          </w:tcPr>
          <w:p w:rsidR="003603CB" w:rsidRDefault="003603CB" w:rsidP="003603CB">
            <w:pPr>
              <w:jc w:val="center"/>
            </w:pPr>
            <w:r w:rsidRPr="008F71BB">
              <w:rPr>
                <w:rFonts w:ascii="Times New Roman" w:hAnsi="Times New Roman" w:cs="Times New Roman"/>
                <w:sz w:val="24"/>
                <w:szCs w:val="24"/>
              </w:rPr>
              <w:t>4-2,5</w:t>
            </w:r>
          </w:p>
        </w:tc>
        <w:tc>
          <w:tcPr>
            <w:tcW w:w="2410" w:type="dxa"/>
            <w:shd w:val="clear" w:color="auto" w:fill="auto"/>
          </w:tcPr>
          <w:p w:rsidR="003603CB" w:rsidRDefault="003603CB" w:rsidP="003603CB">
            <w:pPr>
              <w:jc w:val="center"/>
              <w:rPr>
                <w:rFonts w:ascii="Times New Roman" w:hAnsi="Times New Roman" w:cs="Times New Roman"/>
                <w:sz w:val="24"/>
                <w:szCs w:val="24"/>
              </w:rPr>
            </w:pPr>
            <w:r w:rsidRPr="003F4DB4">
              <w:rPr>
                <w:rFonts w:ascii="Times New Roman" w:hAnsi="Times New Roman" w:cs="Times New Roman"/>
                <w:sz w:val="24"/>
                <w:szCs w:val="24"/>
              </w:rPr>
              <w:t>2-0</w:t>
            </w:r>
          </w:p>
        </w:tc>
        <w:tc>
          <w:tcPr>
            <w:tcW w:w="1206" w:type="dxa"/>
            <w:shd w:val="clear" w:color="auto" w:fill="auto"/>
          </w:tcPr>
          <w:p w:rsidR="003603CB" w:rsidRDefault="003603CB" w:rsidP="003603CB">
            <w:pPr>
              <w:jc w:val="center"/>
            </w:pPr>
          </w:p>
        </w:tc>
      </w:tr>
      <w:tr w:rsidR="00AF375A" w:rsidTr="00335CC0">
        <w:tc>
          <w:tcPr>
            <w:tcW w:w="2405" w:type="dxa"/>
            <w:shd w:val="clear" w:color="auto" w:fill="auto"/>
            <w:vAlign w:val="center"/>
          </w:tcPr>
          <w:p w:rsidR="00AF375A" w:rsidRPr="00922A42" w:rsidRDefault="00AF375A" w:rsidP="005476BC">
            <w:pPr>
              <w:jc w:val="both"/>
              <w:rPr>
                <w:rFonts w:ascii="Times New Roman" w:hAnsi="Times New Roman" w:cs="Times New Roman"/>
                <w:sz w:val="24"/>
                <w:szCs w:val="24"/>
              </w:rPr>
            </w:pPr>
            <w:r>
              <w:rPr>
                <w:rFonts w:ascii="Times New Roman" w:hAnsi="Times New Roman"/>
                <w:sz w:val="24"/>
                <w:szCs w:val="24"/>
              </w:rPr>
              <w:t>Ситуацион</w:t>
            </w:r>
            <w:r w:rsidRPr="001A3379">
              <w:rPr>
                <w:rFonts w:ascii="Times New Roman" w:hAnsi="Times New Roman"/>
                <w:sz w:val="24"/>
                <w:szCs w:val="24"/>
              </w:rPr>
              <w:t>н</w:t>
            </w:r>
            <w:r>
              <w:rPr>
                <w:rFonts w:ascii="Times New Roman" w:hAnsi="Times New Roman"/>
                <w:sz w:val="24"/>
                <w:szCs w:val="24"/>
              </w:rPr>
              <w:t>ые</w:t>
            </w:r>
            <w:r w:rsidRPr="001A3379">
              <w:rPr>
                <w:rFonts w:ascii="Times New Roman" w:hAnsi="Times New Roman"/>
                <w:sz w:val="24"/>
                <w:szCs w:val="24"/>
              </w:rPr>
              <w:t xml:space="preserve"> задач</w:t>
            </w:r>
            <w:r>
              <w:rPr>
                <w:rFonts w:ascii="Times New Roman" w:hAnsi="Times New Roman"/>
                <w:sz w:val="24"/>
                <w:szCs w:val="24"/>
              </w:rPr>
              <w:t>и (</w:t>
            </w:r>
            <w:r>
              <w:rPr>
                <w:rFonts w:ascii="Times New Roman" w:hAnsi="Times New Roman" w:cs="Times New Roman"/>
                <w:sz w:val="24"/>
                <w:szCs w:val="24"/>
              </w:rPr>
              <w:t xml:space="preserve">Задание </w:t>
            </w:r>
            <w:r w:rsidR="005476BC">
              <w:rPr>
                <w:rFonts w:ascii="Times New Roman" w:hAnsi="Times New Roman" w:cs="Times New Roman"/>
                <w:sz w:val="24"/>
                <w:szCs w:val="24"/>
              </w:rPr>
              <w:t>2</w:t>
            </w:r>
            <w:r>
              <w:rPr>
                <w:rFonts w:ascii="Times New Roman" w:hAnsi="Times New Roman" w:cs="Times New Roman"/>
                <w:sz w:val="24"/>
                <w:szCs w:val="24"/>
              </w:rPr>
              <w:t>)</w:t>
            </w:r>
          </w:p>
        </w:tc>
        <w:tc>
          <w:tcPr>
            <w:tcW w:w="1814" w:type="dxa"/>
            <w:shd w:val="clear" w:color="auto" w:fill="auto"/>
            <w:vAlign w:val="center"/>
          </w:tcPr>
          <w:p w:rsidR="00AF375A" w:rsidRDefault="005476BC" w:rsidP="00335CC0">
            <w:pPr>
              <w:jc w:val="center"/>
              <w:rPr>
                <w:rFonts w:ascii="Times New Roman" w:hAnsi="Times New Roman" w:cs="Times New Roman"/>
                <w:sz w:val="24"/>
                <w:szCs w:val="24"/>
              </w:rPr>
            </w:pPr>
            <w:r>
              <w:rPr>
                <w:rFonts w:ascii="Times New Roman" w:hAnsi="Times New Roman" w:cs="Times New Roman"/>
                <w:sz w:val="24"/>
                <w:szCs w:val="24"/>
              </w:rPr>
              <w:t>40-3</w:t>
            </w:r>
            <w:r w:rsidR="00AF375A">
              <w:rPr>
                <w:rFonts w:ascii="Times New Roman" w:hAnsi="Times New Roman" w:cs="Times New Roman"/>
                <w:sz w:val="24"/>
                <w:szCs w:val="24"/>
              </w:rPr>
              <w:t>2,5</w:t>
            </w:r>
          </w:p>
        </w:tc>
        <w:tc>
          <w:tcPr>
            <w:tcW w:w="1843" w:type="dxa"/>
            <w:shd w:val="clear" w:color="auto" w:fill="auto"/>
            <w:vAlign w:val="center"/>
          </w:tcPr>
          <w:p w:rsidR="00AF375A" w:rsidRPr="000A045E" w:rsidRDefault="005476BC" w:rsidP="00335CC0">
            <w:pPr>
              <w:jc w:val="center"/>
              <w:rPr>
                <w:rFonts w:ascii="Times New Roman" w:hAnsi="Times New Roman" w:cs="Times New Roman"/>
                <w:sz w:val="24"/>
                <w:szCs w:val="24"/>
              </w:rPr>
            </w:pPr>
            <w:r>
              <w:rPr>
                <w:rFonts w:ascii="Times New Roman" w:hAnsi="Times New Roman" w:cs="Times New Roman"/>
                <w:sz w:val="24"/>
                <w:szCs w:val="24"/>
              </w:rPr>
              <w:t>30-20</w:t>
            </w:r>
          </w:p>
        </w:tc>
        <w:tc>
          <w:tcPr>
            <w:tcW w:w="2410" w:type="dxa"/>
            <w:shd w:val="clear" w:color="auto" w:fill="auto"/>
            <w:vAlign w:val="center"/>
          </w:tcPr>
          <w:p w:rsidR="00AF375A" w:rsidRDefault="00AF375A" w:rsidP="005476BC">
            <w:pPr>
              <w:jc w:val="center"/>
              <w:rPr>
                <w:rFonts w:ascii="Times New Roman" w:hAnsi="Times New Roman" w:cs="Times New Roman"/>
                <w:sz w:val="24"/>
                <w:szCs w:val="24"/>
              </w:rPr>
            </w:pPr>
            <w:r>
              <w:rPr>
                <w:rFonts w:ascii="Times New Roman" w:hAnsi="Times New Roman" w:cs="Times New Roman"/>
                <w:sz w:val="24"/>
                <w:szCs w:val="24"/>
              </w:rPr>
              <w:t>1</w:t>
            </w:r>
            <w:r w:rsidR="005476BC">
              <w:rPr>
                <w:rFonts w:ascii="Times New Roman" w:hAnsi="Times New Roman" w:cs="Times New Roman"/>
                <w:sz w:val="24"/>
                <w:szCs w:val="24"/>
              </w:rPr>
              <w:t>7,5</w:t>
            </w:r>
            <w:r>
              <w:rPr>
                <w:rFonts w:ascii="Times New Roman" w:hAnsi="Times New Roman" w:cs="Times New Roman"/>
                <w:sz w:val="24"/>
                <w:szCs w:val="24"/>
              </w:rPr>
              <w:t>-0</w:t>
            </w:r>
          </w:p>
        </w:tc>
        <w:tc>
          <w:tcPr>
            <w:tcW w:w="1206" w:type="dxa"/>
            <w:shd w:val="clear" w:color="auto" w:fill="auto"/>
            <w:vAlign w:val="center"/>
          </w:tcPr>
          <w:p w:rsidR="00AF375A" w:rsidRPr="00D23550" w:rsidRDefault="005476BC" w:rsidP="00335CC0">
            <w:pPr>
              <w:jc w:val="center"/>
              <w:rPr>
                <w:rFonts w:ascii="Times New Roman" w:hAnsi="Times New Roman" w:cs="Times New Roman"/>
                <w:sz w:val="24"/>
              </w:rPr>
            </w:pPr>
            <w:r>
              <w:rPr>
                <w:rFonts w:ascii="Times New Roman" w:hAnsi="Times New Roman" w:cs="Times New Roman"/>
                <w:sz w:val="24"/>
              </w:rPr>
              <w:t>4</w:t>
            </w:r>
            <w:r w:rsidR="00AF375A">
              <w:rPr>
                <w:rFonts w:ascii="Times New Roman" w:hAnsi="Times New Roman" w:cs="Times New Roman"/>
                <w:sz w:val="24"/>
              </w:rPr>
              <w:t>0</w:t>
            </w:r>
          </w:p>
        </w:tc>
      </w:tr>
      <w:tr w:rsidR="00AF375A" w:rsidTr="00335CC0">
        <w:tc>
          <w:tcPr>
            <w:tcW w:w="2405" w:type="dxa"/>
            <w:shd w:val="clear" w:color="auto" w:fill="auto"/>
            <w:vAlign w:val="center"/>
          </w:tcPr>
          <w:p w:rsidR="00AF375A" w:rsidRPr="00922A42" w:rsidRDefault="00AF375A" w:rsidP="00335CC0">
            <w:pPr>
              <w:jc w:val="both"/>
              <w:rPr>
                <w:rFonts w:ascii="Times New Roman" w:hAnsi="Times New Roman" w:cs="Times New Roman"/>
                <w:sz w:val="24"/>
                <w:szCs w:val="24"/>
              </w:rPr>
            </w:pPr>
            <w:r>
              <w:rPr>
                <w:rFonts w:ascii="Times New Roman" w:hAnsi="Times New Roman" w:cs="Times New Roman"/>
                <w:sz w:val="24"/>
                <w:szCs w:val="24"/>
              </w:rPr>
              <w:t>Задача 3.1 (ПК-14)</w:t>
            </w:r>
          </w:p>
        </w:tc>
        <w:tc>
          <w:tcPr>
            <w:tcW w:w="1814" w:type="dxa"/>
            <w:shd w:val="clear" w:color="auto" w:fill="auto"/>
            <w:vAlign w:val="center"/>
          </w:tcPr>
          <w:p w:rsidR="00AF375A" w:rsidRDefault="005476BC" w:rsidP="00335CC0">
            <w:pPr>
              <w:jc w:val="center"/>
              <w:rPr>
                <w:rFonts w:ascii="Times New Roman" w:hAnsi="Times New Roman" w:cs="Times New Roman"/>
                <w:sz w:val="24"/>
                <w:szCs w:val="24"/>
              </w:rPr>
            </w:pPr>
            <w:r>
              <w:rPr>
                <w:rFonts w:ascii="Times New Roman" w:hAnsi="Times New Roman" w:cs="Times New Roman"/>
                <w:sz w:val="24"/>
                <w:szCs w:val="24"/>
              </w:rPr>
              <w:t>8-6</w:t>
            </w:r>
            <w:r w:rsidR="00AF375A">
              <w:rPr>
                <w:rFonts w:ascii="Times New Roman" w:hAnsi="Times New Roman" w:cs="Times New Roman"/>
                <w:sz w:val="24"/>
                <w:szCs w:val="24"/>
              </w:rPr>
              <w:t>,5</w:t>
            </w:r>
          </w:p>
        </w:tc>
        <w:tc>
          <w:tcPr>
            <w:tcW w:w="1843" w:type="dxa"/>
            <w:shd w:val="clear" w:color="auto" w:fill="auto"/>
          </w:tcPr>
          <w:p w:rsidR="00AF375A" w:rsidRPr="00B92822" w:rsidRDefault="005476BC" w:rsidP="00335CC0">
            <w:pPr>
              <w:jc w:val="center"/>
              <w:rPr>
                <w:rFonts w:ascii="Times New Roman" w:hAnsi="Times New Roman" w:cs="Times New Roman"/>
                <w:sz w:val="24"/>
                <w:szCs w:val="24"/>
              </w:rPr>
            </w:pPr>
            <w:r>
              <w:rPr>
                <w:rFonts w:ascii="Times New Roman" w:hAnsi="Times New Roman" w:cs="Times New Roman"/>
                <w:sz w:val="24"/>
                <w:szCs w:val="24"/>
              </w:rPr>
              <w:t>6-4</w:t>
            </w:r>
          </w:p>
        </w:tc>
        <w:tc>
          <w:tcPr>
            <w:tcW w:w="2410" w:type="dxa"/>
            <w:shd w:val="clear" w:color="auto" w:fill="auto"/>
          </w:tcPr>
          <w:p w:rsidR="00AF375A" w:rsidRDefault="005476BC" w:rsidP="00335CC0">
            <w:pPr>
              <w:jc w:val="center"/>
              <w:rPr>
                <w:rFonts w:ascii="Times New Roman" w:hAnsi="Times New Roman" w:cs="Times New Roman"/>
                <w:sz w:val="24"/>
                <w:szCs w:val="24"/>
              </w:rPr>
            </w:pPr>
            <w:r>
              <w:rPr>
                <w:rFonts w:ascii="Times New Roman" w:hAnsi="Times New Roman" w:cs="Times New Roman"/>
                <w:sz w:val="24"/>
                <w:szCs w:val="24"/>
              </w:rPr>
              <w:t>3,5</w:t>
            </w:r>
            <w:r w:rsidR="00AF375A">
              <w:rPr>
                <w:rFonts w:ascii="Times New Roman" w:hAnsi="Times New Roman" w:cs="Times New Roman"/>
                <w:sz w:val="24"/>
                <w:szCs w:val="24"/>
              </w:rPr>
              <w:t>-0</w:t>
            </w:r>
          </w:p>
        </w:tc>
        <w:tc>
          <w:tcPr>
            <w:tcW w:w="1206" w:type="dxa"/>
            <w:shd w:val="clear" w:color="auto" w:fill="auto"/>
          </w:tcPr>
          <w:p w:rsidR="00AF375A" w:rsidRDefault="00AF375A" w:rsidP="00335CC0">
            <w:pPr>
              <w:jc w:val="center"/>
            </w:pPr>
          </w:p>
        </w:tc>
      </w:tr>
      <w:tr w:rsidR="005476BC" w:rsidTr="00FD69EB">
        <w:tc>
          <w:tcPr>
            <w:tcW w:w="2405" w:type="dxa"/>
            <w:shd w:val="clear" w:color="auto" w:fill="auto"/>
            <w:vAlign w:val="center"/>
          </w:tcPr>
          <w:p w:rsidR="005476BC" w:rsidRPr="00922A42" w:rsidRDefault="005476BC" w:rsidP="005476BC">
            <w:pPr>
              <w:jc w:val="both"/>
              <w:rPr>
                <w:rFonts w:ascii="Times New Roman" w:hAnsi="Times New Roman" w:cs="Times New Roman"/>
                <w:sz w:val="24"/>
                <w:szCs w:val="24"/>
              </w:rPr>
            </w:pPr>
            <w:r>
              <w:rPr>
                <w:rFonts w:ascii="Times New Roman" w:hAnsi="Times New Roman" w:cs="Times New Roman"/>
                <w:sz w:val="24"/>
                <w:szCs w:val="24"/>
              </w:rPr>
              <w:t>Задача 3.2 (ПК-15)</w:t>
            </w:r>
          </w:p>
        </w:tc>
        <w:tc>
          <w:tcPr>
            <w:tcW w:w="1814" w:type="dxa"/>
            <w:shd w:val="clear" w:color="auto" w:fill="auto"/>
          </w:tcPr>
          <w:p w:rsidR="005476BC" w:rsidRDefault="005476BC" w:rsidP="005476BC">
            <w:pPr>
              <w:jc w:val="center"/>
            </w:pPr>
            <w:r w:rsidRPr="00EF1269">
              <w:rPr>
                <w:rFonts w:ascii="Times New Roman" w:hAnsi="Times New Roman" w:cs="Times New Roman"/>
                <w:sz w:val="24"/>
                <w:szCs w:val="24"/>
              </w:rPr>
              <w:t>8-6,5</w:t>
            </w:r>
          </w:p>
        </w:tc>
        <w:tc>
          <w:tcPr>
            <w:tcW w:w="1843" w:type="dxa"/>
            <w:shd w:val="clear" w:color="auto" w:fill="auto"/>
          </w:tcPr>
          <w:p w:rsidR="005476BC" w:rsidRDefault="005476BC" w:rsidP="005476BC">
            <w:pPr>
              <w:jc w:val="center"/>
            </w:pPr>
            <w:r w:rsidRPr="00ED0CCE">
              <w:rPr>
                <w:rFonts w:ascii="Times New Roman" w:hAnsi="Times New Roman" w:cs="Times New Roman"/>
                <w:sz w:val="24"/>
                <w:szCs w:val="24"/>
              </w:rPr>
              <w:t>6-4</w:t>
            </w:r>
          </w:p>
        </w:tc>
        <w:tc>
          <w:tcPr>
            <w:tcW w:w="2410" w:type="dxa"/>
            <w:shd w:val="clear" w:color="auto" w:fill="auto"/>
          </w:tcPr>
          <w:p w:rsidR="005476BC" w:rsidRDefault="005476BC" w:rsidP="005476BC">
            <w:pPr>
              <w:jc w:val="center"/>
            </w:pPr>
            <w:r w:rsidRPr="003832F3">
              <w:rPr>
                <w:rFonts w:ascii="Times New Roman" w:hAnsi="Times New Roman" w:cs="Times New Roman"/>
                <w:sz w:val="24"/>
                <w:szCs w:val="24"/>
              </w:rPr>
              <w:t>3,5-0</w:t>
            </w:r>
          </w:p>
        </w:tc>
        <w:tc>
          <w:tcPr>
            <w:tcW w:w="1206" w:type="dxa"/>
            <w:shd w:val="clear" w:color="auto" w:fill="auto"/>
          </w:tcPr>
          <w:p w:rsidR="005476BC" w:rsidRDefault="005476BC" w:rsidP="005476BC">
            <w:pPr>
              <w:jc w:val="center"/>
            </w:pPr>
          </w:p>
        </w:tc>
      </w:tr>
      <w:tr w:rsidR="005476BC" w:rsidTr="00335CC0">
        <w:tc>
          <w:tcPr>
            <w:tcW w:w="2405" w:type="dxa"/>
            <w:shd w:val="clear" w:color="auto" w:fill="auto"/>
            <w:vAlign w:val="center"/>
          </w:tcPr>
          <w:p w:rsidR="005476BC" w:rsidRPr="00922A42" w:rsidRDefault="005476BC" w:rsidP="005476BC">
            <w:pPr>
              <w:jc w:val="both"/>
              <w:rPr>
                <w:rFonts w:ascii="Times New Roman" w:hAnsi="Times New Roman" w:cs="Times New Roman"/>
                <w:sz w:val="24"/>
                <w:szCs w:val="24"/>
              </w:rPr>
            </w:pPr>
            <w:r>
              <w:rPr>
                <w:rFonts w:ascii="Times New Roman" w:hAnsi="Times New Roman" w:cs="Times New Roman"/>
                <w:sz w:val="24"/>
                <w:szCs w:val="24"/>
              </w:rPr>
              <w:t>Задача 3.3 (ПК-16)</w:t>
            </w:r>
          </w:p>
        </w:tc>
        <w:tc>
          <w:tcPr>
            <w:tcW w:w="1814" w:type="dxa"/>
            <w:shd w:val="clear" w:color="auto" w:fill="auto"/>
          </w:tcPr>
          <w:p w:rsidR="005476BC" w:rsidRDefault="005476BC" w:rsidP="005476BC">
            <w:pPr>
              <w:jc w:val="center"/>
            </w:pPr>
            <w:r w:rsidRPr="00EF1269">
              <w:rPr>
                <w:rFonts w:ascii="Times New Roman" w:hAnsi="Times New Roman" w:cs="Times New Roman"/>
                <w:sz w:val="24"/>
                <w:szCs w:val="24"/>
              </w:rPr>
              <w:t>8-6,5</w:t>
            </w:r>
          </w:p>
        </w:tc>
        <w:tc>
          <w:tcPr>
            <w:tcW w:w="1843" w:type="dxa"/>
            <w:shd w:val="clear" w:color="auto" w:fill="auto"/>
          </w:tcPr>
          <w:p w:rsidR="005476BC" w:rsidRDefault="005476BC" w:rsidP="005476BC">
            <w:pPr>
              <w:jc w:val="center"/>
            </w:pPr>
            <w:r w:rsidRPr="00ED0CCE">
              <w:rPr>
                <w:rFonts w:ascii="Times New Roman" w:hAnsi="Times New Roman" w:cs="Times New Roman"/>
                <w:sz w:val="24"/>
                <w:szCs w:val="24"/>
              </w:rPr>
              <w:t>6-4</w:t>
            </w:r>
          </w:p>
        </w:tc>
        <w:tc>
          <w:tcPr>
            <w:tcW w:w="2410" w:type="dxa"/>
            <w:shd w:val="clear" w:color="auto" w:fill="auto"/>
          </w:tcPr>
          <w:p w:rsidR="005476BC" w:rsidRDefault="005476BC" w:rsidP="005476BC">
            <w:pPr>
              <w:jc w:val="center"/>
            </w:pPr>
            <w:r w:rsidRPr="003832F3">
              <w:rPr>
                <w:rFonts w:ascii="Times New Roman" w:hAnsi="Times New Roman" w:cs="Times New Roman"/>
                <w:sz w:val="24"/>
                <w:szCs w:val="24"/>
              </w:rPr>
              <w:t>3,5-0</w:t>
            </w:r>
          </w:p>
        </w:tc>
        <w:tc>
          <w:tcPr>
            <w:tcW w:w="1206" w:type="dxa"/>
            <w:shd w:val="clear" w:color="auto" w:fill="auto"/>
          </w:tcPr>
          <w:p w:rsidR="005476BC" w:rsidRDefault="005476BC" w:rsidP="005476BC">
            <w:pPr>
              <w:jc w:val="center"/>
            </w:pPr>
          </w:p>
        </w:tc>
      </w:tr>
      <w:tr w:rsidR="005476BC" w:rsidTr="00335CC0">
        <w:tc>
          <w:tcPr>
            <w:tcW w:w="2405" w:type="dxa"/>
            <w:shd w:val="clear" w:color="auto" w:fill="auto"/>
            <w:vAlign w:val="center"/>
          </w:tcPr>
          <w:p w:rsidR="005476BC" w:rsidRPr="00922A42" w:rsidRDefault="005476BC" w:rsidP="005476BC">
            <w:pPr>
              <w:jc w:val="both"/>
              <w:rPr>
                <w:rFonts w:ascii="Times New Roman" w:hAnsi="Times New Roman" w:cs="Times New Roman"/>
                <w:sz w:val="24"/>
                <w:szCs w:val="24"/>
              </w:rPr>
            </w:pPr>
            <w:r>
              <w:rPr>
                <w:rFonts w:ascii="Times New Roman" w:hAnsi="Times New Roman" w:cs="Times New Roman"/>
                <w:sz w:val="24"/>
                <w:szCs w:val="24"/>
              </w:rPr>
              <w:t>Задача 3.4 (ПК-17)</w:t>
            </w:r>
          </w:p>
        </w:tc>
        <w:tc>
          <w:tcPr>
            <w:tcW w:w="1814" w:type="dxa"/>
            <w:shd w:val="clear" w:color="auto" w:fill="auto"/>
          </w:tcPr>
          <w:p w:rsidR="005476BC" w:rsidRDefault="005476BC" w:rsidP="005476BC">
            <w:pPr>
              <w:jc w:val="center"/>
            </w:pPr>
            <w:r w:rsidRPr="00EF1269">
              <w:rPr>
                <w:rFonts w:ascii="Times New Roman" w:hAnsi="Times New Roman" w:cs="Times New Roman"/>
                <w:sz w:val="24"/>
                <w:szCs w:val="24"/>
              </w:rPr>
              <w:t>8-6,5</w:t>
            </w:r>
          </w:p>
        </w:tc>
        <w:tc>
          <w:tcPr>
            <w:tcW w:w="1843" w:type="dxa"/>
            <w:shd w:val="clear" w:color="auto" w:fill="auto"/>
          </w:tcPr>
          <w:p w:rsidR="005476BC" w:rsidRDefault="005476BC" w:rsidP="005476BC">
            <w:pPr>
              <w:jc w:val="center"/>
            </w:pPr>
            <w:r w:rsidRPr="00ED0CCE">
              <w:rPr>
                <w:rFonts w:ascii="Times New Roman" w:hAnsi="Times New Roman" w:cs="Times New Roman"/>
                <w:sz w:val="24"/>
                <w:szCs w:val="24"/>
              </w:rPr>
              <w:t>6-4</w:t>
            </w:r>
          </w:p>
        </w:tc>
        <w:tc>
          <w:tcPr>
            <w:tcW w:w="2410" w:type="dxa"/>
            <w:shd w:val="clear" w:color="auto" w:fill="auto"/>
          </w:tcPr>
          <w:p w:rsidR="005476BC" w:rsidRDefault="005476BC" w:rsidP="005476BC">
            <w:pPr>
              <w:jc w:val="center"/>
            </w:pPr>
            <w:r w:rsidRPr="003832F3">
              <w:rPr>
                <w:rFonts w:ascii="Times New Roman" w:hAnsi="Times New Roman" w:cs="Times New Roman"/>
                <w:sz w:val="24"/>
                <w:szCs w:val="24"/>
              </w:rPr>
              <w:t>3,5-0</w:t>
            </w:r>
          </w:p>
        </w:tc>
        <w:tc>
          <w:tcPr>
            <w:tcW w:w="1206" w:type="dxa"/>
            <w:shd w:val="clear" w:color="auto" w:fill="auto"/>
          </w:tcPr>
          <w:p w:rsidR="005476BC" w:rsidRDefault="005476BC" w:rsidP="005476BC">
            <w:pPr>
              <w:jc w:val="center"/>
            </w:pPr>
          </w:p>
        </w:tc>
      </w:tr>
      <w:tr w:rsidR="005476BC" w:rsidTr="00335CC0">
        <w:tc>
          <w:tcPr>
            <w:tcW w:w="2405" w:type="dxa"/>
            <w:shd w:val="clear" w:color="auto" w:fill="auto"/>
            <w:vAlign w:val="center"/>
          </w:tcPr>
          <w:p w:rsidR="005476BC" w:rsidRDefault="005476BC" w:rsidP="005476BC">
            <w:pPr>
              <w:jc w:val="both"/>
              <w:rPr>
                <w:rFonts w:ascii="Times New Roman" w:hAnsi="Times New Roman" w:cs="Times New Roman"/>
                <w:sz w:val="24"/>
                <w:szCs w:val="24"/>
              </w:rPr>
            </w:pPr>
            <w:r>
              <w:rPr>
                <w:rFonts w:ascii="Times New Roman" w:hAnsi="Times New Roman" w:cs="Times New Roman"/>
                <w:sz w:val="24"/>
                <w:szCs w:val="24"/>
              </w:rPr>
              <w:t>Задача 3.5 (ПК-18)</w:t>
            </w:r>
          </w:p>
        </w:tc>
        <w:tc>
          <w:tcPr>
            <w:tcW w:w="1814" w:type="dxa"/>
            <w:shd w:val="clear" w:color="auto" w:fill="auto"/>
          </w:tcPr>
          <w:p w:rsidR="005476BC" w:rsidRDefault="005476BC" w:rsidP="005476BC">
            <w:pPr>
              <w:jc w:val="center"/>
            </w:pPr>
            <w:r w:rsidRPr="00EF1269">
              <w:rPr>
                <w:rFonts w:ascii="Times New Roman" w:hAnsi="Times New Roman" w:cs="Times New Roman"/>
                <w:sz w:val="24"/>
                <w:szCs w:val="24"/>
              </w:rPr>
              <w:t>8-6,5</w:t>
            </w:r>
          </w:p>
        </w:tc>
        <w:tc>
          <w:tcPr>
            <w:tcW w:w="1843" w:type="dxa"/>
            <w:shd w:val="clear" w:color="auto" w:fill="auto"/>
          </w:tcPr>
          <w:p w:rsidR="005476BC" w:rsidRDefault="005476BC" w:rsidP="005476BC">
            <w:pPr>
              <w:jc w:val="center"/>
            </w:pPr>
            <w:r w:rsidRPr="00ED0CCE">
              <w:rPr>
                <w:rFonts w:ascii="Times New Roman" w:hAnsi="Times New Roman" w:cs="Times New Roman"/>
                <w:sz w:val="24"/>
                <w:szCs w:val="24"/>
              </w:rPr>
              <w:t>6-4</w:t>
            </w:r>
          </w:p>
        </w:tc>
        <w:tc>
          <w:tcPr>
            <w:tcW w:w="2410" w:type="dxa"/>
            <w:shd w:val="clear" w:color="auto" w:fill="auto"/>
          </w:tcPr>
          <w:p w:rsidR="005476BC" w:rsidRDefault="005476BC" w:rsidP="005476BC">
            <w:pPr>
              <w:jc w:val="center"/>
            </w:pPr>
            <w:r w:rsidRPr="003832F3">
              <w:rPr>
                <w:rFonts w:ascii="Times New Roman" w:hAnsi="Times New Roman" w:cs="Times New Roman"/>
                <w:sz w:val="24"/>
                <w:szCs w:val="24"/>
              </w:rPr>
              <w:t>3,5-0</w:t>
            </w:r>
          </w:p>
        </w:tc>
        <w:tc>
          <w:tcPr>
            <w:tcW w:w="1206" w:type="dxa"/>
            <w:shd w:val="clear" w:color="auto" w:fill="auto"/>
          </w:tcPr>
          <w:p w:rsidR="005476BC" w:rsidRDefault="005476BC" w:rsidP="005476BC">
            <w:pPr>
              <w:jc w:val="center"/>
            </w:pPr>
          </w:p>
        </w:tc>
      </w:tr>
      <w:tr w:rsidR="00AF375A" w:rsidTr="00335CC0">
        <w:tc>
          <w:tcPr>
            <w:tcW w:w="2405" w:type="dxa"/>
            <w:shd w:val="clear" w:color="auto" w:fill="auto"/>
            <w:vAlign w:val="center"/>
          </w:tcPr>
          <w:p w:rsidR="00AF375A" w:rsidRPr="00D72255" w:rsidRDefault="00AF375A" w:rsidP="005476BC">
            <w:pPr>
              <w:jc w:val="both"/>
              <w:rPr>
                <w:rFonts w:ascii="Times New Roman" w:hAnsi="Times New Roman" w:cs="Times New Roman"/>
                <w:sz w:val="24"/>
                <w:szCs w:val="24"/>
              </w:rPr>
            </w:pPr>
            <w:r w:rsidRPr="00D72255">
              <w:rPr>
                <w:rFonts w:ascii="Times New Roman" w:hAnsi="Times New Roman" w:cs="Times New Roman"/>
                <w:sz w:val="24"/>
                <w:szCs w:val="24"/>
              </w:rPr>
              <w:t>Кейс</w:t>
            </w:r>
            <w:r>
              <w:rPr>
                <w:rFonts w:ascii="Times New Roman" w:hAnsi="Times New Roman" w:cs="Times New Roman"/>
                <w:sz w:val="24"/>
                <w:szCs w:val="24"/>
              </w:rPr>
              <w:t xml:space="preserve">-задание (Задание </w:t>
            </w:r>
            <w:r w:rsidR="005476BC">
              <w:rPr>
                <w:rFonts w:ascii="Times New Roman" w:hAnsi="Times New Roman" w:cs="Times New Roman"/>
                <w:sz w:val="24"/>
                <w:szCs w:val="24"/>
              </w:rPr>
              <w:t>3</w:t>
            </w:r>
            <w:r>
              <w:rPr>
                <w:rFonts w:ascii="Times New Roman" w:hAnsi="Times New Roman" w:cs="Times New Roman"/>
                <w:sz w:val="24"/>
                <w:szCs w:val="24"/>
              </w:rPr>
              <w:t>)</w:t>
            </w:r>
          </w:p>
        </w:tc>
        <w:tc>
          <w:tcPr>
            <w:tcW w:w="1814" w:type="dxa"/>
            <w:shd w:val="clear" w:color="auto" w:fill="auto"/>
            <w:vAlign w:val="center"/>
          </w:tcPr>
          <w:p w:rsidR="00AF375A" w:rsidRPr="00D72255" w:rsidRDefault="005476BC" w:rsidP="005476BC">
            <w:pPr>
              <w:jc w:val="center"/>
              <w:rPr>
                <w:rFonts w:ascii="Times New Roman" w:hAnsi="Times New Roman" w:cs="Times New Roman"/>
                <w:sz w:val="24"/>
                <w:szCs w:val="24"/>
              </w:rPr>
            </w:pPr>
            <w:r>
              <w:rPr>
                <w:rFonts w:ascii="Times New Roman" w:eastAsia="Calibri" w:hAnsi="Times New Roman" w:cs="Times New Roman"/>
                <w:sz w:val="24"/>
                <w:szCs w:val="24"/>
              </w:rPr>
              <w:t>3</w:t>
            </w:r>
            <w:r w:rsidR="003603CB">
              <w:rPr>
                <w:rFonts w:ascii="Times New Roman" w:eastAsia="Calibri" w:hAnsi="Times New Roman" w:cs="Times New Roman"/>
                <w:sz w:val="24"/>
                <w:szCs w:val="24"/>
              </w:rPr>
              <w:t>0-</w:t>
            </w:r>
            <w:r>
              <w:rPr>
                <w:rFonts w:ascii="Times New Roman" w:eastAsia="Calibri" w:hAnsi="Times New Roman" w:cs="Times New Roman"/>
                <w:sz w:val="24"/>
                <w:szCs w:val="24"/>
              </w:rPr>
              <w:t>24</w:t>
            </w:r>
          </w:p>
        </w:tc>
        <w:tc>
          <w:tcPr>
            <w:tcW w:w="1843" w:type="dxa"/>
            <w:shd w:val="clear" w:color="auto" w:fill="auto"/>
            <w:vAlign w:val="center"/>
          </w:tcPr>
          <w:p w:rsidR="00AF375A" w:rsidRPr="00D72255" w:rsidRDefault="005476BC" w:rsidP="005476BC">
            <w:pPr>
              <w:jc w:val="center"/>
              <w:rPr>
                <w:rFonts w:ascii="Times New Roman" w:hAnsi="Times New Roman" w:cs="Times New Roman"/>
                <w:sz w:val="24"/>
                <w:szCs w:val="24"/>
              </w:rPr>
            </w:pPr>
            <w:r>
              <w:rPr>
                <w:rFonts w:ascii="Times New Roman" w:eastAsia="Calibri" w:hAnsi="Times New Roman" w:cs="Times New Roman"/>
                <w:sz w:val="24"/>
                <w:szCs w:val="24"/>
              </w:rPr>
              <w:t>23</w:t>
            </w:r>
            <w:r w:rsidR="003603CB">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2410" w:type="dxa"/>
            <w:shd w:val="clear" w:color="auto" w:fill="auto"/>
            <w:vAlign w:val="center"/>
          </w:tcPr>
          <w:p w:rsidR="00AF375A" w:rsidRPr="00D72255" w:rsidRDefault="005476BC" w:rsidP="00335CC0">
            <w:pPr>
              <w:jc w:val="center"/>
              <w:rPr>
                <w:rFonts w:ascii="Times New Roman" w:hAnsi="Times New Roman" w:cs="Times New Roman"/>
                <w:sz w:val="24"/>
                <w:szCs w:val="24"/>
              </w:rPr>
            </w:pPr>
            <w:r>
              <w:rPr>
                <w:rFonts w:ascii="Times New Roman" w:hAnsi="Times New Roman" w:cs="Times New Roman"/>
                <w:sz w:val="24"/>
                <w:szCs w:val="24"/>
              </w:rPr>
              <w:t>14</w:t>
            </w:r>
            <w:r w:rsidR="00AF375A">
              <w:rPr>
                <w:rFonts w:ascii="Times New Roman" w:hAnsi="Times New Roman" w:cs="Times New Roman"/>
                <w:sz w:val="24"/>
                <w:szCs w:val="24"/>
              </w:rPr>
              <w:t>-0</w:t>
            </w:r>
          </w:p>
        </w:tc>
        <w:tc>
          <w:tcPr>
            <w:tcW w:w="1206" w:type="dxa"/>
            <w:shd w:val="clear" w:color="auto" w:fill="auto"/>
            <w:vAlign w:val="center"/>
          </w:tcPr>
          <w:p w:rsidR="00AF375A" w:rsidRDefault="005476BC" w:rsidP="00335CC0">
            <w:pPr>
              <w:jc w:val="center"/>
              <w:rPr>
                <w:rFonts w:ascii="Times New Roman" w:hAnsi="Times New Roman" w:cs="Times New Roman"/>
                <w:sz w:val="24"/>
                <w:szCs w:val="24"/>
              </w:rPr>
            </w:pPr>
            <w:r>
              <w:rPr>
                <w:rFonts w:ascii="Times New Roman" w:hAnsi="Times New Roman" w:cs="Times New Roman"/>
                <w:sz w:val="24"/>
                <w:szCs w:val="24"/>
              </w:rPr>
              <w:t>3</w:t>
            </w:r>
            <w:r w:rsidR="00AF375A">
              <w:rPr>
                <w:rFonts w:ascii="Times New Roman" w:hAnsi="Times New Roman" w:cs="Times New Roman"/>
                <w:sz w:val="24"/>
                <w:szCs w:val="24"/>
              </w:rPr>
              <w:t>0</w:t>
            </w:r>
          </w:p>
        </w:tc>
      </w:tr>
      <w:tr w:rsidR="00AF375A" w:rsidTr="00335CC0">
        <w:tc>
          <w:tcPr>
            <w:tcW w:w="2405" w:type="dxa"/>
            <w:shd w:val="clear" w:color="auto" w:fill="auto"/>
            <w:vAlign w:val="center"/>
          </w:tcPr>
          <w:p w:rsidR="00AF375A" w:rsidRPr="00D72255" w:rsidRDefault="00AF375A" w:rsidP="00335CC0">
            <w:pPr>
              <w:jc w:val="both"/>
              <w:rPr>
                <w:rFonts w:ascii="Times New Roman" w:hAnsi="Times New Roman" w:cs="Times New Roman"/>
                <w:sz w:val="24"/>
                <w:szCs w:val="24"/>
              </w:rPr>
            </w:pPr>
            <w:r>
              <w:rPr>
                <w:rFonts w:ascii="Times New Roman" w:hAnsi="Times New Roman" w:cs="Times New Roman"/>
                <w:sz w:val="24"/>
                <w:szCs w:val="24"/>
              </w:rPr>
              <w:t>Вопрос 1 (ОПК-4)</w:t>
            </w:r>
          </w:p>
        </w:tc>
        <w:tc>
          <w:tcPr>
            <w:tcW w:w="1814" w:type="dxa"/>
            <w:shd w:val="clear" w:color="auto" w:fill="auto"/>
            <w:vAlign w:val="center"/>
          </w:tcPr>
          <w:p w:rsidR="00AF375A" w:rsidRPr="00D72255" w:rsidRDefault="003603CB" w:rsidP="005476BC">
            <w:pPr>
              <w:jc w:val="center"/>
              <w:rPr>
                <w:rFonts w:ascii="Times New Roman" w:hAnsi="Times New Roman" w:cs="Times New Roman"/>
                <w:sz w:val="24"/>
                <w:szCs w:val="24"/>
              </w:rPr>
            </w:pPr>
            <w:r>
              <w:rPr>
                <w:rFonts w:ascii="Times New Roman" w:hAnsi="Times New Roman" w:cs="Times New Roman"/>
                <w:sz w:val="24"/>
                <w:szCs w:val="24"/>
              </w:rPr>
              <w:t>1</w:t>
            </w:r>
            <w:r w:rsidR="005476BC">
              <w:rPr>
                <w:rFonts w:ascii="Times New Roman" w:hAnsi="Times New Roman" w:cs="Times New Roman"/>
                <w:sz w:val="24"/>
                <w:szCs w:val="24"/>
              </w:rPr>
              <w:t>5</w:t>
            </w:r>
            <w:r w:rsidR="00AF375A">
              <w:rPr>
                <w:rFonts w:ascii="Times New Roman" w:hAnsi="Times New Roman" w:cs="Times New Roman"/>
                <w:sz w:val="24"/>
                <w:szCs w:val="24"/>
              </w:rPr>
              <w:t>-</w:t>
            </w:r>
            <w:r w:rsidR="005476BC">
              <w:rPr>
                <w:rFonts w:ascii="Times New Roman" w:hAnsi="Times New Roman" w:cs="Times New Roman"/>
                <w:sz w:val="24"/>
                <w:szCs w:val="24"/>
              </w:rPr>
              <w:t>12</w:t>
            </w:r>
          </w:p>
        </w:tc>
        <w:tc>
          <w:tcPr>
            <w:tcW w:w="1843" w:type="dxa"/>
            <w:shd w:val="clear" w:color="auto" w:fill="auto"/>
            <w:vAlign w:val="center"/>
          </w:tcPr>
          <w:p w:rsidR="00AF375A" w:rsidRPr="00D72255" w:rsidRDefault="005476BC" w:rsidP="00335CC0">
            <w:pPr>
              <w:jc w:val="center"/>
              <w:rPr>
                <w:rFonts w:ascii="Times New Roman" w:hAnsi="Times New Roman" w:cs="Times New Roman"/>
                <w:sz w:val="24"/>
                <w:szCs w:val="24"/>
              </w:rPr>
            </w:pPr>
            <w:r>
              <w:rPr>
                <w:rFonts w:ascii="Times New Roman" w:hAnsi="Times New Roman" w:cs="Times New Roman"/>
                <w:sz w:val="24"/>
                <w:szCs w:val="24"/>
              </w:rPr>
              <w:t>11,5-7</w:t>
            </w:r>
            <w:r w:rsidR="003603CB">
              <w:rPr>
                <w:rFonts w:ascii="Times New Roman" w:hAnsi="Times New Roman" w:cs="Times New Roman"/>
                <w:sz w:val="24"/>
                <w:szCs w:val="24"/>
              </w:rPr>
              <w:t>,5</w:t>
            </w:r>
          </w:p>
        </w:tc>
        <w:tc>
          <w:tcPr>
            <w:tcW w:w="2410" w:type="dxa"/>
            <w:shd w:val="clear" w:color="auto" w:fill="auto"/>
          </w:tcPr>
          <w:p w:rsidR="00AF375A" w:rsidRPr="00D72255" w:rsidRDefault="005476BC" w:rsidP="00335CC0">
            <w:pPr>
              <w:jc w:val="center"/>
              <w:rPr>
                <w:rFonts w:ascii="Times New Roman" w:hAnsi="Times New Roman" w:cs="Times New Roman"/>
                <w:sz w:val="24"/>
                <w:szCs w:val="24"/>
              </w:rPr>
            </w:pPr>
            <w:r>
              <w:rPr>
                <w:rFonts w:ascii="Times New Roman" w:hAnsi="Times New Roman" w:cs="Times New Roman"/>
                <w:sz w:val="24"/>
                <w:szCs w:val="24"/>
              </w:rPr>
              <w:t>7</w:t>
            </w:r>
            <w:r w:rsidR="00AF375A">
              <w:rPr>
                <w:rFonts w:ascii="Times New Roman" w:hAnsi="Times New Roman" w:cs="Times New Roman"/>
                <w:sz w:val="24"/>
                <w:szCs w:val="24"/>
              </w:rPr>
              <w:t>-0</w:t>
            </w:r>
          </w:p>
        </w:tc>
        <w:tc>
          <w:tcPr>
            <w:tcW w:w="1206" w:type="dxa"/>
            <w:shd w:val="clear" w:color="auto" w:fill="auto"/>
            <w:vAlign w:val="center"/>
          </w:tcPr>
          <w:p w:rsidR="00AF375A" w:rsidRPr="00D72255" w:rsidRDefault="00AF375A" w:rsidP="00335CC0">
            <w:pPr>
              <w:jc w:val="center"/>
              <w:rPr>
                <w:rFonts w:ascii="Times New Roman" w:hAnsi="Times New Roman" w:cs="Times New Roman"/>
                <w:sz w:val="24"/>
                <w:szCs w:val="24"/>
              </w:rPr>
            </w:pPr>
          </w:p>
        </w:tc>
      </w:tr>
      <w:tr w:rsidR="00AF375A" w:rsidTr="00335CC0">
        <w:trPr>
          <w:trHeight w:val="220"/>
        </w:trPr>
        <w:tc>
          <w:tcPr>
            <w:tcW w:w="2405" w:type="dxa"/>
            <w:shd w:val="clear" w:color="auto" w:fill="auto"/>
            <w:vAlign w:val="center"/>
          </w:tcPr>
          <w:p w:rsidR="00AF375A" w:rsidRDefault="00AF375A" w:rsidP="00335CC0">
            <w:pPr>
              <w:jc w:val="both"/>
              <w:rPr>
                <w:rFonts w:ascii="Times New Roman" w:hAnsi="Times New Roman" w:cs="Times New Roman"/>
                <w:sz w:val="24"/>
                <w:szCs w:val="24"/>
              </w:rPr>
            </w:pPr>
            <w:r>
              <w:rPr>
                <w:rFonts w:ascii="Times New Roman" w:hAnsi="Times New Roman" w:cs="Times New Roman"/>
                <w:sz w:val="24"/>
                <w:szCs w:val="24"/>
              </w:rPr>
              <w:t xml:space="preserve">Вопрос </w:t>
            </w:r>
            <w:r w:rsidR="00335CC0">
              <w:rPr>
                <w:rFonts w:ascii="Times New Roman" w:hAnsi="Times New Roman" w:cs="Times New Roman"/>
                <w:sz w:val="24"/>
                <w:szCs w:val="24"/>
              </w:rPr>
              <w:t>2</w:t>
            </w:r>
            <w:r>
              <w:rPr>
                <w:rFonts w:ascii="Times New Roman" w:hAnsi="Times New Roman" w:cs="Times New Roman"/>
                <w:sz w:val="24"/>
                <w:szCs w:val="24"/>
              </w:rPr>
              <w:t xml:space="preserve"> (ПК-9)</w:t>
            </w:r>
          </w:p>
        </w:tc>
        <w:tc>
          <w:tcPr>
            <w:tcW w:w="1814" w:type="dxa"/>
            <w:shd w:val="clear" w:color="auto" w:fill="auto"/>
            <w:vAlign w:val="center"/>
          </w:tcPr>
          <w:p w:rsidR="00AF375A" w:rsidRDefault="003603CB" w:rsidP="005476BC">
            <w:pPr>
              <w:jc w:val="center"/>
              <w:rPr>
                <w:rFonts w:ascii="Times New Roman" w:hAnsi="Times New Roman" w:cs="Times New Roman"/>
                <w:sz w:val="24"/>
                <w:szCs w:val="24"/>
              </w:rPr>
            </w:pPr>
            <w:r>
              <w:rPr>
                <w:rFonts w:ascii="Times New Roman" w:hAnsi="Times New Roman" w:cs="Times New Roman"/>
                <w:sz w:val="24"/>
                <w:szCs w:val="24"/>
              </w:rPr>
              <w:t>1</w:t>
            </w:r>
            <w:r w:rsidR="005476BC">
              <w:rPr>
                <w:rFonts w:ascii="Times New Roman" w:hAnsi="Times New Roman" w:cs="Times New Roman"/>
                <w:sz w:val="24"/>
                <w:szCs w:val="24"/>
              </w:rPr>
              <w:t>5</w:t>
            </w:r>
            <w:r>
              <w:rPr>
                <w:rFonts w:ascii="Times New Roman" w:hAnsi="Times New Roman" w:cs="Times New Roman"/>
                <w:sz w:val="24"/>
                <w:szCs w:val="24"/>
              </w:rPr>
              <w:t>-</w:t>
            </w:r>
            <w:r w:rsidR="005476BC">
              <w:rPr>
                <w:rFonts w:ascii="Times New Roman" w:hAnsi="Times New Roman" w:cs="Times New Roman"/>
                <w:sz w:val="24"/>
                <w:szCs w:val="24"/>
              </w:rPr>
              <w:t>12</w:t>
            </w:r>
          </w:p>
        </w:tc>
        <w:tc>
          <w:tcPr>
            <w:tcW w:w="1843" w:type="dxa"/>
            <w:shd w:val="clear" w:color="auto" w:fill="auto"/>
          </w:tcPr>
          <w:p w:rsidR="00AF375A" w:rsidRPr="00D72255" w:rsidRDefault="005476BC" w:rsidP="005476BC">
            <w:pPr>
              <w:jc w:val="center"/>
              <w:rPr>
                <w:rFonts w:ascii="Times New Roman" w:hAnsi="Times New Roman" w:cs="Times New Roman"/>
                <w:sz w:val="24"/>
                <w:szCs w:val="24"/>
              </w:rPr>
            </w:pPr>
            <w:r>
              <w:rPr>
                <w:rFonts w:ascii="Times New Roman" w:hAnsi="Times New Roman" w:cs="Times New Roman"/>
                <w:sz w:val="24"/>
                <w:szCs w:val="24"/>
              </w:rPr>
              <w:t>11,5</w:t>
            </w:r>
            <w:r w:rsidR="003603CB">
              <w:rPr>
                <w:rFonts w:ascii="Times New Roman" w:hAnsi="Times New Roman" w:cs="Times New Roman"/>
                <w:sz w:val="24"/>
                <w:szCs w:val="24"/>
              </w:rPr>
              <w:t>-</w:t>
            </w:r>
            <w:r>
              <w:rPr>
                <w:rFonts w:ascii="Times New Roman" w:hAnsi="Times New Roman" w:cs="Times New Roman"/>
                <w:sz w:val="24"/>
                <w:szCs w:val="24"/>
              </w:rPr>
              <w:t>7</w:t>
            </w:r>
            <w:r w:rsidR="003603CB">
              <w:rPr>
                <w:rFonts w:ascii="Times New Roman" w:hAnsi="Times New Roman" w:cs="Times New Roman"/>
                <w:sz w:val="24"/>
                <w:szCs w:val="24"/>
              </w:rPr>
              <w:t>,5</w:t>
            </w:r>
          </w:p>
        </w:tc>
        <w:tc>
          <w:tcPr>
            <w:tcW w:w="2410" w:type="dxa"/>
            <w:shd w:val="clear" w:color="auto" w:fill="auto"/>
          </w:tcPr>
          <w:p w:rsidR="00AF375A" w:rsidRPr="00D72255" w:rsidRDefault="005476BC" w:rsidP="00335CC0">
            <w:pPr>
              <w:jc w:val="center"/>
              <w:rPr>
                <w:rFonts w:ascii="Times New Roman" w:hAnsi="Times New Roman" w:cs="Times New Roman"/>
                <w:sz w:val="24"/>
                <w:szCs w:val="24"/>
              </w:rPr>
            </w:pPr>
            <w:r>
              <w:rPr>
                <w:rFonts w:ascii="Times New Roman" w:hAnsi="Times New Roman" w:cs="Times New Roman"/>
                <w:sz w:val="24"/>
                <w:szCs w:val="24"/>
              </w:rPr>
              <w:t>7</w:t>
            </w:r>
            <w:r w:rsidR="00AF375A" w:rsidRPr="006702FE">
              <w:rPr>
                <w:rFonts w:ascii="Times New Roman" w:hAnsi="Times New Roman" w:cs="Times New Roman"/>
                <w:sz w:val="24"/>
                <w:szCs w:val="24"/>
              </w:rPr>
              <w:t>-0</w:t>
            </w:r>
          </w:p>
        </w:tc>
        <w:tc>
          <w:tcPr>
            <w:tcW w:w="1206" w:type="dxa"/>
            <w:shd w:val="clear" w:color="auto" w:fill="auto"/>
            <w:vAlign w:val="center"/>
          </w:tcPr>
          <w:p w:rsidR="00AF375A" w:rsidRPr="00D72255" w:rsidRDefault="00AF375A" w:rsidP="00335CC0">
            <w:pPr>
              <w:jc w:val="center"/>
              <w:rPr>
                <w:rFonts w:ascii="Times New Roman" w:hAnsi="Times New Roman" w:cs="Times New Roman"/>
                <w:sz w:val="24"/>
                <w:szCs w:val="24"/>
              </w:rPr>
            </w:pPr>
          </w:p>
        </w:tc>
      </w:tr>
    </w:tbl>
    <w:p w:rsidR="00DE28B7" w:rsidRPr="00F30E10" w:rsidRDefault="00DE28B7" w:rsidP="00F30E10">
      <w:pPr>
        <w:spacing w:before="240" w:after="0" w:line="240" w:lineRule="auto"/>
        <w:jc w:val="both"/>
        <w:rPr>
          <w:rFonts w:ascii="Times New Roman" w:hAnsi="Times New Roman"/>
          <w:sz w:val="24"/>
        </w:rPr>
      </w:pPr>
      <w:r w:rsidRPr="00F30E10">
        <w:rPr>
          <w:rFonts w:ascii="Times New Roman" w:hAnsi="Times New Roman"/>
          <w:sz w:val="24"/>
        </w:rPr>
        <w:t xml:space="preserve">Сумма баллов, набранных студентом по всем </w:t>
      </w:r>
      <w:r w:rsidR="00405A40" w:rsidRPr="00F30E10">
        <w:rPr>
          <w:rFonts w:ascii="Times New Roman" w:hAnsi="Times New Roman"/>
          <w:sz w:val="24"/>
        </w:rPr>
        <w:t>заданиям</w:t>
      </w:r>
      <w:r w:rsidRPr="00F30E10">
        <w:rPr>
          <w:rFonts w:ascii="Times New Roman" w:hAnsi="Times New Roman"/>
          <w:sz w:val="24"/>
        </w:rPr>
        <w:t>, переводится в оценку в соответствии с таблицей 4.</w:t>
      </w:r>
    </w:p>
    <w:p w:rsidR="00DE28B7" w:rsidRDefault="00DE28B7" w:rsidP="00DE28B7">
      <w:pPr>
        <w:spacing w:before="240" w:after="240" w:line="240" w:lineRule="auto"/>
        <w:jc w:val="both"/>
        <w:rPr>
          <w:rFonts w:ascii="Times New Roman" w:hAnsi="Times New Roman"/>
          <w:sz w:val="24"/>
        </w:rPr>
      </w:pPr>
      <w:r>
        <w:rPr>
          <w:rFonts w:ascii="Times New Roman" w:hAnsi="Times New Roman"/>
          <w:sz w:val="24"/>
        </w:rPr>
        <w:t>Таблица 4 - Перевод полученных баллов в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702"/>
        <w:gridCol w:w="6358"/>
      </w:tblGrid>
      <w:tr w:rsidR="00DE28B7" w:rsidRPr="002D38B5" w:rsidTr="002D38B5">
        <w:trPr>
          <w:trHeight w:val="1022"/>
          <w:tblHeader/>
        </w:trPr>
        <w:tc>
          <w:tcPr>
            <w:tcW w:w="814" w:type="pct"/>
            <w:vAlign w:val="center"/>
          </w:tcPr>
          <w:p w:rsidR="00DE28B7" w:rsidRPr="002D38B5" w:rsidRDefault="00DE28B7" w:rsidP="00337399">
            <w:pPr>
              <w:shd w:val="clear" w:color="auto" w:fill="FFFFFF"/>
              <w:spacing w:after="0" w:line="240" w:lineRule="auto"/>
              <w:jc w:val="center"/>
              <w:rPr>
                <w:rFonts w:ascii="Times New Roman" w:hAnsi="Times New Roman"/>
                <w:b/>
                <w:sz w:val="20"/>
                <w:szCs w:val="20"/>
              </w:rPr>
            </w:pPr>
            <w:r w:rsidRPr="002D38B5">
              <w:rPr>
                <w:rFonts w:ascii="Times New Roman" w:hAnsi="Times New Roman"/>
                <w:b/>
                <w:color w:val="000000"/>
                <w:sz w:val="20"/>
                <w:szCs w:val="20"/>
              </w:rPr>
              <w:t>Сумма баллов</w:t>
            </w:r>
          </w:p>
          <w:p w:rsidR="00DE28B7" w:rsidRPr="002D38B5" w:rsidRDefault="00DE28B7" w:rsidP="00337399">
            <w:pPr>
              <w:spacing w:after="0" w:line="240" w:lineRule="auto"/>
              <w:jc w:val="center"/>
              <w:rPr>
                <w:rFonts w:ascii="Times New Roman" w:hAnsi="Times New Roman"/>
                <w:b/>
                <w:color w:val="000000"/>
                <w:sz w:val="20"/>
                <w:szCs w:val="20"/>
              </w:rPr>
            </w:pPr>
            <w:r w:rsidRPr="002D38B5">
              <w:rPr>
                <w:rFonts w:ascii="Times New Roman" w:hAnsi="Times New Roman"/>
                <w:b/>
                <w:color w:val="000000"/>
                <w:sz w:val="20"/>
                <w:szCs w:val="20"/>
              </w:rPr>
              <w:t>по дисциплине</w:t>
            </w:r>
          </w:p>
        </w:tc>
        <w:tc>
          <w:tcPr>
            <w:tcW w:w="884" w:type="pct"/>
            <w:vAlign w:val="center"/>
          </w:tcPr>
          <w:p w:rsidR="00DE28B7" w:rsidRPr="002D38B5" w:rsidRDefault="00DE28B7" w:rsidP="00DE28B7">
            <w:pPr>
              <w:spacing w:after="0" w:line="240" w:lineRule="auto"/>
              <w:jc w:val="center"/>
              <w:rPr>
                <w:rFonts w:ascii="Times New Roman" w:hAnsi="Times New Roman"/>
                <w:b/>
                <w:sz w:val="20"/>
                <w:szCs w:val="20"/>
              </w:rPr>
            </w:pPr>
            <w:r w:rsidRPr="002D38B5">
              <w:rPr>
                <w:rFonts w:ascii="Times New Roman" w:hAnsi="Times New Roman"/>
                <w:b/>
                <w:sz w:val="20"/>
                <w:szCs w:val="20"/>
              </w:rPr>
              <w:t>Оценка по государственному экзамену</w:t>
            </w:r>
          </w:p>
        </w:tc>
        <w:tc>
          <w:tcPr>
            <w:tcW w:w="3302" w:type="pct"/>
            <w:vAlign w:val="center"/>
          </w:tcPr>
          <w:p w:rsidR="00DE28B7" w:rsidRPr="002D38B5" w:rsidRDefault="00DE28B7" w:rsidP="003625DB">
            <w:pPr>
              <w:spacing w:after="0" w:line="240" w:lineRule="auto"/>
              <w:jc w:val="center"/>
              <w:rPr>
                <w:rFonts w:ascii="Times New Roman" w:hAnsi="Times New Roman"/>
                <w:b/>
                <w:sz w:val="20"/>
                <w:szCs w:val="20"/>
              </w:rPr>
            </w:pPr>
            <w:r w:rsidRPr="002D38B5">
              <w:rPr>
                <w:rFonts w:ascii="Times New Roman" w:hAnsi="Times New Roman"/>
                <w:b/>
                <w:sz w:val="20"/>
                <w:szCs w:val="20"/>
              </w:rPr>
              <w:t xml:space="preserve">Характеристика </w:t>
            </w:r>
            <w:r w:rsidR="003625DB" w:rsidRPr="002D38B5">
              <w:rPr>
                <w:rFonts w:ascii="Times New Roman" w:hAnsi="Times New Roman"/>
                <w:b/>
                <w:sz w:val="20"/>
                <w:szCs w:val="20"/>
              </w:rPr>
              <w:t>качества</w:t>
            </w:r>
            <w:r w:rsidRPr="002D38B5">
              <w:rPr>
                <w:rFonts w:ascii="Times New Roman" w:hAnsi="Times New Roman"/>
                <w:b/>
                <w:sz w:val="20"/>
                <w:szCs w:val="20"/>
              </w:rPr>
              <w:t xml:space="preserve"> сформированности компетенции</w:t>
            </w:r>
          </w:p>
        </w:tc>
      </w:tr>
      <w:tr w:rsidR="00DE28B7" w:rsidRPr="001C09E3" w:rsidTr="001C09E3">
        <w:tc>
          <w:tcPr>
            <w:tcW w:w="814" w:type="pct"/>
            <w:vAlign w:val="center"/>
          </w:tcPr>
          <w:p w:rsidR="00DE28B7" w:rsidRPr="001C09E3" w:rsidRDefault="00DE28B7" w:rsidP="00337399">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 91 до 100</w:t>
            </w:r>
          </w:p>
        </w:tc>
        <w:tc>
          <w:tcPr>
            <w:tcW w:w="884" w:type="pct"/>
            <w:vAlign w:val="center"/>
          </w:tcPr>
          <w:p w:rsidR="00DE28B7" w:rsidRPr="001C09E3" w:rsidRDefault="00DE28B7" w:rsidP="00337399">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«отлично»</w:t>
            </w:r>
          </w:p>
        </w:tc>
        <w:tc>
          <w:tcPr>
            <w:tcW w:w="3302" w:type="pct"/>
            <w:vAlign w:val="center"/>
          </w:tcPr>
          <w:p w:rsidR="00DE28B7" w:rsidRPr="001C09E3" w:rsidRDefault="00DE28B7" w:rsidP="00B96797">
            <w:pPr>
              <w:spacing w:after="0" w:line="240" w:lineRule="auto"/>
              <w:jc w:val="both"/>
              <w:rPr>
                <w:rFonts w:ascii="Times New Roman" w:hAnsi="Times New Roman"/>
                <w:sz w:val="20"/>
                <w:szCs w:val="20"/>
              </w:rPr>
            </w:pPr>
            <w:r w:rsidRPr="001C09E3">
              <w:rPr>
                <w:rFonts w:ascii="Times New Roman" w:hAnsi="Times New Roman"/>
                <w:sz w:val="20"/>
                <w:szCs w:val="20"/>
              </w:rPr>
              <w:t xml:space="preserve">Студент демонстрирует </w:t>
            </w:r>
            <w:r w:rsidR="00B96797" w:rsidRPr="001C09E3">
              <w:rPr>
                <w:rFonts w:ascii="Times New Roman" w:hAnsi="Times New Roman"/>
                <w:sz w:val="20"/>
                <w:szCs w:val="20"/>
              </w:rPr>
              <w:t xml:space="preserve">полную </w:t>
            </w:r>
            <w:r w:rsidRPr="001C09E3">
              <w:rPr>
                <w:rFonts w:ascii="Times New Roman" w:hAnsi="Times New Roman"/>
                <w:sz w:val="20"/>
                <w:szCs w:val="20"/>
              </w:rPr>
              <w:t>сформированность компетенций, заявленных в ОПОП, обнаруживает всестороннее, систематическое и глубокое знание программного материала, умеет свободно выполнять практические задания, предусмотренные программой, свободно оперирует приобретенными знаниями, умениями</w:t>
            </w:r>
            <w:r w:rsidR="00B96797" w:rsidRPr="001C09E3">
              <w:rPr>
                <w:rFonts w:ascii="Times New Roman" w:hAnsi="Times New Roman"/>
                <w:sz w:val="20"/>
                <w:szCs w:val="20"/>
              </w:rPr>
              <w:t>.</w:t>
            </w:r>
          </w:p>
        </w:tc>
      </w:tr>
      <w:tr w:rsidR="00DE28B7" w:rsidRPr="001C09E3" w:rsidTr="001C09E3">
        <w:tc>
          <w:tcPr>
            <w:tcW w:w="814" w:type="pct"/>
            <w:tcBorders>
              <w:top w:val="single" w:sz="4" w:space="0" w:color="auto"/>
              <w:left w:val="single" w:sz="4" w:space="0" w:color="auto"/>
              <w:bottom w:val="single" w:sz="4" w:space="0" w:color="auto"/>
              <w:right w:val="single" w:sz="4" w:space="0" w:color="auto"/>
            </w:tcBorders>
            <w:vAlign w:val="center"/>
          </w:tcPr>
          <w:p w:rsidR="00DE28B7" w:rsidRPr="001C09E3" w:rsidRDefault="00DE28B7" w:rsidP="00337399">
            <w:pPr>
              <w:spacing w:after="0" w:line="240" w:lineRule="auto"/>
              <w:jc w:val="center"/>
              <w:rPr>
                <w:rFonts w:ascii="Times New Roman" w:hAnsi="Times New Roman"/>
                <w:color w:val="000000"/>
                <w:sz w:val="20"/>
                <w:szCs w:val="20"/>
              </w:rPr>
            </w:pPr>
            <w:r w:rsidRPr="001C09E3">
              <w:rPr>
                <w:rFonts w:ascii="Times New Roman" w:hAnsi="Times New Roman"/>
                <w:color w:val="000000"/>
                <w:sz w:val="20"/>
                <w:szCs w:val="20"/>
              </w:rPr>
              <w:t>от 76 до 90</w:t>
            </w:r>
          </w:p>
        </w:tc>
        <w:tc>
          <w:tcPr>
            <w:tcW w:w="884" w:type="pct"/>
            <w:tcBorders>
              <w:top w:val="single" w:sz="4" w:space="0" w:color="auto"/>
              <w:left w:val="single" w:sz="4" w:space="0" w:color="auto"/>
              <w:bottom w:val="single" w:sz="4" w:space="0" w:color="auto"/>
              <w:right w:val="single" w:sz="4" w:space="0" w:color="auto"/>
            </w:tcBorders>
            <w:vAlign w:val="center"/>
          </w:tcPr>
          <w:p w:rsidR="00DE28B7" w:rsidRPr="001C09E3" w:rsidRDefault="00DE28B7" w:rsidP="00337399">
            <w:pPr>
              <w:spacing w:after="0" w:line="240" w:lineRule="auto"/>
              <w:jc w:val="center"/>
              <w:rPr>
                <w:rFonts w:ascii="Times New Roman" w:hAnsi="Times New Roman"/>
                <w:color w:val="000000"/>
                <w:sz w:val="20"/>
                <w:szCs w:val="20"/>
              </w:rPr>
            </w:pPr>
            <w:r w:rsidRPr="001C09E3">
              <w:rPr>
                <w:rFonts w:ascii="Times New Roman" w:hAnsi="Times New Roman"/>
                <w:color w:val="000000"/>
                <w:sz w:val="20"/>
                <w:szCs w:val="20"/>
              </w:rPr>
              <w:t>«хорошо»</w:t>
            </w:r>
          </w:p>
        </w:tc>
        <w:tc>
          <w:tcPr>
            <w:tcW w:w="3302" w:type="pct"/>
            <w:tcBorders>
              <w:top w:val="single" w:sz="4" w:space="0" w:color="auto"/>
              <w:left w:val="single" w:sz="4" w:space="0" w:color="auto"/>
              <w:bottom w:val="single" w:sz="4" w:space="0" w:color="auto"/>
              <w:right w:val="single" w:sz="4" w:space="0" w:color="auto"/>
            </w:tcBorders>
            <w:vAlign w:val="center"/>
          </w:tcPr>
          <w:p w:rsidR="00DE28B7" w:rsidRPr="001C09E3" w:rsidRDefault="00DE28B7" w:rsidP="00B96797">
            <w:pPr>
              <w:spacing w:after="0" w:line="240" w:lineRule="auto"/>
              <w:jc w:val="both"/>
              <w:rPr>
                <w:rFonts w:ascii="Times New Roman" w:hAnsi="Times New Roman"/>
                <w:sz w:val="20"/>
                <w:szCs w:val="20"/>
              </w:rPr>
            </w:pPr>
            <w:r w:rsidRPr="001C09E3">
              <w:rPr>
                <w:rFonts w:ascii="Times New Roman" w:hAnsi="Times New Roman"/>
                <w:sz w:val="20"/>
                <w:szCs w:val="20"/>
              </w:rPr>
              <w:t xml:space="preserve">Студент демонстрирует сформированность </w:t>
            </w:r>
            <w:r w:rsidR="00B96797" w:rsidRPr="001C09E3">
              <w:rPr>
                <w:rFonts w:ascii="Times New Roman" w:hAnsi="Times New Roman"/>
                <w:sz w:val="20"/>
                <w:szCs w:val="20"/>
              </w:rPr>
              <w:t xml:space="preserve">большинства (более 50%) </w:t>
            </w:r>
            <w:r w:rsidRPr="001C09E3">
              <w:rPr>
                <w:rFonts w:ascii="Times New Roman" w:hAnsi="Times New Roman"/>
                <w:sz w:val="20"/>
                <w:szCs w:val="20"/>
              </w:rPr>
              <w:t>компетенций</w:t>
            </w:r>
            <w:r w:rsidR="00B96797" w:rsidRPr="001C09E3">
              <w:rPr>
                <w:rFonts w:ascii="Times New Roman" w:hAnsi="Times New Roman"/>
                <w:sz w:val="20"/>
                <w:szCs w:val="20"/>
              </w:rPr>
              <w:t>, заявленных в ОПОП: показывает систематическое и глубокое знание программного материала</w:t>
            </w:r>
            <w:r w:rsidRPr="001C09E3">
              <w:rPr>
                <w:rFonts w:ascii="Times New Roman" w:hAnsi="Times New Roman"/>
                <w:sz w:val="20"/>
                <w:szCs w:val="20"/>
              </w:rPr>
              <w:t xml:space="preserve">, но допускаются незначительные ошибки, неточности, затруднения при аналитических операциях, переносе </w:t>
            </w:r>
            <w:r w:rsidR="00B96797" w:rsidRPr="001C09E3">
              <w:rPr>
                <w:rFonts w:ascii="Times New Roman" w:hAnsi="Times New Roman"/>
                <w:sz w:val="20"/>
                <w:szCs w:val="20"/>
              </w:rPr>
              <w:t>результатов обучения</w:t>
            </w:r>
            <w:r w:rsidRPr="001C09E3">
              <w:rPr>
                <w:rFonts w:ascii="Times New Roman" w:hAnsi="Times New Roman"/>
                <w:sz w:val="20"/>
                <w:szCs w:val="20"/>
              </w:rPr>
              <w:t xml:space="preserve"> на новые, нестандартные ситуации. </w:t>
            </w:r>
          </w:p>
        </w:tc>
      </w:tr>
      <w:tr w:rsidR="00DE28B7" w:rsidRPr="001C09E3" w:rsidTr="001C09E3">
        <w:tc>
          <w:tcPr>
            <w:tcW w:w="814" w:type="pct"/>
            <w:vAlign w:val="center"/>
          </w:tcPr>
          <w:p w:rsidR="00DE28B7" w:rsidRPr="001C09E3" w:rsidRDefault="00DE28B7" w:rsidP="00337399">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 61 до 75</w:t>
            </w:r>
          </w:p>
        </w:tc>
        <w:tc>
          <w:tcPr>
            <w:tcW w:w="884" w:type="pct"/>
            <w:vAlign w:val="center"/>
          </w:tcPr>
          <w:p w:rsidR="00DE28B7" w:rsidRPr="001C09E3" w:rsidRDefault="00DE28B7" w:rsidP="00337399">
            <w:pPr>
              <w:spacing w:after="0" w:line="240" w:lineRule="auto"/>
              <w:jc w:val="center"/>
              <w:rPr>
                <w:rFonts w:ascii="Times New Roman" w:hAnsi="Times New Roman"/>
                <w:sz w:val="20"/>
                <w:szCs w:val="20"/>
              </w:rPr>
            </w:pPr>
            <w:r w:rsidRPr="001C09E3">
              <w:rPr>
                <w:rFonts w:ascii="Times New Roman" w:hAnsi="Times New Roman"/>
                <w:color w:val="000000"/>
                <w:sz w:val="20"/>
                <w:szCs w:val="20"/>
              </w:rPr>
              <w:t>«удовлетворительно»</w:t>
            </w:r>
          </w:p>
        </w:tc>
        <w:tc>
          <w:tcPr>
            <w:tcW w:w="3302" w:type="pct"/>
            <w:vAlign w:val="center"/>
          </w:tcPr>
          <w:p w:rsidR="00DE28B7" w:rsidRPr="001C09E3" w:rsidRDefault="00DE28B7" w:rsidP="00B96797">
            <w:pPr>
              <w:spacing w:after="0" w:line="240" w:lineRule="auto"/>
              <w:jc w:val="both"/>
              <w:rPr>
                <w:rFonts w:ascii="Times New Roman" w:hAnsi="Times New Roman"/>
                <w:sz w:val="20"/>
                <w:szCs w:val="20"/>
              </w:rPr>
            </w:pPr>
            <w:r w:rsidRPr="001C09E3">
              <w:rPr>
                <w:rFonts w:ascii="Times New Roman" w:hAnsi="Times New Roman"/>
                <w:sz w:val="20"/>
                <w:szCs w:val="20"/>
              </w:rPr>
              <w:t>Студент демонстрирует сформированность компетенций</w:t>
            </w:r>
            <w:r w:rsidR="00B96797" w:rsidRPr="001C09E3">
              <w:rPr>
                <w:rFonts w:ascii="Times New Roman" w:hAnsi="Times New Roman"/>
                <w:sz w:val="20"/>
                <w:szCs w:val="20"/>
              </w:rPr>
              <w:t>, заявленных в ОПОП</w:t>
            </w:r>
            <w:r w:rsidRPr="001C09E3">
              <w:rPr>
                <w:rFonts w:ascii="Times New Roman" w:hAnsi="Times New Roman"/>
                <w:sz w:val="20"/>
                <w:szCs w:val="20"/>
              </w:rPr>
              <w:t>: допускаются значительные ошибки, проявляется отсутствие отдельных знаний, умений, навыков по некоторым компетенциям, студент испытывает значительные затруднения при оперировании знаниями и умениями при их переносе на новые ситуации.</w:t>
            </w:r>
          </w:p>
        </w:tc>
      </w:tr>
      <w:tr w:rsidR="00DE28B7" w:rsidRPr="001C09E3" w:rsidTr="001C09E3">
        <w:tc>
          <w:tcPr>
            <w:tcW w:w="814" w:type="pct"/>
            <w:vAlign w:val="center"/>
          </w:tcPr>
          <w:p w:rsidR="00DE28B7" w:rsidRPr="001C09E3" w:rsidRDefault="001C09E3" w:rsidP="001C09E3">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w:t>
            </w:r>
            <w:r w:rsidR="00DE28B7" w:rsidRPr="001C09E3">
              <w:rPr>
                <w:rFonts w:ascii="Times New Roman" w:hAnsi="Times New Roman"/>
                <w:color w:val="000000"/>
                <w:sz w:val="20"/>
                <w:szCs w:val="20"/>
              </w:rPr>
              <w:t>т</w:t>
            </w:r>
            <w:r w:rsidRPr="001C09E3">
              <w:rPr>
                <w:rFonts w:ascii="Times New Roman" w:hAnsi="Times New Roman"/>
                <w:color w:val="000000"/>
                <w:sz w:val="20"/>
                <w:szCs w:val="20"/>
              </w:rPr>
              <w:t xml:space="preserve"> 0</w:t>
            </w:r>
            <w:r w:rsidR="00DE28B7" w:rsidRPr="001C09E3">
              <w:rPr>
                <w:rFonts w:ascii="Times New Roman" w:hAnsi="Times New Roman"/>
                <w:color w:val="000000"/>
                <w:sz w:val="20"/>
                <w:szCs w:val="20"/>
              </w:rPr>
              <w:t xml:space="preserve"> до 60</w:t>
            </w:r>
          </w:p>
        </w:tc>
        <w:tc>
          <w:tcPr>
            <w:tcW w:w="884" w:type="pct"/>
            <w:vAlign w:val="center"/>
          </w:tcPr>
          <w:p w:rsidR="00DE28B7" w:rsidRPr="001C09E3" w:rsidRDefault="00DE28B7" w:rsidP="00337399">
            <w:pPr>
              <w:spacing w:after="0" w:line="240" w:lineRule="auto"/>
              <w:jc w:val="center"/>
              <w:rPr>
                <w:rFonts w:ascii="Times New Roman" w:hAnsi="Times New Roman"/>
                <w:sz w:val="20"/>
                <w:szCs w:val="20"/>
              </w:rPr>
            </w:pPr>
            <w:r w:rsidRPr="001C09E3">
              <w:rPr>
                <w:rFonts w:ascii="Times New Roman" w:hAnsi="Times New Roman"/>
                <w:color w:val="000000"/>
                <w:sz w:val="20"/>
                <w:szCs w:val="20"/>
              </w:rPr>
              <w:t>«неудовлетворительно»</w:t>
            </w:r>
          </w:p>
        </w:tc>
        <w:tc>
          <w:tcPr>
            <w:tcW w:w="3302" w:type="pct"/>
            <w:vAlign w:val="center"/>
          </w:tcPr>
          <w:p w:rsidR="00DE28B7" w:rsidRPr="001C09E3" w:rsidRDefault="00DE28B7" w:rsidP="00B96797">
            <w:pPr>
              <w:spacing w:after="0" w:line="240" w:lineRule="auto"/>
              <w:jc w:val="both"/>
              <w:rPr>
                <w:rFonts w:ascii="Times New Roman" w:hAnsi="Times New Roman"/>
                <w:sz w:val="20"/>
                <w:szCs w:val="20"/>
              </w:rPr>
            </w:pPr>
            <w:r w:rsidRPr="001C09E3">
              <w:rPr>
                <w:rFonts w:ascii="Times New Roman" w:hAnsi="Times New Roman"/>
                <w:sz w:val="20"/>
                <w:szCs w:val="20"/>
              </w:rPr>
              <w:t>У студента не сформированы компетенции, проявляется недостаточность знаний, умений, навыков.</w:t>
            </w:r>
          </w:p>
        </w:tc>
      </w:tr>
    </w:tbl>
    <w:p w:rsidR="00F30E10" w:rsidRDefault="00F30E10" w:rsidP="00F30E10">
      <w:pPr>
        <w:spacing w:before="240" w:after="120" w:line="240" w:lineRule="auto"/>
        <w:ind w:firstLine="709"/>
        <w:jc w:val="both"/>
        <w:rPr>
          <w:rFonts w:ascii="Arial" w:eastAsia="Calibri" w:hAnsi="Arial" w:cs="Arial"/>
          <w:b/>
          <w:sz w:val="24"/>
          <w:szCs w:val="24"/>
        </w:rPr>
      </w:pPr>
      <w:r>
        <w:rPr>
          <w:rFonts w:ascii="Arial" w:eastAsia="Calibri" w:hAnsi="Arial" w:cs="Arial"/>
          <w:b/>
          <w:sz w:val="24"/>
          <w:szCs w:val="24"/>
        </w:rPr>
        <w:lastRenderedPageBreak/>
        <w:t>4 Пример экзаменационного билета</w:t>
      </w:r>
    </w:p>
    <w:p w:rsidR="00F355C5" w:rsidRPr="00223209" w:rsidRDefault="00F355C5" w:rsidP="00F355C5">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ОК-1 (Пример теста)</w:t>
      </w:r>
    </w:p>
    <w:p w:rsidR="00F355C5" w:rsidRPr="00223209" w:rsidRDefault="00F355C5" w:rsidP="00F355C5">
      <w:pPr>
        <w:widowControl w:val="0"/>
        <w:spacing w:after="0" w:line="240" w:lineRule="auto"/>
        <w:jc w:val="both"/>
        <w:rPr>
          <w:rFonts w:ascii="Times New Roman" w:eastAsia="Calibri" w:hAnsi="Times New Roman" w:cs="Times New Roman"/>
        </w:rPr>
      </w:pPr>
    </w:p>
    <w:p w:rsidR="00F355C5" w:rsidRPr="00223209" w:rsidRDefault="00F355C5" w:rsidP="00F355C5">
      <w:pPr>
        <w:widowControl w:val="0"/>
        <w:spacing w:after="0" w:line="240" w:lineRule="auto"/>
        <w:jc w:val="both"/>
        <w:rPr>
          <w:rFonts w:ascii="Times New Roman" w:eastAsia="Calibri" w:hAnsi="Times New Roman" w:cs="Times New Roman"/>
          <w:bCs/>
        </w:rPr>
      </w:pPr>
      <w:r w:rsidRPr="00223209">
        <w:rPr>
          <w:rFonts w:ascii="Times New Roman" w:eastAsia="Calibri" w:hAnsi="Times New Roman" w:cs="Times New Roman"/>
          <w:bCs/>
        </w:rPr>
        <w:t xml:space="preserve">Вопрос 1. Соотнесите тип мировоззрения в зависимости от исторического этапа развития с утверждениями его характеризующими </w:t>
      </w:r>
    </w:p>
    <w:tbl>
      <w:tblPr>
        <w:tblStyle w:val="31"/>
        <w:tblW w:w="0" w:type="auto"/>
        <w:tblLook w:val="04A0" w:firstRow="1" w:lastRow="0" w:firstColumn="1" w:lastColumn="0" w:noHBand="0" w:noVBand="1"/>
      </w:tblPr>
      <w:tblGrid>
        <w:gridCol w:w="1967"/>
        <w:gridCol w:w="7604"/>
      </w:tblGrid>
      <w:tr w:rsidR="00F355C5" w:rsidRPr="00223209" w:rsidTr="005B6894">
        <w:tc>
          <w:tcPr>
            <w:tcW w:w="1967" w:type="dxa"/>
            <w:vAlign w:val="center"/>
          </w:tcPr>
          <w:p w:rsidR="00F355C5" w:rsidRPr="00223209" w:rsidRDefault="00F355C5" w:rsidP="00F355C5">
            <w:pPr>
              <w:widowControl w:val="0"/>
              <w:suppressAutoHyphens/>
              <w:jc w:val="center"/>
              <w:rPr>
                <w:rFonts w:ascii="Times New Roman" w:eastAsia="Calibri" w:hAnsi="Times New Roman" w:cs="Times New Roman"/>
                <w:i/>
              </w:rPr>
            </w:pPr>
            <w:r w:rsidRPr="00223209">
              <w:rPr>
                <w:rFonts w:ascii="Times New Roman" w:eastAsia="Calibri" w:hAnsi="Times New Roman" w:cs="Times New Roman"/>
                <w:bCs/>
                <w:i/>
              </w:rPr>
              <w:t>Тип мировоззрения</w:t>
            </w:r>
          </w:p>
        </w:tc>
        <w:tc>
          <w:tcPr>
            <w:tcW w:w="7604" w:type="dxa"/>
            <w:vAlign w:val="center"/>
          </w:tcPr>
          <w:p w:rsidR="00F355C5" w:rsidRPr="00223209" w:rsidRDefault="00F355C5" w:rsidP="00F355C5">
            <w:pPr>
              <w:widowControl w:val="0"/>
              <w:suppressAutoHyphens/>
              <w:jc w:val="center"/>
              <w:rPr>
                <w:rFonts w:ascii="Times New Roman" w:eastAsia="Calibri" w:hAnsi="Times New Roman" w:cs="Times New Roman"/>
                <w:bCs/>
                <w:i/>
              </w:rPr>
            </w:pPr>
            <w:r w:rsidRPr="00223209">
              <w:rPr>
                <w:rFonts w:ascii="Times New Roman" w:eastAsia="Calibri" w:hAnsi="Times New Roman" w:cs="Times New Roman"/>
                <w:bCs/>
                <w:i/>
              </w:rPr>
              <w:t>Сущность типа мировоззрения</w:t>
            </w:r>
          </w:p>
        </w:tc>
      </w:tr>
      <w:tr w:rsidR="00F355C5" w:rsidRPr="00223209" w:rsidTr="008A0FCC">
        <w:trPr>
          <w:trHeight w:val="4310"/>
        </w:trPr>
        <w:tc>
          <w:tcPr>
            <w:tcW w:w="1967" w:type="dxa"/>
            <w:vAlign w:val="center"/>
          </w:tcPr>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а) обыденное</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 xml:space="preserve">б) научное </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 xml:space="preserve">в) религиозное </w:t>
            </w:r>
          </w:p>
        </w:tc>
        <w:tc>
          <w:tcPr>
            <w:tcW w:w="7604" w:type="dxa"/>
          </w:tcPr>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а) возникает под влиянием религиозных учений</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 xml:space="preserve">д) возникает в процессе личной практической деятельности. </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е) недостаточное внимание к научным достижениям</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в) опирается на личный опыт человека и мало использует опыт других людей</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ж) тесно связано с духовными потребностями</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г) опирается на научные достижения, тесно связано с общественной практикой людей</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и) формируется стихийно</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к) основана на принципах взаимоотношений человека с естественной и искусственной средой обитания</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л) недостатком данного типа является его непримиримость к другим жизненным позициям</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м) достоинством данного типа является обоснованность и доказательность содержащихся в нем целей и идеалов</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н) достоинством данного типа является тесная связь с мировым культурным наследием, нацеленность на решение проблем, связанных с духовными потребностями</w:t>
            </w:r>
          </w:p>
        </w:tc>
      </w:tr>
    </w:tbl>
    <w:p w:rsidR="00F355C5" w:rsidRPr="00223209" w:rsidRDefault="00F355C5" w:rsidP="00F355C5">
      <w:pPr>
        <w:widowControl w:val="0"/>
        <w:spacing w:after="0" w:line="240" w:lineRule="auto"/>
        <w:jc w:val="both"/>
        <w:rPr>
          <w:rFonts w:ascii="Times New Roman" w:eastAsia="Calibri" w:hAnsi="Times New Roman" w:cs="Times New Roman"/>
        </w:rPr>
      </w:pPr>
    </w:p>
    <w:p w:rsidR="00F355C5" w:rsidRPr="00223209" w:rsidRDefault="00F355C5" w:rsidP="00F355C5">
      <w:pPr>
        <w:widowControl w:val="0"/>
        <w:spacing w:after="0" w:line="240" w:lineRule="auto"/>
        <w:jc w:val="both"/>
        <w:rPr>
          <w:rFonts w:ascii="Times New Roman" w:eastAsia="Calibri" w:hAnsi="Times New Roman" w:cs="Times New Roman"/>
        </w:rPr>
      </w:pPr>
      <w:r w:rsidRPr="00223209">
        <w:rPr>
          <w:rFonts w:ascii="Times New Roman" w:eastAsia="Calibri" w:hAnsi="Times New Roman" w:cs="Times New Roman"/>
          <w:bCs/>
        </w:rPr>
        <w:t xml:space="preserve">Вопрос 2. </w:t>
      </w:r>
      <w:r w:rsidRPr="00223209">
        <w:rPr>
          <w:rFonts w:ascii="Times New Roman" w:eastAsia="Calibri" w:hAnsi="Times New Roman" w:cs="Times New Roman"/>
        </w:rPr>
        <w:t>Соотнесите философско-мировоззренческие предпосылки с представ</w:t>
      </w:r>
      <w:r w:rsidR="005945A6" w:rsidRPr="00223209">
        <w:rPr>
          <w:rFonts w:ascii="Times New Roman" w:eastAsia="Calibri" w:hAnsi="Times New Roman" w:cs="Times New Roman"/>
        </w:rPr>
        <w:t>ленными экономическими учениями</w:t>
      </w:r>
    </w:p>
    <w:tbl>
      <w:tblPr>
        <w:tblStyle w:val="31"/>
        <w:tblW w:w="9606" w:type="dxa"/>
        <w:tblLook w:val="04A0" w:firstRow="1" w:lastRow="0" w:firstColumn="1" w:lastColumn="0" w:noHBand="0" w:noVBand="1"/>
      </w:tblPr>
      <w:tblGrid>
        <w:gridCol w:w="1873"/>
        <w:gridCol w:w="7733"/>
      </w:tblGrid>
      <w:tr w:rsidR="00F355C5" w:rsidRPr="00223209" w:rsidTr="008A0FCC">
        <w:trPr>
          <w:tblHeader/>
        </w:trPr>
        <w:tc>
          <w:tcPr>
            <w:tcW w:w="1873" w:type="dxa"/>
            <w:vAlign w:val="center"/>
          </w:tcPr>
          <w:p w:rsidR="00F355C5" w:rsidRPr="00223209" w:rsidRDefault="00F355C5" w:rsidP="00F355C5">
            <w:pPr>
              <w:widowControl w:val="0"/>
              <w:suppressAutoHyphens/>
              <w:jc w:val="center"/>
              <w:rPr>
                <w:rFonts w:ascii="Times New Roman" w:eastAsia="Calibri" w:hAnsi="Times New Roman" w:cs="Times New Roman"/>
                <w:i/>
              </w:rPr>
            </w:pPr>
            <w:r w:rsidRPr="00223209">
              <w:rPr>
                <w:rFonts w:ascii="Times New Roman" w:eastAsia="Calibri" w:hAnsi="Times New Roman" w:cs="Times New Roman"/>
                <w:bCs/>
                <w:i/>
              </w:rPr>
              <w:t>Экономическое учение</w:t>
            </w:r>
          </w:p>
        </w:tc>
        <w:tc>
          <w:tcPr>
            <w:tcW w:w="7733" w:type="dxa"/>
            <w:vAlign w:val="center"/>
          </w:tcPr>
          <w:p w:rsidR="00F355C5" w:rsidRPr="00223209" w:rsidRDefault="00F355C5" w:rsidP="00F355C5">
            <w:pPr>
              <w:widowControl w:val="0"/>
              <w:suppressAutoHyphens/>
              <w:jc w:val="center"/>
              <w:rPr>
                <w:rFonts w:ascii="Times New Roman" w:eastAsia="Calibri" w:hAnsi="Times New Roman" w:cs="Times New Roman"/>
                <w:bCs/>
                <w:i/>
              </w:rPr>
            </w:pPr>
            <w:r w:rsidRPr="00223209">
              <w:rPr>
                <w:rFonts w:ascii="Times New Roman" w:eastAsia="Calibri" w:hAnsi="Times New Roman" w:cs="Times New Roman"/>
                <w:i/>
              </w:rPr>
              <w:t>Философско-мировоззренческие предпосылки экономических учений</w:t>
            </w:r>
          </w:p>
        </w:tc>
      </w:tr>
      <w:tr w:rsidR="00F355C5" w:rsidRPr="00223209" w:rsidTr="005B6894">
        <w:trPr>
          <w:trHeight w:val="415"/>
        </w:trPr>
        <w:tc>
          <w:tcPr>
            <w:tcW w:w="1873" w:type="dxa"/>
            <w:vAlign w:val="center"/>
          </w:tcPr>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 xml:space="preserve">а) Классическая политэкономия либерализма </w:t>
            </w:r>
            <w:r w:rsidRPr="00223209">
              <w:rPr>
                <w:rFonts w:ascii="Times New Roman" w:eastAsia="Calibri" w:hAnsi="Times New Roman" w:cs="Times New Roman"/>
                <w:bCs/>
              </w:rPr>
              <w:t>(А. Смит, Д. Рикардо и др.)</w:t>
            </w:r>
          </w:p>
        </w:tc>
        <w:tc>
          <w:tcPr>
            <w:tcW w:w="7733" w:type="dxa"/>
          </w:tcPr>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bCs/>
              </w:rPr>
              <w:t xml:space="preserve">а) Представители этого учения </w:t>
            </w:r>
            <w:r w:rsidRPr="00223209">
              <w:rPr>
                <w:rFonts w:ascii="Times New Roman" w:eastAsia="Calibri" w:hAnsi="Times New Roman" w:cs="Times New Roman"/>
              </w:rPr>
              <w:t>придерживались рационалистической философии, пытаясь вывести законы общества из природы «хозяйственного человека», вступающему в экономические отношения с другими. Они ограничивались представлением о человеке как автономном индивиде-эгоисте, преследующем свои личные интересы. Общество мыслилось ими как суммирование экономических интересов. Хозяйствующий субъект не связан с обществом узами традиции, культуры, национального наследия. Эти экономисты черпали своих взгляды из философских воззрений Дж. Локка, Мандевиля, распространяющих на общество механическую метафору «часов».</w:t>
            </w:r>
          </w:p>
        </w:tc>
      </w:tr>
      <w:tr w:rsidR="00F355C5" w:rsidRPr="00223209" w:rsidTr="005B6894">
        <w:trPr>
          <w:trHeight w:val="415"/>
        </w:trPr>
        <w:tc>
          <w:tcPr>
            <w:tcW w:w="1873" w:type="dxa"/>
            <w:vAlign w:val="center"/>
          </w:tcPr>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bCs/>
              </w:rPr>
              <w:t>б) Экономическая доктрина К. Маркса</w:t>
            </w:r>
          </w:p>
        </w:tc>
        <w:tc>
          <w:tcPr>
            <w:tcW w:w="7733" w:type="dxa"/>
          </w:tcPr>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bCs/>
              </w:rPr>
              <w:t xml:space="preserve">б) Представители этого учения </w:t>
            </w:r>
            <w:r w:rsidRPr="00223209">
              <w:rPr>
                <w:rFonts w:ascii="Times New Roman" w:eastAsia="Calibri" w:hAnsi="Times New Roman" w:cs="Times New Roman"/>
              </w:rPr>
              <w:t>придерживались мнения, что производство носит общественный характер и исходным пунктом экономики должно служить общество, а не отдельный индивид, отношение между людьми-товаропроизводителями. Товар, капитал – это овеществление определенных общественных отношений.</w:t>
            </w:r>
          </w:p>
        </w:tc>
      </w:tr>
      <w:tr w:rsidR="00F355C5" w:rsidRPr="00223209" w:rsidTr="005B6894">
        <w:trPr>
          <w:trHeight w:val="415"/>
        </w:trPr>
        <w:tc>
          <w:tcPr>
            <w:tcW w:w="1873" w:type="dxa"/>
            <w:vAlign w:val="center"/>
          </w:tcPr>
          <w:p w:rsidR="00F355C5" w:rsidRPr="00223209" w:rsidRDefault="00F355C5" w:rsidP="00F355C5">
            <w:pPr>
              <w:widowControl w:val="0"/>
              <w:jc w:val="both"/>
              <w:rPr>
                <w:rFonts w:ascii="Times New Roman" w:eastAsia="Calibri" w:hAnsi="Times New Roman" w:cs="Times New Roman"/>
                <w:b/>
                <w:bCs/>
              </w:rPr>
            </w:pPr>
            <w:r w:rsidRPr="00223209">
              <w:rPr>
                <w:rFonts w:ascii="Georgia" w:hAnsi="Georgia"/>
                <w:bCs/>
                <w:color w:val="333333"/>
              </w:rPr>
              <w:t>в) Доктрина Дж. М. Кейнса</w:t>
            </w:r>
          </w:p>
        </w:tc>
        <w:tc>
          <w:tcPr>
            <w:tcW w:w="7733" w:type="dxa"/>
          </w:tcPr>
          <w:p w:rsidR="00F355C5" w:rsidRPr="00223209" w:rsidRDefault="00F355C5" w:rsidP="00F355C5">
            <w:pPr>
              <w:widowControl w:val="0"/>
              <w:jc w:val="both"/>
              <w:rPr>
                <w:rFonts w:ascii="Times New Roman" w:eastAsia="Calibri" w:hAnsi="Times New Roman" w:cs="Times New Roman"/>
              </w:rPr>
            </w:pPr>
            <w:r w:rsidRPr="00223209">
              <w:rPr>
                <w:rFonts w:ascii="Georgia" w:hAnsi="Georgia"/>
                <w:bCs/>
                <w:color w:val="333333"/>
              </w:rPr>
              <w:t xml:space="preserve">в) </w:t>
            </w:r>
            <w:r w:rsidRPr="00223209">
              <w:rPr>
                <w:rFonts w:ascii="Times New Roman" w:eastAsia="Calibri" w:hAnsi="Times New Roman" w:cs="Times New Roman"/>
                <w:bCs/>
              </w:rPr>
              <w:t>Представители этого учения</w:t>
            </w:r>
            <w:r w:rsidRPr="00223209">
              <w:rPr>
                <w:rFonts w:ascii="Times New Roman" w:eastAsia="Calibri" w:hAnsi="Times New Roman" w:cs="Times New Roman"/>
              </w:rPr>
              <w:t xml:space="preserve"> акцентировали внимание на анализе макроэкономических величин (национальный доход, капитальные вложения, занятость, потребление, сбережения и др.). Предмет исследования – количественные закономерности в соотношениях этих величин. Основная цель экономической теории – поддержание «эффективного спроса» и «полной занятости». Предполагается некоторое конструирование реальности, в соответствии с которой осуществляются процессы распределения. Тем самым распределение выступает как процесс реализации власти, предписывающий систему распределения. Эти теории раскрываются как дедуктивные теории, по которым выстраиваются консервативные экономические проекты.</w:t>
            </w:r>
          </w:p>
        </w:tc>
      </w:tr>
      <w:tr w:rsidR="00F355C5" w:rsidRPr="00223209" w:rsidTr="005B6894">
        <w:trPr>
          <w:trHeight w:val="415"/>
        </w:trPr>
        <w:tc>
          <w:tcPr>
            <w:tcW w:w="1873" w:type="dxa"/>
            <w:vAlign w:val="center"/>
          </w:tcPr>
          <w:p w:rsidR="00F355C5" w:rsidRPr="00223209" w:rsidRDefault="00F355C5" w:rsidP="00F355C5">
            <w:pPr>
              <w:widowControl w:val="0"/>
              <w:jc w:val="both"/>
              <w:rPr>
                <w:rFonts w:ascii="Georgia" w:hAnsi="Georgia"/>
                <w:bCs/>
                <w:color w:val="333333"/>
              </w:rPr>
            </w:pPr>
            <w:r w:rsidRPr="00223209">
              <w:rPr>
                <w:rFonts w:ascii="Georgia" w:hAnsi="Georgia"/>
                <w:bCs/>
                <w:color w:val="333333"/>
              </w:rPr>
              <w:t>г) Экономике</w:t>
            </w:r>
          </w:p>
        </w:tc>
        <w:tc>
          <w:tcPr>
            <w:tcW w:w="7733" w:type="dxa"/>
          </w:tcPr>
          <w:p w:rsidR="00F355C5" w:rsidRPr="00223209" w:rsidRDefault="00F355C5" w:rsidP="00F355C5">
            <w:pPr>
              <w:widowControl w:val="0"/>
              <w:jc w:val="both"/>
              <w:rPr>
                <w:rFonts w:ascii="Times New Roman" w:eastAsia="Calibri" w:hAnsi="Times New Roman" w:cs="Times New Roman"/>
              </w:rPr>
            </w:pPr>
            <w:r w:rsidRPr="00223209">
              <w:rPr>
                <w:rFonts w:ascii="Georgia" w:hAnsi="Georgia"/>
                <w:bCs/>
                <w:color w:val="333333"/>
              </w:rPr>
              <w:t xml:space="preserve">г) </w:t>
            </w:r>
            <w:r w:rsidRPr="00223209">
              <w:rPr>
                <w:rFonts w:ascii="Times New Roman" w:eastAsia="Calibri" w:hAnsi="Times New Roman" w:cs="Times New Roman"/>
                <w:bCs/>
              </w:rPr>
              <w:t>Представители этого учения</w:t>
            </w:r>
            <w:r w:rsidRPr="00223209">
              <w:rPr>
                <w:rFonts w:ascii="Times New Roman" w:eastAsia="Calibri" w:hAnsi="Times New Roman" w:cs="Times New Roman"/>
              </w:rPr>
              <w:t xml:space="preserve"> утверждают, что они стоят вне всякой идеологии, философии, что их интересуют чисто экономические аспекты. Однако, под вывеской либеральных идей не только пропагандируется, но и утверждается идея </w:t>
            </w:r>
            <w:r w:rsidRPr="00223209">
              <w:rPr>
                <w:rFonts w:ascii="Times New Roman" w:eastAsia="Calibri" w:hAnsi="Times New Roman" w:cs="Times New Roman"/>
              </w:rPr>
              <w:lastRenderedPageBreak/>
              <w:t>единого и гомогенного экономического пространства, лишенного национальных и государственных границ. Экономика, как и экономические теории, являются частью глобального противостояния, смысловых войн на нашей планете. Признают, что многообразие явлений хозяйственной жизни предполагает множественность способов их описания, исключая всякие предписания и указания к действию, при построении теорий руководствуются индуктивной логикой как логикой описательной.</w:t>
            </w:r>
          </w:p>
        </w:tc>
      </w:tr>
    </w:tbl>
    <w:p w:rsidR="00F355C5" w:rsidRPr="00223209" w:rsidRDefault="00F355C5" w:rsidP="00F355C5">
      <w:pPr>
        <w:widowControl w:val="0"/>
        <w:spacing w:after="0" w:line="240" w:lineRule="auto"/>
        <w:jc w:val="both"/>
        <w:rPr>
          <w:rFonts w:ascii="Times New Roman" w:eastAsia="Calibri" w:hAnsi="Times New Roman" w:cs="Times New Roman"/>
        </w:rPr>
      </w:pPr>
    </w:p>
    <w:p w:rsidR="00F355C5" w:rsidRPr="00223209" w:rsidRDefault="00F355C5" w:rsidP="00F355C5">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ОК-2 (Пример теста)</w:t>
      </w:r>
    </w:p>
    <w:p w:rsidR="00F355C5" w:rsidRPr="00223209" w:rsidRDefault="00F355C5" w:rsidP="00F355C5">
      <w:pPr>
        <w:widowControl w:val="0"/>
        <w:spacing w:after="0" w:line="240" w:lineRule="auto"/>
        <w:jc w:val="both"/>
        <w:rPr>
          <w:rFonts w:ascii="Times New Roman" w:eastAsia="Calibri" w:hAnsi="Times New Roman" w:cs="Times New Roman"/>
        </w:rPr>
      </w:pPr>
    </w:p>
    <w:p w:rsidR="00F355C5" w:rsidRPr="00223209" w:rsidRDefault="00F355C5" w:rsidP="00F355C5">
      <w:pPr>
        <w:widowControl w:val="0"/>
        <w:spacing w:after="0" w:line="240" w:lineRule="auto"/>
        <w:jc w:val="both"/>
        <w:rPr>
          <w:rFonts w:ascii="Times New Roman" w:eastAsia="Calibri" w:hAnsi="Times New Roman" w:cs="Times New Roman"/>
        </w:rPr>
      </w:pPr>
      <w:r w:rsidRPr="00223209">
        <w:rPr>
          <w:rFonts w:ascii="Times New Roman" w:eastAsia="Calibri" w:hAnsi="Times New Roman" w:cs="Times New Roman"/>
        </w:rPr>
        <w:t>Вопрос 3. Выберите утверждения, характеризующие различные этапы исторического развития общества</w:t>
      </w:r>
    </w:p>
    <w:tbl>
      <w:tblPr>
        <w:tblStyle w:val="31"/>
        <w:tblW w:w="5000" w:type="pct"/>
        <w:tblLook w:val="04A0" w:firstRow="1" w:lastRow="0" w:firstColumn="1" w:lastColumn="0" w:noHBand="0" w:noVBand="1"/>
      </w:tblPr>
      <w:tblGrid>
        <w:gridCol w:w="2097"/>
        <w:gridCol w:w="7531"/>
      </w:tblGrid>
      <w:tr w:rsidR="00F355C5" w:rsidRPr="00223209" w:rsidTr="00F355C5">
        <w:tc>
          <w:tcPr>
            <w:tcW w:w="1089" w:type="pct"/>
          </w:tcPr>
          <w:p w:rsidR="00F355C5" w:rsidRPr="00223209" w:rsidRDefault="00F355C5" w:rsidP="00F355C5">
            <w:pPr>
              <w:widowControl w:val="0"/>
              <w:jc w:val="both"/>
              <w:rPr>
                <w:rFonts w:ascii="Times New Roman" w:eastAsia="Calibri" w:hAnsi="Times New Roman" w:cs="Times New Roman"/>
                <w:i/>
              </w:rPr>
            </w:pPr>
            <w:r w:rsidRPr="00223209">
              <w:rPr>
                <w:rFonts w:ascii="Times New Roman" w:eastAsia="Calibri" w:hAnsi="Times New Roman" w:cs="Times New Roman"/>
                <w:i/>
              </w:rPr>
              <w:t>Этапы исторического развития общества</w:t>
            </w:r>
          </w:p>
        </w:tc>
        <w:tc>
          <w:tcPr>
            <w:tcW w:w="3911" w:type="pct"/>
          </w:tcPr>
          <w:p w:rsidR="00F355C5" w:rsidRPr="00223209" w:rsidRDefault="00F355C5" w:rsidP="00F355C5">
            <w:pPr>
              <w:widowControl w:val="0"/>
              <w:jc w:val="center"/>
              <w:rPr>
                <w:rFonts w:ascii="Times New Roman" w:eastAsia="Calibri" w:hAnsi="Times New Roman" w:cs="Times New Roman"/>
                <w:i/>
              </w:rPr>
            </w:pPr>
            <w:r w:rsidRPr="00223209">
              <w:rPr>
                <w:rFonts w:ascii="Times New Roman" w:eastAsia="Calibri" w:hAnsi="Times New Roman" w:cs="Times New Roman"/>
                <w:i/>
              </w:rPr>
              <w:t>Утверждения, характеризующие различные этапы исторического развития общества</w:t>
            </w:r>
          </w:p>
        </w:tc>
      </w:tr>
      <w:tr w:rsidR="00F355C5" w:rsidRPr="00223209" w:rsidTr="00F355C5">
        <w:tc>
          <w:tcPr>
            <w:tcW w:w="1089" w:type="pct"/>
          </w:tcPr>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а) доиндустриальное</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б) индустриальное</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в) постиндустриальное</w:t>
            </w:r>
          </w:p>
        </w:tc>
        <w:tc>
          <w:tcPr>
            <w:tcW w:w="3911" w:type="pct"/>
          </w:tcPr>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1) Ресурсы: земля, природное сырье;</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2) Ресурсы: капитал;</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3) Ресурсы: информация, знание;</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4) промышленная революция;</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5) аграрная революция;</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6) постиндустриальная революция;</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7) период неолита;</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8) 70-е годы ХХ века;</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 xml:space="preserve">9) к </w:t>
            </w:r>
            <w:r w:rsidRPr="00223209">
              <w:rPr>
                <w:rFonts w:ascii="Times New Roman" w:eastAsia="Calibri" w:hAnsi="Times New Roman" w:cs="Times New Roman"/>
                <w:lang w:val="en-US"/>
              </w:rPr>
              <w:t>XVIII</w:t>
            </w:r>
            <w:r w:rsidRPr="00223209">
              <w:rPr>
                <w:rFonts w:ascii="Times New Roman" w:eastAsia="Calibri" w:hAnsi="Times New Roman" w:cs="Times New Roman"/>
              </w:rPr>
              <w:t xml:space="preserve"> – н </w:t>
            </w:r>
            <w:r w:rsidRPr="00223209">
              <w:rPr>
                <w:rFonts w:ascii="Times New Roman" w:eastAsia="Calibri" w:hAnsi="Times New Roman" w:cs="Times New Roman"/>
                <w:lang w:val="en-US"/>
              </w:rPr>
              <w:t>XIX</w:t>
            </w:r>
            <w:r w:rsidRPr="00223209">
              <w:rPr>
                <w:rFonts w:ascii="Times New Roman" w:eastAsia="Calibri" w:hAnsi="Times New Roman" w:cs="Times New Roman"/>
              </w:rPr>
              <w:t xml:space="preserve"> века;</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10) информационные технологии;</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11) крупное машинное производство;</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12) ручной труд;</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13) главный сектор экономики: вторичный;</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14) главный сектор экономики: третичный;</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15) главный сектор экономики: первичный;</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16) главный сектор экономики: обрабатывающая промышленность;</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17) главный сектор экономики: сельское хозяйство;</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18) главный сектор экономики: услуги;</w:t>
            </w:r>
          </w:p>
        </w:tc>
      </w:tr>
    </w:tbl>
    <w:p w:rsidR="00F355C5" w:rsidRPr="00223209" w:rsidRDefault="00F355C5" w:rsidP="00F355C5">
      <w:pPr>
        <w:widowControl w:val="0"/>
        <w:spacing w:after="0" w:line="240" w:lineRule="auto"/>
        <w:jc w:val="both"/>
        <w:rPr>
          <w:rFonts w:ascii="Times New Roman" w:eastAsia="Calibri" w:hAnsi="Times New Roman" w:cs="Times New Roman"/>
        </w:rPr>
      </w:pPr>
    </w:p>
    <w:p w:rsidR="00F355C5" w:rsidRPr="00223209" w:rsidRDefault="00F355C5" w:rsidP="00F355C5">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ОК-5 (Пример кейса)</w:t>
      </w:r>
    </w:p>
    <w:p w:rsidR="00F355C5" w:rsidRPr="00223209" w:rsidRDefault="00F355C5" w:rsidP="00F355C5">
      <w:pPr>
        <w:widowControl w:val="0"/>
        <w:spacing w:after="0" w:line="240" w:lineRule="auto"/>
        <w:jc w:val="both"/>
        <w:rPr>
          <w:rFonts w:ascii="Times New Roman" w:eastAsia="Calibri" w:hAnsi="Times New Roman" w:cs="Times New Roman"/>
        </w:rPr>
      </w:pPr>
    </w:p>
    <w:p w:rsidR="00F355C5" w:rsidRPr="00223209" w:rsidRDefault="00F355C5" w:rsidP="00F355C5">
      <w:pPr>
        <w:widowControl w:val="0"/>
        <w:spacing w:after="0" w:line="240" w:lineRule="auto"/>
        <w:jc w:val="both"/>
        <w:rPr>
          <w:rFonts w:ascii="Times New Roman" w:eastAsia="Calibri" w:hAnsi="Times New Roman" w:cs="Times New Roman"/>
        </w:rPr>
      </w:pPr>
      <w:r w:rsidRPr="00223209">
        <w:rPr>
          <w:rFonts w:ascii="Times New Roman" w:eastAsia="Calibri" w:hAnsi="Times New Roman" w:cs="Times New Roman"/>
        </w:rPr>
        <w:t xml:space="preserve">Описание ситуации: Мальчик, сын японского дипломата, работающего в США, учится в американской школе. Во время перемены он, по мнению учителя, повел себя некорректно по отношению к другим ученикам. Учитель отвел ученика в угол и стал говорить ему, что он повел себя неправильно. Во время беседы мальчик смотрел в пол и молчал. На вопрос учителя, понял ли мальчик суть его замечания, ребенок продолжал смотреть в пол и молчать. После беседы учитель пожаловался директору на некорректное поведение ученика и его неуважение к учителю. Мальчик же, придя домой, рассказал о ситуации родителям, те посчитали, что учитель повел себя не совсем правильно, и пожелали встретиться с директором школы. </w:t>
      </w:r>
    </w:p>
    <w:p w:rsidR="00F355C5" w:rsidRPr="00223209" w:rsidRDefault="00F355C5" w:rsidP="00F355C5">
      <w:pPr>
        <w:widowControl w:val="0"/>
        <w:spacing w:after="0" w:line="240" w:lineRule="auto"/>
        <w:jc w:val="both"/>
        <w:rPr>
          <w:rFonts w:ascii="Times New Roman" w:eastAsia="Calibri" w:hAnsi="Times New Roman" w:cs="Times New Roman"/>
        </w:rPr>
      </w:pPr>
      <w:r w:rsidRPr="00223209">
        <w:rPr>
          <w:rFonts w:ascii="Times New Roman" w:eastAsia="Calibri" w:hAnsi="Times New Roman" w:cs="Times New Roman"/>
        </w:rPr>
        <w:t>Вопрос: Как вы полагаете, почему возник конфликт? Какую стратегию разрешения конфликта следует выбрать, учитывая причины ситуации, а также принятые в соответствующих культурах способы разрешения конфликтов?</w:t>
      </w:r>
    </w:p>
    <w:p w:rsidR="00F355C5" w:rsidRPr="00223209" w:rsidRDefault="00F355C5" w:rsidP="00F355C5">
      <w:pPr>
        <w:widowControl w:val="0"/>
        <w:spacing w:after="0" w:line="240" w:lineRule="auto"/>
        <w:jc w:val="both"/>
        <w:rPr>
          <w:rFonts w:ascii="Times New Roman" w:eastAsia="Calibri" w:hAnsi="Times New Roman" w:cs="Times New Roman"/>
        </w:rPr>
      </w:pPr>
    </w:p>
    <w:p w:rsidR="00F355C5" w:rsidRPr="00223209" w:rsidRDefault="00F355C5" w:rsidP="00F355C5">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ОК-8 (Пример теста)</w:t>
      </w:r>
    </w:p>
    <w:p w:rsidR="005945A6" w:rsidRPr="00223209" w:rsidRDefault="005945A6" w:rsidP="00F355C5">
      <w:pPr>
        <w:widowControl w:val="0"/>
        <w:spacing w:after="0" w:line="240" w:lineRule="auto"/>
        <w:jc w:val="both"/>
        <w:rPr>
          <w:rFonts w:ascii="Times New Roman" w:hAnsi="Times New Roman" w:cs="Times New Roman"/>
        </w:rPr>
      </w:pPr>
    </w:p>
    <w:p w:rsidR="00F355C5"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rPr>
        <w:t>Вопрос 4</w:t>
      </w:r>
      <w:r w:rsidRPr="00223209">
        <w:rPr>
          <w:rFonts w:ascii="Times New Roman" w:hAnsi="Times New Roman" w:cs="Times New Roman"/>
          <w:bCs/>
        </w:rPr>
        <w:t>. Выберите правильно составленный комплекс производственной гимнастики для работников умственного труда (экономистов, бухгалтеров), находящихся на рабочем месте в основном в положении сидя:</w:t>
      </w:r>
    </w:p>
    <w:p w:rsidR="00223209" w:rsidRDefault="00223209" w:rsidP="00F355C5">
      <w:pPr>
        <w:widowControl w:val="0"/>
        <w:spacing w:after="0" w:line="240" w:lineRule="auto"/>
        <w:jc w:val="both"/>
        <w:rPr>
          <w:rFonts w:ascii="Times New Roman" w:hAnsi="Times New Roman" w:cs="Times New Roman"/>
          <w:bCs/>
        </w:rPr>
      </w:pPr>
    </w:p>
    <w:p w:rsidR="00223209" w:rsidRPr="00223209" w:rsidRDefault="00223209" w:rsidP="00F355C5">
      <w:pPr>
        <w:widowControl w:val="0"/>
        <w:spacing w:after="0" w:line="240" w:lineRule="auto"/>
        <w:jc w:val="both"/>
        <w:rPr>
          <w:rFonts w:ascii="Times New Roman" w:hAnsi="Times New Roman" w:cs="Times New Roman"/>
          <w:bCs/>
        </w:rPr>
      </w:pPr>
    </w:p>
    <w:tbl>
      <w:tblPr>
        <w:tblStyle w:val="310"/>
        <w:tblW w:w="5000" w:type="pct"/>
        <w:tblInd w:w="0" w:type="dxa"/>
        <w:tblLook w:val="04A0" w:firstRow="1" w:lastRow="0" w:firstColumn="1" w:lastColumn="0" w:noHBand="0" w:noVBand="1"/>
      </w:tblPr>
      <w:tblGrid>
        <w:gridCol w:w="5349"/>
        <w:gridCol w:w="4279"/>
      </w:tblGrid>
      <w:tr w:rsidR="00F355C5" w:rsidRPr="00223209" w:rsidTr="00F355C5">
        <w:tc>
          <w:tcPr>
            <w:tcW w:w="2778" w:type="pct"/>
            <w:tcBorders>
              <w:top w:val="single" w:sz="4" w:space="0" w:color="auto"/>
              <w:left w:val="single" w:sz="4" w:space="0" w:color="auto"/>
              <w:bottom w:val="single" w:sz="4" w:space="0" w:color="auto"/>
              <w:right w:val="single" w:sz="4" w:space="0" w:color="auto"/>
            </w:tcBorders>
            <w:hideMark/>
          </w:tcPr>
          <w:p w:rsidR="00F355C5" w:rsidRPr="00223209" w:rsidRDefault="00F355C5" w:rsidP="00F355C5">
            <w:pPr>
              <w:jc w:val="center"/>
              <w:rPr>
                <w:rFonts w:ascii="Times New Roman" w:hAnsi="Times New Roman"/>
                <w:i/>
              </w:rPr>
            </w:pPr>
            <w:r w:rsidRPr="00223209">
              <w:rPr>
                <w:rFonts w:ascii="Times New Roman" w:hAnsi="Times New Roman"/>
                <w:i/>
                <w:color w:val="222222"/>
                <w:shd w:val="clear" w:color="auto" w:fill="FFFFFF"/>
              </w:rPr>
              <w:lastRenderedPageBreak/>
              <w:t>Варианты упражнений</w:t>
            </w:r>
          </w:p>
        </w:tc>
        <w:tc>
          <w:tcPr>
            <w:tcW w:w="2222" w:type="pct"/>
            <w:tcBorders>
              <w:top w:val="single" w:sz="4" w:space="0" w:color="auto"/>
              <w:left w:val="single" w:sz="4" w:space="0" w:color="auto"/>
              <w:bottom w:val="single" w:sz="4" w:space="0" w:color="auto"/>
              <w:right w:val="single" w:sz="4" w:space="0" w:color="auto"/>
            </w:tcBorders>
            <w:hideMark/>
          </w:tcPr>
          <w:p w:rsidR="00F355C5" w:rsidRPr="00223209" w:rsidRDefault="00F355C5" w:rsidP="00F355C5">
            <w:pPr>
              <w:jc w:val="center"/>
              <w:rPr>
                <w:rFonts w:ascii="Times New Roman" w:hAnsi="Times New Roman"/>
                <w:i/>
              </w:rPr>
            </w:pPr>
            <w:r w:rsidRPr="00223209">
              <w:rPr>
                <w:rFonts w:ascii="Times New Roman" w:hAnsi="Times New Roman"/>
                <w:i/>
              </w:rPr>
              <w:t>Порядок выполнения упражнений</w:t>
            </w:r>
          </w:p>
        </w:tc>
      </w:tr>
      <w:tr w:rsidR="00F355C5" w:rsidRPr="00223209" w:rsidTr="00F355C5">
        <w:tc>
          <w:tcPr>
            <w:tcW w:w="2778" w:type="pct"/>
            <w:tcBorders>
              <w:top w:val="single" w:sz="4" w:space="0" w:color="auto"/>
              <w:left w:val="single" w:sz="4" w:space="0" w:color="auto"/>
              <w:bottom w:val="single" w:sz="4" w:space="0" w:color="auto"/>
              <w:right w:val="single" w:sz="4" w:space="0" w:color="auto"/>
            </w:tcBorders>
            <w:hideMark/>
          </w:tcPr>
          <w:p w:rsidR="00F355C5" w:rsidRPr="00223209" w:rsidRDefault="00F355C5" w:rsidP="00F355C5">
            <w:pPr>
              <w:rPr>
                <w:rFonts w:ascii="Times New Roman" w:hAnsi="Times New Roman"/>
                <w:color w:val="000000"/>
              </w:rPr>
            </w:pPr>
            <w:r w:rsidRPr="00223209">
              <w:rPr>
                <w:rFonts w:ascii="Times New Roman" w:hAnsi="Times New Roman"/>
                <w:color w:val="222222"/>
                <w:shd w:val="clear" w:color="auto" w:fill="FFFFFF"/>
              </w:rPr>
              <w:t xml:space="preserve">а) </w:t>
            </w:r>
            <w:r w:rsidRPr="00223209">
              <w:rPr>
                <w:rFonts w:ascii="Times New Roman" w:hAnsi="Times New Roman"/>
                <w:color w:val="000000"/>
              </w:rPr>
              <w:t>Приседания, прыжки, бег, переходящий в ходьбу</w:t>
            </w:r>
          </w:p>
          <w:p w:rsidR="00F355C5" w:rsidRPr="00223209" w:rsidRDefault="00F355C5" w:rsidP="00F355C5">
            <w:pPr>
              <w:rPr>
                <w:rFonts w:ascii="Times New Roman" w:hAnsi="Times New Roman"/>
                <w:color w:val="000000"/>
              </w:rPr>
            </w:pPr>
            <w:r w:rsidRPr="00223209">
              <w:rPr>
                <w:rFonts w:ascii="Times New Roman" w:hAnsi="Times New Roman"/>
                <w:color w:val="000000"/>
              </w:rPr>
              <w:t>б) Глубокое дыхание и расслабление мышц рук</w:t>
            </w:r>
          </w:p>
          <w:p w:rsidR="00F355C5" w:rsidRPr="00223209" w:rsidRDefault="00F355C5" w:rsidP="00F355C5">
            <w:pPr>
              <w:rPr>
                <w:rFonts w:ascii="Times New Roman" w:hAnsi="Times New Roman"/>
                <w:color w:val="222222"/>
                <w:shd w:val="clear" w:color="auto" w:fill="FFFFFF"/>
              </w:rPr>
            </w:pPr>
            <w:r w:rsidRPr="00223209">
              <w:rPr>
                <w:rFonts w:ascii="Times New Roman" w:hAnsi="Times New Roman"/>
                <w:color w:val="222222"/>
                <w:shd w:val="clear" w:color="auto" w:fill="FFFFFF"/>
              </w:rPr>
              <w:t>в)</w:t>
            </w:r>
            <w:r w:rsidRPr="00223209">
              <w:rPr>
                <w:rFonts w:ascii="Times New Roman" w:hAnsi="Times New Roman"/>
                <w:color w:val="000000"/>
              </w:rPr>
              <w:t xml:space="preserve"> Сидя в удобной позе (или лежа) с расслабленными мышцами всего тела (1-2 мин.)</w:t>
            </w:r>
          </w:p>
          <w:p w:rsidR="00F355C5" w:rsidRPr="00223209" w:rsidRDefault="00F355C5" w:rsidP="00F355C5">
            <w:pPr>
              <w:rPr>
                <w:rFonts w:ascii="Times New Roman" w:hAnsi="Times New Roman"/>
                <w:color w:val="000000"/>
              </w:rPr>
            </w:pPr>
            <w:r w:rsidRPr="00223209">
              <w:rPr>
                <w:rFonts w:ascii="Times New Roman" w:hAnsi="Times New Roman"/>
                <w:color w:val="222222"/>
                <w:shd w:val="clear" w:color="auto" w:fill="FFFFFF"/>
              </w:rPr>
              <w:t xml:space="preserve">г) </w:t>
            </w:r>
            <w:r w:rsidRPr="00223209">
              <w:rPr>
                <w:rFonts w:ascii="Times New Roman" w:hAnsi="Times New Roman"/>
                <w:color w:val="000000"/>
              </w:rPr>
              <w:t>Махи руками и ногами</w:t>
            </w:r>
          </w:p>
          <w:p w:rsidR="00F355C5" w:rsidRPr="00223209" w:rsidRDefault="00F355C5" w:rsidP="00F355C5">
            <w:pPr>
              <w:rPr>
                <w:rFonts w:ascii="Times New Roman" w:hAnsi="Times New Roman"/>
                <w:color w:val="000000"/>
              </w:rPr>
            </w:pPr>
            <w:r w:rsidRPr="00223209">
              <w:rPr>
                <w:rFonts w:ascii="Times New Roman" w:hAnsi="Times New Roman"/>
                <w:color w:val="000000"/>
              </w:rPr>
              <w:t>д) Повороты, наклоны в стороны и вперед с движениями рук и ног</w:t>
            </w:r>
          </w:p>
          <w:p w:rsidR="00F355C5" w:rsidRPr="00223209" w:rsidRDefault="00F355C5" w:rsidP="00F355C5">
            <w:pPr>
              <w:rPr>
                <w:rFonts w:ascii="Times New Roman" w:hAnsi="Times New Roman"/>
                <w:color w:val="222222"/>
                <w:shd w:val="clear" w:color="auto" w:fill="FFFFFF"/>
              </w:rPr>
            </w:pPr>
            <w:r w:rsidRPr="00223209">
              <w:rPr>
                <w:rFonts w:ascii="Times New Roman" w:hAnsi="Times New Roman"/>
                <w:color w:val="000000"/>
              </w:rPr>
              <w:t>е) Упражнения в потягивании</w:t>
            </w:r>
          </w:p>
        </w:tc>
        <w:tc>
          <w:tcPr>
            <w:tcW w:w="2222" w:type="pct"/>
            <w:tcBorders>
              <w:top w:val="single" w:sz="4" w:space="0" w:color="auto"/>
              <w:left w:val="single" w:sz="4" w:space="0" w:color="auto"/>
              <w:bottom w:val="single" w:sz="4" w:space="0" w:color="auto"/>
              <w:right w:val="single" w:sz="4" w:space="0" w:color="auto"/>
            </w:tcBorders>
            <w:hideMark/>
          </w:tcPr>
          <w:p w:rsidR="00F355C5" w:rsidRPr="00223209" w:rsidRDefault="00F355C5" w:rsidP="00F355C5">
            <w:pPr>
              <w:rPr>
                <w:rFonts w:ascii="Times New Roman" w:hAnsi="Times New Roman"/>
              </w:rPr>
            </w:pPr>
            <w:r w:rsidRPr="00223209">
              <w:rPr>
                <w:rFonts w:ascii="Times New Roman" w:hAnsi="Times New Roman"/>
              </w:rPr>
              <w:t>1. Медленно, последовательно выполнять упражнения с глубоким дыханием</w:t>
            </w:r>
          </w:p>
          <w:p w:rsidR="00F355C5" w:rsidRPr="00223209" w:rsidRDefault="00F355C5" w:rsidP="00F355C5">
            <w:pPr>
              <w:rPr>
                <w:rFonts w:ascii="Times New Roman" w:hAnsi="Times New Roman"/>
              </w:rPr>
            </w:pPr>
            <w:r w:rsidRPr="00223209">
              <w:rPr>
                <w:rFonts w:ascii="Times New Roman" w:hAnsi="Times New Roman"/>
              </w:rPr>
              <w:t>2. Использовать динамические упражнения на незадействованные группы мышц</w:t>
            </w:r>
          </w:p>
          <w:p w:rsidR="00F355C5" w:rsidRPr="00223209" w:rsidRDefault="00F355C5" w:rsidP="00F355C5">
            <w:pPr>
              <w:rPr>
                <w:rFonts w:ascii="Times New Roman" w:hAnsi="Times New Roman"/>
              </w:rPr>
            </w:pPr>
            <w:r w:rsidRPr="00223209">
              <w:rPr>
                <w:rFonts w:ascii="Times New Roman" w:hAnsi="Times New Roman"/>
              </w:rPr>
              <w:t>3. Чередование медленного (статичного) и быстрого (динамического) выполнения упражнений</w:t>
            </w:r>
          </w:p>
        </w:tc>
      </w:tr>
    </w:tbl>
    <w:p w:rsidR="00F355C5" w:rsidRPr="00223209" w:rsidRDefault="00F355C5" w:rsidP="00F355C5">
      <w:pPr>
        <w:spacing w:after="0" w:line="240" w:lineRule="auto"/>
        <w:rPr>
          <w:rFonts w:ascii="Times New Roman" w:eastAsia="Calibri" w:hAnsi="Times New Roman" w:cs="Times New Roman"/>
        </w:rPr>
      </w:pPr>
    </w:p>
    <w:p w:rsidR="00F355C5" w:rsidRPr="00223209" w:rsidRDefault="00F355C5" w:rsidP="00F355C5">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ОК-9 (Пример теста)</w:t>
      </w:r>
    </w:p>
    <w:p w:rsidR="00F355C5" w:rsidRPr="00223209" w:rsidRDefault="00F355C5" w:rsidP="00F355C5">
      <w:pPr>
        <w:spacing w:after="0" w:line="240" w:lineRule="auto"/>
        <w:jc w:val="both"/>
        <w:rPr>
          <w:rFonts w:ascii="Arial" w:eastAsia="Times New Roman" w:hAnsi="Arial" w:cs="Arial"/>
          <w:color w:val="222222"/>
          <w:lang w:eastAsia="ru-RU"/>
        </w:rPr>
      </w:pPr>
    </w:p>
    <w:p w:rsidR="00F355C5" w:rsidRPr="00223209"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Вопрос 5. Чрезвычайная ситуация: пожар (пламя, задымление), есть пострадавшие от пламени и задымления, а также получившие травмы при экстренной эвакуации. Выберите верный порядок действий в данной ситуации:</w:t>
      </w:r>
    </w:p>
    <w:p w:rsidR="00F355C5" w:rsidRPr="00223209" w:rsidRDefault="00F355C5" w:rsidP="00F355C5">
      <w:pPr>
        <w:spacing w:after="120" w:line="240" w:lineRule="auto"/>
        <w:jc w:val="both"/>
        <w:rPr>
          <w:rFonts w:ascii="Times New Roman" w:eastAsia="Calibri" w:hAnsi="Times New Roman" w:cs="Times New Roman"/>
        </w:rPr>
      </w:pPr>
      <w:r w:rsidRPr="00223209">
        <w:rPr>
          <w:rFonts w:ascii="Times New Roman" w:eastAsia="Calibri" w:hAnsi="Times New Roman" w:cs="Times New Roman"/>
        </w:rPr>
        <w:t xml:space="preserve">а) Сообщить в пожарную охрану адрес объекта и место возникновения пожара, по возможности принять меры по эвакуации людей, тушению пожара. Пострадавшему от ожогов приложить к телу влажную ткань (стерильную повязку), отравившемуся продуктами горения – провести непрямой массаж сердца и искусственное дыхание, при переломах – наложить шину на сломанные части тела, после этого транспортировать. </w:t>
      </w:r>
    </w:p>
    <w:p w:rsidR="00F355C5" w:rsidRPr="00223209" w:rsidRDefault="00F355C5" w:rsidP="00F355C5">
      <w:pPr>
        <w:spacing w:after="120" w:line="240" w:lineRule="auto"/>
        <w:rPr>
          <w:rFonts w:ascii="Times New Roman" w:eastAsia="Calibri" w:hAnsi="Times New Roman" w:cs="Times New Roman"/>
        </w:rPr>
      </w:pPr>
      <w:r w:rsidRPr="00223209">
        <w:rPr>
          <w:rFonts w:ascii="Times New Roman" w:eastAsia="Calibri" w:hAnsi="Times New Roman" w:cs="Times New Roman"/>
        </w:rPr>
        <w:t xml:space="preserve">б) Принять меры по тушению пожара и эвакуации людей, в случае, если не справляетесь своими силами, сообщить в пожарную охрану адрес объекта и место возникновения пожара. Пострадавшему от ожогов приложить к телу влажную ткань (стерильную повязку), отравившемуся продуктами горения – провести непрямой массаж сердца и искусственное дыхание, при переломах – наложить шину на сломанные части тела, после этого транспортировать. </w:t>
      </w:r>
    </w:p>
    <w:p w:rsidR="00F355C5" w:rsidRPr="00223209" w:rsidRDefault="00F355C5" w:rsidP="00F355C5">
      <w:pPr>
        <w:spacing w:after="120" w:line="240" w:lineRule="auto"/>
        <w:jc w:val="both"/>
        <w:rPr>
          <w:rFonts w:ascii="Times New Roman" w:eastAsia="Calibri" w:hAnsi="Times New Roman" w:cs="Times New Roman"/>
        </w:rPr>
      </w:pPr>
      <w:r w:rsidRPr="00223209">
        <w:rPr>
          <w:rFonts w:ascii="Times New Roman" w:eastAsia="Calibri" w:hAnsi="Times New Roman" w:cs="Times New Roman"/>
        </w:rPr>
        <w:t xml:space="preserve">в) Пострадавшему от ожогов освободить кожу от прилипшей одежды и смазать маслом или спиртом, отравившемуся продуктами горения – провести непрямой массаж сердца и искусственное дыхание, при переломах – наложить шину на сломанные части тела, после этого транспортировать. Принять меры по тушению пожара и дальнейшей эвакуации людей, в случае, если не справляетесь своими силами, сообщить в пожарную охрану адрес объекта и место возникновения пожара </w:t>
      </w:r>
    </w:p>
    <w:p w:rsidR="00F355C5" w:rsidRPr="00223209" w:rsidRDefault="00F355C5" w:rsidP="00F355C5">
      <w:pPr>
        <w:spacing w:after="120" w:line="240" w:lineRule="auto"/>
        <w:jc w:val="both"/>
        <w:rPr>
          <w:rFonts w:ascii="Times New Roman" w:eastAsia="Calibri" w:hAnsi="Times New Roman" w:cs="Times New Roman"/>
        </w:rPr>
      </w:pPr>
      <w:r w:rsidRPr="00223209">
        <w:rPr>
          <w:rFonts w:ascii="Times New Roman" w:eastAsia="Calibri" w:hAnsi="Times New Roman" w:cs="Times New Roman"/>
        </w:rPr>
        <w:t>г) Пострадавшему от ожогов освободить кожу от прилипшей одежды и смазать маслом или спиртом, отравившемуся продуктами горения – провести непрямой массаж сердца и искусственное дыхание, при переломах – эвакуировать человека с места пожара и наложить шину на сломанную конечность. Принять меры по тушению пожара и дальнейшей эвакуации людей, в случае, если не справляетесь своими силами, сообщить в пожарную охрану адрес объекта и место возникновения пожара (0 баллов)</w:t>
      </w:r>
    </w:p>
    <w:p w:rsidR="00F355C5" w:rsidRPr="00223209" w:rsidRDefault="00F355C5" w:rsidP="00F355C5">
      <w:pPr>
        <w:widowControl w:val="0"/>
        <w:spacing w:after="0" w:line="240" w:lineRule="auto"/>
        <w:jc w:val="both"/>
        <w:rPr>
          <w:rFonts w:ascii="Times New Roman" w:hAnsi="Times New Roman" w:cs="Times New Roman"/>
          <w:bCs/>
        </w:rPr>
      </w:pPr>
    </w:p>
    <w:p w:rsidR="00F355C5" w:rsidRPr="00223209" w:rsidRDefault="00F355C5" w:rsidP="00F355C5">
      <w:pPr>
        <w:spacing w:after="0" w:line="240" w:lineRule="auto"/>
        <w:ind w:firstLine="709"/>
        <w:jc w:val="center"/>
        <w:rPr>
          <w:rFonts w:ascii="Times New Roman" w:hAnsi="Times New Roman" w:cs="Times New Roman"/>
          <w:b/>
        </w:rPr>
      </w:pPr>
      <w:r w:rsidRPr="00223209">
        <w:rPr>
          <w:rFonts w:ascii="Times New Roman" w:hAnsi="Times New Roman" w:cs="Times New Roman"/>
          <w:b/>
        </w:rPr>
        <w:t xml:space="preserve">Задание </w:t>
      </w:r>
      <w:r w:rsidR="00E81BEE">
        <w:rPr>
          <w:rFonts w:ascii="Times New Roman" w:hAnsi="Times New Roman" w:cs="Times New Roman"/>
          <w:b/>
        </w:rPr>
        <w:t>2</w:t>
      </w:r>
    </w:p>
    <w:p w:rsidR="00F355C5" w:rsidRPr="00223209" w:rsidRDefault="00F355C5" w:rsidP="00F355C5">
      <w:pPr>
        <w:widowControl w:val="0"/>
        <w:spacing w:after="0" w:line="240" w:lineRule="auto"/>
        <w:jc w:val="center"/>
        <w:rPr>
          <w:rFonts w:ascii="Times New Roman" w:hAnsi="Times New Roman" w:cs="Times New Roman"/>
          <w:b/>
        </w:rPr>
      </w:pPr>
      <w:r w:rsidRPr="00223209">
        <w:rPr>
          <w:rFonts w:ascii="Times New Roman" w:hAnsi="Times New Roman" w:cs="Times New Roman"/>
          <w:b/>
        </w:rPr>
        <w:t>Задания по дисциплинам, формирующим профессиональные компетенции (ПК-14-ПК-18)</w:t>
      </w:r>
    </w:p>
    <w:p w:rsidR="00F355C5" w:rsidRPr="00223209" w:rsidRDefault="00F355C5" w:rsidP="00F355C5">
      <w:pPr>
        <w:widowControl w:val="0"/>
        <w:spacing w:after="0" w:line="240" w:lineRule="auto"/>
        <w:jc w:val="center"/>
        <w:rPr>
          <w:rFonts w:ascii="Times New Roman" w:hAnsi="Times New Roman" w:cs="Times New Roman"/>
          <w:b/>
        </w:rPr>
      </w:pPr>
    </w:p>
    <w:p w:rsidR="00F355C5" w:rsidRPr="00223209" w:rsidRDefault="00F355C5" w:rsidP="00F355C5">
      <w:pPr>
        <w:widowControl w:val="0"/>
        <w:spacing w:after="0" w:line="240" w:lineRule="auto"/>
        <w:jc w:val="both"/>
        <w:rPr>
          <w:rFonts w:ascii="Times New Roman" w:hAnsi="Times New Roman" w:cs="Times New Roman"/>
          <w:b/>
        </w:rPr>
      </w:pPr>
      <w:r w:rsidRPr="00223209">
        <w:rPr>
          <w:rFonts w:ascii="Times New Roman" w:hAnsi="Times New Roman" w:cs="Times New Roman"/>
          <w:b/>
        </w:rPr>
        <w:t>ПК-14 (Задача 3.1)</w:t>
      </w:r>
    </w:p>
    <w:p w:rsidR="00F355C5" w:rsidRPr="00223209" w:rsidRDefault="00F355C5" w:rsidP="00F355C5">
      <w:pPr>
        <w:spacing w:after="0" w:line="240" w:lineRule="auto"/>
        <w:jc w:val="both"/>
        <w:rPr>
          <w:rFonts w:ascii="Times New Roman" w:hAnsi="Times New Roman" w:cs="Times New Roman"/>
        </w:rPr>
      </w:pPr>
    </w:p>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В результате инвентаризации обнаружена недостача в кассе 700 руб. Виновное лицо установлено. Сумма недостачи удержана из заработной платы. Составить бухгалтерские записи по операциям.</w:t>
      </w:r>
    </w:p>
    <w:p w:rsidR="00F355C5" w:rsidRPr="00223209" w:rsidRDefault="00F355C5" w:rsidP="00F355C5">
      <w:pPr>
        <w:spacing w:after="0" w:line="240" w:lineRule="auto"/>
        <w:ind w:firstLine="720"/>
        <w:jc w:val="center"/>
        <w:rPr>
          <w:rFonts w:ascii="Times New Roman" w:hAnsi="Times New Roman" w:cs="Times New Roman"/>
        </w:rPr>
      </w:pPr>
      <w:r w:rsidRPr="00223209">
        <w:rPr>
          <w:rFonts w:ascii="Times New Roman" w:hAnsi="Times New Roman" w:cs="Times New Roman"/>
        </w:rPr>
        <w:t>Выписка из журнала регистрации операций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055"/>
        <w:gridCol w:w="851"/>
        <w:gridCol w:w="722"/>
        <w:gridCol w:w="1009"/>
        <w:gridCol w:w="1442"/>
      </w:tblGrid>
      <w:tr w:rsidR="00F355C5" w:rsidRPr="00223209" w:rsidTr="00F355C5">
        <w:trPr>
          <w:trHeight w:val="778"/>
        </w:trPr>
        <w:tc>
          <w:tcPr>
            <w:tcW w:w="285" w:type="pct"/>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w:t>
            </w:r>
          </w:p>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п/п</w:t>
            </w:r>
          </w:p>
        </w:tc>
        <w:tc>
          <w:tcPr>
            <w:tcW w:w="2625" w:type="pct"/>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Содержание операции</w:t>
            </w:r>
          </w:p>
        </w:tc>
        <w:tc>
          <w:tcPr>
            <w:tcW w:w="817" w:type="pct"/>
            <w:gridSpan w:val="2"/>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Проводка</w:t>
            </w:r>
          </w:p>
        </w:tc>
        <w:tc>
          <w:tcPr>
            <w:tcW w:w="524" w:type="pct"/>
            <w:vMerge w:val="restart"/>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Сумма</w:t>
            </w:r>
          </w:p>
          <w:p w:rsidR="00F355C5" w:rsidRPr="00223209" w:rsidRDefault="00F355C5" w:rsidP="00F355C5">
            <w:pPr>
              <w:spacing w:after="0" w:line="240" w:lineRule="auto"/>
              <w:jc w:val="center"/>
              <w:rPr>
                <w:rFonts w:ascii="Times New Roman" w:hAnsi="Times New Roman" w:cs="Times New Roman"/>
                <w:i/>
              </w:rPr>
            </w:pPr>
          </w:p>
        </w:tc>
        <w:tc>
          <w:tcPr>
            <w:tcW w:w="749" w:type="pct"/>
            <w:vMerge w:val="restart"/>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Документ</w:t>
            </w:r>
          </w:p>
        </w:tc>
      </w:tr>
      <w:tr w:rsidR="00F355C5" w:rsidRPr="00223209" w:rsidTr="00F355C5">
        <w:trPr>
          <w:trHeight w:val="277"/>
        </w:trPr>
        <w:tc>
          <w:tcPr>
            <w:tcW w:w="285" w:type="pct"/>
          </w:tcPr>
          <w:p w:rsidR="00F355C5" w:rsidRPr="00223209" w:rsidRDefault="00F355C5" w:rsidP="00F355C5">
            <w:pPr>
              <w:spacing w:after="0" w:line="240" w:lineRule="auto"/>
              <w:jc w:val="both"/>
              <w:rPr>
                <w:rFonts w:ascii="Times New Roman" w:hAnsi="Times New Roman" w:cs="Times New Roman"/>
              </w:rPr>
            </w:pPr>
          </w:p>
        </w:tc>
        <w:tc>
          <w:tcPr>
            <w:tcW w:w="2625" w:type="pct"/>
          </w:tcPr>
          <w:p w:rsidR="00F355C5" w:rsidRPr="00223209" w:rsidRDefault="00F355C5" w:rsidP="00F355C5">
            <w:pPr>
              <w:spacing w:after="0" w:line="240" w:lineRule="auto"/>
              <w:jc w:val="both"/>
              <w:rPr>
                <w:rFonts w:ascii="Times New Roman" w:hAnsi="Times New Roman" w:cs="Times New Roman"/>
              </w:rPr>
            </w:pPr>
          </w:p>
        </w:tc>
        <w:tc>
          <w:tcPr>
            <w:tcW w:w="442" w:type="pct"/>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Дт</w:t>
            </w:r>
          </w:p>
        </w:tc>
        <w:tc>
          <w:tcPr>
            <w:tcW w:w="375" w:type="pct"/>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Кт</w:t>
            </w:r>
          </w:p>
        </w:tc>
        <w:tc>
          <w:tcPr>
            <w:tcW w:w="524" w:type="pct"/>
            <w:vMerge/>
          </w:tcPr>
          <w:p w:rsidR="00F355C5" w:rsidRPr="00223209" w:rsidRDefault="00F355C5" w:rsidP="00F355C5">
            <w:pPr>
              <w:spacing w:after="0" w:line="240" w:lineRule="auto"/>
              <w:jc w:val="both"/>
              <w:rPr>
                <w:rFonts w:ascii="Times New Roman" w:hAnsi="Times New Roman" w:cs="Times New Roman"/>
              </w:rPr>
            </w:pPr>
          </w:p>
        </w:tc>
        <w:tc>
          <w:tcPr>
            <w:tcW w:w="749" w:type="pct"/>
            <w:vMerge/>
          </w:tcPr>
          <w:p w:rsidR="00F355C5" w:rsidRPr="00223209" w:rsidRDefault="00F355C5" w:rsidP="00F355C5">
            <w:pPr>
              <w:spacing w:after="0" w:line="240" w:lineRule="auto"/>
              <w:jc w:val="both"/>
              <w:rPr>
                <w:rFonts w:ascii="Times New Roman" w:hAnsi="Times New Roman" w:cs="Times New Roman"/>
              </w:rPr>
            </w:pPr>
          </w:p>
        </w:tc>
      </w:tr>
      <w:tr w:rsidR="00F355C5" w:rsidRPr="00223209" w:rsidTr="00F355C5">
        <w:tc>
          <w:tcPr>
            <w:tcW w:w="285" w:type="pct"/>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1</w:t>
            </w:r>
          </w:p>
        </w:tc>
        <w:tc>
          <w:tcPr>
            <w:tcW w:w="2625" w:type="pct"/>
          </w:tcPr>
          <w:p w:rsidR="00F355C5" w:rsidRPr="00223209" w:rsidRDefault="00F355C5" w:rsidP="00F355C5">
            <w:pPr>
              <w:autoSpaceDE w:val="0"/>
              <w:autoSpaceDN w:val="0"/>
              <w:adjustRightInd w:val="0"/>
              <w:spacing w:after="0" w:line="240" w:lineRule="auto"/>
              <w:rPr>
                <w:rFonts w:ascii="Times New Roman" w:eastAsia="Times New Roman" w:hAnsi="Times New Roman" w:cs="Times New Roman"/>
                <w:lang w:eastAsia="ru-RU"/>
              </w:rPr>
            </w:pPr>
            <w:r w:rsidRPr="00223209">
              <w:rPr>
                <w:rFonts w:ascii="Times New Roman" w:eastAsia="Times New Roman" w:hAnsi="Times New Roman" w:cs="Times New Roman"/>
                <w:lang w:eastAsia="ru-RU"/>
              </w:rPr>
              <w:t>Обнаружена недостача в кассе организации</w:t>
            </w:r>
          </w:p>
        </w:tc>
        <w:tc>
          <w:tcPr>
            <w:tcW w:w="442" w:type="pct"/>
          </w:tcPr>
          <w:p w:rsidR="00F355C5" w:rsidRPr="00223209" w:rsidRDefault="00F355C5" w:rsidP="00F355C5">
            <w:pPr>
              <w:spacing w:after="0" w:line="240" w:lineRule="auto"/>
              <w:rPr>
                <w:rFonts w:ascii="Times New Roman" w:hAnsi="Times New Roman" w:cs="Times New Roman"/>
              </w:rPr>
            </w:pPr>
          </w:p>
        </w:tc>
        <w:tc>
          <w:tcPr>
            <w:tcW w:w="375" w:type="pct"/>
          </w:tcPr>
          <w:p w:rsidR="00F355C5" w:rsidRPr="00223209" w:rsidRDefault="00F355C5" w:rsidP="00F355C5">
            <w:pPr>
              <w:spacing w:after="0" w:line="240" w:lineRule="auto"/>
              <w:rPr>
                <w:rFonts w:ascii="Times New Roman" w:hAnsi="Times New Roman" w:cs="Times New Roman"/>
              </w:rPr>
            </w:pPr>
          </w:p>
        </w:tc>
        <w:tc>
          <w:tcPr>
            <w:tcW w:w="524" w:type="pct"/>
          </w:tcPr>
          <w:p w:rsidR="00F355C5" w:rsidRPr="00223209" w:rsidRDefault="00F355C5" w:rsidP="00F355C5">
            <w:pPr>
              <w:spacing w:after="0" w:line="240" w:lineRule="auto"/>
              <w:rPr>
                <w:rFonts w:ascii="Times New Roman" w:hAnsi="Times New Roman" w:cs="Times New Roman"/>
              </w:rPr>
            </w:pPr>
          </w:p>
        </w:tc>
        <w:tc>
          <w:tcPr>
            <w:tcW w:w="749" w:type="pct"/>
          </w:tcPr>
          <w:p w:rsidR="00F355C5" w:rsidRPr="00223209" w:rsidRDefault="00F355C5" w:rsidP="00F355C5">
            <w:pPr>
              <w:spacing w:after="0" w:line="240" w:lineRule="auto"/>
              <w:rPr>
                <w:rFonts w:ascii="Times New Roman" w:hAnsi="Times New Roman" w:cs="Times New Roman"/>
              </w:rPr>
            </w:pPr>
          </w:p>
        </w:tc>
      </w:tr>
      <w:tr w:rsidR="00F355C5" w:rsidRPr="00223209" w:rsidTr="00F355C5">
        <w:tc>
          <w:tcPr>
            <w:tcW w:w="285" w:type="pct"/>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2</w:t>
            </w:r>
          </w:p>
        </w:tc>
        <w:tc>
          <w:tcPr>
            <w:tcW w:w="2625" w:type="pct"/>
          </w:tcPr>
          <w:p w:rsidR="00F355C5" w:rsidRPr="00223209" w:rsidRDefault="00F355C5" w:rsidP="00F355C5">
            <w:pPr>
              <w:autoSpaceDE w:val="0"/>
              <w:autoSpaceDN w:val="0"/>
              <w:adjustRightInd w:val="0"/>
              <w:spacing w:after="0" w:line="240" w:lineRule="auto"/>
              <w:rPr>
                <w:rFonts w:ascii="Times New Roman" w:eastAsia="Times New Roman" w:hAnsi="Times New Roman" w:cs="Times New Roman"/>
                <w:lang w:eastAsia="ru-RU"/>
              </w:rPr>
            </w:pPr>
            <w:r w:rsidRPr="00223209">
              <w:rPr>
                <w:rFonts w:ascii="Times New Roman" w:eastAsia="Times New Roman" w:hAnsi="Times New Roman" w:cs="Times New Roman"/>
                <w:lang w:eastAsia="ru-RU"/>
              </w:rPr>
              <w:t>Сумма недостачи отнесена на виновное лицо</w:t>
            </w:r>
          </w:p>
        </w:tc>
        <w:tc>
          <w:tcPr>
            <w:tcW w:w="442" w:type="pct"/>
          </w:tcPr>
          <w:p w:rsidR="00F355C5" w:rsidRPr="00223209" w:rsidRDefault="00F355C5" w:rsidP="00F355C5">
            <w:pPr>
              <w:spacing w:after="0" w:line="240" w:lineRule="auto"/>
              <w:rPr>
                <w:rFonts w:ascii="Times New Roman" w:hAnsi="Times New Roman" w:cs="Times New Roman"/>
              </w:rPr>
            </w:pPr>
          </w:p>
        </w:tc>
        <w:tc>
          <w:tcPr>
            <w:tcW w:w="375" w:type="pct"/>
          </w:tcPr>
          <w:p w:rsidR="00F355C5" w:rsidRPr="00223209" w:rsidRDefault="00F355C5" w:rsidP="00F355C5">
            <w:pPr>
              <w:spacing w:after="0" w:line="240" w:lineRule="auto"/>
              <w:rPr>
                <w:rFonts w:ascii="Times New Roman" w:hAnsi="Times New Roman" w:cs="Times New Roman"/>
              </w:rPr>
            </w:pPr>
          </w:p>
        </w:tc>
        <w:tc>
          <w:tcPr>
            <w:tcW w:w="524" w:type="pct"/>
          </w:tcPr>
          <w:p w:rsidR="00F355C5" w:rsidRPr="00223209" w:rsidRDefault="00F355C5" w:rsidP="00F355C5">
            <w:pPr>
              <w:spacing w:after="0" w:line="240" w:lineRule="auto"/>
              <w:rPr>
                <w:rFonts w:ascii="Times New Roman" w:hAnsi="Times New Roman" w:cs="Times New Roman"/>
              </w:rPr>
            </w:pPr>
          </w:p>
        </w:tc>
        <w:tc>
          <w:tcPr>
            <w:tcW w:w="749" w:type="pct"/>
          </w:tcPr>
          <w:p w:rsidR="00F355C5" w:rsidRPr="00223209" w:rsidRDefault="00F355C5" w:rsidP="00F355C5">
            <w:pPr>
              <w:spacing w:after="0" w:line="240" w:lineRule="auto"/>
              <w:rPr>
                <w:rFonts w:ascii="Times New Roman" w:hAnsi="Times New Roman" w:cs="Times New Roman"/>
              </w:rPr>
            </w:pPr>
          </w:p>
        </w:tc>
      </w:tr>
      <w:tr w:rsidR="00F355C5" w:rsidRPr="00223209" w:rsidTr="00F355C5">
        <w:tc>
          <w:tcPr>
            <w:tcW w:w="285" w:type="pct"/>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3</w:t>
            </w:r>
          </w:p>
        </w:tc>
        <w:tc>
          <w:tcPr>
            <w:tcW w:w="2625" w:type="pct"/>
          </w:tcPr>
          <w:p w:rsidR="00F355C5" w:rsidRPr="00223209" w:rsidRDefault="00F355C5" w:rsidP="00F355C5">
            <w:pPr>
              <w:spacing w:after="0" w:line="240" w:lineRule="auto"/>
              <w:rPr>
                <w:rFonts w:ascii="Times New Roman" w:hAnsi="Times New Roman" w:cs="Times New Roman"/>
              </w:rPr>
            </w:pPr>
            <w:r w:rsidRPr="00223209">
              <w:rPr>
                <w:rFonts w:ascii="Times New Roman" w:hAnsi="Times New Roman" w:cs="Times New Roman"/>
              </w:rPr>
              <w:t>Внесена недостача в кассу</w:t>
            </w:r>
          </w:p>
        </w:tc>
        <w:tc>
          <w:tcPr>
            <w:tcW w:w="442" w:type="pct"/>
          </w:tcPr>
          <w:p w:rsidR="00F355C5" w:rsidRPr="00223209" w:rsidRDefault="00F355C5" w:rsidP="00F355C5">
            <w:pPr>
              <w:spacing w:after="0" w:line="240" w:lineRule="auto"/>
              <w:rPr>
                <w:rFonts w:ascii="Times New Roman" w:hAnsi="Times New Roman" w:cs="Times New Roman"/>
              </w:rPr>
            </w:pPr>
          </w:p>
        </w:tc>
        <w:tc>
          <w:tcPr>
            <w:tcW w:w="375" w:type="pct"/>
          </w:tcPr>
          <w:p w:rsidR="00F355C5" w:rsidRPr="00223209" w:rsidRDefault="00F355C5" w:rsidP="00F355C5">
            <w:pPr>
              <w:spacing w:after="0" w:line="240" w:lineRule="auto"/>
              <w:rPr>
                <w:rFonts w:ascii="Times New Roman" w:hAnsi="Times New Roman" w:cs="Times New Roman"/>
              </w:rPr>
            </w:pPr>
          </w:p>
        </w:tc>
        <w:tc>
          <w:tcPr>
            <w:tcW w:w="524" w:type="pct"/>
          </w:tcPr>
          <w:p w:rsidR="00F355C5" w:rsidRPr="00223209" w:rsidRDefault="00F355C5" w:rsidP="00F355C5">
            <w:pPr>
              <w:spacing w:after="0" w:line="240" w:lineRule="auto"/>
              <w:rPr>
                <w:rFonts w:ascii="Times New Roman" w:hAnsi="Times New Roman" w:cs="Times New Roman"/>
              </w:rPr>
            </w:pPr>
          </w:p>
        </w:tc>
        <w:tc>
          <w:tcPr>
            <w:tcW w:w="749" w:type="pct"/>
          </w:tcPr>
          <w:p w:rsidR="00F355C5" w:rsidRPr="00223209" w:rsidRDefault="00F355C5" w:rsidP="00F355C5">
            <w:pPr>
              <w:spacing w:after="0" w:line="240" w:lineRule="auto"/>
              <w:rPr>
                <w:rFonts w:ascii="Times New Roman" w:hAnsi="Times New Roman" w:cs="Times New Roman"/>
              </w:rPr>
            </w:pPr>
          </w:p>
        </w:tc>
      </w:tr>
      <w:tr w:rsidR="00F355C5" w:rsidRPr="00223209" w:rsidTr="00F355C5">
        <w:tc>
          <w:tcPr>
            <w:tcW w:w="4251" w:type="pct"/>
            <w:gridSpan w:val="5"/>
          </w:tcPr>
          <w:p w:rsidR="00F355C5" w:rsidRPr="00223209" w:rsidRDefault="00F355C5" w:rsidP="00F355C5">
            <w:pPr>
              <w:spacing w:after="0" w:line="240" w:lineRule="auto"/>
              <w:rPr>
                <w:rFonts w:ascii="Times New Roman" w:hAnsi="Times New Roman" w:cs="Times New Roman"/>
              </w:rPr>
            </w:pPr>
            <w:r w:rsidRPr="00223209">
              <w:rPr>
                <w:rFonts w:ascii="Times New Roman" w:hAnsi="Times New Roman" w:cs="Times New Roman"/>
              </w:rPr>
              <w:t>Указать нормативный локальный документ, в котором отражается состав счетов бухгалтерского учета для конкретной организации</w:t>
            </w:r>
          </w:p>
        </w:tc>
        <w:tc>
          <w:tcPr>
            <w:tcW w:w="749" w:type="pct"/>
          </w:tcPr>
          <w:p w:rsidR="00F355C5" w:rsidRPr="00223209" w:rsidRDefault="00F355C5" w:rsidP="00F355C5">
            <w:pPr>
              <w:spacing w:after="0" w:line="240" w:lineRule="auto"/>
              <w:rPr>
                <w:rFonts w:ascii="Times New Roman" w:hAnsi="Times New Roman" w:cs="Times New Roman"/>
              </w:rPr>
            </w:pPr>
          </w:p>
        </w:tc>
      </w:tr>
    </w:tbl>
    <w:p w:rsidR="00F355C5" w:rsidRPr="00223209" w:rsidRDefault="00F355C5" w:rsidP="00F355C5">
      <w:pPr>
        <w:spacing w:after="0" w:line="240" w:lineRule="auto"/>
        <w:ind w:firstLine="397"/>
        <w:jc w:val="both"/>
        <w:rPr>
          <w:rFonts w:ascii="Times New Roman" w:hAnsi="Times New Roman" w:cs="Times New Roman"/>
        </w:rPr>
      </w:pPr>
    </w:p>
    <w:p w:rsidR="00F355C5" w:rsidRPr="00223209" w:rsidRDefault="00F355C5" w:rsidP="00F355C5">
      <w:pPr>
        <w:widowControl w:val="0"/>
        <w:spacing w:after="0" w:line="240" w:lineRule="auto"/>
        <w:jc w:val="both"/>
        <w:rPr>
          <w:rFonts w:ascii="Times New Roman" w:hAnsi="Times New Roman" w:cs="Times New Roman"/>
          <w:b/>
        </w:rPr>
      </w:pPr>
      <w:r w:rsidRPr="00223209">
        <w:rPr>
          <w:rFonts w:ascii="Times New Roman" w:hAnsi="Times New Roman" w:cs="Times New Roman"/>
          <w:b/>
        </w:rPr>
        <w:t>ПК-15 (Задача 3.2)</w:t>
      </w:r>
    </w:p>
    <w:p w:rsidR="00F355C5" w:rsidRPr="00223209" w:rsidRDefault="00F355C5" w:rsidP="00F355C5">
      <w:pPr>
        <w:spacing w:after="0" w:line="240" w:lineRule="auto"/>
        <w:jc w:val="both"/>
        <w:rPr>
          <w:rFonts w:ascii="Times New Roman" w:hAnsi="Times New Roman" w:cs="Times New Roman"/>
          <w:b/>
        </w:rPr>
      </w:pPr>
    </w:p>
    <w:p w:rsidR="00F355C5" w:rsidRPr="00223209"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Признана выручка от продажи продукции 360 000 рублей (в том числе НДС 20%). Поступила выручка на расчетный счет 360 000. Начислен НДС с выручки (рассчитать).</w:t>
      </w:r>
    </w:p>
    <w:p w:rsidR="00F355C5" w:rsidRPr="00223209"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По результатам инвентаризации расчетов с покупателями выявлен сомнительный долг в размере 15000 рублей (без НДС). По учетной политике организация формирует резерв по сомнительным долгам. Сформировать бухгалтерские записи по приведенным операциям.</w:t>
      </w:r>
    </w:p>
    <w:p w:rsidR="00F355C5" w:rsidRPr="00223209" w:rsidRDefault="00F355C5" w:rsidP="00F355C5">
      <w:pPr>
        <w:spacing w:after="0" w:line="240" w:lineRule="auto"/>
        <w:jc w:val="both"/>
        <w:rPr>
          <w:rFonts w:ascii="Times New Roman" w:hAnsi="Times New Roman" w:cs="Times New Roman"/>
        </w:rPr>
      </w:pPr>
    </w:p>
    <w:tbl>
      <w:tblPr>
        <w:tblStyle w:val="31"/>
        <w:tblW w:w="5000" w:type="pct"/>
        <w:tblLook w:val="04A0" w:firstRow="1" w:lastRow="0" w:firstColumn="1" w:lastColumn="0" w:noHBand="0" w:noVBand="1"/>
      </w:tblPr>
      <w:tblGrid>
        <w:gridCol w:w="4933"/>
        <w:gridCol w:w="1525"/>
        <w:gridCol w:w="1531"/>
        <w:gridCol w:w="1639"/>
      </w:tblGrid>
      <w:tr w:rsidR="00F355C5" w:rsidRPr="00223209" w:rsidTr="00F355C5">
        <w:tc>
          <w:tcPr>
            <w:tcW w:w="2562" w:type="pct"/>
            <w:vMerge w:val="restart"/>
          </w:tcPr>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Операция</w:t>
            </w:r>
          </w:p>
        </w:tc>
        <w:tc>
          <w:tcPr>
            <w:tcW w:w="1587" w:type="pct"/>
            <w:gridSpan w:val="2"/>
          </w:tcPr>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Проводка</w:t>
            </w:r>
          </w:p>
        </w:tc>
        <w:tc>
          <w:tcPr>
            <w:tcW w:w="851" w:type="pct"/>
            <w:vMerge w:val="restart"/>
          </w:tcPr>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Сумма</w:t>
            </w:r>
          </w:p>
        </w:tc>
      </w:tr>
      <w:tr w:rsidR="00F355C5" w:rsidRPr="00223209" w:rsidTr="00F355C5">
        <w:tc>
          <w:tcPr>
            <w:tcW w:w="2562" w:type="pct"/>
            <w:vMerge/>
          </w:tcPr>
          <w:p w:rsidR="00F355C5" w:rsidRPr="00223209" w:rsidRDefault="00F355C5" w:rsidP="00F355C5">
            <w:pPr>
              <w:jc w:val="center"/>
              <w:rPr>
                <w:rFonts w:ascii="Times New Roman" w:hAnsi="Times New Roman" w:cs="Times New Roman"/>
                <w:i/>
              </w:rPr>
            </w:pPr>
          </w:p>
        </w:tc>
        <w:tc>
          <w:tcPr>
            <w:tcW w:w="792" w:type="pct"/>
          </w:tcPr>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Дебет</w:t>
            </w:r>
          </w:p>
        </w:tc>
        <w:tc>
          <w:tcPr>
            <w:tcW w:w="794" w:type="pct"/>
          </w:tcPr>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Кредит</w:t>
            </w:r>
          </w:p>
        </w:tc>
        <w:tc>
          <w:tcPr>
            <w:tcW w:w="851" w:type="pct"/>
            <w:vMerge/>
          </w:tcPr>
          <w:p w:rsidR="00F355C5" w:rsidRPr="00223209" w:rsidRDefault="00F355C5" w:rsidP="00F355C5">
            <w:pPr>
              <w:jc w:val="center"/>
              <w:rPr>
                <w:rFonts w:ascii="Times New Roman" w:hAnsi="Times New Roman" w:cs="Times New Roman"/>
                <w:i/>
              </w:rPr>
            </w:pPr>
          </w:p>
        </w:tc>
      </w:tr>
      <w:tr w:rsidR="00F355C5" w:rsidRPr="00223209" w:rsidTr="00F355C5">
        <w:tc>
          <w:tcPr>
            <w:tcW w:w="2562" w:type="pct"/>
          </w:tcPr>
          <w:p w:rsidR="00F355C5" w:rsidRPr="00223209" w:rsidRDefault="00F355C5" w:rsidP="00F355C5">
            <w:pPr>
              <w:rPr>
                <w:rFonts w:ascii="Times New Roman" w:hAnsi="Times New Roman" w:cs="Times New Roman"/>
              </w:rPr>
            </w:pPr>
            <w:r w:rsidRPr="00223209">
              <w:rPr>
                <w:rFonts w:ascii="Times New Roman" w:hAnsi="Times New Roman" w:cs="Times New Roman"/>
              </w:rPr>
              <w:t>Признана выручка</w:t>
            </w:r>
          </w:p>
        </w:tc>
        <w:tc>
          <w:tcPr>
            <w:tcW w:w="792" w:type="pct"/>
          </w:tcPr>
          <w:p w:rsidR="00F355C5" w:rsidRPr="00223209" w:rsidRDefault="00F355C5" w:rsidP="00F355C5">
            <w:pPr>
              <w:rPr>
                <w:rFonts w:ascii="Times New Roman" w:hAnsi="Times New Roman" w:cs="Times New Roman"/>
              </w:rPr>
            </w:pPr>
          </w:p>
        </w:tc>
        <w:tc>
          <w:tcPr>
            <w:tcW w:w="794" w:type="pct"/>
          </w:tcPr>
          <w:p w:rsidR="00F355C5" w:rsidRPr="00223209" w:rsidRDefault="00F355C5" w:rsidP="00F355C5">
            <w:pPr>
              <w:rPr>
                <w:rFonts w:ascii="Times New Roman" w:hAnsi="Times New Roman" w:cs="Times New Roman"/>
              </w:rPr>
            </w:pPr>
          </w:p>
        </w:tc>
        <w:tc>
          <w:tcPr>
            <w:tcW w:w="851" w:type="pct"/>
          </w:tcPr>
          <w:p w:rsidR="00F355C5" w:rsidRPr="00223209" w:rsidRDefault="00F355C5" w:rsidP="00F355C5">
            <w:pPr>
              <w:rPr>
                <w:rFonts w:ascii="Times New Roman" w:hAnsi="Times New Roman" w:cs="Times New Roman"/>
              </w:rPr>
            </w:pPr>
          </w:p>
        </w:tc>
      </w:tr>
      <w:tr w:rsidR="00F355C5" w:rsidRPr="00223209" w:rsidTr="00F355C5">
        <w:tc>
          <w:tcPr>
            <w:tcW w:w="2562" w:type="pct"/>
          </w:tcPr>
          <w:p w:rsidR="00F355C5" w:rsidRPr="00223209" w:rsidRDefault="00F355C5" w:rsidP="00F355C5">
            <w:pPr>
              <w:rPr>
                <w:rFonts w:ascii="Times New Roman" w:hAnsi="Times New Roman" w:cs="Times New Roman"/>
              </w:rPr>
            </w:pPr>
            <w:r w:rsidRPr="00223209">
              <w:rPr>
                <w:rFonts w:ascii="Times New Roman" w:hAnsi="Times New Roman" w:cs="Times New Roman"/>
              </w:rPr>
              <w:t>Поступила выручка на расчетный счет</w:t>
            </w:r>
          </w:p>
        </w:tc>
        <w:tc>
          <w:tcPr>
            <w:tcW w:w="792" w:type="pct"/>
          </w:tcPr>
          <w:p w:rsidR="00F355C5" w:rsidRPr="00223209" w:rsidRDefault="00F355C5" w:rsidP="00F355C5">
            <w:pPr>
              <w:rPr>
                <w:rFonts w:ascii="Times New Roman" w:hAnsi="Times New Roman" w:cs="Times New Roman"/>
              </w:rPr>
            </w:pPr>
          </w:p>
        </w:tc>
        <w:tc>
          <w:tcPr>
            <w:tcW w:w="794" w:type="pct"/>
          </w:tcPr>
          <w:p w:rsidR="00F355C5" w:rsidRPr="00223209" w:rsidRDefault="00F355C5" w:rsidP="00F355C5">
            <w:pPr>
              <w:rPr>
                <w:rFonts w:ascii="Times New Roman" w:hAnsi="Times New Roman" w:cs="Times New Roman"/>
              </w:rPr>
            </w:pPr>
          </w:p>
        </w:tc>
        <w:tc>
          <w:tcPr>
            <w:tcW w:w="851" w:type="pct"/>
          </w:tcPr>
          <w:p w:rsidR="00F355C5" w:rsidRPr="00223209" w:rsidRDefault="00F355C5" w:rsidP="00F355C5">
            <w:pPr>
              <w:rPr>
                <w:rFonts w:ascii="Times New Roman" w:hAnsi="Times New Roman" w:cs="Times New Roman"/>
              </w:rPr>
            </w:pPr>
          </w:p>
        </w:tc>
      </w:tr>
      <w:tr w:rsidR="00F355C5" w:rsidRPr="00223209" w:rsidTr="00F355C5">
        <w:tc>
          <w:tcPr>
            <w:tcW w:w="2562" w:type="pct"/>
          </w:tcPr>
          <w:p w:rsidR="00F355C5" w:rsidRPr="00223209" w:rsidRDefault="00F355C5" w:rsidP="00F355C5">
            <w:pPr>
              <w:rPr>
                <w:rFonts w:ascii="Times New Roman" w:hAnsi="Times New Roman" w:cs="Times New Roman"/>
              </w:rPr>
            </w:pPr>
            <w:r w:rsidRPr="00223209">
              <w:rPr>
                <w:rFonts w:ascii="Times New Roman" w:hAnsi="Times New Roman" w:cs="Times New Roman"/>
              </w:rPr>
              <w:t>Начислен НДС</w:t>
            </w:r>
          </w:p>
        </w:tc>
        <w:tc>
          <w:tcPr>
            <w:tcW w:w="792" w:type="pct"/>
          </w:tcPr>
          <w:p w:rsidR="00F355C5" w:rsidRPr="00223209" w:rsidRDefault="00F355C5" w:rsidP="00F355C5">
            <w:pPr>
              <w:rPr>
                <w:rFonts w:ascii="Times New Roman" w:hAnsi="Times New Roman" w:cs="Times New Roman"/>
              </w:rPr>
            </w:pPr>
          </w:p>
        </w:tc>
        <w:tc>
          <w:tcPr>
            <w:tcW w:w="794" w:type="pct"/>
          </w:tcPr>
          <w:p w:rsidR="00F355C5" w:rsidRPr="00223209" w:rsidRDefault="00F355C5" w:rsidP="00F355C5">
            <w:pPr>
              <w:rPr>
                <w:rFonts w:ascii="Times New Roman" w:hAnsi="Times New Roman" w:cs="Times New Roman"/>
              </w:rPr>
            </w:pPr>
          </w:p>
        </w:tc>
        <w:tc>
          <w:tcPr>
            <w:tcW w:w="851" w:type="pct"/>
          </w:tcPr>
          <w:p w:rsidR="00F355C5" w:rsidRPr="00223209" w:rsidRDefault="00F355C5" w:rsidP="00F355C5">
            <w:pPr>
              <w:rPr>
                <w:rFonts w:ascii="Times New Roman" w:hAnsi="Times New Roman" w:cs="Times New Roman"/>
              </w:rPr>
            </w:pPr>
          </w:p>
        </w:tc>
      </w:tr>
      <w:tr w:rsidR="00F355C5" w:rsidRPr="00223209" w:rsidTr="00F355C5">
        <w:tc>
          <w:tcPr>
            <w:tcW w:w="2562" w:type="pct"/>
          </w:tcPr>
          <w:p w:rsidR="00F355C5" w:rsidRPr="00223209" w:rsidRDefault="00F355C5" w:rsidP="00F355C5">
            <w:pPr>
              <w:rPr>
                <w:rFonts w:ascii="Times New Roman" w:hAnsi="Times New Roman" w:cs="Times New Roman"/>
              </w:rPr>
            </w:pPr>
            <w:r w:rsidRPr="00223209">
              <w:rPr>
                <w:rFonts w:ascii="Times New Roman" w:hAnsi="Times New Roman" w:cs="Times New Roman"/>
              </w:rPr>
              <w:t>Сформирован резерв по сомнительным долгам</w:t>
            </w:r>
          </w:p>
        </w:tc>
        <w:tc>
          <w:tcPr>
            <w:tcW w:w="792" w:type="pct"/>
          </w:tcPr>
          <w:p w:rsidR="00F355C5" w:rsidRPr="00223209" w:rsidRDefault="00F355C5" w:rsidP="00F355C5">
            <w:pPr>
              <w:rPr>
                <w:rFonts w:ascii="Times New Roman" w:hAnsi="Times New Roman" w:cs="Times New Roman"/>
              </w:rPr>
            </w:pPr>
          </w:p>
        </w:tc>
        <w:tc>
          <w:tcPr>
            <w:tcW w:w="794" w:type="pct"/>
          </w:tcPr>
          <w:p w:rsidR="00F355C5" w:rsidRPr="00223209" w:rsidRDefault="00F355C5" w:rsidP="00F355C5">
            <w:pPr>
              <w:rPr>
                <w:rFonts w:ascii="Times New Roman" w:hAnsi="Times New Roman" w:cs="Times New Roman"/>
              </w:rPr>
            </w:pPr>
          </w:p>
        </w:tc>
        <w:tc>
          <w:tcPr>
            <w:tcW w:w="851" w:type="pct"/>
          </w:tcPr>
          <w:p w:rsidR="00F355C5" w:rsidRPr="00223209" w:rsidRDefault="00F355C5" w:rsidP="00F355C5">
            <w:pPr>
              <w:rPr>
                <w:rFonts w:ascii="Times New Roman" w:hAnsi="Times New Roman" w:cs="Times New Roman"/>
              </w:rPr>
            </w:pPr>
          </w:p>
        </w:tc>
      </w:tr>
      <w:tr w:rsidR="00F355C5" w:rsidRPr="00223209" w:rsidTr="00F355C5">
        <w:tc>
          <w:tcPr>
            <w:tcW w:w="2562" w:type="pct"/>
          </w:tcPr>
          <w:p w:rsidR="00F355C5" w:rsidRPr="00223209" w:rsidRDefault="00F355C5" w:rsidP="00F355C5">
            <w:pPr>
              <w:rPr>
                <w:rFonts w:ascii="Times New Roman" w:hAnsi="Times New Roman" w:cs="Times New Roman"/>
              </w:rPr>
            </w:pPr>
            <w:r w:rsidRPr="00223209">
              <w:rPr>
                <w:rFonts w:ascii="Times New Roman" w:hAnsi="Times New Roman" w:cs="Times New Roman"/>
              </w:rPr>
              <w:t>Закрывается счет 90</w:t>
            </w:r>
          </w:p>
        </w:tc>
        <w:tc>
          <w:tcPr>
            <w:tcW w:w="792" w:type="pct"/>
          </w:tcPr>
          <w:p w:rsidR="00F355C5" w:rsidRPr="00223209" w:rsidRDefault="00F355C5" w:rsidP="00F355C5">
            <w:pPr>
              <w:rPr>
                <w:rFonts w:ascii="Times New Roman" w:hAnsi="Times New Roman" w:cs="Times New Roman"/>
              </w:rPr>
            </w:pPr>
          </w:p>
        </w:tc>
        <w:tc>
          <w:tcPr>
            <w:tcW w:w="794" w:type="pct"/>
          </w:tcPr>
          <w:p w:rsidR="00F355C5" w:rsidRPr="00223209" w:rsidRDefault="00F355C5" w:rsidP="00F355C5">
            <w:pPr>
              <w:rPr>
                <w:rFonts w:ascii="Times New Roman" w:hAnsi="Times New Roman" w:cs="Times New Roman"/>
              </w:rPr>
            </w:pPr>
          </w:p>
        </w:tc>
        <w:tc>
          <w:tcPr>
            <w:tcW w:w="851" w:type="pct"/>
          </w:tcPr>
          <w:p w:rsidR="00F355C5" w:rsidRPr="00223209" w:rsidRDefault="00F355C5" w:rsidP="00F355C5">
            <w:pPr>
              <w:rPr>
                <w:rFonts w:ascii="Times New Roman" w:hAnsi="Times New Roman" w:cs="Times New Roman"/>
              </w:rPr>
            </w:pPr>
          </w:p>
        </w:tc>
      </w:tr>
      <w:tr w:rsidR="00F355C5" w:rsidRPr="00223209" w:rsidTr="00F355C5">
        <w:tc>
          <w:tcPr>
            <w:tcW w:w="2562" w:type="pct"/>
          </w:tcPr>
          <w:p w:rsidR="00F355C5" w:rsidRPr="00223209" w:rsidRDefault="00F355C5" w:rsidP="00F355C5">
            <w:pPr>
              <w:rPr>
                <w:rFonts w:ascii="Times New Roman" w:hAnsi="Times New Roman" w:cs="Times New Roman"/>
              </w:rPr>
            </w:pPr>
            <w:r w:rsidRPr="00223209">
              <w:rPr>
                <w:rFonts w:ascii="Times New Roman" w:hAnsi="Times New Roman" w:cs="Times New Roman"/>
              </w:rPr>
              <w:t>Закрывается счет 91</w:t>
            </w:r>
          </w:p>
        </w:tc>
        <w:tc>
          <w:tcPr>
            <w:tcW w:w="792" w:type="pct"/>
          </w:tcPr>
          <w:p w:rsidR="00F355C5" w:rsidRPr="00223209" w:rsidRDefault="00F355C5" w:rsidP="00F355C5">
            <w:pPr>
              <w:rPr>
                <w:rFonts w:ascii="Times New Roman" w:hAnsi="Times New Roman" w:cs="Times New Roman"/>
              </w:rPr>
            </w:pPr>
          </w:p>
        </w:tc>
        <w:tc>
          <w:tcPr>
            <w:tcW w:w="794" w:type="pct"/>
          </w:tcPr>
          <w:p w:rsidR="00F355C5" w:rsidRPr="00223209" w:rsidRDefault="00F355C5" w:rsidP="00F355C5">
            <w:pPr>
              <w:rPr>
                <w:rFonts w:ascii="Times New Roman" w:hAnsi="Times New Roman" w:cs="Times New Roman"/>
              </w:rPr>
            </w:pPr>
          </w:p>
        </w:tc>
        <w:tc>
          <w:tcPr>
            <w:tcW w:w="851" w:type="pct"/>
          </w:tcPr>
          <w:p w:rsidR="00F355C5" w:rsidRPr="00223209" w:rsidRDefault="00F355C5" w:rsidP="00F355C5">
            <w:pPr>
              <w:rPr>
                <w:rFonts w:ascii="Times New Roman" w:hAnsi="Times New Roman" w:cs="Times New Roman"/>
              </w:rPr>
            </w:pPr>
          </w:p>
        </w:tc>
      </w:tr>
      <w:tr w:rsidR="00F355C5" w:rsidRPr="00223209" w:rsidTr="00F355C5">
        <w:tc>
          <w:tcPr>
            <w:tcW w:w="2562" w:type="pct"/>
          </w:tcPr>
          <w:p w:rsidR="00F355C5" w:rsidRPr="00223209" w:rsidRDefault="00F355C5" w:rsidP="00F355C5">
            <w:pPr>
              <w:rPr>
                <w:rFonts w:ascii="Times New Roman" w:hAnsi="Times New Roman" w:cs="Times New Roman"/>
              </w:rPr>
            </w:pPr>
            <w:r w:rsidRPr="00223209">
              <w:rPr>
                <w:rFonts w:ascii="Times New Roman" w:hAnsi="Times New Roman" w:cs="Times New Roman"/>
              </w:rPr>
              <w:t>Закрывается счет 99</w:t>
            </w:r>
          </w:p>
        </w:tc>
        <w:tc>
          <w:tcPr>
            <w:tcW w:w="792" w:type="pct"/>
          </w:tcPr>
          <w:p w:rsidR="00F355C5" w:rsidRPr="00223209" w:rsidRDefault="00F355C5" w:rsidP="00F355C5">
            <w:pPr>
              <w:rPr>
                <w:rFonts w:ascii="Times New Roman" w:hAnsi="Times New Roman" w:cs="Times New Roman"/>
              </w:rPr>
            </w:pPr>
          </w:p>
        </w:tc>
        <w:tc>
          <w:tcPr>
            <w:tcW w:w="794" w:type="pct"/>
          </w:tcPr>
          <w:p w:rsidR="00F355C5" w:rsidRPr="00223209" w:rsidRDefault="00F355C5" w:rsidP="00F355C5">
            <w:pPr>
              <w:rPr>
                <w:rFonts w:ascii="Times New Roman" w:hAnsi="Times New Roman" w:cs="Times New Roman"/>
              </w:rPr>
            </w:pPr>
          </w:p>
        </w:tc>
        <w:tc>
          <w:tcPr>
            <w:tcW w:w="851" w:type="pct"/>
          </w:tcPr>
          <w:p w:rsidR="00F355C5" w:rsidRPr="00223209" w:rsidRDefault="00F355C5" w:rsidP="00F355C5">
            <w:pPr>
              <w:rPr>
                <w:rFonts w:ascii="Times New Roman" w:hAnsi="Times New Roman" w:cs="Times New Roman"/>
              </w:rPr>
            </w:pPr>
          </w:p>
        </w:tc>
      </w:tr>
    </w:tbl>
    <w:p w:rsidR="00F355C5" w:rsidRPr="00223209" w:rsidRDefault="00F355C5" w:rsidP="00F355C5">
      <w:pPr>
        <w:spacing w:after="0" w:line="240" w:lineRule="auto"/>
        <w:jc w:val="both"/>
        <w:rPr>
          <w:rFonts w:ascii="Times New Roman" w:hAnsi="Times New Roman" w:cs="Times New Roman"/>
        </w:rPr>
      </w:pPr>
    </w:p>
    <w:p w:rsidR="00F355C5" w:rsidRPr="00223209" w:rsidRDefault="00F355C5" w:rsidP="00F355C5">
      <w:pPr>
        <w:widowControl w:val="0"/>
        <w:spacing w:after="0" w:line="240" w:lineRule="auto"/>
        <w:jc w:val="both"/>
        <w:rPr>
          <w:rFonts w:ascii="Times New Roman" w:hAnsi="Times New Roman" w:cs="Times New Roman"/>
          <w:b/>
        </w:rPr>
      </w:pPr>
      <w:r w:rsidRPr="00223209">
        <w:rPr>
          <w:rFonts w:ascii="Times New Roman" w:hAnsi="Times New Roman" w:cs="Times New Roman"/>
          <w:b/>
        </w:rPr>
        <w:t>ПК-16 (Задача 3.3)</w:t>
      </w:r>
    </w:p>
    <w:p w:rsidR="00F355C5" w:rsidRPr="00223209" w:rsidRDefault="00F355C5" w:rsidP="00F355C5">
      <w:pPr>
        <w:spacing w:after="0" w:line="240" w:lineRule="auto"/>
        <w:jc w:val="both"/>
        <w:rPr>
          <w:rFonts w:ascii="Times New Roman" w:hAnsi="Times New Roman" w:cs="Times New Roman"/>
          <w:b/>
        </w:rPr>
      </w:pPr>
    </w:p>
    <w:p w:rsidR="00F355C5" w:rsidRPr="00223209"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Признана в учете выручка за реализованную продукцию 650000 рублей. Право собственности на продукцию переходит в момент отгрузки.</w:t>
      </w:r>
    </w:p>
    <w:p w:rsidR="00F355C5" w:rsidRPr="00223209"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На расчетный счет предприятия зачислена выручка в сумме 650 000 рублей. Акцептовано счетов поставщиков на сумму 615 960 рублей, в том числе за материалы – 522 000 рублей, НДС- -93 960 рублей.</w:t>
      </w:r>
    </w:p>
    <w:p w:rsidR="00F355C5" w:rsidRPr="00223209"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Определить сумму НДС, подлежащего перечислению в бюджет.</w:t>
      </w:r>
    </w:p>
    <w:p w:rsidR="00F355C5" w:rsidRPr="00223209"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Указать первичный документ, оформляющий перечисление налогов в бюджет.</w:t>
      </w:r>
    </w:p>
    <w:p w:rsidR="00F355C5" w:rsidRPr="00223209" w:rsidRDefault="00F355C5" w:rsidP="00F355C5">
      <w:pPr>
        <w:spacing w:after="0" w:line="240" w:lineRule="auto"/>
        <w:ind w:firstLine="720"/>
        <w:jc w:val="center"/>
        <w:rPr>
          <w:rFonts w:ascii="Times New Roman" w:hAnsi="Times New Roman" w:cs="Times New Roman"/>
        </w:rPr>
      </w:pPr>
      <w:r w:rsidRPr="00223209">
        <w:rPr>
          <w:rFonts w:ascii="Times New Roman" w:hAnsi="Times New Roman" w:cs="Times New Roman"/>
        </w:rPr>
        <w:t>Выписка из журнала регистрации операций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5"/>
        <w:gridCol w:w="1421"/>
        <w:gridCol w:w="1421"/>
        <w:gridCol w:w="1631"/>
      </w:tblGrid>
      <w:tr w:rsidR="00F355C5" w:rsidRPr="00223209" w:rsidTr="00F355C5">
        <w:tc>
          <w:tcPr>
            <w:tcW w:w="2676" w:type="pct"/>
            <w:vMerge w:val="restart"/>
            <w:shd w:val="clear" w:color="auto" w:fill="auto"/>
            <w:vAlign w:val="center"/>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Содержание операции</w:t>
            </w:r>
          </w:p>
        </w:tc>
        <w:tc>
          <w:tcPr>
            <w:tcW w:w="1476" w:type="pct"/>
            <w:gridSpan w:val="2"/>
            <w:shd w:val="clear" w:color="auto" w:fill="auto"/>
            <w:vAlign w:val="center"/>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Проводка</w:t>
            </w:r>
          </w:p>
        </w:tc>
        <w:tc>
          <w:tcPr>
            <w:tcW w:w="847" w:type="pct"/>
            <w:vMerge w:val="restart"/>
            <w:shd w:val="clear" w:color="auto" w:fill="auto"/>
            <w:vAlign w:val="center"/>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Сумма</w:t>
            </w:r>
          </w:p>
        </w:tc>
      </w:tr>
      <w:tr w:rsidR="00F355C5" w:rsidRPr="00223209" w:rsidTr="00F355C5">
        <w:trPr>
          <w:trHeight w:val="296"/>
        </w:trPr>
        <w:tc>
          <w:tcPr>
            <w:tcW w:w="2676" w:type="pct"/>
            <w:vMerge/>
            <w:shd w:val="clear" w:color="auto" w:fill="auto"/>
          </w:tcPr>
          <w:p w:rsidR="00F355C5" w:rsidRPr="00223209" w:rsidRDefault="00F355C5" w:rsidP="00F355C5">
            <w:pPr>
              <w:spacing w:after="0" w:line="240" w:lineRule="auto"/>
              <w:jc w:val="both"/>
              <w:rPr>
                <w:rFonts w:ascii="Times New Roman" w:hAnsi="Times New Roman" w:cs="Times New Roman"/>
                <w:i/>
              </w:rPr>
            </w:pPr>
          </w:p>
        </w:tc>
        <w:tc>
          <w:tcPr>
            <w:tcW w:w="738" w:type="pct"/>
            <w:shd w:val="clear" w:color="auto" w:fill="auto"/>
          </w:tcPr>
          <w:p w:rsidR="00F355C5" w:rsidRPr="00223209" w:rsidRDefault="00F355C5" w:rsidP="00F355C5">
            <w:pPr>
              <w:spacing w:after="0" w:line="240" w:lineRule="auto"/>
              <w:jc w:val="both"/>
              <w:rPr>
                <w:rFonts w:ascii="Times New Roman" w:hAnsi="Times New Roman" w:cs="Times New Roman"/>
                <w:i/>
              </w:rPr>
            </w:pPr>
            <w:r w:rsidRPr="00223209">
              <w:rPr>
                <w:rFonts w:ascii="Times New Roman" w:hAnsi="Times New Roman" w:cs="Times New Roman"/>
                <w:i/>
              </w:rPr>
              <w:t xml:space="preserve">Дебет </w:t>
            </w:r>
          </w:p>
        </w:tc>
        <w:tc>
          <w:tcPr>
            <w:tcW w:w="738" w:type="pct"/>
            <w:shd w:val="clear" w:color="auto" w:fill="auto"/>
          </w:tcPr>
          <w:p w:rsidR="00F355C5" w:rsidRPr="00223209" w:rsidRDefault="00F355C5" w:rsidP="00F355C5">
            <w:pPr>
              <w:spacing w:after="0" w:line="240" w:lineRule="auto"/>
              <w:jc w:val="both"/>
              <w:rPr>
                <w:rFonts w:ascii="Times New Roman" w:hAnsi="Times New Roman" w:cs="Times New Roman"/>
                <w:i/>
              </w:rPr>
            </w:pPr>
            <w:r w:rsidRPr="00223209">
              <w:rPr>
                <w:rFonts w:ascii="Times New Roman" w:hAnsi="Times New Roman" w:cs="Times New Roman"/>
                <w:i/>
              </w:rPr>
              <w:t xml:space="preserve">Кредит </w:t>
            </w:r>
          </w:p>
        </w:tc>
        <w:tc>
          <w:tcPr>
            <w:tcW w:w="847" w:type="pct"/>
            <w:vMerge/>
            <w:shd w:val="clear" w:color="auto" w:fill="auto"/>
          </w:tcPr>
          <w:p w:rsidR="00F355C5" w:rsidRPr="00223209" w:rsidRDefault="00F355C5" w:rsidP="00F355C5">
            <w:pPr>
              <w:spacing w:after="0" w:line="240" w:lineRule="auto"/>
              <w:jc w:val="both"/>
              <w:rPr>
                <w:rFonts w:ascii="Times New Roman" w:hAnsi="Times New Roman" w:cs="Times New Roman"/>
                <w:i/>
              </w:rPr>
            </w:pPr>
          </w:p>
        </w:tc>
      </w:tr>
      <w:tr w:rsidR="00F355C5" w:rsidRPr="00223209" w:rsidTr="00F355C5">
        <w:tc>
          <w:tcPr>
            <w:tcW w:w="2676" w:type="pct"/>
            <w:shd w:val="clear" w:color="auto" w:fill="auto"/>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Признана в учете выручка от продажи</w:t>
            </w: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847"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r>
      <w:tr w:rsidR="00F355C5" w:rsidRPr="00223209" w:rsidTr="00F355C5">
        <w:tc>
          <w:tcPr>
            <w:tcW w:w="2676" w:type="pct"/>
            <w:shd w:val="clear" w:color="auto" w:fill="auto"/>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Начислен НДС с суммы полученной выручки</w:t>
            </w: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847"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r>
      <w:tr w:rsidR="00F355C5" w:rsidRPr="00223209" w:rsidTr="00F355C5">
        <w:tc>
          <w:tcPr>
            <w:tcW w:w="2676" w:type="pct"/>
            <w:shd w:val="clear" w:color="auto" w:fill="auto"/>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Зачислена на расчетный счет выручка от реализации</w:t>
            </w: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847"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r>
      <w:tr w:rsidR="00F355C5" w:rsidRPr="00223209" w:rsidTr="00F355C5">
        <w:tc>
          <w:tcPr>
            <w:tcW w:w="2676" w:type="pct"/>
            <w:shd w:val="clear" w:color="auto" w:fill="auto"/>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 xml:space="preserve">Акцептованы счета поставщиков </w:t>
            </w:r>
          </w:p>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-за материалы (материалы поступили)</w:t>
            </w:r>
          </w:p>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-НДС</w:t>
            </w: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847"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r>
      <w:tr w:rsidR="00F355C5" w:rsidRPr="00223209" w:rsidTr="00F355C5">
        <w:tc>
          <w:tcPr>
            <w:tcW w:w="2676" w:type="pct"/>
            <w:shd w:val="clear" w:color="auto" w:fill="auto"/>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Оплачен счет поставщиков за материалы</w:t>
            </w: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847"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r>
      <w:tr w:rsidR="00F355C5" w:rsidRPr="00223209" w:rsidTr="00F355C5">
        <w:tc>
          <w:tcPr>
            <w:tcW w:w="2676" w:type="pct"/>
            <w:shd w:val="clear" w:color="auto" w:fill="auto"/>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Списывается в зачет НДС по приобретенным ценностям</w:t>
            </w: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847"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r>
      <w:tr w:rsidR="00F355C5" w:rsidRPr="00223209" w:rsidTr="00F355C5">
        <w:tc>
          <w:tcPr>
            <w:tcW w:w="2676" w:type="pct"/>
            <w:shd w:val="clear" w:color="auto" w:fill="auto"/>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Перечислен в бюджет НДС</w:t>
            </w: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847"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r>
    </w:tbl>
    <w:p w:rsidR="00F355C5" w:rsidRPr="00223209" w:rsidRDefault="00F355C5" w:rsidP="00F355C5">
      <w:pPr>
        <w:spacing w:after="0" w:line="240" w:lineRule="auto"/>
        <w:jc w:val="both"/>
        <w:rPr>
          <w:rFonts w:ascii="Times New Roman" w:hAnsi="Times New Roman" w:cs="Times New Roman"/>
        </w:rPr>
      </w:pPr>
    </w:p>
    <w:p w:rsidR="00F355C5" w:rsidRPr="00223209" w:rsidRDefault="00F355C5" w:rsidP="00F355C5">
      <w:pPr>
        <w:widowControl w:val="0"/>
        <w:spacing w:after="0" w:line="240" w:lineRule="auto"/>
        <w:jc w:val="both"/>
        <w:rPr>
          <w:rFonts w:ascii="Times New Roman" w:hAnsi="Times New Roman" w:cs="Times New Roman"/>
          <w:b/>
        </w:rPr>
      </w:pPr>
      <w:r w:rsidRPr="00223209">
        <w:rPr>
          <w:rFonts w:ascii="Times New Roman" w:hAnsi="Times New Roman" w:cs="Times New Roman"/>
          <w:b/>
        </w:rPr>
        <w:t>ПК-17 (Задача 3.4)</w:t>
      </w:r>
    </w:p>
    <w:p w:rsidR="00F355C5" w:rsidRPr="00223209" w:rsidRDefault="00F355C5" w:rsidP="00F355C5">
      <w:pPr>
        <w:spacing w:after="0" w:line="240" w:lineRule="auto"/>
        <w:jc w:val="both"/>
        <w:rPr>
          <w:rFonts w:ascii="Times New Roman" w:hAnsi="Times New Roman" w:cs="Times New Roman"/>
          <w:b/>
        </w:rPr>
      </w:pPr>
    </w:p>
    <w:p w:rsidR="00F355C5"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Составить бухгалтерские проводки, указать формы отчетности, где отражаются показатели</w:t>
      </w:r>
    </w:p>
    <w:p w:rsidR="00223209" w:rsidRDefault="00223209" w:rsidP="00F355C5">
      <w:pPr>
        <w:widowControl w:val="0"/>
        <w:spacing w:after="0" w:line="240" w:lineRule="auto"/>
        <w:jc w:val="both"/>
        <w:rPr>
          <w:rFonts w:ascii="Times New Roman" w:hAnsi="Times New Roman" w:cs="Times New Roman"/>
          <w:bCs/>
        </w:rPr>
      </w:pPr>
    </w:p>
    <w:p w:rsidR="00223209" w:rsidRDefault="00223209" w:rsidP="00F355C5">
      <w:pPr>
        <w:widowControl w:val="0"/>
        <w:spacing w:after="0" w:line="240" w:lineRule="auto"/>
        <w:jc w:val="both"/>
        <w:rPr>
          <w:rFonts w:ascii="Times New Roman" w:hAnsi="Times New Roman" w:cs="Times New Roman"/>
          <w:bCs/>
        </w:rPr>
      </w:pPr>
    </w:p>
    <w:p w:rsidR="00223209" w:rsidRPr="00223209" w:rsidRDefault="00223209" w:rsidP="00F355C5">
      <w:pPr>
        <w:widowControl w:val="0"/>
        <w:spacing w:after="0" w:line="240" w:lineRule="auto"/>
        <w:jc w:val="both"/>
        <w:rPr>
          <w:rFonts w:ascii="Times New Roman" w:hAnsi="Times New Roman" w:cs="Times New Roman"/>
          <w:bCs/>
        </w:rPr>
      </w:pPr>
    </w:p>
    <w:tbl>
      <w:tblPr>
        <w:tblStyle w:val="31"/>
        <w:tblW w:w="5000" w:type="pct"/>
        <w:tblLook w:val="04A0" w:firstRow="1" w:lastRow="0" w:firstColumn="1" w:lastColumn="0" w:noHBand="0" w:noVBand="1"/>
      </w:tblPr>
      <w:tblGrid>
        <w:gridCol w:w="2607"/>
        <w:gridCol w:w="811"/>
        <w:gridCol w:w="763"/>
        <w:gridCol w:w="1236"/>
        <w:gridCol w:w="1022"/>
        <w:gridCol w:w="1650"/>
        <w:gridCol w:w="1539"/>
      </w:tblGrid>
      <w:tr w:rsidR="00F355C5" w:rsidRPr="00223209" w:rsidTr="00F355C5">
        <w:tc>
          <w:tcPr>
            <w:tcW w:w="1354" w:type="pct"/>
            <w:vMerge w:val="restart"/>
          </w:tcPr>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Операция</w:t>
            </w:r>
          </w:p>
        </w:tc>
        <w:tc>
          <w:tcPr>
            <w:tcW w:w="817" w:type="pct"/>
            <w:gridSpan w:val="2"/>
          </w:tcPr>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Проводка</w:t>
            </w:r>
          </w:p>
        </w:tc>
        <w:tc>
          <w:tcPr>
            <w:tcW w:w="642" w:type="pct"/>
            <w:vMerge w:val="restart"/>
          </w:tcPr>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Сумма</w:t>
            </w:r>
          </w:p>
        </w:tc>
        <w:tc>
          <w:tcPr>
            <w:tcW w:w="531" w:type="pct"/>
            <w:vMerge w:val="restart"/>
          </w:tcPr>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Баланс</w:t>
            </w:r>
          </w:p>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w:t>
            </w:r>
          </w:p>
        </w:tc>
        <w:tc>
          <w:tcPr>
            <w:tcW w:w="857" w:type="pct"/>
            <w:vMerge w:val="restart"/>
          </w:tcPr>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Отчет о финансовых результатах</w:t>
            </w:r>
          </w:p>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 -</w:t>
            </w:r>
          </w:p>
        </w:tc>
        <w:tc>
          <w:tcPr>
            <w:tcW w:w="799" w:type="pct"/>
            <w:vMerge w:val="restart"/>
          </w:tcPr>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Налоговая декларация</w:t>
            </w:r>
          </w:p>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 -</w:t>
            </w:r>
          </w:p>
        </w:tc>
      </w:tr>
      <w:tr w:rsidR="00F355C5" w:rsidRPr="00223209" w:rsidTr="00F355C5">
        <w:trPr>
          <w:trHeight w:val="827"/>
        </w:trPr>
        <w:tc>
          <w:tcPr>
            <w:tcW w:w="1354" w:type="pct"/>
            <w:vMerge/>
          </w:tcPr>
          <w:p w:rsidR="00F355C5" w:rsidRPr="00223209" w:rsidRDefault="00F355C5" w:rsidP="00F355C5">
            <w:pPr>
              <w:jc w:val="both"/>
              <w:rPr>
                <w:rFonts w:ascii="Times New Roman" w:hAnsi="Times New Roman" w:cs="Times New Roman"/>
              </w:rPr>
            </w:pPr>
          </w:p>
        </w:tc>
        <w:tc>
          <w:tcPr>
            <w:tcW w:w="421" w:type="pct"/>
          </w:tcPr>
          <w:p w:rsidR="00F355C5" w:rsidRPr="00223209" w:rsidRDefault="00F355C5" w:rsidP="00F355C5">
            <w:pPr>
              <w:jc w:val="center"/>
              <w:rPr>
                <w:rFonts w:ascii="Times New Roman" w:hAnsi="Times New Roman" w:cs="Times New Roman"/>
              </w:rPr>
            </w:pPr>
            <w:r w:rsidRPr="00223209">
              <w:rPr>
                <w:rFonts w:ascii="Times New Roman" w:hAnsi="Times New Roman" w:cs="Times New Roman"/>
              </w:rPr>
              <w:t>Д</w:t>
            </w:r>
          </w:p>
        </w:tc>
        <w:tc>
          <w:tcPr>
            <w:tcW w:w="396" w:type="pct"/>
          </w:tcPr>
          <w:p w:rsidR="00F355C5" w:rsidRPr="00223209" w:rsidRDefault="00F355C5" w:rsidP="00F355C5">
            <w:pPr>
              <w:jc w:val="center"/>
              <w:rPr>
                <w:rFonts w:ascii="Times New Roman" w:hAnsi="Times New Roman" w:cs="Times New Roman"/>
              </w:rPr>
            </w:pPr>
            <w:r w:rsidRPr="00223209">
              <w:rPr>
                <w:rFonts w:ascii="Times New Roman" w:hAnsi="Times New Roman" w:cs="Times New Roman"/>
              </w:rPr>
              <w:t>К</w:t>
            </w:r>
          </w:p>
        </w:tc>
        <w:tc>
          <w:tcPr>
            <w:tcW w:w="642" w:type="pct"/>
            <w:vMerge/>
          </w:tcPr>
          <w:p w:rsidR="00F355C5" w:rsidRPr="00223209" w:rsidRDefault="00F355C5" w:rsidP="00F355C5">
            <w:pPr>
              <w:jc w:val="both"/>
              <w:rPr>
                <w:rFonts w:ascii="Times New Roman" w:hAnsi="Times New Roman" w:cs="Times New Roman"/>
              </w:rPr>
            </w:pPr>
          </w:p>
        </w:tc>
        <w:tc>
          <w:tcPr>
            <w:tcW w:w="531" w:type="pct"/>
            <w:vMerge/>
          </w:tcPr>
          <w:p w:rsidR="00F355C5" w:rsidRPr="00223209" w:rsidRDefault="00F355C5" w:rsidP="00F355C5">
            <w:pPr>
              <w:jc w:val="both"/>
              <w:rPr>
                <w:rFonts w:ascii="Times New Roman" w:hAnsi="Times New Roman" w:cs="Times New Roman"/>
              </w:rPr>
            </w:pPr>
          </w:p>
        </w:tc>
        <w:tc>
          <w:tcPr>
            <w:tcW w:w="857" w:type="pct"/>
            <w:vMerge/>
          </w:tcPr>
          <w:p w:rsidR="00F355C5" w:rsidRPr="00223209" w:rsidRDefault="00F355C5" w:rsidP="00F355C5">
            <w:pPr>
              <w:jc w:val="both"/>
              <w:rPr>
                <w:rFonts w:ascii="Times New Roman" w:hAnsi="Times New Roman" w:cs="Times New Roman"/>
              </w:rPr>
            </w:pPr>
          </w:p>
        </w:tc>
        <w:tc>
          <w:tcPr>
            <w:tcW w:w="799" w:type="pct"/>
            <w:vMerge/>
          </w:tcPr>
          <w:p w:rsidR="00F355C5" w:rsidRPr="00223209" w:rsidRDefault="00F355C5" w:rsidP="00F355C5">
            <w:pPr>
              <w:jc w:val="both"/>
              <w:rPr>
                <w:rFonts w:ascii="Times New Roman" w:hAnsi="Times New Roman" w:cs="Times New Roman"/>
              </w:rPr>
            </w:pPr>
          </w:p>
        </w:tc>
      </w:tr>
      <w:tr w:rsidR="00F355C5" w:rsidRPr="00223209" w:rsidTr="00F355C5">
        <w:tc>
          <w:tcPr>
            <w:tcW w:w="1354" w:type="pct"/>
          </w:tcPr>
          <w:p w:rsidR="00F355C5" w:rsidRPr="00223209" w:rsidRDefault="00F355C5" w:rsidP="00F355C5">
            <w:pPr>
              <w:jc w:val="both"/>
              <w:rPr>
                <w:rFonts w:ascii="Times New Roman" w:hAnsi="Times New Roman" w:cs="Times New Roman"/>
              </w:rPr>
            </w:pPr>
            <w:r w:rsidRPr="00223209">
              <w:rPr>
                <w:rFonts w:ascii="Times New Roman" w:hAnsi="Times New Roman" w:cs="Times New Roman"/>
              </w:rPr>
              <w:t>Признан в учете доход от продаж</w:t>
            </w:r>
          </w:p>
        </w:tc>
        <w:tc>
          <w:tcPr>
            <w:tcW w:w="421" w:type="pct"/>
          </w:tcPr>
          <w:p w:rsidR="00F355C5" w:rsidRPr="00223209" w:rsidRDefault="00F355C5" w:rsidP="00F355C5">
            <w:pPr>
              <w:jc w:val="both"/>
              <w:rPr>
                <w:rFonts w:ascii="Times New Roman" w:hAnsi="Times New Roman" w:cs="Times New Roman"/>
              </w:rPr>
            </w:pPr>
          </w:p>
        </w:tc>
        <w:tc>
          <w:tcPr>
            <w:tcW w:w="396" w:type="pct"/>
          </w:tcPr>
          <w:p w:rsidR="00F355C5" w:rsidRPr="00223209" w:rsidRDefault="00F355C5" w:rsidP="00F355C5">
            <w:pPr>
              <w:jc w:val="both"/>
              <w:rPr>
                <w:rFonts w:ascii="Times New Roman" w:hAnsi="Times New Roman" w:cs="Times New Roman"/>
              </w:rPr>
            </w:pPr>
          </w:p>
        </w:tc>
        <w:tc>
          <w:tcPr>
            <w:tcW w:w="642" w:type="pct"/>
          </w:tcPr>
          <w:p w:rsidR="00F355C5" w:rsidRPr="00223209" w:rsidRDefault="00F355C5" w:rsidP="00F355C5">
            <w:pPr>
              <w:jc w:val="both"/>
              <w:rPr>
                <w:rFonts w:ascii="Times New Roman" w:hAnsi="Times New Roman" w:cs="Times New Roman"/>
              </w:rPr>
            </w:pPr>
            <w:r w:rsidRPr="00223209">
              <w:rPr>
                <w:rFonts w:ascii="Times New Roman" w:hAnsi="Times New Roman" w:cs="Times New Roman"/>
              </w:rPr>
              <w:t>500000</w:t>
            </w:r>
          </w:p>
        </w:tc>
        <w:tc>
          <w:tcPr>
            <w:tcW w:w="531" w:type="pct"/>
          </w:tcPr>
          <w:p w:rsidR="00F355C5" w:rsidRPr="00223209" w:rsidRDefault="00F355C5" w:rsidP="00F355C5">
            <w:pPr>
              <w:jc w:val="both"/>
              <w:rPr>
                <w:rFonts w:ascii="Times New Roman" w:hAnsi="Times New Roman" w:cs="Times New Roman"/>
              </w:rPr>
            </w:pPr>
          </w:p>
        </w:tc>
        <w:tc>
          <w:tcPr>
            <w:tcW w:w="857" w:type="pct"/>
          </w:tcPr>
          <w:p w:rsidR="00F355C5" w:rsidRPr="00223209" w:rsidRDefault="00F355C5" w:rsidP="00F355C5">
            <w:pPr>
              <w:jc w:val="both"/>
              <w:rPr>
                <w:rFonts w:ascii="Times New Roman" w:hAnsi="Times New Roman" w:cs="Times New Roman"/>
              </w:rPr>
            </w:pPr>
          </w:p>
        </w:tc>
        <w:tc>
          <w:tcPr>
            <w:tcW w:w="799" w:type="pct"/>
          </w:tcPr>
          <w:p w:rsidR="00F355C5" w:rsidRPr="00223209" w:rsidRDefault="00F355C5" w:rsidP="00F355C5">
            <w:pPr>
              <w:jc w:val="both"/>
              <w:rPr>
                <w:rFonts w:ascii="Times New Roman" w:hAnsi="Times New Roman" w:cs="Times New Roman"/>
              </w:rPr>
            </w:pPr>
          </w:p>
        </w:tc>
      </w:tr>
      <w:tr w:rsidR="00F355C5" w:rsidRPr="00223209" w:rsidTr="00F355C5">
        <w:tc>
          <w:tcPr>
            <w:tcW w:w="1354" w:type="pct"/>
          </w:tcPr>
          <w:p w:rsidR="00F355C5" w:rsidRPr="00223209" w:rsidRDefault="00F355C5" w:rsidP="00F355C5">
            <w:pPr>
              <w:jc w:val="both"/>
              <w:rPr>
                <w:rFonts w:ascii="Times New Roman" w:hAnsi="Times New Roman" w:cs="Times New Roman"/>
              </w:rPr>
            </w:pPr>
            <w:r w:rsidRPr="00223209">
              <w:rPr>
                <w:rFonts w:ascii="Times New Roman" w:hAnsi="Times New Roman" w:cs="Times New Roman"/>
              </w:rPr>
              <w:t>Получена выручка от покупателей на расчетный счет</w:t>
            </w:r>
          </w:p>
        </w:tc>
        <w:tc>
          <w:tcPr>
            <w:tcW w:w="421" w:type="pct"/>
          </w:tcPr>
          <w:p w:rsidR="00F355C5" w:rsidRPr="00223209" w:rsidRDefault="00F355C5" w:rsidP="00F355C5">
            <w:pPr>
              <w:jc w:val="both"/>
              <w:rPr>
                <w:rFonts w:ascii="Times New Roman" w:hAnsi="Times New Roman" w:cs="Times New Roman"/>
              </w:rPr>
            </w:pPr>
          </w:p>
        </w:tc>
        <w:tc>
          <w:tcPr>
            <w:tcW w:w="396" w:type="pct"/>
          </w:tcPr>
          <w:p w:rsidR="00F355C5" w:rsidRPr="00223209" w:rsidRDefault="00F355C5" w:rsidP="00F355C5">
            <w:pPr>
              <w:jc w:val="both"/>
              <w:rPr>
                <w:rFonts w:ascii="Times New Roman" w:hAnsi="Times New Roman" w:cs="Times New Roman"/>
              </w:rPr>
            </w:pPr>
          </w:p>
        </w:tc>
        <w:tc>
          <w:tcPr>
            <w:tcW w:w="642" w:type="pct"/>
          </w:tcPr>
          <w:p w:rsidR="00F355C5" w:rsidRPr="00223209" w:rsidRDefault="00F355C5" w:rsidP="00F355C5">
            <w:pPr>
              <w:jc w:val="both"/>
              <w:rPr>
                <w:rFonts w:ascii="Times New Roman" w:hAnsi="Times New Roman" w:cs="Times New Roman"/>
              </w:rPr>
            </w:pPr>
            <w:r w:rsidRPr="00223209">
              <w:rPr>
                <w:rFonts w:ascii="Times New Roman" w:hAnsi="Times New Roman" w:cs="Times New Roman"/>
              </w:rPr>
              <w:t>500000</w:t>
            </w:r>
          </w:p>
        </w:tc>
        <w:tc>
          <w:tcPr>
            <w:tcW w:w="531" w:type="pct"/>
          </w:tcPr>
          <w:p w:rsidR="00F355C5" w:rsidRPr="00223209" w:rsidRDefault="00F355C5" w:rsidP="00F355C5">
            <w:pPr>
              <w:jc w:val="both"/>
              <w:rPr>
                <w:rFonts w:ascii="Times New Roman" w:hAnsi="Times New Roman" w:cs="Times New Roman"/>
              </w:rPr>
            </w:pPr>
          </w:p>
        </w:tc>
        <w:tc>
          <w:tcPr>
            <w:tcW w:w="857" w:type="pct"/>
          </w:tcPr>
          <w:p w:rsidR="00F355C5" w:rsidRPr="00223209" w:rsidRDefault="00F355C5" w:rsidP="00F355C5">
            <w:pPr>
              <w:jc w:val="both"/>
              <w:rPr>
                <w:rFonts w:ascii="Times New Roman" w:hAnsi="Times New Roman" w:cs="Times New Roman"/>
              </w:rPr>
            </w:pPr>
          </w:p>
        </w:tc>
        <w:tc>
          <w:tcPr>
            <w:tcW w:w="799" w:type="pct"/>
          </w:tcPr>
          <w:p w:rsidR="00F355C5" w:rsidRPr="00223209" w:rsidRDefault="00F355C5" w:rsidP="00F355C5">
            <w:pPr>
              <w:jc w:val="both"/>
              <w:rPr>
                <w:rFonts w:ascii="Times New Roman" w:hAnsi="Times New Roman" w:cs="Times New Roman"/>
              </w:rPr>
            </w:pPr>
          </w:p>
        </w:tc>
      </w:tr>
      <w:tr w:rsidR="00F355C5" w:rsidRPr="00223209" w:rsidTr="00F355C5">
        <w:tc>
          <w:tcPr>
            <w:tcW w:w="1354" w:type="pct"/>
          </w:tcPr>
          <w:p w:rsidR="00F355C5" w:rsidRPr="00223209" w:rsidRDefault="00F355C5" w:rsidP="00F355C5">
            <w:pPr>
              <w:jc w:val="both"/>
              <w:rPr>
                <w:rFonts w:ascii="Times New Roman" w:hAnsi="Times New Roman" w:cs="Times New Roman"/>
              </w:rPr>
            </w:pPr>
            <w:r w:rsidRPr="00223209">
              <w:rPr>
                <w:rFonts w:ascii="Times New Roman" w:hAnsi="Times New Roman" w:cs="Times New Roman"/>
              </w:rPr>
              <w:t>Списывается себестоимость продаж</w:t>
            </w:r>
          </w:p>
        </w:tc>
        <w:tc>
          <w:tcPr>
            <w:tcW w:w="421" w:type="pct"/>
          </w:tcPr>
          <w:p w:rsidR="00F355C5" w:rsidRPr="00223209" w:rsidRDefault="00F355C5" w:rsidP="00F355C5">
            <w:pPr>
              <w:jc w:val="both"/>
              <w:rPr>
                <w:rFonts w:ascii="Times New Roman" w:hAnsi="Times New Roman" w:cs="Times New Roman"/>
              </w:rPr>
            </w:pPr>
          </w:p>
        </w:tc>
        <w:tc>
          <w:tcPr>
            <w:tcW w:w="396" w:type="pct"/>
          </w:tcPr>
          <w:p w:rsidR="00F355C5" w:rsidRPr="00223209" w:rsidRDefault="00F355C5" w:rsidP="00F355C5">
            <w:pPr>
              <w:jc w:val="both"/>
              <w:rPr>
                <w:rFonts w:ascii="Times New Roman" w:hAnsi="Times New Roman" w:cs="Times New Roman"/>
              </w:rPr>
            </w:pPr>
          </w:p>
        </w:tc>
        <w:tc>
          <w:tcPr>
            <w:tcW w:w="642" w:type="pct"/>
          </w:tcPr>
          <w:p w:rsidR="00F355C5" w:rsidRPr="00223209" w:rsidRDefault="00F355C5" w:rsidP="00F355C5">
            <w:pPr>
              <w:jc w:val="both"/>
              <w:rPr>
                <w:rFonts w:ascii="Times New Roman" w:hAnsi="Times New Roman" w:cs="Times New Roman"/>
              </w:rPr>
            </w:pPr>
            <w:r w:rsidRPr="00223209">
              <w:rPr>
                <w:rFonts w:ascii="Times New Roman" w:hAnsi="Times New Roman" w:cs="Times New Roman"/>
              </w:rPr>
              <w:t>420000</w:t>
            </w:r>
          </w:p>
        </w:tc>
        <w:tc>
          <w:tcPr>
            <w:tcW w:w="531" w:type="pct"/>
          </w:tcPr>
          <w:p w:rsidR="00F355C5" w:rsidRPr="00223209" w:rsidRDefault="00F355C5" w:rsidP="00F355C5">
            <w:pPr>
              <w:jc w:val="both"/>
              <w:rPr>
                <w:rFonts w:ascii="Times New Roman" w:hAnsi="Times New Roman" w:cs="Times New Roman"/>
              </w:rPr>
            </w:pPr>
          </w:p>
        </w:tc>
        <w:tc>
          <w:tcPr>
            <w:tcW w:w="857" w:type="pct"/>
          </w:tcPr>
          <w:p w:rsidR="00F355C5" w:rsidRPr="00223209" w:rsidRDefault="00F355C5" w:rsidP="00F355C5">
            <w:pPr>
              <w:jc w:val="both"/>
              <w:rPr>
                <w:rFonts w:ascii="Times New Roman" w:hAnsi="Times New Roman" w:cs="Times New Roman"/>
              </w:rPr>
            </w:pPr>
          </w:p>
        </w:tc>
        <w:tc>
          <w:tcPr>
            <w:tcW w:w="799" w:type="pct"/>
          </w:tcPr>
          <w:p w:rsidR="00F355C5" w:rsidRPr="00223209" w:rsidRDefault="00F355C5" w:rsidP="00F355C5">
            <w:pPr>
              <w:jc w:val="both"/>
              <w:rPr>
                <w:rFonts w:ascii="Times New Roman" w:hAnsi="Times New Roman" w:cs="Times New Roman"/>
              </w:rPr>
            </w:pPr>
          </w:p>
        </w:tc>
      </w:tr>
      <w:tr w:rsidR="00F355C5" w:rsidRPr="00223209" w:rsidTr="00F355C5">
        <w:tc>
          <w:tcPr>
            <w:tcW w:w="1354" w:type="pct"/>
          </w:tcPr>
          <w:p w:rsidR="00F355C5" w:rsidRPr="00223209" w:rsidRDefault="00F355C5" w:rsidP="00F355C5">
            <w:pPr>
              <w:jc w:val="both"/>
              <w:rPr>
                <w:rFonts w:ascii="Times New Roman" w:hAnsi="Times New Roman" w:cs="Times New Roman"/>
              </w:rPr>
            </w:pPr>
            <w:r w:rsidRPr="00223209">
              <w:rPr>
                <w:rFonts w:ascii="Times New Roman" w:hAnsi="Times New Roman" w:cs="Times New Roman"/>
              </w:rPr>
              <w:lastRenderedPageBreak/>
              <w:t>Определен финансовый результат от продаж(определить)</w:t>
            </w:r>
          </w:p>
        </w:tc>
        <w:tc>
          <w:tcPr>
            <w:tcW w:w="421" w:type="pct"/>
          </w:tcPr>
          <w:p w:rsidR="00F355C5" w:rsidRPr="00223209" w:rsidRDefault="00F355C5" w:rsidP="00F355C5">
            <w:pPr>
              <w:jc w:val="both"/>
              <w:rPr>
                <w:rFonts w:ascii="Times New Roman" w:hAnsi="Times New Roman" w:cs="Times New Roman"/>
              </w:rPr>
            </w:pPr>
          </w:p>
        </w:tc>
        <w:tc>
          <w:tcPr>
            <w:tcW w:w="396" w:type="pct"/>
          </w:tcPr>
          <w:p w:rsidR="00F355C5" w:rsidRPr="00223209" w:rsidRDefault="00F355C5" w:rsidP="00F355C5">
            <w:pPr>
              <w:jc w:val="both"/>
              <w:rPr>
                <w:rFonts w:ascii="Times New Roman" w:hAnsi="Times New Roman" w:cs="Times New Roman"/>
              </w:rPr>
            </w:pPr>
          </w:p>
        </w:tc>
        <w:tc>
          <w:tcPr>
            <w:tcW w:w="642" w:type="pct"/>
          </w:tcPr>
          <w:p w:rsidR="00F355C5" w:rsidRPr="00223209" w:rsidRDefault="00F355C5" w:rsidP="00F355C5">
            <w:pPr>
              <w:jc w:val="center"/>
              <w:rPr>
                <w:rFonts w:ascii="Times New Roman" w:hAnsi="Times New Roman" w:cs="Times New Roman"/>
              </w:rPr>
            </w:pPr>
            <w:r w:rsidRPr="00223209">
              <w:rPr>
                <w:rFonts w:ascii="Times New Roman" w:hAnsi="Times New Roman" w:cs="Times New Roman"/>
              </w:rPr>
              <w:t>?</w:t>
            </w:r>
          </w:p>
        </w:tc>
        <w:tc>
          <w:tcPr>
            <w:tcW w:w="531" w:type="pct"/>
          </w:tcPr>
          <w:p w:rsidR="00F355C5" w:rsidRPr="00223209" w:rsidRDefault="00F355C5" w:rsidP="00F355C5">
            <w:pPr>
              <w:jc w:val="both"/>
              <w:rPr>
                <w:rFonts w:ascii="Times New Roman" w:hAnsi="Times New Roman" w:cs="Times New Roman"/>
              </w:rPr>
            </w:pPr>
          </w:p>
        </w:tc>
        <w:tc>
          <w:tcPr>
            <w:tcW w:w="857" w:type="pct"/>
          </w:tcPr>
          <w:p w:rsidR="00F355C5" w:rsidRPr="00223209" w:rsidRDefault="00F355C5" w:rsidP="00F355C5">
            <w:pPr>
              <w:jc w:val="both"/>
              <w:rPr>
                <w:rFonts w:ascii="Times New Roman" w:hAnsi="Times New Roman" w:cs="Times New Roman"/>
              </w:rPr>
            </w:pPr>
          </w:p>
        </w:tc>
        <w:tc>
          <w:tcPr>
            <w:tcW w:w="799" w:type="pct"/>
          </w:tcPr>
          <w:p w:rsidR="00F355C5" w:rsidRPr="00223209" w:rsidRDefault="00F355C5" w:rsidP="00F355C5">
            <w:pPr>
              <w:jc w:val="both"/>
              <w:rPr>
                <w:rFonts w:ascii="Times New Roman" w:hAnsi="Times New Roman" w:cs="Times New Roman"/>
              </w:rPr>
            </w:pPr>
          </w:p>
        </w:tc>
      </w:tr>
    </w:tbl>
    <w:p w:rsidR="00F355C5" w:rsidRPr="00223209" w:rsidRDefault="00F355C5" w:rsidP="00F355C5">
      <w:pPr>
        <w:spacing w:after="0" w:line="240" w:lineRule="auto"/>
        <w:jc w:val="both"/>
        <w:rPr>
          <w:rFonts w:ascii="Times New Roman" w:hAnsi="Times New Roman" w:cs="Times New Roman"/>
        </w:rPr>
      </w:pPr>
    </w:p>
    <w:p w:rsidR="00F355C5" w:rsidRPr="00223209" w:rsidRDefault="00F355C5" w:rsidP="00F355C5">
      <w:pPr>
        <w:widowControl w:val="0"/>
        <w:spacing w:after="0" w:line="240" w:lineRule="auto"/>
        <w:jc w:val="both"/>
        <w:rPr>
          <w:rFonts w:ascii="Times New Roman" w:hAnsi="Times New Roman" w:cs="Times New Roman"/>
          <w:b/>
        </w:rPr>
      </w:pPr>
      <w:r w:rsidRPr="00223209">
        <w:rPr>
          <w:rFonts w:ascii="Times New Roman" w:hAnsi="Times New Roman" w:cs="Times New Roman"/>
          <w:b/>
        </w:rPr>
        <w:t>ПК-18 (Задача 3.5)</w:t>
      </w:r>
    </w:p>
    <w:p w:rsidR="00F355C5" w:rsidRPr="00223209" w:rsidRDefault="00F355C5" w:rsidP="00F355C5">
      <w:pPr>
        <w:spacing w:after="0" w:line="240" w:lineRule="auto"/>
        <w:jc w:val="both"/>
        <w:rPr>
          <w:rFonts w:ascii="Times New Roman" w:hAnsi="Times New Roman" w:cs="Times New Roman"/>
          <w:b/>
        </w:rPr>
      </w:pPr>
    </w:p>
    <w:p w:rsidR="00F355C5" w:rsidRPr="00223209"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Отразить на счетах бухгалтерского учета операции по формированию финансового результата организации за декабрь. Списать финансовый результат отчетного года.</w:t>
      </w:r>
    </w:p>
    <w:p w:rsidR="00F355C5" w:rsidRPr="00223209"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 xml:space="preserve">Остаток по счету 99 «Прибыли и убытки» (убыток) на 01.12. текущего года. 195 550 руб. </w:t>
      </w:r>
    </w:p>
    <w:p w:rsidR="00F355C5" w:rsidRPr="00223209" w:rsidRDefault="00F355C5" w:rsidP="00F355C5">
      <w:pPr>
        <w:spacing w:after="0" w:line="240" w:lineRule="auto"/>
        <w:ind w:firstLine="720"/>
        <w:jc w:val="center"/>
        <w:rPr>
          <w:rFonts w:ascii="Times New Roman" w:hAnsi="Times New Roman" w:cs="Times New Roman"/>
        </w:rPr>
      </w:pPr>
      <w:r w:rsidRPr="00223209">
        <w:rPr>
          <w:rFonts w:ascii="Times New Roman" w:hAnsi="Times New Roman" w:cs="Times New Roman"/>
        </w:rPr>
        <w:t>Выписка из журнала регистрации операций за декабрь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9"/>
        <w:gridCol w:w="840"/>
        <w:gridCol w:w="840"/>
        <w:gridCol w:w="1259"/>
      </w:tblGrid>
      <w:tr w:rsidR="00F355C5" w:rsidRPr="00223209" w:rsidTr="00F355C5">
        <w:trPr>
          <w:cantSplit/>
          <w:trHeight w:val="278"/>
        </w:trPr>
        <w:tc>
          <w:tcPr>
            <w:tcW w:w="3473" w:type="pct"/>
            <w:vMerge w:val="restart"/>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Содержание операции</w:t>
            </w:r>
          </w:p>
        </w:tc>
        <w:tc>
          <w:tcPr>
            <w:tcW w:w="872" w:type="pct"/>
            <w:gridSpan w:val="2"/>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Проводка</w:t>
            </w:r>
          </w:p>
        </w:tc>
        <w:tc>
          <w:tcPr>
            <w:tcW w:w="654" w:type="pct"/>
            <w:vMerge w:val="restart"/>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Сумма</w:t>
            </w:r>
          </w:p>
        </w:tc>
      </w:tr>
      <w:tr w:rsidR="00F355C5" w:rsidRPr="00223209" w:rsidTr="00F355C5">
        <w:trPr>
          <w:cantSplit/>
          <w:trHeight w:val="277"/>
        </w:trPr>
        <w:tc>
          <w:tcPr>
            <w:tcW w:w="3473" w:type="pct"/>
            <w:vMerge/>
          </w:tcPr>
          <w:p w:rsidR="00F355C5" w:rsidRPr="00223209" w:rsidRDefault="00F355C5" w:rsidP="00F355C5">
            <w:pPr>
              <w:spacing w:after="0" w:line="240" w:lineRule="auto"/>
              <w:jc w:val="both"/>
              <w:rPr>
                <w:rFonts w:ascii="Times New Roman" w:hAnsi="Times New Roman" w:cs="Times New Roman"/>
                <w:i/>
              </w:rPr>
            </w:pPr>
          </w:p>
        </w:tc>
        <w:tc>
          <w:tcPr>
            <w:tcW w:w="436" w:type="pct"/>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Дт</w:t>
            </w:r>
          </w:p>
        </w:tc>
        <w:tc>
          <w:tcPr>
            <w:tcW w:w="436" w:type="pct"/>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Кт</w:t>
            </w:r>
          </w:p>
        </w:tc>
        <w:tc>
          <w:tcPr>
            <w:tcW w:w="654" w:type="pct"/>
            <w:vMerge/>
          </w:tcPr>
          <w:p w:rsidR="00F355C5" w:rsidRPr="00223209" w:rsidRDefault="00F355C5" w:rsidP="00F355C5">
            <w:pPr>
              <w:spacing w:after="0" w:line="240" w:lineRule="auto"/>
              <w:jc w:val="both"/>
              <w:rPr>
                <w:rFonts w:ascii="Times New Roman" w:hAnsi="Times New Roman" w:cs="Times New Roman"/>
                <w:i/>
              </w:rPr>
            </w:pPr>
          </w:p>
        </w:tc>
      </w:tr>
      <w:tr w:rsidR="00F355C5" w:rsidRPr="00223209" w:rsidTr="00F355C5">
        <w:tc>
          <w:tcPr>
            <w:tcW w:w="3473" w:type="pct"/>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Выявлен и списывается финансовый результат от продаж за декабрь текущего года (прибыль)</w:t>
            </w:r>
          </w:p>
        </w:tc>
        <w:tc>
          <w:tcPr>
            <w:tcW w:w="436" w:type="pct"/>
          </w:tcPr>
          <w:p w:rsidR="00F355C5" w:rsidRPr="00223209" w:rsidRDefault="00F355C5" w:rsidP="00F355C5">
            <w:pPr>
              <w:spacing w:after="0" w:line="240" w:lineRule="auto"/>
              <w:jc w:val="both"/>
              <w:rPr>
                <w:rFonts w:ascii="Times New Roman" w:hAnsi="Times New Roman" w:cs="Times New Roman"/>
              </w:rPr>
            </w:pPr>
          </w:p>
        </w:tc>
        <w:tc>
          <w:tcPr>
            <w:tcW w:w="436" w:type="pct"/>
          </w:tcPr>
          <w:p w:rsidR="00F355C5" w:rsidRPr="00223209" w:rsidRDefault="00F355C5" w:rsidP="00F355C5">
            <w:pPr>
              <w:spacing w:after="0" w:line="240" w:lineRule="auto"/>
              <w:jc w:val="both"/>
              <w:rPr>
                <w:rFonts w:ascii="Times New Roman" w:hAnsi="Times New Roman" w:cs="Times New Roman"/>
              </w:rPr>
            </w:pPr>
          </w:p>
        </w:tc>
        <w:tc>
          <w:tcPr>
            <w:tcW w:w="654" w:type="pct"/>
          </w:tcPr>
          <w:p w:rsidR="00F355C5" w:rsidRPr="00223209" w:rsidRDefault="00F355C5" w:rsidP="00F355C5">
            <w:pPr>
              <w:spacing w:after="0" w:line="240" w:lineRule="auto"/>
              <w:jc w:val="right"/>
              <w:rPr>
                <w:rFonts w:ascii="Times New Roman" w:hAnsi="Times New Roman" w:cs="Times New Roman"/>
              </w:rPr>
            </w:pPr>
            <w:r w:rsidRPr="00223209">
              <w:rPr>
                <w:rFonts w:ascii="Times New Roman" w:hAnsi="Times New Roman" w:cs="Times New Roman"/>
              </w:rPr>
              <w:t>280600</w:t>
            </w:r>
          </w:p>
        </w:tc>
      </w:tr>
      <w:tr w:rsidR="00F355C5" w:rsidRPr="00223209" w:rsidTr="00F355C5">
        <w:tc>
          <w:tcPr>
            <w:tcW w:w="3473" w:type="pct"/>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Списывается сальдо прочих доходов и расходов (доходы за декабрь –609 000 руб., расходы – 405 000 руб.)</w:t>
            </w:r>
          </w:p>
        </w:tc>
        <w:tc>
          <w:tcPr>
            <w:tcW w:w="436" w:type="pct"/>
          </w:tcPr>
          <w:p w:rsidR="00F355C5" w:rsidRPr="00223209" w:rsidRDefault="00F355C5" w:rsidP="00F355C5">
            <w:pPr>
              <w:spacing w:after="0" w:line="240" w:lineRule="auto"/>
              <w:jc w:val="both"/>
              <w:rPr>
                <w:rFonts w:ascii="Times New Roman" w:hAnsi="Times New Roman" w:cs="Times New Roman"/>
              </w:rPr>
            </w:pPr>
          </w:p>
        </w:tc>
        <w:tc>
          <w:tcPr>
            <w:tcW w:w="436" w:type="pct"/>
          </w:tcPr>
          <w:p w:rsidR="00F355C5" w:rsidRPr="00223209" w:rsidRDefault="00F355C5" w:rsidP="00F355C5">
            <w:pPr>
              <w:spacing w:after="0" w:line="240" w:lineRule="auto"/>
              <w:jc w:val="both"/>
              <w:rPr>
                <w:rFonts w:ascii="Times New Roman" w:hAnsi="Times New Roman" w:cs="Times New Roman"/>
              </w:rPr>
            </w:pPr>
          </w:p>
        </w:tc>
        <w:tc>
          <w:tcPr>
            <w:tcW w:w="654" w:type="pct"/>
          </w:tcPr>
          <w:p w:rsidR="00F355C5" w:rsidRPr="00223209" w:rsidRDefault="00F355C5" w:rsidP="00F355C5">
            <w:pPr>
              <w:spacing w:after="0" w:line="240" w:lineRule="auto"/>
              <w:jc w:val="right"/>
              <w:rPr>
                <w:rFonts w:ascii="Times New Roman" w:hAnsi="Times New Roman" w:cs="Times New Roman"/>
              </w:rPr>
            </w:pPr>
          </w:p>
        </w:tc>
      </w:tr>
      <w:tr w:rsidR="00F355C5" w:rsidRPr="00223209" w:rsidTr="00F355C5">
        <w:tc>
          <w:tcPr>
            <w:tcW w:w="3473" w:type="pct"/>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 xml:space="preserve">Начислен налог на прибыль </w:t>
            </w:r>
          </w:p>
        </w:tc>
        <w:tc>
          <w:tcPr>
            <w:tcW w:w="436" w:type="pct"/>
          </w:tcPr>
          <w:p w:rsidR="00F355C5" w:rsidRPr="00223209" w:rsidRDefault="00F355C5" w:rsidP="00F355C5">
            <w:pPr>
              <w:spacing w:after="0" w:line="240" w:lineRule="auto"/>
              <w:jc w:val="both"/>
              <w:rPr>
                <w:rFonts w:ascii="Times New Roman" w:hAnsi="Times New Roman" w:cs="Times New Roman"/>
              </w:rPr>
            </w:pPr>
          </w:p>
        </w:tc>
        <w:tc>
          <w:tcPr>
            <w:tcW w:w="436" w:type="pct"/>
          </w:tcPr>
          <w:p w:rsidR="00F355C5" w:rsidRPr="00223209" w:rsidRDefault="00F355C5" w:rsidP="00F355C5">
            <w:pPr>
              <w:spacing w:after="0" w:line="240" w:lineRule="auto"/>
              <w:jc w:val="both"/>
              <w:rPr>
                <w:rFonts w:ascii="Times New Roman" w:hAnsi="Times New Roman" w:cs="Times New Roman"/>
              </w:rPr>
            </w:pPr>
          </w:p>
        </w:tc>
        <w:tc>
          <w:tcPr>
            <w:tcW w:w="654" w:type="pct"/>
          </w:tcPr>
          <w:p w:rsidR="00F355C5" w:rsidRPr="00223209" w:rsidRDefault="00F355C5" w:rsidP="00F355C5">
            <w:pPr>
              <w:spacing w:after="0" w:line="240" w:lineRule="auto"/>
              <w:jc w:val="right"/>
              <w:rPr>
                <w:rFonts w:ascii="Times New Roman" w:hAnsi="Times New Roman" w:cs="Times New Roman"/>
              </w:rPr>
            </w:pPr>
            <w:r w:rsidRPr="00223209">
              <w:rPr>
                <w:rFonts w:ascii="Times New Roman" w:hAnsi="Times New Roman" w:cs="Times New Roman"/>
              </w:rPr>
              <w:t>37000</w:t>
            </w:r>
          </w:p>
        </w:tc>
      </w:tr>
      <w:tr w:rsidR="00F355C5" w:rsidRPr="00223209" w:rsidTr="00F355C5">
        <w:tc>
          <w:tcPr>
            <w:tcW w:w="3473" w:type="pct"/>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Списывается финансовый результат отчетного года при реформации баланса</w:t>
            </w:r>
          </w:p>
        </w:tc>
        <w:tc>
          <w:tcPr>
            <w:tcW w:w="436" w:type="pct"/>
          </w:tcPr>
          <w:p w:rsidR="00F355C5" w:rsidRPr="00223209" w:rsidRDefault="00F355C5" w:rsidP="00F355C5">
            <w:pPr>
              <w:spacing w:after="0" w:line="240" w:lineRule="auto"/>
              <w:jc w:val="both"/>
              <w:rPr>
                <w:rFonts w:ascii="Times New Roman" w:hAnsi="Times New Roman" w:cs="Times New Roman"/>
              </w:rPr>
            </w:pPr>
          </w:p>
        </w:tc>
        <w:tc>
          <w:tcPr>
            <w:tcW w:w="436" w:type="pct"/>
          </w:tcPr>
          <w:p w:rsidR="00F355C5" w:rsidRPr="00223209" w:rsidRDefault="00F355C5" w:rsidP="00F355C5">
            <w:pPr>
              <w:spacing w:after="0" w:line="240" w:lineRule="auto"/>
              <w:jc w:val="both"/>
              <w:rPr>
                <w:rFonts w:ascii="Times New Roman" w:hAnsi="Times New Roman" w:cs="Times New Roman"/>
              </w:rPr>
            </w:pPr>
          </w:p>
        </w:tc>
        <w:tc>
          <w:tcPr>
            <w:tcW w:w="654" w:type="pct"/>
          </w:tcPr>
          <w:p w:rsidR="00F355C5" w:rsidRPr="00223209" w:rsidRDefault="00F355C5" w:rsidP="00F355C5">
            <w:pPr>
              <w:spacing w:after="0" w:line="240" w:lineRule="auto"/>
              <w:jc w:val="right"/>
              <w:rPr>
                <w:rFonts w:ascii="Times New Roman" w:hAnsi="Times New Roman" w:cs="Times New Roman"/>
              </w:rPr>
            </w:pPr>
          </w:p>
        </w:tc>
      </w:tr>
      <w:tr w:rsidR="00F355C5" w:rsidRPr="00223209" w:rsidTr="00F355C5">
        <w:tc>
          <w:tcPr>
            <w:tcW w:w="3473" w:type="pct"/>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Перечислен в бюджет налог на прибыль</w:t>
            </w:r>
          </w:p>
        </w:tc>
        <w:tc>
          <w:tcPr>
            <w:tcW w:w="436" w:type="pct"/>
          </w:tcPr>
          <w:p w:rsidR="00F355C5" w:rsidRPr="00223209" w:rsidRDefault="00F355C5" w:rsidP="00F355C5">
            <w:pPr>
              <w:spacing w:after="0" w:line="240" w:lineRule="auto"/>
              <w:jc w:val="both"/>
              <w:rPr>
                <w:rFonts w:ascii="Times New Roman" w:hAnsi="Times New Roman" w:cs="Times New Roman"/>
              </w:rPr>
            </w:pPr>
          </w:p>
        </w:tc>
        <w:tc>
          <w:tcPr>
            <w:tcW w:w="436" w:type="pct"/>
          </w:tcPr>
          <w:p w:rsidR="00F355C5" w:rsidRPr="00223209" w:rsidRDefault="00F355C5" w:rsidP="00F355C5">
            <w:pPr>
              <w:spacing w:after="0" w:line="240" w:lineRule="auto"/>
              <w:jc w:val="both"/>
              <w:rPr>
                <w:rFonts w:ascii="Times New Roman" w:hAnsi="Times New Roman" w:cs="Times New Roman"/>
              </w:rPr>
            </w:pPr>
          </w:p>
        </w:tc>
        <w:tc>
          <w:tcPr>
            <w:tcW w:w="654" w:type="pct"/>
          </w:tcPr>
          <w:p w:rsidR="00F355C5" w:rsidRPr="00223209" w:rsidRDefault="00F355C5" w:rsidP="00F355C5">
            <w:pPr>
              <w:spacing w:after="0" w:line="240" w:lineRule="auto"/>
              <w:jc w:val="right"/>
              <w:rPr>
                <w:rFonts w:ascii="Times New Roman" w:hAnsi="Times New Roman" w:cs="Times New Roman"/>
              </w:rPr>
            </w:pPr>
          </w:p>
        </w:tc>
      </w:tr>
    </w:tbl>
    <w:p w:rsidR="00F355C5" w:rsidRPr="00223209" w:rsidRDefault="00F355C5" w:rsidP="00F355C5">
      <w:pPr>
        <w:spacing w:after="0" w:line="240" w:lineRule="auto"/>
        <w:jc w:val="both"/>
        <w:rPr>
          <w:rFonts w:ascii="Times New Roman" w:hAnsi="Times New Roman" w:cs="Times New Roman"/>
        </w:rPr>
      </w:pPr>
    </w:p>
    <w:p w:rsidR="00F355C5" w:rsidRPr="00223209" w:rsidRDefault="00F355C5" w:rsidP="00F355C5">
      <w:pPr>
        <w:spacing w:after="0" w:line="240" w:lineRule="auto"/>
        <w:ind w:firstLine="709"/>
        <w:jc w:val="center"/>
        <w:rPr>
          <w:rFonts w:ascii="Times New Roman" w:hAnsi="Times New Roman" w:cs="Times New Roman"/>
          <w:b/>
        </w:rPr>
      </w:pPr>
      <w:r w:rsidRPr="00223209">
        <w:rPr>
          <w:rFonts w:ascii="Times New Roman" w:hAnsi="Times New Roman" w:cs="Times New Roman"/>
          <w:b/>
        </w:rPr>
        <w:t xml:space="preserve">Задание </w:t>
      </w:r>
      <w:r w:rsidR="00E81BEE">
        <w:rPr>
          <w:rFonts w:ascii="Times New Roman" w:hAnsi="Times New Roman" w:cs="Times New Roman"/>
          <w:b/>
        </w:rPr>
        <w:t>3</w:t>
      </w:r>
    </w:p>
    <w:p w:rsidR="00F355C5" w:rsidRPr="00223209" w:rsidRDefault="00F355C5" w:rsidP="00F355C5">
      <w:pPr>
        <w:widowControl w:val="0"/>
        <w:suppressAutoHyphens/>
        <w:spacing w:after="0" w:line="240" w:lineRule="auto"/>
        <w:jc w:val="center"/>
        <w:rPr>
          <w:rFonts w:ascii="Times New Roman" w:hAnsi="Times New Roman" w:cs="Times New Roman"/>
          <w:b/>
        </w:rPr>
      </w:pPr>
      <w:r w:rsidRPr="00223209">
        <w:rPr>
          <w:rFonts w:ascii="Times New Roman" w:hAnsi="Times New Roman" w:cs="Times New Roman"/>
          <w:b/>
        </w:rPr>
        <w:t xml:space="preserve">Задания по дисциплинам, формирующим общепрофессиональные и профессиональные компетенции </w:t>
      </w:r>
      <w:r w:rsidR="00E81BEE">
        <w:rPr>
          <w:rFonts w:ascii="Times New Roman" w:hAnsi="Times New Roman" w:cs="Times New Roman"/>
          <w:b/>
        </w:rPr>
        <w:t>(ОПК-4, ПК-9</w:t>
      </w:r>
      <w:r w:rsidRPr="00223209">
        <w:rPr>
          <w:rFonts w:ascii="Times New Roman" w:hAnsi="Times New Roman" w:cs="Times New Roman"/>
          <w:b/>
        </w:rPr>
        <w:t>)</w:t>
      </w:r>
    </w:p>
    <w:p w:rsidR="00F355C5" w:rsidRPr="00223209" w:rsidRDefault="00F355C5" w:rsidP="00F355C5">
      <w:pPr>
        <w:spacing w:after="120" w:line="240" w:lineRule="auto"/>
        <w:jc w:val="center"/>
        <w:rPr>
          <w:rFonts w:ascii="Times New Roman" w:hAnsi="Times New Roman" w:cs="Times New Roman"/>
          <w:bCs/>
        </w:rPr>
      </w:pPr>
      <w:r w:rsidRPr="00223209">
        <w:rPr>
          <w:rFonts w:ascii="Times New Roman" w:hAnsi="Times New Roman" w:cs="Times New Roman"/>
          <w:b/>
        </w:rPr>
        <w:t>Кейс-задание:</w:t>
      </w:r>
      <w:r w:rsidRPr="00223209">
        <w:rPr>
          <w:rFonts w:ascii="Times New Roman" w:hAnsi="Times New Roman" w:cs="Times New Roman"/>
        </w:rPr>
        <w:t xml:space="preserve"> </w:t>
      </w:r>
    </w:p>
    <w:p w:rsidR="00022C3F" w:rsidRPr="00022C3F" w:rsidRDefault="00022C3F" w:rsidP="00022C3F">
      <w:pPr>
        <w:spacing w:after="0" w:line="240" w:lineRule="auto"/>
        <w:ind w:firstLine="709"/>
        <w:jc w:val="both"/>
        <w:rPr>
          <w:rFonts w:ascii="Times New Roman" w:eastAsia="Times New Roman" w:hAnsi="Times New Roman" w:cs="Times New Roman"/>
          <w:sz w:val="24"/>
          <w:szCs w:val="24"/>
          <w:lang w:eastAsia="ru-RU"/>
        </w:rPr>
      </w:pPr>
      <w:r w:rsidRPr="00022C3F">
        <w:rPr>
          <w:rFonts w:ascii="Times New Roman" w:eastAsia="Times New Roman" w:hAnsi="Times New Roman" w:cs="Times New Roman"/>
          <w:sz w:val="24"/>
          <w:szCs w:val="24"/>
          <w:lang w:eastAsia="ru-RU"/>
        </w:rPr>
        <w:t>Руководство создаваемой компании «РРР» определило потребность в персонале для эффективного функционирования организации. Потребность в персонале компании представлена в таблице 1.</w:t>
      </w:r>
    </w:p>
    <w:p w:rsidR="00022C3F" w:rsidRPr="00022C3F" w:rsidRDefault="00022C3F" w:rsidP="00022C3F">
      <w:pPr>
        <w:spacing w:after="0" w:line="240" w:lineRule="auto"/>
        <w:rPr>
          <w:rFonts w:ascii="Times New Roman" w:eastAsia="Times New Roman" w:hAnsi="Times New Roman" w:cs="Times New Roman"/>
          <w:sz w:val="24"/>
          <w:szCs w:val="24"/>
          <w:lang w:eastAsia="ru-RU"/>
        </w:rPr>
      </w:pPr>
      <w:r w:rsidRPr="00022C3F">
        <w:rPr>
          <w:rFonts w:ascii="Times New Roman" w:eastAsia="Times New Roman" w:hAnsi="Times New Roman" w:cs="Times New Roman"/>
          <w:sz w:val="24"/>
          <w:szCs w:val="24"/>
          <w:lang w:eastAsia="ru-RU"/>
        </w:rPr>
        <w:t>Таблица 1 – Штатное расписание компании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022C3F" w:rsidRPr="00022C3F" w:rsidTr="00FD69EB">
        <w:trPr>
          <w:jc w:val="center"/>
        </w:trPr>
        <w:tc>
          <w:tcPr>
            <w:tcW w:w="1250" w:type="pct"/>
            <w:shd w:val="clear" w:color="auto" w:fill="auto"/>
            <w:vAlign w:val="center"/>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Должность</w:t>
            </w:r>
          </w:p>
        </w:tc>
        <w:tc>
          <w:tcPr>
            <w:tcW w:w="1250" w:type="pct"/>
            <w:shd w:val="clear" w:color="auto" w:fill="auto"/>
            <w:vAlign w:val="center"/>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Заработная плата</w:t>
            </w:r>
          </w:p>
        </w:tc>
        <w:tc>
          <w:tcPr>
            <w:tcW w:w="1250" w:type="pct"/>
            <w:shd w:val="clear" w:color="auto" w:fill="auto"/>
            <w:vAlign w:val="center"/>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Количество сотрудников</w:t>
            </w:r>
          </w:p>
        </w:tc>
        <w:tc>
          <w:tcPr>
            <w:tcW w:w="1250" w:type="pct"/>
            <w:shd w:val="clear" w:color="auto" w:fill="auto"/>
            <w:vAlign w:val="center"/>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Всего</w:t>
            </w:r>
          </w:p>
        </w:tc>
      </w:tr>
      <w:tr w:rsidR="00022C3F" w:rsidRPr="00022C3F" w:rsidTr="00FD69EB">
        <w:trPr>
          <w:jc w:val="center"/>
        </w:trPr>
        <w:tc>
          <w:tcPr>
            <w:tcW w:w="1250" w:type="pct"/>
            <w:shd w:val="clear" w:color="auto" w:fill="auto"/>
          </w:tcPr>
          <w:p w:rsidR="00022C3F" w:rsidRPr="00022C3F" w:rsidRDefault="00022C3F" w:rsidP="00022C3F">
            <w:pPr>
              <w:spacing w:after="0" w:line="240" w:lineRule="auto"/>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Курьер</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12896</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6</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p>
        </w:tc>
      </w:tr>
      <w:tr w:rsidR="00022C3F" w:rsidRPr="00022C3F" w:rsidTr="00FD69EB">
        <w:trPr>
          <w:jc w:val="center"/>
        </w:trPr>
        <w:tc>
          <w:tcPr>
            <w:tcW w:w="1250" w:type="pct"/>
            <w:shd w:val="clear" w:color="auto" w:fill="auto"/>
          </w:tcPr>
          <w:p w:rsidR="00022C3F" w:rsidRPr="00022C3F" w:rsidRDefault="00022C3F" w:rsidP="00022C3F">
            <w:pPr>
              <w:spacing w:after="0" w:line="240" w:lineRule="auto"/>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Младший менеджер</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19345</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8</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p>
        </w:tc>
      </w:tr>
      <w:tr w:rsidR="00022C3F" w:rsidRPr="00022C3F" w:rsidTr="00FD69EB">
        <w:trPr>
          <w:jc w:val="center"/>
        </w:trPr>
        <w:tc>
          <w:tcPr>
            <w:tcW w:w="1250" w:type="pct"/>
            <w:shd w:val="clear" w:color="auto" w:fill="auto"/>
          </w:tcPr>
          <w:p w:rsidR="00022C3F" w:rsidRPr="00022C3F" w:rsidRDefault="00022C3F" w:rsidP="00022C3F">
            <w:pPr>
              <w:spacing w:after="0" w:line="240" w:lineRule="auto"/>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Менеджер</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38689</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10</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p>
        </w:tc>
      </w:tr>
      <w:tr w:rsidR="00022C3F" w:rsidRPr="00022C3F" w:rsidTr="00FD69EB">
        <w:trPr>
          <w:jc w:val="center"/>
        </w:trPr>
        <w:tc>
          <w:tcPr>
            <w:tcW w:w="1250" w:type="pct"/>
            <w:shd w:val="clear" w:color="auto" w:fill="auto"/>
          </w:tcPr>
          <w:p w:rsidR="00022C3F" w:rsidRPr="00022C3F" w:rsidRDefault="00022C3F" w:rsidP="00022C3F">
            <w:pPr>
              <w:spacing w:after="0" w:line="240" w:lineRule="auto"/>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Заведующий отделом</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48689</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3</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p>
        </w:tc>
      </w:tr>
      <w:tr w:rsidR="00022C3F" w:rsidRPr="00022C3F" w:rsidTr="00FD69EB">
        <w:trPr>
          <w:jc w:val="center"/>
        </w:trPr>
        <w:tc>
          <w:tcPr>
            <w:tcW w:w="1250" w:type="pct"/>
            <w:shd w:val="clear" w:color="auto" w:fill="auto"/>
          </w:tcPr>
          <w:p w:rsidR="00022C3F" w:rsidRPr="00022C3F" w:rsidRDefault="00022C3F" w:rsidP="00022C3F">
            <w:pPr>
              <w:spacing w:after="0" w:line="240" w:lineRule="auto"/>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Главный бухгалтер</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64482</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1</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p>
        </w:tc>
      </w:tr>
      <w:tr w:rsidR="00022C3F" w:rsidRPr="00022C3F" w:rsidTr="00FD69EB">
        <w:trPr>
          <w:jc w:val="center"/>
        </w:trPr>
        <w:tc>
          <w:tcPr>
            <w:tcW w:w="1250" w:type="pct"/>
            <w:shd w:val="clear" w:color="auto" w:fill="auto"/>
          </w:tcPr>
          <w:p w:rsidR="00022C3F" w:rsidRPr="00022C3F" w:rsidRDefault="00022C3F" w:rsidP="00022C3F">
            <w:pPr>
              <w:spacing w:after="0" w:line="240" w:lineRule="auto"/>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Программист</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34345</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1</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p>
        </w:tc>
      </w:tr>
      <w:tr w:rsidR="00022C3F" w:rsidRPr="00022C3F" w:rsidTr="00FD69EB">
        <w:trPr>
          <w:jc w:val="center"/>
        </w:trPr>
        <w:tc>
          <w:tcPr>
            <w:tcW w:w="1250" w:type="pct"/>
            <w:shd w:val="clear" w:color="auto" w:fill="auto"/>
          </w:tcPr>
          <w:p w:rsidR="00022C3F" w:rsidRPr="00022C3F" w:rsidRDefault="00022C3F" w:rsidP="00022C3F">
            <w:pPr>
              <w:spacing w:after="0" w:line="240" w:lineRule="auto"/>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Системный аналитик</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51586</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1</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p>
        </w:tc>
      </w:tr>
      <w:tr w:rsidR="00022C3F" w:rsidRPr="00022C3F" w:rsidTr="00FD69EB">
        <w:trPr>
          <w:jc w:val="center"/>
        </w:trPr>
        <w:tc>
          <w:tcPr>
            <w:tcW w:w="1250" w:type="pct"/>
            <w:shd w:val="clear" w:color="auto" w:fill="auto"/>
          </w:tcPr>
          <w:p w:rsidR="00022C3F" w:rsidRPr="00022C3F" w:rsidRDefault="00022C3F" w:rsidP="00022C3F">
            <w:pPr>
              <w:spacing w:after="0" w:line="240" w:lineRule="auto"/>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Генеральный директор</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84483</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1</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p>
        </w:tc>
      </w:tr>
      <w:tr w:rsidR="00022C3F" w:rsidRPr="00022C3F" w:rsidTr="00FD69EB">
        <w:trPr>
          <w:jc w:val="center"/>
        </w:trPr>
        <w:tc>
          <w:tcPr>
            <w:tcW w:w="1250" w:type="pct"/>
            <w:shd w:val="clear" w:color="auto" w:fill="auto"/>
          </w:tcPr>
          <w:p w:rsidR="00022C3F" w:rsidRPr="00022C3F" w:rsidRDefault="00022C3F" w:rsidP="00022C3F">
            <w:pPr>
              <w:spacing w:after="0" w:line="240" w:lineRule="auto"/>
              <w:rPr>
                <w:rFonts w:ascii="Times New Roman" w:eastAsia="Calibri" w:hAnsi="Times New Roman" w:cs="Times New Roman"/>
                <w:sz w:val="24"/>
                <w:szCs w:val="24"/>
                <w:lang w:eastAsia="ru-RU"/>
              </w:rPr>
            </w:pPr>
            <w:r w:rsidRPr="00022C3F">
              <w:rPr>
                <w:rFonts w:ascii="Times New Roman" w:eastAsia="Calibri" w:hAnsi="Times New Roman" w:cs="Times New Roman"/>
                <w:sz w:val="24"/>
                <w:szCs w:val="24"/>
                <w:lang w:eastAsia="ru-RU"/>
              </w:rPr>
              <w:t>Итого</w:t>
            </w: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p>
        </w:tc>
        <w:tc>
          <w:tcPr>
            <w:tcW w:w="1250" w:type="pct"/>
            <w:shd w:val="clear" w:color="auto" w:fill="auto"/>
          </w:tcPr>
          <w:p w:rsidR="00022C3F" w:rsidRPr="00022C3F" w:rsidRDefault="00022C3F" w:rsidP="00022C3F">
            <w:pPr>
              <w:spacing w:after="0" w:line="240" w:lineRule="auto"/>
              <w:jc w:val="center"/>
              <w:rPr>
                <w:rFonts w:ascii="Times New Roman" w:eastAsia="Calibri" w:hAnsi="Times New Roman" w:cs="Times New Roman"/>
                <w:sz w:val="24"/>
                <w:szCs w:val="24"/>
                <w:lang w:eastAsia="ru-RU"/>
              </w:rPr>
            </w:pPr>
          </w:p>
        </w:tc>
      </w:tr>
    </w:tbl>
    <w:p w:rsidR="00022C3F" w:rsidRPr="00022C3F" w:rsidRDefault="00022C3F" w:rsidP="00022C3F">
      <w:pPr>
        <w:spacing w:after="0" w:line="240" w:lineRule="auto"/>
        <w:ind w:left="360"/>
        <w:rPr>
          <w:rFonts w:ascii="Times New Roman" w:eastAsia="Times New Roman" w:hAnsi="Times New Roman" w:cs="Times New Roman"/>
          <w:sz w:val="24"/>
          <w:szCs w:val="24"/>
          <w:lang w:eastAsia="ru-RU"/>
        </w:rPr>
      </w:pPr>
    </w:p>
    <w:p w:rsidR="00022C3F" w:rsidRPr="00022C3F" w:rsidRDefault="00022C3F" w:rsidP="00022C3F">
      <w:pPr>
        <w:numPr>
          <w:ilvl w:val="0"/>
          <w:numId w:val="5"/>
        </w:numPr>
        <w:spacing w:after="0" w:line="240" w:lineRule="auto"/>
        <w:contextualSpacing/>
        <w:jc w:val="both"/>
        <w:rPr>
          <w:rFonts w:ascii="Times New Roman" w:eastAsia="Calibri" w:hAnsi="Times New Roman" w:cs="Times New Roman"/>
          <w:sz w:val="24"/>
          <w:szCs w:val="24"/>
        </w:rPr>
      </w:pPr>
      <w:r w:rsidRPr="00022C3F">
        <w:rPr>
          <w:rFonts w:ascii="Times New Roman" w:eastAsia="Calibri" w:hAnsi="Times New Roman" w:cs="Times New Roman"/>
          <w:sz w:val="24"/>
          <w:szCs w:val="24"/>
        </w:rPr>
        <w:t>Рассчитать фонд оплаты труда персонала компании «РРР» с учетом страховых взносов. Построить наиболее эффективную организационную структуру организации. Определить тип организационной структуры (ОПК-4).</w:t>
      </w:r>
    </w:p>
    <w:p w:rsidR="00022C3F" w:rsidRPr="00022C3F" w:rsidRDefault="00022C3F" w:rsidP="00022C3F">
      <w:pPr>
        <w:numPr>
          <w:ilvl w:val="0"/>
          <w:numId w:val="5"/>
        </w:numPr>
        <w:spacing w:after="0" w:line="240" w:lineRule="auto"/>
        <w:contextualSpacing/>
        <w:jc w:val="both"/>
        <w:rPr>
          <w:rFonts w:ascii="Times New Roman" w:eastAsia="Calibri" w:hAnsi="Times New Roman" w:cs="Times New Roman"/>
          <w:sz w:val="24"/>
          <w:szCs w:val="24"/>
        </w:rPr>
      </w:pPr>
      <w:r w:rsidRPr="00022C3F">
        <w:rPr>
          <w:rFonts w:ascii="Times New Roman" w:eastAsia="Calibri" w:hAnsi="Times New Roman" w:cs="Times New Roman"/>
          <w:sz w:val="24"/>
          <w:szCs w:val="24"/>
        </w:rPr>
        <w:t>Предложите варианты экономии заработной платы (ОПК-4).</w:t>
      </w:r>
    </w:p>
    <w:p w:rsidR="00022C3F" w:rsidRPr="00022C3F" w:rsidRDefault="00022C3F" w:rsidP="00022C3F">
      <w:pPr>
        <w:numPr>
          <w:ilvl w:val="0"/>
          <w:numId w:val="5"/>
        </w:numPr>
        <w:spacing w:after="0" w:line="240" w:lineRule="auto"/>
        <w:contextualSpacing/>
        <w:jc w:val="both"/>
        <w:rPr>
          <w:rFonts w:ascii="Times New Roman" w:eastAsia="Calibri" w:hAnsi="Times New Roman" w:cs="Times New Roman"/>
          <w:sz w:val="24"/>
          <w:szCs w:val="24"/>
        </w:rPr>
      </w:pPr>
      <w:r w:rsidRPr="00022C3F">
        <w:rPr>
          <w:rFonts w:ascii="Times New Roman" w:eastAsia="Calibri" w:hAnsi="Times New Roman" w:cs="Times New Roman"/>
          <w:sz w:val="24"/>
          <w:szCs w:val="24"/>
        </w:rPr>
        <w:t>Определите круг лиц, ответственных за это мероприятие (ПК-9).</w:t>
      </w:r>
    </w:p>
    <w:p w:rsidR="00F30E10" w:rsidRPr="00022C3F" w:rsidRDefault="00F30E10" w:rsidP="00F30E10">
      <w:pPr>
        <w:spacing w:after="0" w:line="240" w:lineRule="auto"/>
        <w:jc w:val="both"/>
        <w:rPr>
          <w:rFonts w:ascii="Times New Roman" w:hAnsi="Times New Roman" w:cs="Times New Roman"/>
          <w:b/>
          <w:sz w:val="24"/>
          <w:szCs w:val="24"/>
        </w:rPr>
      </w:pPr>
    </w:p>
    <w:p w:rsidR="00F30E10" w:rsidRPr="00022C3F" w:rsidRDefault="00F30E10" w:rsidP="00F30E10">
      <w:pPr>
        <w:spacing w:after="0" w:line="240" w:lineRule="auto"/>
        <w:ind w:firstLine="709"/>
        <w:jc w:val="both"/>
        <w:rPr>
          <w:rFonts w:ascii="Times New Roman" w:hAnsi="Times New Roman" w:cs="Times New Roman"/>
          <w:color w:val="C00000"/>
          <w:sz w:val="24"/>
          <w:szCs w:val="24"/>
        </w:rPr>
      </w:pPr>
    </w:p>
    <w:p w:rsidR="00F30E10" w:rsidRPr="00022C3F" w:rsidRDefault="00F30E10" w:rsidP="00F30E10">
      <w:pPr>
        <w:spacing w:after="0" w:line="240" w:lineRule="auto"/>
        <w:ind w:firstLine="709"/>
        <w:jc w:val="both"/>
        <w:rPr>
          <w:rFonts w:ascii="Times New Roman" w:hAnsi="Times New Roman" w:cs="Times New Roman"/>
          <w:color w:val="C00000"/>
          <w:sz w:val="24"/>
          <w:szCs w:val="24"/>
        </w:rPr>
      </w:pPr>
    </w:p>
    <w:p w:rsidR="00F30E10" w:rsidRPr="00022C3F" w:rsidRDefault="00F30E10" w:rsidP="00F30E10">
      <w:pPr>
        <w:spacing w:after="0" w:line="240" w:lineRule="auto"/>
        <w:ind w:firstLine="709"/>
        <w:jc w:val="both"/>
        <w:rPr>
          <w:rFonts w:ascii="Times New Roman" w:hAnsi="Times New Roman" w:cs="Times New Roman"/>
          <w:color w:val="C00000"/>
          <w:sz w:val="24"/>
          <w:szCs w:val="24"/>
        </w:rPr>
      </w:pPr>
    </w:p>
    <w:p w:rsidR="00F30E10" w:rsidRDefault="00F30E10" w:rsidP="00F30E10">
      <w:pPr>
        <w:spacing w:after="0" w:line="240" w:lineRule="auto"/>
        <w:ind w:firstLine="709"/>
        <w:jc w:val="both"/>
        <w:rPr>
          <w:rFonts w:ascii="Times New Roman" w:hAnsi="Times New Roman" w:cs="Times New Roman"/>
          <w:color w:val="C00000"/>
          <w:sz w:val="24"/>
          <w:szCs w:val="24"/>
        </w:rPr>
      </w:pPr>
    </w:p>
    <w:p w:rsidR="002F3213" w:rsidRDefault="002F3213">
      <w:pPr>
        <w:rPr>
          <w:rFonts w:ascii="Arial" w:eastAsia="Calibri" w:hAnsi="Arial" w:cs="Arial"/>
          <w:b/>
          <w:sz w:val="24"/>
          <w:szCs w:val="24"/>
        </w:rPr>
        <w:sectPr w:rsidR="002F3213" w:rsidSect="001C09E3">
          <w:pgSz w:w="11906" w:h="16838"/>
          <w:pgMar w:top="1134" w:right="567" w:bottom="1134" w:left="1701" w:header="709" w:footer="709" w:gutter="0"/>
          <w:cols w:space="708"/>
          <w:docGrid w:linePitch="360"/>
        </w:sectPr>
      </w:pPr>
    </w:p>
    <w:p w:rsidR="002F3213" w:rsidRPr="004C1174" w:rsidRDefault="002F3213" w:rsidP="002F3213">
      <w:pPr>
        <w:tabs>
          <w:tab w:val="left" w:pos="1276"/>
        </w:tabs>
        <w:spacing w:before="120" w:after="120" w:line="240" w:lineRule="auto"/>
        <w:ind w:left="1276" w:hanging="567"/>
        <w:rPr>
          <w:rFonts w:ascii="Arial" w:eastAsia="Calibri" w:hAnsi="Arial" w:cs="Arial"/>
          <w:b/>
          <w:sz w:val="24"/>
          <w:szCs w:val="24"/>
        </w:rPr>
      </w:pPr>
      <w:r>
        <w:rPr>
          <w:rFonts w:ascii="Arial" w:eastAsia="Calibri" w:hAnsi="Arial" w:cs="Arial"/>
          <w:b/>
          <w:sz w:val="24"/>
          <w:szCs w:val="24"/>
        </w:rPr>
        <w:lastRenderedPageBreak/>
        <w:t>5</w:t>
      </w:r>
      <w:r w:rsidRPr="00D93980">
        <w:rPr>
          <w:rFonts w:ascii="Arial" w:eastAsia="Calibri" w:hAnsi="Arial" w:cs="Arial"/>
          <w:b/>
          <w:sz w:val="24"/>
          <w:szCs w:val="24"/>
        </w:rPr>
        <w:t xml:space="preserve"> </w:t>
      </w:r>
      <w:r>
        <w:rPr>
          <w:rFonts w:ascii="Arial" w:eastAsia="Calibri" w:hAnsi="Arial" w:cs="Arial"/>
          <w:b/>
          <w:sz w:val="24"/>
          <w:szCs w:val="24"/>
        </w:rPr>
        <w:t>Описание критериев оценки и перечень оценочных средств для проведения защиты ВКР</w:t>
      </w:r>
    </w:p>
    <w:p w:rsidR="002F3213" w:rsidRDefault="002F3213" w:rsidP="002F3213">
      <w:pPr>
        <w:widowControl w:val="0"/>
        <w:spacing w:after="0" w:line="360" w:lineRule="auto"/>
        <w:jc w:val="both"/>
        <w:rPr>
          <w:rFonts w:ascii="Times New Roman" w:eastAsia="Calibri" w:hAnsi="Times New Roman" w:cs="Times New Roman"/>
          <w:sz w:val="24"/>
          <w:szCs w:val="24"/>
        </w:rPr>
      </w:pPr>
      <w:r w:rsidRPr="002529A6">
        <w:rPr>
          <w:rFonts w:ascii="Times New Roman" w:eastAsia="Calibri" w:hAnsi="Times New Roman" w:cs="Times New Roman"/>
          <w:sz w:val="24"/>
          <w:szCs w:val="24"/>
        </w:rPr>
        <w:t xml:space="preserve">Таблица </w:t>
      </w:r>
      <w:r w:rsidR="007505DF">
        <w:rPr>
          <w:rFonts w:ascii="Times New Roman" w:eastAsia="Calibri" w:hAnsi="Times New Roman" w:cs="Times New Roman"/>
          <w:sz w:val="24"/>
          <w:szCs w:val="24"/>
        </w:rPr>
        <w:t>5</w:t>
      </w:r>
      <w:r w:rsidRPr="002529A6">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Описание критериев оценки </w:t>
      </w:r>
      <w:r w:rsidR="006D09A5">
        <w:rPr>
          <w:rFonts w:ascii="Times New Roman" w:eastAsia="Calibri" w:hAnsi="Times New Roman" w:cs="Times New Roman"/>
          <w:sz w:val="24"/>
          <w:szCs w:val="24"/>
        </w:rPr>
        <w:t>ВКР с указанием оценочного средства</w:t>
      </w:r>
    </w:p>
    <w:tbl>
      <w:tblPr>
        <w:tblStyle w:val="a3"/>
        <w:tblW w:w="0" w:type="auto"/>
        <w:tblLook w:val="04A0" w:firstRow="1" w:lastRow="0" w:firstColumn="1" w:lastColumn="0" w:noHBand="0" w:noVBand="1"/>
      </w:tblPr>
      <w:tblGrid>
        <w:gridCol w:w="929"/>
        <w:gridCol w:w="2228"/>
        <w:gridCol w:w="3116"/>
        <w:gridCol w:w="2910"/>
        <w:gridCol w:w="2675"/>
        <w:gridCol w:w="1794"/>
        <w:gridCol w:w="908"/>
      </w:tblGrid>
      <w:tr w:rsidR="0032720E" w:rsidTr="002D38B5">
        <w:trPr>
          <w:tblHeader/>
        </w:trPr>
        <w:tc>
          <w:tcPr>
            <w:tcW w:w="0" w:type="auto"/>
            <w:vMerge w:val="restart"/>
          </w:tcPr>
          <w:p w:rsidR="0032720E" w:rsidRPr="0032720E" w:rsidRDefault="0032720E" w:rsidP="0032720E">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Код </w:t>
            </w:r>
          </w:p>
          <w:p w:rsidR="0032720E" w:rsidRPr="0032720E" w:rsidRDefault="0032720E" w:rsidP="0032720E">
            <w:pPr>
              <w:widowControl w:val="0"/>
              <w:jc w:val="both"/>
              <w:rPr>
                <w:rFonts w:ascii="Times New Roman" w:eastAsia="Calibri" w:hAnsi="Times New Roman" w:cs="Times New Roman"/>
              </w:rPr>
            </w:pPr>
            <w:r w:rsidRPr="0032720E">
              <w:rPr>
                <w:rFonts w:ascii="Times New Roman" w:eastAsia="Calibri" w:hAnsi="Times New Roman" w:cs="Times New Roman"/>
                <w:b/>
              </w:rPr>
              <w:t>контролируемой компетенции</w:t>
            </w:r>
          </w:p>
        </w:tc>
        <w:tc>
          <w:tcPr>
            <w:tcW w:w="0" w:type="auto"/>
            <w:vMerge w:val="restart"/>
          </w:tcPr>
          <w:p w:rsidR="0032720E" w:rsidRPr="0032720E" w:rsidRDefault="0032720E" w:rsidP="0032720E">
            <w:pPr>
              <w:widowControl w:val="0"/>
              <w:jc w:val="both"/>
              <w:rPr>
                <w:rFonts w:ascii="Times New Roman" w:eastAsia="Calibri" w:hAnsi="Times New Roman" w:cs="Times New Roman"/>
              </w:rPr>
            </w:pPr>
            <w:r w:rsidRPr="0032720E">
              <w:rPr>
                <w:rFonts w:ascii="Times New Roman" w:eastAsia="Calibri" w:hAnsi="Times New Roman" w:cs="Times New Roman"/>
                <w:b/>
              </w:rPr>
              <w:t>Формулировка критерия оценки сформированности компетенции</w:t>
            </w:r>
          </w:p>
        </w:tc>
        <w:tc>
          <w:tcPr>
            <w:tcW w:w="0" w:type="auto"/>
            <w:gridSpan w:val="3"/>
          </w:tcPr>
          <w:p w:rsidR="0032720E" w:rsidRPr="002D38B5" w:rsidRDefault="0032720E" w:rsidP="0032720E">
            <w:pPr>
              <w:widowControl w:val="0"/>
              <w:jc w:val="both"/>
              <w:rPr>
                <w:rFonts w:ascii="Times New Roman" w:eastAsia="Calibri" w:hAnsi="Times New Roman" w:cs="Times New Roman"/>
                <w:b/>
              </w:rPr>
            </w:pPr>
            <w:r w:rsidRPr="002D38B5">
              <w:rPr>
                <w:rFonts w:ascii="Times New Roman" w:eastAsia="Calibri" w:hAnsi="Times New Roman" w:cs="Times New Roman"/>
                <w:b/>
              </w:rPr>
              <w:t>Степень сформированности компетенции</w:t>
            </w:r>
          </w:p>
        </w:tc>
        <w:tc>
          <w:tcPr>
            <w:tcW w:w="0" w:type="auto"/>
            <w:vMerge w:val="restart"/>
          </w:tcPr>
          <w:p w:rsidR="0032720E" w:rsidRPr="0032720E" w:rsidRDefault="0032720E" w:rsidP="0032720E">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Наименование </w:t>
            </w:r>
          </w:p>
          <w:p w:rsidR="0032720E" w:rsidRPr="0032720E" w:rsidRDefault="0032720E" w:rsidP="0032720E">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оценочного </w:t>
            </w:r>
          </w:p>
          <w:p w:rsidR="0032720E" w:rsidRPr="0032720E" w:rsidRDefault="0032720E" w:rsidP="0032720E">
            <w:pPr>
              <w:widowControl w:val="0"/>
              <w:jc w:val="both"/>
              <w:rPr>
                <w:rFonts w:ascii="Times New Roman" w:eastAsia="Calibri" w:hAnsi="Times New Roman" w:cs="Times New Roman"/>
              </w:rPr>
            </w:pPr>
            <w:r w:rsidRPr="0032720E">
              <w:rPr>
                <w:rFonts w:ascii="Times New Roman" w:eastAsia="Calibri" w:hAnsi="Times New Roman" w:cs="Times New Roman"/>
                <w:b/>
              </w:rPr>
              <w:t>средства</w:t>
            </w:r>
          </w:p>
        </w:tc>
        <w:tc>
          <w:tcPr>
            <w:tcW w:w="0" w:type="auto"/>
            <w:vMerge w:val="restart"/>
          </w:tcPr>
          <w:p w:rsidR="0032720E" w:rsidRPr="0032720E" w:rsidRDefault="0032720E" w:rsidP="0032720E">
            <w:pPr>
              <w:widowControl w:val="0"/>
              <w:jc w:val="both"/>
              <w:rPr>
                <w:rFonts w:ascii="Times New Roman" w:eastAsia="Calibri" w:hAnsi="Times New Roman" w:cs="Times New Roman"/>
              </w:rPr>
            </w:pPr>
            <w:r w:rsidRPr="0032720E">
              <w:rPr>
                <w:rFonts w:ascii="Times New Roman" w:eastAsia="Calibri" w:hAnsi="Times New Roman" w:cs="Times New Roman"/>
                <w:b/>
              </w:rPr>
              <w:t>Представление в ФОС</w:t>
            </w:r>
          </w:p>
        </w:tc>
      </w:tr>
      <w:tr w:rsidR="0032720E" w:rsidTr="002D38B5">
        <w:trPr>
          <w:tblHeader/>
        </w:trPr>
        <w:tc>
          <w:tcPr>
            <w:tcW w:w="0" w:type="auto"/>
            <w:vMerge/>
          </w:tcPr>
          <w:p w:rsidR="0032720E" w:rsidRPr="0032720E" w:rsidRDefault="0032720E" w:rsidP="0032720E">
            <w:pPr>
              <w:widowControl w:val="0"/>
              <w:jc w:val="both"/>
              <w:rPr>
                <w:rFonts w:ascii="Times New Roman" w:eastAsia="Calibri" w:hAnsi="Times New Roman" w:cs="Times New Roman"/>
              </w:rPr>
            </w:pPr>
          </w:p>
        </w:tc>
        <w:tc>
          <w:tcPr>
            <w:tcW w:w="0" w:type="auto"/>
            <w:vMerge/>
          </w:tcPr>
          <w:p w:rsidR="0032720E" w:rsidRPr="0032720E" w:rsidRDefault="0032720E" w:rsidP="0032720E">
            <w:pPr>
              <w:widowControl w:val="0"/>
              <w:jc w:val="both"/>
              <w:rPr>
                <w:rFonts w:ascii="Times New Roman" w:eastAsia="Calibri" w:hAnsi="Times New Roman" w:cs="Times New Roman"/>
              </w:rPr>
            </w:pPr>
          </w:p>
        </w:tc>
        <w:tc>
          <w:tcPr>
            <w:tcW w:w="0" w:type="auto"/>
          </w:tcPr>
          <w:p w:rsidR="0032720E" w:rsidRPr="0032720E" w:rsidRDefault="0032720E" w:rsidP="0032720E">
            <w:pPr>
              <w:widowControl w:val="0"/>
              <w:jc w:val="both"/>
              <w:rPr>
                <w:rFonts w:ascii="Times New Roman" w:eastAsia="Calibri" w:hAnsi="Times New Roman" w:cs="Times New Roman"/>
              </w:rPr>
            </w:pPr>
            <w:r w:rsidRPr="0032720E">
              <w:rPr>
                <w:rFonts w:ascii="Times New Roman" w:eastAsia="Calibri" w:hAnsi="Times New Roman" w:cs="Times New Roman"/>
                <w:b/>
              </w:rPr>
              <w:t>Базовый</w:t>
            </w:r>
          </w:p>
        </w:tc>
        <w:tc>
          <w:tcPr>
            <w:tcW w:w="0" w:type="auto"/>
          </w:tcPr>
          <w:p w:rsidR="0032720E" w:rsidRPr="0032720E" w:rsidRDefault="0032720E" w:rsidP="0032720E">
            <w:pPr>
              <w:widowControl w:val="0"/>
              <w:jc w:val="both"/>
              <w:rPr>
                <w:rFonts w:ascii="Times New Roman" w:eastAsia="Calibri" w:hAnsi="Times New Roman" w:cs="Times New Roman"/>
              </w:rPr>
            </w:pPr>
            <w:r w:rsidRPr="0032720E">
              <w:rPr>
                <w:rFonts w:ascii="Times New Roman" w:eastAsia="Calibri" w:hAnsi="Times New Roman" w:cs="Times New Roman"/>
                <w:b/>
              </w:rPr>
              <w:t>Пороговый</w:t>
            </w:r>
          </w:p>
        </w:tc>
        <w:tc>
          <w:tcPr>
            <w:tcW w:w="0" w:type="auto"/>
          </w:tcPr>
          <w:p w:rsidR="0032720E" w:rsidRPr="0032720E" w:rsidRDefault="0032720E" w:rsidP="0032720E">
            <w:pPr>
              <w:widowControl w:val="0"/>
              <w:jc w:val="both"/>
              <w:rPr>
                <w:rFonts w:ascii="Times New Roman" w:eastAsia="Calibri" w:hAnsi="Times New Roman" w:cs="Times New Roman"/>
              </w:rPr>
            </w:pPr>
            <w:r w:rsidRPr="0032720E">
              <w:rPr>
                <w:rFonts w:ascii="Times New Roman" w:eastAsia="Calibri" w:hAnsi="Times New Roman" w:cs="Times New Roman"/>
                <w:b/>
              </w:rPr>
              <w:t>Не достигает порогового значения</w:t>
            </w:r>
          </w:p>
        </w:tc>
        <w:tc>
          <w:tcPr>
            <w:tcW w:w="0" w:type="auto"/>
            <w:vMerge/>
          </w:tcPr>
          <w:p w:rsidR="0032720E" w:rsidRPr="0032720E" w:rsidRDefault="0032720E" w:rsidP="0032720E">
            <w:pPr>
              <w:widowControl w:val="0"/>
              <w:jc w:val="both"/>
              <w:rPr>
                <w:rFonts w:ascii="Times New Roman" w:eastAsia="Calibri" w:hAnsi="Times New Roman" w:cs="Times New Roman"/>
              </w:rPr>
            </w:pPr>
          </w:p>
        </w:tc>
        <w:tc>
          <w:tcPr>
            <w:tcW w:w="0" w:type="auto"/>
            <w:vMerge/>
          </w:tcPr>
          <w:p w:rsidR="0032720E" w:rsidRPr="0032720E" w:rsidRDefault="0032720E" w:rsidP="0032720E">
            <w:pPr>
              <w:widowControl w:val="0"/>
              <w:jc w:val="both"/>
              <w:rPr>
                <w:rFonts w:ascii="Times New Roman" w:eastAsia="Calibri" w:hAnsi="Times New Roman" w:cs="Times New Roman"/>
              </w:rPr>
            </w:pPr>
          </w:p>
        </w:tc>
      </w:tr>
      <w:tr w:rsidR="0032720E" w:rsidTr="0032720E">
        <w:tc>
          <w:tcPr>
            <w:tcW w:w="0" w:type="auto"/>
            <w:shd w:val="clear" w:color="auto" w:fill="auto"/>
            <w:vAlign w:val="center"/>
          </w:tcPr>
          <w:p w:rsidR="0032720E" w:rsidRPr="0032720E" w:rsidRDefault="0032720E" w:rsidP="0032720E">
            <w:pPr>
              <w:widowControl w:val="0"/>
              <w:rPr>
                <w:rFonts w:ascii="Times New Roman" w:eastAsia="Calibri" w:hAnsi="Times New Roman" w:cs="Times New Roman"/>
                <w:lang w:val="en-US"/>
              </w:rPr>
            </w:pPr>
            <w:r w:rsidRPr="0032720E">
              <w:rPr>
                <w:rFonts w:ascii="Times New Roman" w:eastAsia="Calibri" w:hAnsi="Times New Roman" w:cs="Times New Roman"/>
              </w:rPr>
              <w:t>ОК-</w:t>
            </w:r>
            <w:r w:rsidRPr="0032720E">
              <w:rPr>
                <w:rFonts w:ascii="Times New Roman" w:eastAsia="Calibri" w:hAnsi="Times New Roman" w:cs="Times New Roman"/>
                <w:lang w:val="en-US"/>
              </w:rPr>
              <w:t>3</w:t>
            </w:r>
          </w:p>
        </w:tc>
        <w:tc>
          <w:tcPr>
            <w:tcW w:w="0" w:type="auto"/>
            <w:shd w:val="clear" w:color="auto" w:fill="auto"/>
            <w:vAlign w:val="center"/>
          </w:tcPr>
          <w:p w:rsidR="0032720E" w:rsidRPr="0032720E" w:rsidRDefault="0032720E" w:rsidP="0032720E">
            <w:pPr>
              <w:widowControl w:val="0"/>
              <w:jc w:val="both"/>
              <w:rPr>
                <w:rFonts w:ascii="Times New Roman" w:eastAsia="Calibri" w:hAnsi="Times New Roman" w:cs="Times New Roman"/>
                <w:bCs/>
              </w:rPr>
            </w:pPr>
            <w:r w:rsidRPr="0032720E">
              <w:rPr>
                <w:rFonts w:ascii="Times New Roman" w:hAnsi="Times New Roman" w:cs="Times New Roman"/>
                <w:color w:val="000000" w:themeColor="text1"/>
              </w:rPr>
              <w:t>Использует экономические знания для анализа проблем по теме исследования</w:t>
            </w:r>
          </w:p>
          <w:p w:rsidR="0032720E" w:rsidRPr="0032720E" w:rsidRDefault="0032720E" w:rsidP="0032720E">
            <w:pPr>
              <w:widowControl w:val="0"/>
              <w:jc w:val="both"/>
              <w:rPr>
                <w:rFonts w:ascii="Times New Roman" w:eastAsia="Calibri" w:hAnsi="Times New Roman" w:cs="Times New Roman"/>
              </w:rPr>
            </w:pPr>
          </w:p>
        </w:tc>
        <w:tc>
          <w:tcPr>
            <w:tcW w:w="0" w:type="auto"/>
            <w:shd w:val="clear" w:color="auto" w:fill="auto"/>
            <w:vAlign w:val="center"/>
          </w:tcPr>
          <w:p w:rsidR="0032720E" w:rsidRPr="0032720E" w:rsidRDefault="0032720E" w:rsidP="0032720E">
            <w:pPr>
              <w:widowControl w:val="0"/>
              <w:jc w:val="both"/>
              <w:rPr>
                <w:rFonts w:ascii="Times New Roman" w:eastAsia="Calibri" w:hAnsi="Times New Roman" w:cs="Times New Roman"/>
              </w:rPr>
            </w:pPr>
            <w:r w:rsidRPr="0032720E">
              <w:rPr>
                <w:rFonts w:ascii="Times New Roman" w:eastAsia="Calibri" w:hAnsi="Times New Roman" w:cs="Times New Roman"/>
              </w:rPr>
              <w:t xml:space="preserve">Подбирает </w:t>
            </w:r>
            <w:r w:rsidRPr="0032720E">
              <w:rPr>
                <w:rFonts w:ascii="Times New Roman" w:eastAsia="Calibri" w:hAnsi="Times New Roman" w:cs="Times New Roman"/>
                <w:bCs/>
              </w:rPr>
              <w:t>теоретические источники по теме исследования, анализирует различные подходы и делает обоснованные выводы</w:t>
            </w:r>
            <w:r w:rsidRPr="0032720E">
              <w:rPr>
                <w:rFonts w:ascii="Times New Roman" w:eastAsia="Calibri" w:hAnsi="Times New Roman" w:cs="Times New Roman"/>
              </w:rPr>
              <w:t xml:space="preserve"> </w:t>
            </w:r>
          </w:p>
        </w:tc>
        <w:tc>
          <w:tcPr>
            <w:tcW w:w="0" w:type="auto"/>
            <w:shd w:val="clear" w:color="auto" w:fill="auto"/>
          </w:tcPr>
          <w:p w:rsidR="0032720E" w:rsidRPr="0032720E" w:rsidRDefault="0032720E" w:rsidP="0032720E">
            <w:pPr>
              <w:rPr>
                <w:rFonts w:ascii="Times New Roman" w:hAnsi="Times New Roman" w:cs="Times New Roman"/>
              </w:rPr>
            </w:pPr>
            <w:r w:rsidRPr="0032720E">
              <w:rPr>
                <w:rFonts w:ascii="Times New Roman" w:eastAsia="Calibri" w:hAnsi="Times New Roman" w:cs="Times New Roman"/>
              </w:rPr>
              <w:t xml:space="preserve">Подбирает </w:t>
            </w:r>
            <w:r w:rsidRPr="0032720E">
              <w:rPr>
                <w:rFonts w:ascii="Times New Roman" w:eastAsia="Calibri" w:hAnsi="Times New Roman" w:cs="Times New Roman"/>
                <w:bCs/>
              </w:rPr>
              <w:t>теоретические источники по теме исследования, сравнительный анализ источников и выводы отсутствуют</w:t>
            </w:r>
            <w:r w:rsidRPr="0032720E">
              <w:rPr>
                <w:rFonts w:ascii="Times New Roman" w:hAnsi="Times New Roman" w:cs="Times New Roman"/>
              </w:rPr>
              <w:t>.</w:t>
            </w:r>
          </w:p>
        </w:tc>
        <w:tc>
          <w:tcPr>
            <w:tcW w:w="0" w:type="auto"/>
            <w:shd w:val="clear" w:color="auto" w:fill="auto"/>
          </w:tcPr>
          <w:p w:rsidR="0032720E" w:rsidRPr="0032720E" w:rsidRDefault="0032720E" w:rsidP="0032720E">
            <w:r w:rsidRPr="0032720E">
              <w:rPr>
                <w:rFonts w:ascii="Times New Roman" w:eastAsia="Calibri" w:hAnsi="Times New Roman" w:cs="Times New Roman"/>
              </w:rPr>
              <w:t>Не используются экономические знания для анализа проблем по теме исследования</w:t>
            </w:r>
          </w:p>
        </w:tc>
        <w:tc>
          <w:tcPr>
            <w:tcW w:w="0" w:type="auto"/>
            <w:shd w:val="clear" w:color="auto" w:fill="auto"/>
            <w:vAlign w:val="center"/>
          </w:tcPr>
          <w:p w:rsidR="0032720E" w:rsidRPr="0032720E" w:rsidRDefault="0032720E" w:rsidP="0032720E">
            <w:pPr>
              <w:widowControl w:val="0"/>
              <w:jc w:val="center"/>
              <w:rPr>
                <w:rFonts w:ascii="Times New Roman" w:eastAsia="Calibri" w:hAnsi="Times New Roman" w:cs="Times New Roman"/>
                <w:color w:val="984806"/>
              </w:rPr>
            </w:pPr>
            <w:r w:rsidRPr="0032720E">
              <w:rPr>
                <w:rFonts w:ascii="Times New Roman" w:eastAsia="Calibri" w:hAnsi="Times New Roman" w:cs="Times New Roman"/>
                <w:color w:val="000000" w:themeColor="text1"/>
                <w:u w:val="single"/>
              </w:rPr>
              <w:t>ВКР (п.1.1 главы 1)</w:t>
            </w:r>
            <w:r w:rsidRPr="0032720E">
              <w:rPr>
                <w:rFonts w:ascii="Times New Roman" w:eastAsia="Calibri" w:hAnsi="Times New Roman" w:cs="Times New Roman"/>
                <w:color w:val="000000" w:themeColor="text1"/>
                <w:u w:val="single"/>
                <w:vertAlign w:val="superscript"/>
              </w:rPr>
              <w:footnoteReference w:id="1"/>
            </w:r>
          </w:p>
        </w:tc>
        <w:tc>
          <w:tcPr>
            <w:tcW w:w="0" w:type="auto"/>
          </w:tcPr>
          <w:p w:rsidR="0032720E" w:rsidRPr="0032720E" w:rsidRDefault="00D31C9A" w:rsidP="0032720E">
            <w:pPr>
              <w:widowControl w:val="0"/>
              <w:jc w:val="both"/>
              <w:rPr>
                <w:rFonts w:ascii="Times New Roman" w:eastAsia="Calibri" w:hAnsi="Times New Roman" w:cs="Times New Roman"/>
              </w:rPr>
            </w:pPr>
            <w:r>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rPr>
                <w:rFonts w:ascii="Times New Roman" w:eastAsia="Calibri" w:hAnsi="Times New Roman" w:cs="Times New Roman"/>
              </w:rPr>
            </w:pPr>
            <w:r w:rsidRPr="0032720E">
              <w:rPr>
                <w:rFonts w:ascii="Times New Roman" w:eastAsia="Calibri" w:hAnsi="Times New Roman" w:cs="Times New Roman"/>
              </w:rPr>
              <w:t>ОК-4</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bCs/>
              </w:rPr>
            </w:pPr>
            <w:r w:rsidRPr="0032720E">
              <w:rPr>
                <w:rFonts w:ascii="Times New Roman" w:eastAsia="Calibri" w:hAnsi="Times New Roman" w:cs="Times New Roman"/>
                <w:bCs/>
              </w:rPr>
              <w:t xml:space="preserve">Оформляет ВКР в соответствии со стандартом СТО ВГУЭС. </w:t>
            </w:r>
            <w:r w:rsidRPr="0032720E">
              <w:rPr>
                <w:rFonts w:ascii="Times New Roman" w:hAnsi="Times New Roman" w:cs="Times New Roman"/>
                <w:color w:val="000000" w:themeColor="text1"/>
              </w:rPr>
              <w:t>Реферирует работу на русском и иностранном языках.</w:t>
            </w:r>
          </w:p>
          <w:p w:rsidR="00D31C9A" w:rsidRPr="0032720E" w:rsidRDefault="00D31C9A" w:rsidP="00D31C9A">
            <w:pPr>
              <w:widowControl w:val="0"/>
              <w:jc w:val="both"/>
              <w:rPr>
                <w:rFonts w:ascii="Times New Roman" w:eastAsia="Calibri" w:hAnsi="Times New Roman" w:cs="Times New Roman"/>
                <w:bCs/>
              </w:rPr>
            </w:pPr>
          </w:p>
          <w:p w:rsidR="00D31C9A" w:rsidRPr="0032720E" w:rsidRDefault="00D31C9A" w:rsidP="00D31C9A">
            <w:pPr>
              <w:widowControl w:val="0"/>
              <w:jc w:val="both"/>
              <w:rPr>
                <w:rFonts w:ascii="Times New Roman" w:eastAsia="Calibri" w:hAnsi="Times New Roman" w:cs="Times New Roman"/>
              </w:rPr>
            </w:pP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ВКР оформлена в соответствии со стандартом ВГУЭС. В аннотации на русском и иностранном языках грамотно изложено краткое содержание ВКР, отражающее проблематику, цели и задачи исследования</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 xml:space="preserve">ВКР оформлена в соответствии со стандартом ВГУЭС. Реферат по ВКР составлен на русском и английском языках, где отсутствует связь между целью и задачами ВКР </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 xml:space="preserve">ВКР оформлена не в соответствии со стандартом ВГУЭС. Структура и содержание реферата не соответствует требованиям выпускающей кафедры </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u w:val="single"/>
              </w:rPr>
            </w:pPr>
            <w:r w:rsidRPr="0032720E">
              <w:rPr>
                <w:rFonts w:ascii="Times New Roman" w:eastAsia="Calibri" w:hAnsi="Times New Roman" w:cs="Times New Roman"/>
                <w:u w:val="single"/>
              </w:rPr>
              <w:t>ВКР (реферат)</w:t>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rPr>
                <w:rFonts w:ascii="Times New Roman" w:eastAsia="Calibri" w:hAnsi="Times New Roman" w:cs="Times New Roman"/>
              </w:rPr>
            </w:pPr>
            <w:r w:rsidRPr="0032720E">
              <w:rPr>
                <w:rFonts w:ascii="Times New Roman" w:eastAsia="Calibri" w:hAnsi="Times New Roman" w:cs="Times New Roman"/>
              </w:rPr>
              <w:t>ОК-6</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bCs/>
              </w:rPr>
            </w:pPr>
            <w:r w:rsidRPr="0032720E">
              <w:rPr>
                <w:rFonts w:ascii="Times New Roman" w:hAnsi="Times New Roman" w:cs="Times New Roman"/>
                <w:color w:val="000000" w:themeColor="text1"/>
              </w:rPr>
              <w:t>Применяет положения нормативно-правовых документов, регулирующих правоотношения в процессе профессиональной деятельности, соответствующих решаемой профессиональной задаче.</w:t>
            </w:r>
          </w:p>
          <w:p w:rsidR="00D31C9A" w:rsidRPr="0032720E" w:rsidRDefault="00D31C9A" w:rsidP="00D31C9A">
            <w:pPr>
              <w:widowControl w:val="0"/>
              <w:jc w:val="both"/>
              <w:rPr>
                <w:rFonts w:ascii="Times New Roman" w:eastAsia="Calibri" w:hAnsi="Times New Roman" w:cs="Times New Roman"/>
              </w:rPr>
            </w:pP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bCs/>
              </w:rPr>
            </w:pPr>
            <w:r w:rsidRPr="0032720E">
              <w:rPr>
                <w:rFonts w:ascii="Times New Roman" w:eastAsia="Calibri" w:hAnsi="Times New Roman" w:cs="Times New Roman"/>
              </w:rPr>
              <w:lastRenderedPageBreak/>
              <w:t>Представил характеристику всех уровней нормативно-правового регулирования по теме исследования. Ориентируется в системе законодательства и нормативно-правовых актах, регулирующих сферу профессиональной деятельности. Применяет нормативно-правовые нормы и к задачам исследования</w:t>
            </w:r>
          </w:p>
          <w:p w:rsidR="00D31C9A" w:rsidRPr="0032720E" w:rsidRDefault="00D31C9A" w:rsidP="00D31C9A">
            <w:pPr>
              <w:widowControl w:val="0"/>
              <w:jc w:val="both"/>
              <w:rPr>
                <w:rFonts w:ascii="Times New Roman" w:eastAsia="Calibri" w:hAnsi="Times New Roman" w:cs="Times New Roman"/>
              </w:rPr>
            </w:pP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lastRenderedPageBreak/>
              <w:t xml:space="preserve">Представил общий перечень нормативно-правовых актов без привязки к задачам исследования </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В списке использованных источников и тексте работы не обозначены</w:t>
            </w:r>
            <w:r w:rsidRPr="0032720E">
              <w:rPr>
                <w:rFonts w:ascii="Times New Roman" w:hAnsi="Times New Roman" w:cs="Times New Roman"/>
                <w:color w:val="000000" w:themeColor="text1"/>
              </w:rPr>
              <w:t xml:space="preserve"> нормативно-правовые акты, регулирующие сферу профессиональной деятельности</w:t>
            </w:r>
          </w:p>
        </w:tc>
        <w:tc>
          <w:tcPr>
            <w:tcW w:w="0" w:type="auto"/>
            <w:shd w:val="clear" w:color="auto" w:fill="auto"/>
          </w:tcPr>
          <w:p w:rsidR="00D31C9A" w:rsidRPr="0032720E" w:rsidRDefault="00D31C9A" w:rsidP="00D31C9A">
            <w:pPr>
              <w:jc w:val="center"/>
            </w:pPr>
            <w:r w:rsidRPr="0032720E">
              <w:rPr>
                <w:rFonts w:ascii="Times New Roman" w:eastAsia="Calibri" w:hAnsi="Times New Roman" w:cs="Times New Roman"/>
                <w:color w:val="000000" w:themeColor="text1"/>
                <w:u w:val="single"/>
              </w:rPr>
              <w:t>ВКР (п.1.2 главы 1,)</w:t>
            </w:r>
            <w:r w:rsidRPr="0032720E">
              <w:rPr>
                <w:rFonts w:ascii="Times New Roman" w:eastAsia="Calibri" w:hAnsi="Times New Roman" w:cs="Times New Roman"/>
                <w:color w:val="000000" w:themeColor="text1"/>
                <w:u w:val="single"/>
                <w:vertAlign w:val="superscript"/>
              </w:rPr>
              <w:footnoteReference w:id="2"/>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rPr>
                <w:rFonts w:ascii="Times New Roman" w:eastAsia="Calibri" w:hAnsi="Times New Roman" w:cs="Times New Roman"/>
              </w:rPr>
            </w:pPr>
            <w:r w:rsidRPr="0032720E">
              <w:rPr>
                <w:rFonts w:ascii="Times New Roman" w:eastAsia="Calibri" w:hAnsi="Times New Roman" w:cs="Times New Roman"/>
              </w:rPr>
              <w:t>ОК-7</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bCs/>
              </w:rPr>
            </w:pPr>
            <w:r w:rsidRPr="0032720E">
              <w:rPr>
                <w:rFonts w:ascii="Times New Roman" w:hAnsi="Times New Roman" w:cs="Times New Roman"/>
                <w:color w:val="000000" w:themeColor="text1"/>
              </w:rPr>
              <w:t>Соблюдает календарные сроки написания ВКР. Демонстрирует самостоятельность при выполнении работы. Соблюдает требования к уровню оригинальности к тексту ВКР (с учетом цитирования).</w:t>
            </w:r>
          </w:p>
          <w:p w:rsidR="00D31C9A" w:rsidRPr="0032720E" w:rsidRDefault="00D31C9A" w:rsidP="00D31C9A">
            <w:pPr>
              <w:widowControl w:val="0"/>
              <w:jc w:val="both"/>
              <w:rPr>
                <w:rFonts w:ascii="Times New Roman" w:eastAsia="Calibri" w:hAnsi="Times New Roman" w:cs="Times New Roman"/>
              </w:rPr>
            </w:pPr>
          </w:p>
        </w:tc>
        <w:tc>
          <w:tcPr>
            <w:tcW w:w="0" w:type="auto"/>
            <w:shd w:val="clear" w:color="auto" w:fill="auto"/>
            <w:vAlign w:val="center"/>
          </w:tcPr>
          <w:p w:rsidR="00D31C9A" w:rsidRPr="0032720E" w:rsidRDefault="00D31C9A" w:rsidP="00D31C9A">
            <w:pPr>
              <w:widowControl w:val="0"/>
              <w:jc w:val="both"/>
              <w:rPr>
                <w:rFonts w:ascii="Times New Roman" w:eastAsia="Times New Roman" w:hAnsi="Times New Roman" w:cs="Times New Roman"/>
                <w:color w:val="000000"/>
                <w:lang w:eastAsia="ru-RU"/>
              </w:rPr>
            </w:pPr>
            <w:r w:rsidRPr="0032720E">
              <w:rPr>
                <w:rFonts w:ascii="Times New Roman" w:eastAsia="Times New Roman" w:hAnsi="Times New Roman" w:cs="Times New Roman"/>
                <w:color w:val="000000"/>
                <w:lang w:eastAsia="ru-RU"/>
              </w:rPr>
              <w:t>Календарный график работ по выполнению ВКР соблюдался. Работа полностью соответствует заданию. Уровень Антиплагиата соответствует требованиям выпускающей кафедры. Студент структурно организовывает самостоятельно собранный и проанализированный материал с учетом особенностей деятельности организации</w:t>
            </w:r>
          </w:p>
        </w:tc>
        <w:tc>
          <w:tcPr>
            <w:tcW w:w="0" w:type="auto"/>
            <w:shd w:val="clear" w:color="auto" w:fill="auto"/>
            <w:vAlign w:val="center"/>
          </w:tcPr>
          <w:p w:rsidR="00D31C9A" w:rsidRPr="0032720E" w:rsidRDefault="00D31C9A" w:rsidP="00D31C9A">
            <w:pPr>
              <w:widowControl w:val="0"/>
              <w:jc w:val="both"/>
              <w:rPr>
                <w:rFonts w:ascii="Times New Roman" w:eastAsia="Times New Roman" w:hAnsi="Times New Roman" w:cs="Times New Roman"/>
                <w:color w:val="000000"/>
                <w:lang w:eastAsia="ru-RU"/>
              </w:rPr>
            </w:pPr>
            <w:r w:rsidRPr="0032720E">
              <w:rPr>
                <w:rFonts w:ascii="Times New Roman" w:eastAsia="Times New Roman" w:hAnsi="Times New Roman" w:cs="Times New Roman"/>
                <w:color w:val="000000"/>
                <w:lang w:eastAsia="ru-RU"/>
              </w:rPr>
              <w:t>Студент не способен к самостоятельному структурированию работы и к анализу собранного материала. Уровень Антиплагиата соответствует требованиям выпускающей кафедры.</w:t>
            </w:r>
          </w:p>
          <w:p w:rsidR="00D31C9A" w:rsidRPr="0032720E" w:rsidRDefault="00D31C9A" w:rsidP="00D31C9A">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Разделы ВКР представлены к проверке с отклонением от сроков, указанных руководителем в календарном графике</w:t>
            </w:r>
          </w:p>
        </w:tc>
        <w:tc>
          <w:tcPr>
            <w:tcW w:w="0" w:type="auto"/>
            <w:shd w:val="clear" w:color="auto" w:fill="auto"/>
            <w:vAlign w:val="center"/>
          </w:tcPr>
          <w:p w:rsidR="00D31C9A" w:rsidRPr="0032720E" w:rsidRDefault="00D31C9A" w:rsidP="00D31C9A">
            <w:pPr>
              <w:widowControl w:val="0"/>
              <w:jc w:val="both"/>
              <w:rPr>
                <w:rFonts w:ascii="Times New Roman" w:eastAsia="Times New Roman" w:hAnsi="Times New Roman" w:cs="Times New Roman"/>
                <w:color w:val="000000"/>
                <w:lang w:eastAsia="ru-RU"/>
              </w:rPr>
            </w:pPr>
            <w:r w:rsidRPr="0032720E">
              <w:rPr>
                <w:rFonts w:ascii="Times New Roman" w:eastAsia="Times New Roman" w:hAnsi="Times New Roman" w:cs="Times New Roman"/>
                <w:color w:val="000000"/>
                <w:lang w:eastAsia="ru-RU"/>
              </w:rPr>
              <w:t>Студент не способен к самостоятельному структурированию работы и к анализу собранного материала.</w:t>
            </w:r>
          </w:p>
          <w:p w:rsidR="00D31C9A" w:rsidRPr="0032720E" w:rsidRDefault="00D31C9A" w:rsidP="00D31C9A">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Разделы ВКР представлены к проверке с нарушением сроков, указанных руководителем в календарном графике. Уровень Антиплагиата не соответствует требованиям выпускающей кафедры.</w:t>
            </w:r>
          </w:p>
        </w:tc>
        <w:tc>
          <w:tcPr>
            <w:tcW w:w="0" w:type="auto"/>
            <w:shd w:val="clear" w:color="auto" w:fill="auto"/>
          </w:tcPr>
          <w:p w:rsidR="00D31C9A" w:rsidRPr="0032720E" w:rsidRDefault="00D31C9A" w:rsidP="00D31C9A">
            <w:pPr>
              <w:jc w:val="center"/>
            </w:pPr>
            <w:r w:rsidRPr="0032720E">
              <w:rPr>
                <w:rFonts w:ascii="Times New Roman" w:eastAsia="Calibri" w:hAnsi="Times New Roman" w:cs="Times New Roman"/>
                <w:color w:val="000000" w:themeColor="text1"/>
                <w:u w:val="single"/>
              </w:rPr>
              <w:t>ВКР (задание на бакалаврскую работу с календарным планом-графиком, введение, список источников Справка по Антиплагиату)</w:t>
            </w:r>
            <w:r w:rsidRPr="0032720E">
              <w:rPr>
                <w:rFonts w:ascii="Times New Roman" w:eastAsia="Calibri" w:hAnsi="Times New Roman" w:cs="Times New Roman"/>
                <w:color w:val="000000" w:themeColor="text1"/>
                <w:u w:val="single"/>
                <w:vertAlign w:val="superscript"/>
              </w:rPr>
              <w:footnoteReference w:id="3"/>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ОПК-1</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bCs/>
              </w:rPr>
            </w:pPr>
            <w:r w:rsidRPr="0032720E">
              <w:rPr>
                <w:rFonts w:ascii="Times New Roman" w:eastAsia="Calibri" w:hAnsi="Times New Roman" w:cs="Times New Roman"/>
                <w:bCs/>
              </w:rPr>
              <w:t>Проведен обзор литературных источников и составлен библиографический список на основе информационной и библиографической культуры.</w:t>
            </w:r>
          </w:p>
          <w:p w:rsidR="00D31C9A" w:rsidRPr="0032720E" w:rsidRDefault="00D31C9A" w:rsidP="00D31C9A">
            <w:pPr>
              <w:widowControl w:val="0"/>
              <w:jc w:val="both"/>
              <w:rPr>
                <w:rFonts w:ascii="Times New Roman" w:eastAsia="Calibri" w:hAnsi="Times New Roman" w:cs="Times New Roman"/>
              </w:rPr>
            </w:pP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Список литературы в ВКР выполнен в полном соответствии с СТО ВГУЭС.</w:t>
            </w:r>
          </w:p>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В списке литературы присутствует не менее 30 актуальных источников. Соблюдаются правила внутритекстового цитирования.</w:t>
            </w:r>
          </w:p>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Работа оформлена с использованием программного обеспечения.</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Список литературы в ВКР в соответствии с СТО ВГУЭС. Количество используемых источников по теме работы менее 30. В списке литературы имеются неактуальные источники. Соблюдаются правила внутритекстового цитирования. Работа оформлена с использованием программного обеспечения.</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 xml:space="preserve">Список литературы в ВКР выполнен с нарушениями СТО ВГУЭС. Нарушены правила внутритекстового цитирования. Имеются ошибки в библиографическом оформлении источников. </w:t>
            </w:r>
          </w:p>
        </w:tc>
        <w:tc>
          <w:tcPr>
            <w:tcW w:w="0" w:type="auto"/>
            <w:shd w:val="clear" w:color="auto" w:fill="auto"/>
            <w:vAlign w:val="center"/>
          </w:tcPr>
          <w:p w:rsidR="00D31C9A" w:rsidRPr="0032720E" w:rsidRDefault="00D31C9A" w:rsidP="00D31C9A">
            <w:pPr>
              <w:widowControl w:val="0"/>
              <w:jc w:val="center"/>
              <w:rPr>
                <w:rFonts w:ascii="Times New Roman" w:eastAsia="Calibri" w:hAnsi="Times New Roman" w:cs="Times New Roman"/>
                <w:color w:val="984806"/>
              </w:rPr>
            </w:pPr>
            <w:r w:rsidRPr="0032720E">
              <w:rPr>
                <w:rFonts w:ascii="Times New Roman" w:eastAsia="Calibri" w:hAnsi="Times New Roman" w:cs="Times New Roman"/>
                <w:color w:val="000000" w:themeColor="text1"/>
                <w:u w:val="single"/>
              </w:rPr>
              <w:t>ВКР, список литературы</w:t>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ОПК-2</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bCs/>
              </w:rPr>
              <w:t xml:space="preserve">Проведен сбор, анализ и обработка данных, необходимых </w:t>
            </w:r>
            <w:r w:rsidRPr="0032720E">
              <w:rPr>
                <w:rFonts w:ascii="Times New Roman" w:eastAsia="Calibri" w:hAnsi="Times New Roman" w:cs="Times New Roman"/>
                <w:bCs/>
              </w:rPr>
              <w:lastRenderedPageBreak/>
              <w:t>для решения поставленных задач</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lastRenderedPageBreak/>
              <w:t>Количество и качество использованных источников и анали</w:t>
            </w:r>
            <w:r w:rsidRPr="0032720E">
              <w:rPr>
                <w:rFonts w:ascii="Times New Roman" w:eastAsia="Times New Roman" w:hAnsi="Times New Roman" w:cs="Times New Roman"/>
                <w:color w:val="000000"/>
                <w:lang w:eastAsia="ru-RU"/>
              </w:rPr>
              <w:lastRenderedPageBreak/>
              <w:t>тических материалов соответствует поставленным задачам. Студент обработал и проанализировал в динамике не менее чем за три года основные показатели деятельности объекта исследования. Сделаны обоснованные выводы по результатам анализа.</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lastRenderedPageBreak/>
              <w:t xml:space="preserve">Количество использованных источников и аналитических материалов соответствует </w:t>
            </w:r>
            <w:r w:rsidRPr="0032720E">
              <w:rPr>
                <w:rFonts w:ascii="Times New Roman" w:eastAsia="Times New Roman" w:hAnsi="Times New Roman" w:cs="Times New Roman"/>
                <w:color w:val="000000"/>
                <w:lang w:eastAsia="ru-RU"/>
              </w:rPr>
              <w:lastRenderedPageBreak/>
              <w:t>поставленным задачам. Студент обработал и проанализировал в динамике менее чем за три года основные показатели деятельности объекта исследования. Представленные выводы носят общий характер</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Times New Roman" w:hAnsi="Times New Roman" w:cs="Times New Roman"/>
                <w:bCs/>
                <w:color w:val="000000"/>
                <w:lang w:eastAsia="ru-RU"/>
              </w:rPr>
              <w:lastRenderedPageBreak/>
              <w:t xml:space="preserve">Не проведен сбор, анализ и обработка данных, необходимых для решения </w:t>
            </w:r>
            <w:r w:rsidRPr="0032720E">
              <w:rPr>
                <w:rFonts w:ascii="Times New Roman" w:eastAsia="Times New Roman" w:hAnsi="Times New Roman" w:cs="Times New Roman"/>
                <w:bCs/>
                <w:color w:val="000000"/>
                <w:lang w:eastAsia="ru-RU"/>
              </w:rPr>
              <w:lastRenderedPageBreak/>
              <w:t>поставленных задач</w:t>
            </w:r>
          </w:p>
        </w:tc>
        <w:tc>
          <w:tcPr>
            <w:tcW w:w="0" w:type="auto"/>
            <w:shd w:val="clear" w:color="auto" w:fill="auto"/>
            <w:vAlign w:val="center"/>
          </w:tcPr>
          <w:p w:rsidR="00D31C9A" w:rsidRPr="0032720E" w:rsidRDefault="00D31C9A" w:rsidP="00D31C9A">
            <w:pPr>
              <w:widowControl w:val="0"/>
              <w:jc w:val="center"/>
              <w:rPr>
                <w:rFonts w:ascii="Times New Roman" w:eastAsia="Calibri" w:hAnsi="Times New Roman" w:cs="Times New Roman"/>
                <w:color w:val="984806"/>
              </w:rPr>
            </w:pPr>
            <w:r w:rsidRPr="0032720E">
              <w:rPr>
                <w:rFonts w:ascii="Times New Roman" w:eastAsia="Calibri" w:hAnsi="Times New Roman" w:cs="Times New Roman"/>
                <w:color w:val="000000" w:themeColor="text1"/>
                <w:u w:val="single"/>
              </w:rPr>
              <w:lastRenderedPageBreak/>
              <w:t xml:space="preserve">ВКР (п.2.1 </w:t>
            </w:r>
            <w:r w:rsidRPr="0032720E">
              <w:rPr>
                <w:rFonts w:ascii="Times New Roman" w:eastAsia="Calibri" w:hAnsi="Times New Roman" w:cs="Times New Roman"/>
                <w:color w:val="000000" w:themeColor="text1"/>
                <w:u w:val="single"/>
              </w:rPr>
              <w:lastRenderedPageBreak/>
              <w:t>главы 2)</w:t>
            </w:r>
            <w:r w:rsidRPr="0032720E">
              <w:rPr>
                <w:rFonts w:ascii="Times New Roman" w:eastAsia="Calibri" w:hAnsi="Times New Roman" w:cs="Times New Roman"/>
                <w:color w:val="000000" w:themeColor="text1"/>
                <w:u w:val="single"/>
                <w:vertAlign w:val="superscript"/>
              </w:rPr>
              <w:footnoteReference w:id="4"/>
            </w:r>
          </w:p>
        </w:tc>
        <w:tc>
          <w:tcPr>
            <w:tcW w:w="0" w:type="auto"/>
          </w:tcPr>
          <w:p w:rsidR="00D31C9A" w:rsidRDefault="00D31C9A" w:rsidP="00D31C9A">
            <w:r w:rsidRPr="00A35FC4">
              <w:rPr>
                <w:rFonts w:ascii="Times New Roman" w:eastAsia="Calibri" w:hAnsi="Times New Roman" w:cs="Times New Roman"/>
              </w:rPr>
              <w:lastRenderedPageBreak/>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ОПК-3</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bCs/>
              </w:rPr>
              <w:t>Использованы инструментальные средства для обработки экономических данных в соответствии с поставленной задачей, проанализированы результаты расчетов и обоснованы полученные выводы</w:t>
            </w:r>
          </w:p>
        </w:tc>
        <w:tc>
          <w:tcPr>
            <w:tcW w:w="0" w:type="auto"/>
            <w:shd w:val="clear" w:color="auto" w:fill="auto"/>
            <w:vAlign w:val="center"/>
          </w:tcPr>
          <w:p w:rsidR="00D31C9A" w:rsidRPr="0032720E" w:rsidRDefault="00D31C9A" w:rsidP="00D31C9A">
            <w:pPr>
              <w:widowControl w:val="0"/>
              <w:jc w:val="both"/>
              <w:rPr>
                <w:rFonts w:ascii="Times New Roman" w:eastAsia="Times New Roman" w:hAnsi="Times New Roman" w:cs="Times New Roman"/>
                <w:color w:val="000000"/>
                <w:lang w:eastAsia="ru-RU"/>
              </w:rPr>
            </w:pPr>
            <w:r w:rsidRPr="0032720E">
              <w:rPr>
                <w:rFonts w:ascii="Times New Roman" w:eastAsia="Times New Roman" w:hAnsi="Times New Roman" w:cs="Times New Roman"/>
                <w:color w:val="000000"/>
                <w:lang w:eastAsia="ru-RU"/>
              </w:rPr>
              <w:t>Использованы инструментальные средства для обработки аналитических данных. Сформированы таблицы и диаграммы в соответствии с задачами исследования, сделаны обоснованные выводы.</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Использованы инструментальные средства для обработки аналитических данных. Сформированы таблицы и диаграммы в соответствии с задачами исследования.</w:t>
            </w:r>
            <w:r w:rsidRPr="0032720E">
              <w:rPr>
                <w:rFonts w:ascii="Times New Roman" w:eastAsia="Calibri" w:hAnsi="Times New Roman" w:cs="Times New Roman"/>
                <w:bCs/>
              </w:rPr>
              <w:t xml:space="preserve"> Сделаны необоснованные выводы.</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color w:val="C00000"/>
              </w:rPr>
            </w:pPr>
            <w:r w:rsidRPr="0032720E">
              <w:rPr>
                <w:rFonts w:ascii="Times New Roman" w:eastAsia="Times New Roman" w:hAnsi="Times New Roman" w:cs="Times New Roman"/>
                <w:color w:val="000000"/>
                <w:lang w:eastAsia="ru-RU"/>
              </w:rPr>
              <w:t>Не использованы инструментальные средства для обработки аналитических данных. Не сформированы таблицы и диаграммы в соответствии с задачами исследования</w:t>
            </w:r>
          </w:p>
        </w:tc>
        <w:tc>
          <w:tcPr>
            <w:tcW w:w="0" w:type="auto"/>
            <w:shd w:val="clear" w:color="auto" w:fill="auto"/>
          </w:tcPr>
          <w:p w:rsidR="00D31C9A" w:rsidRPr="0032720E" w:rsidRDefault="00D31C9A" w:rsidP="00D31C9A">
            <w:r w:rsidRPr="0032720E">
              <w:rPr>
                <w:rFonts w:ascii="Times New Roman" w:eastAsia="Calibri" w:hAnsi="Times New Roman" w:cs="Times New Roman"/>
                <w:color w:val="000000" w:themeColor="text1"/>
                <w:u w:val="single"/>
              </w:rPr>
              <w:t>ВКР (п.2.1 главы 2)</w:t>
            </w:r>
            <w:r w:rsidRPr="0032720E">
              <w:rPr>
                <w:rFonts w:ascii="Times New Roman" w:eastAsia="Calibri" w:hAnsi="Times New Roman" w:cs="Times New Roman"/>
                <w:color w:val="000000" w:themeColor="text1"/>
                <w:u w:val="single"/>
                <w:vertAlign w:val="superscript"/>
              </w:rPr>
              <w:footnoteReference w:id="5"/>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ПК-1</w:t>
            </w:r>
          </w:p>
        </w:tc>
        <w:tc>
          <w:tcPr>
            <w:tcW w:w="0" w:type="auto"/>
          </w:tcPr>
          <w:p w:rsidR="00D31C9A" w:rsidRPr="0032720E" w:rsidRDefault="00D31C9A" w:rsidP="00D31C9A">
            <w:pPr>
              <w:rPr>
                <w:rFonts w:ascii="Times New Roman" w:hAnsi="Times New Roman" w:cs="Times New Roman"/>
              </w:rPr>
            </w:pPr>
            <w:r w:rsidRPr="0032720E">
              <w:rPr>
                <w:rFonts w:ascii="Times New Roman" w:hAnsi="Times New Roman" w:cs="Times New Roman"/>
              </w:rPr>
              <w:t xml:space="preserve">Собраны и проанализированы данные, необходимые для расчета показателей, характеризующих </w:t>
            </w:r>
            <w:r w:rsidRPr="0032720E">
              <w:rPr>
                <w:rFonts w:ascii="Times New Roman" w:hAnsi="Times New Roman" w:cs="Times New Roman"/>
              </w:rPr>
              <w:lastRenderedPageBreak/>
              <w:t>деятельность организаций</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lastRenderedPageBreak/>
              <w:t xml:space="preserve">Студент </w:t>
            </w:r>
            <w:r w:rsidRPr="0032720E">
              <w:rPr>
                <w:rFonts w:ascii="Times New Roman" w:eastAsia="Calibri" w:hAnsi="Times New Roman" w:cs="Times New Roman"/>
                <w:bCs/>
              </w:rPr>
              <w:t xml:space="preserve">собрал и проанализировал в ВКР исходные данные, необходимые для расчета экономических и социально-экономических показателей, характеризующих деятельность </w:t>
            </w:r>
            <w:r w:rsidRPr="0032720E">
              <w:rPr>
                <w:rFonts w:ascii="Times New Roman" w:eastAsia="Calibri" w:hAnsi="Times New Roman" w:cs="Times New Roman"/>
                <w:bCs/>
              </w:rPr>
              <w:lastRenderedPageBreak/>
              <w:t>исследуемой организации. Сделанные выводы обоснованы.</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lastRenderedPageBreak/>
              <w:t xml:space="preserve">Студент </w:t>
            </w:r>
            <w:r w:rsidRPr="0032720E">
              <w:rPr>
                <w:rFonts w:ascii="Times New Roman" w:eastAsia="Calibri" w:hAnsi="Times New Roman" w:cs="Times New Roman"/>
                <w:bCs/>
              </w:rPr>
              <w:t>собрал и проанализировал в ВКР исходные данные, необходимые для расчета экономических и социально-экономических по</w:t>
            </w:r>
            <w:r w:rsidRPr="0032720E">
              <w:rPr>
                <w:rFonts w:ascii="Times New Roman" w:eastAsia="Calibri" w:hAnsi="Times New Roman" w:cs="Times New Roman"/>
                <w:bCs/>
              </w:rPr>
              <w:lastRenderedPageBreak/>
              <w:t>казателей, характеризующих деятельность исследуемой организации. Сделанные выводы не обоснованы.</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lastRenderedPageBreak/>
              <w:t xml:space="preserve">Студент не </w:t>
            </w:r>
            <w:r w:rsidRPr="0032720E">
              <w:rPr>
                <w:rFonts w:ascii="Times New Roman" w:eastAsia="Calibri" w:hAnsi="Times New Roman" w:cs="Times New Roman"/>
                <w:bCs/>
              </w:rPr>
              <w:t>собрал и не проанализировал в ВКР исходные данные, необходимые для расчета экономических и социально-</w:t>
            </w:r>
            <w:r w:rsidRPr="0032720E">
              <w:rPr>
                <w:rFonts w:ascii="Times New Roman" w:eastAsia="Calibri" w:hAnsi="Times New Roman" w:cs="Times New Roman"/>
                <w:bCs/>
              </w:rPr>
              <w:lastRenderedPageBreak/>
              <w:t xml:space="preserve">экономических показателей, характеризующих деятельность исследуемой организации. </w:t>
            </w:r>
          </w:p>
        </w:tc>
        <w:tc>
          <w:tcPr>
            <w:tcW w:w="0" w:type="auto"/>
            <w:shd w:val="clear" w:color="auto" w:fill="auto"/>
          </w:tcPr>
          <w:p w:rsidR="00D31C9A" w:rsidRPr="0032720E" w:rsidRDefault="00D31C9A" w:rsidP="00D31C9A">
            <w:r w:rsidRPr="0032720E">
              <w:rPr>
                <w:rFonts w:ascii="Times New Roman" w:eastAsia="Calibri" w:hAnsi="Times New Roman" w:cs="Times New Roman"/>
                <w:color w:val="000000" w:themeColor="text1"/>
                <w:u w:val="single"/>
              </w:rPr>
              <w:lastRenderedPageBreak/>
              <w:t>ВКР (п.2.1 главы 2)</w:t>
            </w:r>
            <w:r w:rsidRPr="0032720E">
              <w:rPr>
                <w:rFonts w:ascii="Times New Roman" w:eastAsia="Calibri" w:hAnsi="Times New Roman" w:cs="Times New Roman"/>
                <w:color w:val="000000" w:themeColor="text1"/>
                <w:u w:val="single"/>
                <w:vertAlign w:val="superscript"/>
              </w:rPr>
              <w:footnoteReference w:id="6"/>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ПК-2</w:t>
            </w:r>
          </w:p>
        </w:tc>
        <w:tc>
          <w:tcPr>
            <w:tcW w:w="0" w:type="auto"/>
          </w:tcPr>
          <w:p w:rsidR="00D31C9A" w:rsidRPr="0032720E" w:rsidRDefault="00D31C9A" w:rsidP="00D31C9A">
            <w:pPr>
              <w:rPr>
                <w:rFonts w:ascii="Times New Roman" w:hAnsi="Times New Roman" w:cs="Times New Roman"/>
              </w:rPr>
            </w:pPr>
            <w:r w:rsidRPr="0032720E">
              <w:rPr>
                <w:rFonts w:ascii="Times New Roman" w:hAnsi="Times New Roman" w:cs="Times New Roman"/>
              </w:rPr>
              <w:t>Рассчитаны показатели, характеризующие деятельность организаций</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 xml:space="preserve">Сформировал самостоятельно перечень и правильно рассчитал экономические и </w:t>
            </w:r>
            <w:r w:rsidRPr="0032720E">
              <w:rPr>
                <w:rFonts w:ascii="Times New Roman" w:eastAsia="Calibri" w:hAnsi="Times New Roman" w:cs="Times New Roman"/>
                <w:bCs/>
              </w:rPr>
              <w:t>социально-экономические показатели, характеризующих деятельность организации.</w:t>
            </w:r>
            <w:r w:rsidRPr="0032720E">
              <w:rPr>
                <w:rFonts w:ascii="Times New Roman" w:eastAsia="Calibri" w:hAnsi="Times New Roman" w:cs="Times New Roman"/>
              </w:rPr>
              <w:t xml:space="preserve"> Применил в работе типовые методики анализа </w:t>
            </w:r>
            <w:r w:rsidRPr="0032720E">
              <w:rPr>
                <w:rFonts w:ascii="Times New Roman" w:eastAsia="Calibri" w:hAnsi="Times New Roman" w:cs="Times New Roman"/>
                <w:bCs/>
              </w:rPr>
              <w:t>и продемонстрировал знание действующей нормативно-правовой базы</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bCs/>
              </w:rPr>
            </w:pPr>
            <w:r w:rsidRPr="0032720E">
              <w:rPr>
                <w:rFonts w:ascii="Times New Roman" w:eastAsia="Calibri" w:hAnsi="Times New Roman" w:cs="Times New Roman"/>
                <w:bCs/>
              </w:rPr>
              <w:t xml:space="preserve">Сформировал, но не самостоятельно, перечень экономических и социально-экономических показателей характеризующие деятельность организации. В расчетах отдельных показателей имеются ошибки. </w:t>
            </w:r>
          </w:p>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bCs/>
              </w:rPr>
              <w:t>Применил в работе типовые методики анализа и продемонстрировал поверхностное знание действующей нормативно-правовой базы</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bCs/>
              </w:rPr>
              <w:t>Не рассчитаны показатели, характеризующие деятельность организаций</w:t>
            </w:r>
          </w:p>
        </w:tc>
        <w:tc>
          <w:tcPr>
            <w:tcW w:w="0" w:type="auto"/>
            <w:shd w:val="clear" w:color="auto" w:fill="auto"/>
          </w:tcPr>
          <w:p w:rsidR="00D31C9A" w:rsidRPr="0032720E" w:rsidRDefault="00D31C9A" w:rsidP="00D31C9A">
            <w:r w:rsidRPr="0032720E">
              <w:rPr>
                <w:rFonts w:ascii="Times New Roman" w:eastAsia="Calibri" w:hAnsi="Times New Roman" w:cs="Times New Roman"/>
                <w:color w:val="000000" w:themeColor="text1"/>
                <w:u w:val="single"/>
              </w:rPr>
              <w:t>ВКР (п.2.1 главы 2)</w:t>
            </w:r>
            <w:r w:rsidRPr="0032720E">
              <w:rPr>
                <w:rFonts w:ascii="Times New Roman" w:eastAsia="Calibri" w:hAnsi="Times New Roman" w:cs="Times New Roman"/>
                <w:color w:val="000000" w:themeColor="text1"/>
                <w:u w:val="single"/>
                <w:vertAlign w:val="superscript"/>
              </w:rPr>
              <w:footnoteReference w:id="7"/>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ПК-3</w:t>
            </w:r>
          </w:p>
        </w:tc>
        <w:tc>
          <w:tcPr>
            <w:tcW w:w="0" w:type="auto"/>
          </w:tcPr>
          <w:p w:rsidR="00D31C9A" w:rsidRPr="0032720E" w:rsidRDefault="00D31C9A" w:rsidP="00D31C9A">
            <w:pPr>
              <w:rPr>
                <w:rFonts w:ascii="Times New Roman" w:hAnsi="Times New Roman" w:cs="Times New Roman"/>
              </w:rPr>
            </w:pPr>
            <w:r w:rsidRPr="0032720E">
              <w:rPr>
                <w:rFonts w:ascii="Times New Roman" w:hAnsi="Times New Roman" w:cs="Times New Roman"/>
              </w:rPr>
              <w:t>Выполнены и обоснованы расчеты, необходимые для составления экономических разделов планов</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 xml:space="preserve">Выполнил в работе расчеты для составления экономических разделов планов. Выводы по расчетам обоснованы </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Выполнил в работе расчеты для составления экономических разделов планов. Выводы по расчетам не обоснованы</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Не выполнены и обоснованы расчеты, необходимые для составления экономических разделов планов</w:t>
            </w:r>
          </w:p>
        </w:tc>
        <w:tc>
          <w:tcPr>
            <w:tcW w:w="0" w:type="auto"/>
            <w:shd w:val="clear" w:color="auto" w:fill="auto"/>
          </w:tcPr>
          <w:p w:rsidR="00D31C9A" w:rsidRPr="0032720E" w:rsidRDefault="00D31C9A" w:rsidP="00D31C9A">
            <w:r w:rsidRPr="0032720E">
              <w:rPr>
                <w:rFonts w:ascii="Times New Roman" w:eastAsia="Calibri" w:hAnsi="Times New Roman" w:cs="Times New Roman"/>
                <w:color w:val="000000" w:themeColor="text1"/>
                <w:u w:val="single"/>
              </w:rPr>
              <w:t>ВКР (п.2.1 главы 2)</w:t>
            </w:r>
            <w:r w:rsidRPr="0032720E">
              <w:rPr>
                <w:rFonts w:ascii="Times New Roman" w:eastAsia="Calibri" w:hAnsi="Times New Roman" w:cs="Times New Roman"/>
                <w:color w:val="000000" w:themeColor="text1"/>
                <w:u w:val="single"/>
                <w:vertAlign w:val="superscript"/>
              </w:rPr>
              <w:footnoteReference w:id="8"/>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ПК-10</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bCs/>
              </w:rPr>
              <w:t xml:space="preserve">Использованы современные технические </w:t>
            </w:r>
            <w:r w:rsidRPr="0032720E">
              <w:rPr>
                <w:rFonts w:ascii="Times New Roman" w:eastAsia="Calibri" w:hAnsi="Times New Roman" w:cs="Times New Roman"/>
                <w:bCs/>
              </w:rPr>
              <w:lastRenderedPageBreak/>
              <w:t>средства и информационные технологии для коммуникации</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color w:val="C00000"/>
              </w:rPr>
            </w:pPr>
            <w:r w:rsidRPr="0032720E">
              <w:rPr>
                <w:rFonts w:ascii="Times New Roman" w:eastAsia="Calibri" w:hAnsi="Times New Roman" w:cs="Times New Roman"/>
              </w:rPr>
              <w:lastRenderedPageBreak/>
              <w:t xml:space="preserve">Студент поддерживал оперативную связь с руководителем ВКР с помощью современных </w:t>
            </w:r>
            <w:r w:rsidRPr="0032720E">
              <w:rPr>
                <w:rFonts w:ascii="Times New Roman" w:eastAsia="Calibri" w:hAnsi="Times New Roman" w:cs="Times New Roman"/>
              </w:rPr>
              <w:lastRenderedPageBreak/>
              <w:t>технических средств и информационных технологий (электронная почта, мессенджеры)</w:t>
            </w:r>
          </w:p>
        </w:tc>
        <w:tc>
          <w:tcPr>
            <w:tcW w:w="0" w:type="auto"/>
            <w:shd w:val="clear" w:color="auto" w:fill="auto"/>
          </w:tcPr>
          <w:p w:rsidR="00D31C9A" w:rsidRPr="0032720E" w:rsidRDefault="00D31C9A" w:rsidP="00D31C9A">
            <w:r w:rsidRPr="0032720E">
              <w:rPr>
                <w:rFonts w:ascii="Times New Roman" w:eastAsia="Calibri" w:hAnsi="Times New Roman" w:cs="Times New Roman"/>
              </w:rPr>
              <w:lastRenderedPageBreak/>
              <w:t xml:space="preserve">Студент не регулярно поддерживал оперативную связь с руководителем ВКР </w:t>
            </w:r>
            <w:r w:rsidRPr="0032720E">
              <w:rPr>
                <w:rFonts w:ascii="Times New Roman" w:eastAsia="Calibri" w:hAnsi="Times New Roman" w:cs="Times New Roman"/>
              </w:rPr>
              <w:lastRenderedPageBreak/>
              <w:t>с помощью современных технических средств и информационных технологий (электронная почта, мессенджеры)</w:t>
            </w:r>
          </w:p>
        </w:tc>
        <w:tc>
          <w:tcPr>
            <w:tcW w:w="0" w:type="auto"/>
            <w:shd w:val="clear" w:color="auto" w:fill="auto"/>
          </w:tcPr>
          <w:p w:rsidR="00D31C9A" w:rsidRPr="0032720E" w:rsidRDefault="00D31C9A" w:rsidP="00D31C9A">
            <w:r w:rsidRPr="0032720E">
              <w:rPr>
                <w:rFonts w:ascii="Times New Roman" w:eastAsia="Calibri" w:hAnsi="Times New Roman" w:cs="Times New Roman"/>
              </w:rPr>
              <w:lastRenderedPageBreak/>
              <w:t>Студент не владеет навыками поддержания опера</w:t>
            </w:r>
            <w:r w:rsidRPr="0032720E">
              <w:rPr>
                <w:rFonts w:ascii="Times New Roman" w:eastAsia="Calibri" w:hAnsi="Times New Roman" w:cs="Times New Roman"/>
              </w:rPr>
              <w:lastRenderedPageBreak/>
              <w:t>тивной связи с руководителем ВКР с помощью современных технических средств и информационных технологий (электронная почта, мессенджеры)</w:t>
            </w:r>
          </w:p>
        </w:tc>
        <w:tc>
          <w:tcPr>
            <w:tcW w:w="0" w:type="auto"/>
            <w:shd w:val="clear" w:color="auto" w:fill="auto"/>
          </w:tcPr>
          <w:p w:rsidR="00D31C9A" w:rsidRPr="0032720E" w:rsidRDefault="00D31C9A" w:rsidP="00D31C9A">
            <w:r w:rsidRPr="0032720E">
              <w:rPr>
                <w:rFonts w:ascii="Times New Roman" w:eastAsia="Calibri" w:hAnsi="Times New Roman" w:cs="Times New Roman"/>
                <w:color w:val="000000" w:themeColor="text1"/>
                <w:u w:val="single"/>
              </w:rPr>
              <w:lastRenderedPageBreak/>
              <w:t>ВКР (задание на бакалаврскую работу)</w:t>
            </w:r>
            <w:r w:rsidRPr="0032720E">
              <w:rPr>
                <w:rFonts w:ascii="Times New Roman" w:eastAsia="Calibri" w:hAnsi="Times New Roman" w:cs="Times New Roman"/>
                <w:color w:val="000000" w:themeColor="text1"/>
                <w:u w:val="single"/>
                <w:vertAlign w:val="superscript"/>
              </w:rPr>
              <w:footnoteReference w:id="9"/>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ПК-11</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bCs/>
              </w:rPr>
              <w:t>Разработаны управленческие решения, направленные на совершенствование деятельности организации</w:t>
            </w:r>
          </w:p>
        </w:tc>
        <w:tc>
          <w:tcPr>
            <w:tcW w:w="0" w:type="auto"/>
            <w:shd w:val="clear" w:color="auto" w:fill="auto"/>
            <w:vAlign w:val="center"/>
          </w:tcPr>
          <w:p w:rsidR="00D31C9A" w:rsidRPr="0032720E" w:rsidRDefault="00D31C9A" w:rsidP="00D31C9A">
            <w:pPr>
              <w:tabs>
                <w:tab w:val="left" w:pos="297"/>
                <w:tab w:val="left" w:pos="960"/>
              </w:tabs>
              <w:jc w:val="both"/>
              <w:rPr>
                <w:rFonts w:ascii="Times New Roman" w:eastAsia="Times New Roman" w:hAnsi="Times New Roman" w:cs="Times New Roman"/>
                <w:color w:val="000000"/>
                <w:lang w:eastAsia="ru-RU"/>
              </w:rPr>
            </w:pPr>
            <w:r w:rsidRPr="0032720E">
              <w:rPr>
                <w:rFonts w:ascii="Times New Roman" w:eastAsia="Times New Roman" w:hAnsi="Times New Roman" w:cs="Times New Roman"/>
                <w:color w:val="000000"/>
                <w:lang w:eastAsia="ru-RU"/>
              </w:rPr>
              <w:t>Разработаны варианты управленческих решений, основанные на актуальной и достоверной аналитической информации. Выбор предложенных управленческих решений подтверждается оценкой их социально-экономической эффективности.</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color w:val="C00000"/>
              </w:rPr>
            </w:pPr>
            <w:r w:rsidRPr="0032720E">
              <w:rPr>
                <w:rFonts w:ascii="Times New Roman" w:eastAsia="Times New Roman" w:hAnsi="Times New Roman" w:cs="Times New Roman"/>
                <w:color w:val="000000"/>
                <w:lang w:eastAsia="ru-RU"/>
              </w:rPr>
              <w:t>Разработаны варианты управленческих решений, основанные на аналитической информации. При оценке социально-экономической эффективности, подтверждающей целесообразность выбора предложенных управленческих решений есть ошибки</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color w:val="C00000"/>
              </w:rPr>
            </w:pPr>
            <w:r w:rsidRPr="0032720E">
              <w:rPr>
                <w:rFonts w:ascii="Times New Roman" w:eastAsia="Times New Roman" w:hAnsi="Times New Roman" w:cs="Times New Roman"/>
                <w:bCs/>
                <w:color w:val="000000"/>
                <w:lang w:eastAsia="ru-RU"/>
              </w:rPr>
              <w:t>Не разработаны управленческие решения, направленные на совершенствование деятельности организации</w:t>
            </w:r>
          </w:p>
        </w:tc>
        <w:tc>
          <w:tcPr>
            <w:tcW w:w="0" w:type="auto"/>
            <w:shd w:val="clear" w:color="auto" w:fill="auto"/>
          </w:tcPr>
          <w:p w:rsidR="00D31C9A" w:rsidRPr="0032720E" w:rsidRDefault="00D31C9A" w:rsidP="00D31C9A">
            <w:r w:rsidRPr="0032720E">
              <w:rPr>
                <w:rFonts w:ascii="Times New Roman" w:eastAsia="Calibri" w:hAnsi="Times New Roman" w:cs="Times New Roman"/>
                <w:color w:val="000000" w:themeColor="text1"/>
                <w:u w:val="single"/>
              </w:rPr>
              <w:t>ВКР (глава 2, заключение)</w:t>
            </w:r>
            <w:r w:rsidRPr="0032720E">
              <w:rPr>
                <w:rFonts w:ascii="Times New Roman" w:eastAsia="Calibri" w:hAnsi="Times New Roman" w:cs="Times New Roman"/>
                <w:color w:val="000000" w:themeColor="text1"/>
                <w:u w:val="single"/>
                <w:vertAlign w:val="superscript"/>
              </w:rPr>
              <w:footnoteReference w:id="10"/>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ПК-14</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bCs/>
              </w:rPr>
              <w:t xml:space="preserve">Исследован порядок документирования хозяйственных операций, отражает бухгалтерские записи по учету денежных средств на основе рабочего плана счетов бухгалтерского учета организации </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Исследовал в работе практические аспекты организации синтетического и аналитического учета и документирования денежных средств в соответствии с задачей исследования.</w:t>
            </w:r>
            <w:r w:rsidR="00DD61C6">
              <w:rPr>
                <w:rFonts w:ascii="Times New Roman" w:eastAsia="Calibri" w:hAnsi="Times New Roman" w:cs="Times New Roman"/>
              </w:rPr>
              <w:t xml:space="preserve"> Формирует бухгалтерские проводки по учету денежных средств.</w:t>
            </w:r>
            <w:r w:rsidRPr="0032720E">
              <w:rPr>
                <w:rFonts w:ascii="Times New Roman" w:eastAsia="Calibri" w:hAnsi="Times New Roman" w:cs="Times New Roman"/>
              </w:rPr>
              <w:t xml:space="preserve"> Делает выводы о со</w:t>
            </w:r>
            <w:r w:rsidRPr="0032720E">
              <w:rPr>
                <w:rFonts w:ascii="Times New Roman" w:eastAsia="Calibri" w:hAnsi="Times New Roman" w:cs="Times New Roman"/>
              </w:rPr>
              <w:lastRenderedPageBreak/>
              <w:t>ответствии ведения бухгалтерского учета действующему законодательству.</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lastRenderedPageBreak/>
              <w:t xml:space="preserve">Приводит в работе порядок документирования хозяйственных операций, </w:t>
            </w:r>
            <w:r w:rsidR="00DD61C6">
              <w:rPr>
                <w:rFonts w:ascii="Times New Roman" w:eastAsia="Calibri" w:hAnsi="Times New Roman" w:cs="Times New Roman"/>
              </w:rPr>
              <w:t xml:space="preserve">формирует </w:t>
            </w:r>
            <w:r w:rsidRPr="0032720E">
              <w:rPr>
                <w:rFonts w:ascii="Times New Roman" w:eastAsia="Calibri" w:hAnsi="Times New Roman" w:cs="Times New Roman"/>
              </w:rPr>
              <w:t xml:space="preserve">бухгалтерские записи по </w:t>
            </w:r>
            <w:r w:rsidR="00913BCB">
              <w:rPr>
                <w:rFonts w:ascii="Times New Roman" w:eastAsia="Calibri" w:hAnsi="Times New Roman" w:cs="Times New Roman"/>
              </w:rPr>
              <w:t xml:space="preserve">синтетическому </w:t>
            </w:r>
            <w:r w:rsidRPr="0032720E">
              <w:rPr>
                <w:rFonts w:ascii="Times New Roman" w:eastAsia="Calibri" w:hAnsi="Times New Roman" w:cs="Times New Roman"/>
              </w:rPr>
              <w:t xml:space="preserve">учету денежных средств. Не дает характеристики аналитического учета денежных средств. Не делает выводы </w:t>
            </w:r>
            <w:r w:rsidRPr="0032720E">
              <w:rPr>
                <w:rFonts w:ascii="Times New Roman" w:eastAsia="Calibri" w:hAnsi="Times New Roman" w:cs="Times New Roman"/>
              </w:rPr>
              <w:lastRenderedPageBreak/>
              <w:t xml:space="preserve">об организации бухгалтерского учета </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lastRenderedPageBreak/>
              <w:t xml:space="preserve">Студент не корректно использует профессиональную терминологию, не отражает в работе элементы учетной политики в целях бухгалтерского учета, практические аспекты организации синтетического и аналитического </w:t>
            </w:r>
            <w:r w:rsidRPr="0032720E">
              <w:rPr>
                <w:rFonts w:ascii="Times New Roman" w:eastAsia="Calibri" w:hAnsi="Times New Roman" w:cs="Times New Roman"/>
              </w:rPr>
              <w:lastRenderedPageBreak/>
              <w:t>учета и документирования денежных средств</w:t>
            </w:r>
          </w:p>
        </w:tc>
        <w:tc>
          <w:tcPr>
            <w:tcW w:w="0" w:type="auto"/>
            <w:shd w:val="clear" w:color="auto" w:fill="auto"/>
          </w:tcPr>
          <w:p w:rsidR="00D31C9A" w:rsidRPr="0032720E" w:rsidRDefault="00D31C9A" w:rsidP="00D31C9A">
            <w:r w:rsidRPr="0032720E">
              <w:rPr>
                <w:rFonts w:ascii="Times New Roman" w:eastAsia="Calibri" w:hAnsi="Times New Roman" w:cs="Times New Roman"/>
                <w:color w:val="000000" w:themeColor="text1"/>
                <w:u w:val="single"/>
              </w:rPr>
              <w:lastRenderedPageBreak/>
              <w:t>ВКР (глава 2)</w:t>
            </w:r>
            <w:r w:rsidRPr="0032720E">
              <w:rPr>
                <w:rFonts w:ascii="Times New Roman" w:eastAsia="Calibri" w:hAnsi="Times New Roman" w:cs="Times New Roman"/>
                <w:color w:val="000000" w:themeColor="text1"/>
                <w:u w:val="single"/>
                <w:vertAlign w:val="superscript"/>
              </w:rPr>
              <w:footnoteReference w:id="11"/>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ПК-15</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bCs/>
              </w:rPr>
              <w:t xml:space="preserve">Исследован порядок учета источников и порядок проведения инвентаризации имущества и финансовых обязательств организации </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Исследовал в работе особенности проведения инвентаризации активов и финансовых обязательств и порядок урегулирования инвентаризационных разниц на основе действующего приказа по учетной политике</w:t>
            </w:r>
            <w:r w:rsidR="00913BCB">
              <w:rPr>
                <w:rFonts w:ascii="Times New Roman" w:eastAsia="Calibri" w:hAnsi="Times New Roman" w:cs="Times New Roman"/>
              </w:rPr>
              <w:t xml:space="preserve">. </w:t>
            </w:r>
            <w:r w:rsidR="00913BCB" w:rsidRPr="00913BCB">
              <w:rPr>
                <w:rFonts w:ascii="Times New Roman" w:eastAsia="Calibri" w:hAnsi="Times New Roman" w:cs="Times New Roman"/>
              </w:rPr>
              <w:t>Делает выводы о соответствии ведения бухгалтерского учета действующему законодательству.</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Отразил в работе общие положения проведения инвентаризации активов и финансовых обязательств. Не отразил порядок урегулирования инвентаризационных разниц</w:t>
            </w:r>
            <w:r w:rsidR="00913BCB">
              <w:rPr>
                <w:rFonts w:ascii="Times New Roman" w:eastAsia="Calibri" w:hAnsi="Times New Roman" w:cs="Times New Roman"/>
              </w:rPr>
              <w:t xml:space="preserve">. </w:t>
            </w:r>
            <w:r w:rsidR="00913BCB" w:rsidRPr="00913BCB">
              <w:rPr>
                <w:rFonts w:ascii="Times New Roman" w:eastAsia="Calibri" w:hAnsi="Times New Roman" w:cs="Times New Roman"/>
              </w:rPr>
              <w:t>Не делает выводы об организации бухгалтерского учета</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Студент не отразил в работе особенности проведения инвентаризации активов и финансовых обязательств и порядок урегулирования инвентаризационных разниц</w:t>
            </w:r>
          </w:p>
        </w:tc>
        <w:tc>
          <w:tcPr>
            <w:tcW w:w="0" w:type="auto"/>
            <w:shd w:val="clear" w:color="auto" w:fill="auto"/>
          </w:tcPr>
          <w:p w:rsidR="00D31C9A" w:rsidRPr="0032720E" w:rsidRDefault="00D31C9A" w:rsidP="00D31C9A">
            <w:r w:rsidRPr="0032720E">
              <w:rPr>
                <w:rFonts w:ascii="Times New Roman" w:eastAsia="Calibri" w:hAnsi="Times New Roman" w:cs="Times New Roman"/>
                <w:color w:val="000000" w:themeColor="text1"/>
                <w:u w:val="single"/>
              </w:rPr>
              <w:t>ВКР (пункт 2.1 главы 2)</w:t>
            </w:r>
            <w:r w:rsidRPr="0032720E">
              <w:rPr>
                <w:rFonts w:ascii="Times New Roman" w:eastAsia="Calibri" w:hAnsi="Times New Roman" w:cs="Times New Roman"/>
                <w:color w:val="000000" w:themeColor="text1"/>
                <w:u w:val="single"/>
                <w:vertAlign w:val="superscript"/>
              </w:rPr>
              <w:footnoteReference w:id="12"/>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ПК-16</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bCs/>
              </w:rPr>
              <w:t xml:space="preserve">Исследован порядок отражения в учете начисление и перечисление налогов и сборов в бюджеты различных уровней, страховых взносов - во внебюджетные фонды </w:t>
            </w:r>
          </w:p>
        </w:tc>
        <w:tc>
          <w:tcPr>
            <w:tcW w:w="0" w:type="auto"/>
            <w:shd w:val="clear" w:color="auto" w:fill="auto"/>
            <w:vAlign w:val="center"/>
          </w:tcPr>
          <w:p w:rsidR="00D31C9A" w:rsidRPr="0032720E" w:rsidRDefault="00D31C9A" w:rsidP="00DD61C6">
            <w:pPr>
              <w:widowControl w:val="0"/>
              <w:jc w:val="both"/>
              <w:rPr>
                <w:rFonts w:ascii="Times New Roman" w:eastAsia="Calibri" w:hAnsi="Times New Roman" w:cs="Times New Roman"/>
              </w:rPr>
            </w:pPr>
            <w:r w:rsidRPr="0032720E">
              <w:rPr>
                <w:rFonts w:ascii="Times New Roman" w:eastAsia="Calibri" w:hAnsi="Times New Roman" w:cs="Times New Roman"/>
              </w:rPr>
              <w:t xml:space="preserve">Охарактеризовал существующую систему налогообложения, </w:t>
            </w:r>
            <w:r w:rsidR="00DD61C6">
              <w:rPr>
                <w:rFonts w:ascii="Times New Roman" w:eastAsia="Calibri" w:hAnsi="Times New Roman" w:cs="Times New Roman"/>
              </w:rPr>
              <w:t>формирует</w:t>
            </w:r>
            <w:r w:rsidRPr="0032720E">
              <w:rPr>
                <w:rFonts w:ascii="Times New Roman" w:eastAsia="Calibri" w:hAnsi="Times New Roman" w:cs="Times New Roman"/>
              </w:rPr>
              <w:t xml:space="preserve"> бухгалтерские записи по начислению и перечислению налогов и сборов в бюджеты и внебюджетные фонды в соот</w:t>
            </w:r>
            <w:r w:rsidR="00913BCB">
              <w:rPr>
                <w:rFonts w:ascii="Times New Roman" w:eastAsia="Calibri" w:hAnsi="Times New Roman" w:cs="Times New Roman"/>
              </w:rPr>
              <w:t xml:space="preserve">ветствии с задачей исследования. </w:t>
            </w:r>
            <w:r w:rsidR="00913BCB" w:rsidRPr="00913BCB">
              <w:rPr>
                <w:rFonts w:ascii="Times New Roman" w:eastAsia="Calibri" w:hAnsi="Times New Roman" w:cs="Times New Roman"/>
              </w:rPr>
              <w:t>Делает выводы о соответствии ведения бухгалтерского учета действующему законодательству.</w:t>
            </w:r>
          </w:p>
        </w:tc>
        <w:tc>
          <w:tcPr>
            <w:tcW w:w="0" w:type="auto"/>
            <w:shd w:val="clear" w:color="auto" w:fill="auto"/>
          </w:tcPr>
          <w:p w:rsidR="00D31C9A" w:rsidRPr="0032720E" w:rsidRDefault="00D31C9A" w:rsidP="00D31C9A">
            <w:r>
              <w:rPr>
                <w:rFonts w:ascii="Times New Roman" w:eastAsia="Calibri" w:hAnsi="Times New Roman" w:cs="Times New Roman"/>
              </w:rPr>
              <w:t>О</w:t>
            </w:r>
            <w:r w:rsidRPr="0032720E">
              <w:rPr>
                <w:rFonts w:ascii="Times New Roman" w:eastAsia="Calibri" w:hAnsi="Times New Roman" w:cs="Times New Roman"/>
              </w:rPr>
              <w:t>характеризовал в работе сущес</w:t>
            </w:r>
            <w:r>
              <w:rPr>
                <w:rFonts w:ascii="Times New Roman" w:eastAsia="Calibri" w:hAnsi="Times New Roman" w:cs="Times New Roman"/>
              </w:rPr>
              <w:t>твующую систему налогообложения. Не</w:t>
            </w:r>
            <w:r w:rsidRPr="0032720E">
              <w:rPr>
                <w:rFonts w:ascii="Times New Roman" w:eastAsia="Calibri" w:hAnsi="Times New Roman" w:cs="Times New Roman"/>
              </w:rPr>
              <w:t xml:space="preserve"> привел бухгалтерские записи по начислению и перечислению налогов и сборов</w:t>
            </w:r>
            <w:r>
              <w:rPr>
                <w:rFonts w:ascii="Times New Roman" w:eastAsia="Calibri" w:hAnsi="Times New Roman" w:cs="Times New Roman"/>
              </w:rPr>
              <w:t xml:space="preserve"> в бюджеты и внебюджетные фонды</w:t>
            </w:r>
            <w:r w:rsidR="00913BCB">
              <w:rPr>
                <w:rFonts w:ascii="Times New Roman" w:eastAsia="Calibri" w:hAnsi="Times New Roman" w:cs="Times New Roman"/>
              </w:rPr>
              <w:t xml:space="preserve">. </w:t>
            </w:r>
            <w:r w:rsidR="00913BCB" w:rsidRPr="00913BCB">
              <w:rPr>
                <w:rFonts w:ascii="Times New Roman" w:eastAsia="Calibri" w:hAnsi="Times New Roman" w:cs="Times New Roman"/>
              </w:rPr>
              <w:t>Не делает выводы об организации бухгалтерского учета</w:t>
            </w:r>
          </w:p>
        </w:tc>
        <w:tc>
          <w:tcPr>
            <w:tcW w:w="0" w:type="auto"/>
            <w:shd w:val="clear" w:color="auto" w:fill="auto"/>
          </w:tcPr>
          <w:p w:rsidR="00D31C9A" w:rsidRPr="0032720E" w:rsidRDefault="00D31C9A" w:rsidP="00D31C9A">
            <w:r w:rsidRPr="0032720E">
              <w:rPr>
                <w:rFonts w:ascii="Times New Roman" w:eastAsia="Calibri" w:hAnsi="Times New Roman" w:cs="Times New Roman"/>
              </w:rPr>
              <w:t xml:space="preserve">Студент не указал в работе существующую систему налогообложения, не привел бухгалтерские записи по начислению и перечислению налогов и сборов в бюджеты и внебюджетные фонды </w:t>
            </w:r>
          </w:p>
        </w:tc>
        <w:tc>
          <w:tcPr>
            <w:tcW w:w="0" w:type="auto"/>
            <w:shd w:val="clear" w:color="auto" w:fill="auto"/>
          </w:tcPr>
          <w:p w:rsidR="00D31C9A" w:rsidRPr="0032720E" w:rsidRDefault="00D31C9A" w:rsidP="00D31C9A">
            <w:r w:rsidRPr="0032720E">
              <w:rPr>
                <w:rFonts w:ascii="Times New Roman" w:eastAsia="Calibri" w:hAnsi="Times New Roman" w:cs="Times New Roman"/>
                <w:color w:val="000000" w:themeColor="text1"/>
                <w:u w:val="single"/>
              </w:rPr>
              <w:t>ВКР (глава 2)</w:t>
            </w:r>
            <w:r w:rsidRPr="0032720E">
              <w:rPr>
                <w:rFonts w:ascii="Times New Roman" w:eastAsia="Calibri" w:hAnsi="Times New Roman" w:cs="Times New Roman"/>
                <w:color w:val="000000" w:themeColor="text1"/>
                <w:u w:val="single"/>
                <w:vertAlign w:val="superscript"/>
              </w:rPr>
              <w:footnoteReference w:id="13"/>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lastRenderedPageBreak/>
              <w:t>ПК-17</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bCs/>
              </w:rPr>
              <w:t>Исследованы на счетах бухгалтерского учета результаты хозяйственной деятельности организации; порядок составления форм бухгалтерской, статистической и налоговой отчетности</w:t>
            </w:r>
          </w:p>
        </w:tc>
        <w:tc>
          <w:tcPr>
            <w:tcW w:w="0" w:type="auto"/>
            <w:shd w:val="clear" w:color="auto" w:fill="auto"/>
            <w:vAlign w:val="center"/>
          </w:tcPr>
          <w:p w:rsidR="00D31C9A" w:rsidRPr="0032720E" w:rsidRDefault="00480994" w:rsidP="00D31C9A">
            <w:pPr>
              <w:widowControl w:val="0"/>
              <w:jc w:val="both"/>
              <w:rPr>
                <w:rFonts w:ascii="Times New Roman" w:eastAsia="Calibri" w:hAnsi="Times New Roman" w:cs="Times New Roman"/>
              </w:rPr>
            </w:pPr>
            <w:r>
              <w:rPr>
                <w:rFonts w:ascii="Times New Roman" w:eastAsia="Calibri" w:hAnsi="Times New Roman" w:cs="Times New Roman"/>
              </w:rPr>
              <w:t>Исследованы</w:t>
            </w:r>
            <w:r w:rsidR="00D31C9A">
              <w:rPr>
                <w:rFonts w:ascii="Times New Roman" w:eastAsia="Calibri" w:hAnsi="Times New Roman" w:cs="Times New Roman"/>
              </w:rPr>
              <w:t xml:space="preserve"> в работе</w:t>
            </w:r>
            <w:r w:rsidR="00D31C9A" w:rsidRPr="0032720E">
              <w:rPr>
                <w:rFonts w:ascii="Times New Roman" w:eastAsia="Calibri" w:hAnsi="Times New Roman" w:cs="Times New Roman"/>
              </w:rPr>
              <w:t xml:space="preserve"> практические аспекты отражения на счетах бухгалтерского учета результатов хозяйственной деятельности. </w:t>
            </w:r>
            <w:r w:rsidR="00D31C9A" w:rsidRPr="00D31C9A">
              <w:rPr>
                <w:rFonts w:ascii="Times New Roman" w:eastAsia="Calibri" w:hAnsi="Times New Roman" w:cs="Times New Roman"/>
                <w:bCs/>
              </w:rPr>
              <w:t xml:space="preserve">Выявлены особенности и установлено влияние </w:t>
            </w:r>
            <w:r w:rsidR="00913BCB">
              <w:rPr>
                <w:rFonts w:ascii="Times New Roman" w:eastAsia="Calibri" w:hAnsi="Times New Roman" w:cs="Times New Roman"/>
                <w:bCs/>
              </w:rPr>
              <w:t>основных</w:t>
            </w:r>
            <w:r w:rsidR="00D31C9A" w:rsidRPr="00D31C9A">
              <w:rPr>
                <w:rFonts w:ascii="Times New Roman" w:eastAsia="Calibri" w:hAnsi="Times New Roman" w:cs="Times New Roman"/>
                <w:bCs/>
              </w:rPr>
              <w:t xml:space="preserve"> принципов формирования учетной политики организации на </w:t>
            </w:r>
            <w:r w:rsidR="00D31C9A" w:rsidRPr="0032720E">
              <w:rPr>
                <w:rFonts w:ascii="Times New Roman" w:eastAsia="Calibri" w:hAnsi="Times New Roman" w:cs="Times New Roman"/>
              </w:rPr>
              <w:t>состав бухгалтерской, налоговой и статистической отчетности, порядок заполнения.</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В работе приведено недостаточное количество практических примеров отражения на счетах бухгалтерского учета результатов хозяйственной деятельности. Перечислил состав бухгалтерской, налоговой и статистической отчетности без характеристики порядка заполнения.</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Студент не отразил в работе состав бухгалтерской, налоговой и статистической отчетности, порядок и х заполнения. В работе не отражены практические аспекты отражения на счетах бухгалтерского учета результатов хозяйственной деятельности</w:t>
            </w:r>
          </w:p>
        </w:tc>
        <w:tc>
          <w:tcPr>
            <w:tcW w:w="0" w:type="auto"/>
            <w:shd w:val="clear" w:color="auto" w:fill="auto"/>
          </w:tcPr>
          <w:p w:rsidR="00D31C9A" w:rsidRPr="0032720E" w:rsidRDefault="00D31C9A" w:rsidP="00D31C9A">
            <w:r w:rsidRPr="0032720E">
              <w:rPr>
                <w:rFonts w:ascii="Times New Roman" w:eastAsia="Calibri" w:hAnsi="Times New Roman" w:cs="Times New Roman"/>
                <w:color w:val="000000" w:themeColor="text1"/>
                <w:u w:val="single"/>
              </w:rPr>
              <w:t>ВКР (глава 2)</w:t>
            </w:r>
            <w:r w:rsidRPr="0032720E">
              <w:rPr>
                <w:rFonts w:ascii="Times New Roman" w:eastAsia="Calibri" w:hAnsi="Times New Roman" w:cs="Times New Roman"/>
                <w:color w:val="000000" w:themeColor="text1"/>
                <w:u w:val="single"/>
                <w:vertAlign w:val="superscript"/>
              </w:rPr>
              <w:footnoteReference w:id="14"/>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ПК-18</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bCs/>
              </w:rPr>
              <w:t>Исследованы аспекты организации налогового учета объекта исследования на основании действующего приказа по учетной политике для целей налогового учета</w:t>
            </w:r>
          </w:p>
        </w:tc>
        <w:tc>
          <w:tcPr>
            <w:tcW w:w="0" w:type="auto"/>
            <w:shd w:val="clear" w:color="auto" w:fill="auto"/>
            <w:vAlign w:val="center"/>
          </w:tcPr>
          <w:p w:rsidR="00D31C9A" w:rsidRPr="0032720E" w:rsidRDefault="00913BCB" w:rsidP="00913BCB">
            <w:pPr>
              <w:widowControl w:val="0"/>
              <w:jc w:val="both"/>
              <w:rPr>
                <w:rFonts w:ascii="Times New Roman" w:eastAsia="Calibri" w:hAnsi="Times New Roman" w:cs="Times New Roman"/>
              </w:rPr>
            </w:pPr>
            <w:r w:rsidRPr="00913BCB">
              <w:rPr>
                <w:rFonts w:ascii="Times New Roman" w:eastAsia="Calibri" w:hAnsi="Times New Roman" w:cs="Times New Roman"/>
                <w:bCs/>
              </w:rPr>
              <w:t xml:space="preserve">Выявлены особенности и установлено влияние </w:t>
            </w:r>
            <w:r w:rsidR="00480994">
              <w:rPr>
                <w:rFonts w:ascii="Times New Roman" w:eastAsia="Calibri" w:hAnsi="Times New Roman" w:cs="Times New Roman"/>
                <w:bCs/>
              </w:rPr>
              <w:t>основных</w:t>
            </w:r>
            <w:r w:rsidRPr="00913BCB">
              <w:rPr>
                <w:rFonts w:ascii="Times New Roman" w:eastAsia="Calibri" w:hAnsi="Times New Roman" w:cs="Times New Roman"/>
                <w:bCs/>
              </w:rPr>
              <w:t xml:space="preserve"> принципов формирования учетной политики организации </w:t>
            </w:r>
            <w:r>
              <w:rPr>
                <w:rFonts w:ascii="Times New Roman" w:eastAsia="Calibri" w:hAnsi="Times New Roman" w:cs="Times New Roman"/>
                <w:bCs/>
              </w:rPr>
              <w:t>для целей налогового учета. В работе отражены практические аспекты организации налогового учета и сделаны выводы об их соответствии действующему законодательству</w:t>
            </w:r>
          </w:p>
        </w:tc>
        <w:tc>
          <w:tcPr>
            <w:tcW w:w="0" w:type="auto"/>
            <w:shd w:val="clear" w:color="auto" w:fill="auto"/>
            <w:vAlign w:val="center"/>
          </w:tcPr>
          <w:p w:rsidR="00D31C9A" w:rsidRPr="0032720E" w:rsidRDefault="00913BCB" w:rsidP="00D31C9A">
            <w:pPr>
              <w:widowControl w:val="0"/>
              <w:jc w:val="both"/>
              <w:rPr>
                <w:rFonts w:ascii="Times New Roman" w:eastAsia="Calibri" w:hAnsi="Times New Roman" w:cs="Times New Roman"/>
              </w:rPr>
            </w:pPr>
            <w:r w:rsidRPr="00913BCB">
              <w:rPr>
                <w:rFonts w:ascii="Times New Roman" w:eastAsia="Calibri" w:hAnsi="Times New Roman" w:cs="Times New Roman"/>
                <w:bCs/>
              </w:rPr>
              <w:t>Возможное влияние учё</w:t>
            </w:r>
            <w:r>
              <w:rPr>
                <w:rFonts w:ascii="Times New Roman" w:eastAsia="Calibri" w:hAnsi="Times New Roman" w:cs="Times New Roman"/>
                <w:bCs/>
              </w:rPr>
              <w:t>т</w:t>
            </w:r>
            <w:r w:rsidRPr="00913BCB">
              <w:rPr>
                <w:rFonts w:ascii="Times New Roman" w:eastAsia="Calibri" w:hAnsi="Times New Roman" w:cs="Times New Roman"/>
                <w:bCs/>
              </w:rPr>
              <w:t>ной политики</w:t>
            </w:r>
            <w:r>
              <w:rPr>
                <w:rFonts w:ascii="Times New Roman" w:eastAsia="Calibri" w:hAnsi="Times New Roman" w:cs="Times New Roman"/>
                <w:bCs/>
              </w:rPr>
              <w:t xml:space="preserve"> для целей налогообложения</w:t>
            </w:r>
            <w:r w:rsidRPr="00913BCB">
              <w:rPr>
                <w:rFonts w:ascii="Times New Roman" w:eastAsia="Calibri" w:hAnsi="Times New Roman" w:cs="Times New Roman"/>
                <w:bCs/>
              </w:rPr>
              <w:t xml:space="preserve"> на предмет исследования выявлено только в теоретическом плане</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Студент не отразил в работе основные аспекты учетной политики в целях налогообложения</w:t>
            </w:r>
            <w:r w:rsidR="00913BCB">
              <w:rPr>
                <w:rFonts w:ascii="Times New Roman" w:eastAsia="Calibri" w:hAnsi="Times New Roman" w:cs="Times New Roman"/>
              </w:rPr>
              <w:t>. Не раскрыл организацию налогового учета</w:t>
            </w:r>
          </w:p>
        </w:tc>
        <w:tc>
          <w:tcPr>
            <w:tcW w:w="0" w:type="auto"/>
            <w:shd w:val="clear" w:color="auto" w:fill="auto"/>
          </w:tcPr>
          <w:p w:rsidR="00D31C9A" w:rsidRPr="0032720E" w:rsidRDefault="00D31C9A" w:rsidP="00D31C9A">
            <w:r w:rsidRPr="0032720E">
              <w:rPr>
                <w:rFonts w:ascii="Times New Roman" w:eastAsia="Calibri" w:hAnsi="Times New Roman" w:cs="Times New Roman"/>
                <w:color w:val="000000" w:themeColor="text1"/>
                <w:u w:val="single"/>
              </w:rPr>
              <w:t>ВКР (глава 2)</w:t>
            </w:r>
            <w:r w:rsidRPr="0032720E">
              <w:rPr>
                <w:rFonts w:ascii="Times New Roman" w:eastAsia="Calibri" w:hAnsi="Times New Roman" w:cs="Times New Roman"/>
                <w:color w:val="000000" w:themeColor="text1"/>
                <w:u w:val="single"/>
                <w:vertAlign w:val="superscript"/>
              </w:rPr>
              <w:footnoteReference w:id="15"/>
            </w:r>
          </w:p>
        </w:tc>
        <w:tc>
          <w:tcPr>
            <w:tcW w:w="0" w:type="auto"/>
          </w:tcPr>
          <w:p w:rsidR="00D31C9A" w:rsidRDefault="00D31C9A" w:rsidP="00D31C9A">
            <w:r w:rsidRPr="00A35FC4">
              <w:rPr>
                <w:rFonts w:ascii="Times New Roman" w:eastAsia="Calibri" w:hAnsi="Times New Roman" w:cs="Times New Roman"/>
              </w:rPr>
              <w:t>Задание на ВКР</w:t>
            </w:r>
          </w:p>
        </w:tc>
      </w:tr>
    </w:tbl>
    <w:p w:rsidR="0032720E" w:rsidRDefault="0032720E" w:rsidP="002F3213">
      <w:pPr>
        <w:widowControl w:val="0"/>
        <w:spacing w:after="0" w:line="360" w:lineRule="auto"/>
        <w:jc w:val="both"/>
        <w:rPr>
          <w:rFonts w:ascii="Times New Roman" w:eastAsia="Calibri" w:hAnsi="Times New Roman" w:cs="Times New Roman"/>
          <w:sz w:val="24"/>
          <w:szCs w:val="24"/>
        </w:rPr>
      </w:pPr>
    </w:p>
    <w:p w:rsidR="002D38B5" w:rsidRDefault="002D38B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7505DF" w:rsidRDefault="007505DF" w:rsidP="007505DF">
      <w:pPr>
        <w:widowControl w:val="0"/>
        <w:spacing w:after="0" w:line="360" w:lineRule="auto"/>
        <w:jc w:val="both"/>
        <w:rPr>
          <w:rFonts w:ascii="Times New Roman" w:eastAsia="Calibri" w:hAnsi="Times New Roman" w:cs="Times New Roman"/>
          <w:sz w:val="24"/>
          <w:szCs w:val="24"/>
        </w:rPr>
      </w:pPr>
      <w:r w:rsidRPr="002529A6">
        <w:rPr>
          <w:rFonts w:ascii="Times New Roman" w:eastAsia="Calibri" w:hAnsi="Times New Roman" w:cs="Times New Roman"/>
          <w:sz w:val="24"/>
          <w:szCs w:val="24"/>
        </w:rPr>
        <w:lastRenderedPageBreak/>
        <w:t xml:space="preserve">Таблица </w:t>
      </w:r>
      <w:r>
        <w:rPr>
          <w:rFonts w:ascii="Times New Roman" w:eastAsia="Calibri" w:hAnsi="Times New Roman" w:cs="Times New Roman"/>
          <w:sz w:val="24"/>
          <w:szCs w:val="24"/>
        </w:rPr>
        <w:t>6</w:t>
      </w:r>
      <w:r w:rsidRPr="002529A6">
        <w:rPr>
          <w:rFonts w:ascii="Times New Roman" w:eastAsia="Calibri" w:hAnsi="Times New Roman" w:cs="Times New Roman"/>
          <w:sz w:val="24"/>
          <w:szCs w:val="24"/>
        </w:rPr>
        <w:t xml:space="preserve"> – </w:t>
      </w:r>
      <w:r>
        <w:rPr>
          <w:rFonts w:ascii="Times New Roman" w:eastAsia="Calibri" w:hAnsi="Times New Roman" w:cs="Times New Roman"/>
          <w:sz w:val="24"/>
          <w:szCs w:val="24"/>
        </w:rPr>
        <w:t>Описание критериев оценки процедуры защиты ВКР с указанием оценочного средства</w:t>
      </w:r>
    </w:p>
    <w:tbl>
      <w:tblPr>
        <w:tblStyle w:val="a3"/>
        <w:tblW w:w="0" w:type="auto"/>
        <w:tblLook w:val="04A0" w:firstRow="1" w:lastRow="0" w:firstColumn="1" w:lastColumn="0" w:noHBand="0" w:noVBand="1"/>
      </w:tblPr>
      <w:tblGrid>
        <w:gridCol w:w="859"/>
        <w:gridCol w:w="2494"/>
        <w:gridCol w:w="3273"/>
        <w:gridCol w:w="2987"/>
        <w:gridCol w:w="2984"/>
        <w:gridCol w:w="997"/>
        <w:gridCol w:w="966"/>
      </w:tblGrid>
      <w:tr w:rsidR="000664F2" w:rsidTr="002D38B5">
        <w:trPr>
          <w:tblHeader/>
        </w:trPr>
        <w:tc>
          <w:tcPr>
            <w:tcW w:w="0" w:type="auto"/>
            <w:vMerge w:val="restart"/>
          </w:tcPr>
          <w:p w:rsidR="0032720E" w:rsidRPr="00BB0332" w:rsidRDefault="0032720E" w:rsidP="0032720E">
            <w:pPr>
              <w:widowControl w:val="0"/>
              <w:jc w:val="both"/>
              <w:rPr>
                <w:rFonts w:ascii="Times New Roman" w:eastAsia="Calibri" w:hAnsi="Times New Roman" w:cs="Times New Roman"/>
                <w:b/>
              </w:rPr>
            </w:pPr>
            <w:r w:rsidRPr="00BB0332">
              <w:rPr>
                <w:rFonts w:ascii="Times New Roman" w:eastAsia="Calibri" w:hAnsi="Times New Roman" w:cs="Times New Roman"/>
                <w:b/>
              </w:rPr>
              <w:t xml:space="preserve">Код </w:t>
            </w:r>
          </w:p>
          <w:p w:rsidR="0032720E" w:rsidRPr="00BB0332" w:rsidRDefault="0032720E" w:rsidP="0032720E">
            <w:pPr>
              <w:widowControl w:val="0"/>
              <w:jc w:val="both"/>
              <w:rPr>
                <w:rFonts w:ascii="Times New Roman" w:eastAsia="Calibri" w:hAnsi="Times New Roman" w:cs="Times New Roman"/>
              </w:rPr>
            </w:pPr>
            <w:r w:rsidRPr="00BB0332">
              <w:rPr>
                <w:rFonts w:ascii="Times New Roman" w:eastAsia="Calibri" w:hAnsi="Times New Roman" w:cs="Times New Roman"/>
                <w:b/>
              </w:rPr>
              <w:t>контролируемой компетенции</w:t>
            </w:r>
          </w:p>
        </w:tc>
        <w:tc>
          <w:tcPr>
            <w:tcW w:w="0" w:type="auto"/>
            <w:vMerge w:val="restart"/>
          </w:tcPr>
          <w:p w:rsidR="0032720E" w:rsidRPr="00BB0332" w:rsidRDefault="0032720E" w:rsidP="0032720E">
            <w:pPr>
              <w:widowControl w:val="0"/>
              <w:jc w:val="both"/>
              <w:rPr>
                <w:rFonts w:ascii="Times New Roman" w:eastAsia="Calibri" w:hAnsi="Times New Roman" w:cs="Times New Roman"/>
              </w:rPr>
            </w:pPr>
            <w:r w:rsidRPr="00BB0332">
              <w:rPr>
                <w:rFonts w:ascii="Times New Roman" w:eastAsia="Calibri" w:hAnsi="Times New Roman" w:cs="Times New Roman"/>
                <w:b/>
              </w:rPr>
              <w:t>Формулировка критерия оценки сформированности компетенции</w:t>
            </w:r>
          </w:p>
        </w:tc>
        <w:tc>
          <w:tcPr>
            <w:tcW w:w="0" w:type="auto"/>
            <w:gridSpan w:val="3"/>
          </w:tcPr>
          <w:p w:rsidR="0032720E" w:rsidRPr="002D38B5" w:rsidRDefault="0032720E" w:rsidP="0032720E">
            <w:pPr>
              <w:widowControl w:val="0"/>
              <w:jc w:val="both"/>
              <w:rPr>
                <w:rFonts w:ascii="Times New Roman" w:eastAsia="Calibri" w:hAnsi="Times New Roman" w:cs="Times New Roman"/>
                <w:b/>
              </w:rPr>
            </w:pPr>
            <w:r w:rsidRPr="002D38B5">
              <w:rPr>
                <w:rFonts w:ascii="Times New Roman" w:eastAsia="Calibri" w:hAnsi="Times New Roman" w:cs="Times New Roman"/>
                <w:b/>
              </w:rPr>
              <w:t>Степень сформированности компетенции</w:t>
            </w:r>
          </w:p>
        </w:tc>
        <w:tc>
          <w:tcPr>
            <w:tcW w:w="0" w:type="auto"/>
            <w:vMerge w:val="restart"/>
          </w:tcPr>
          <w:p w:rsidR="0032720E" w:rsidRPr="00BB0332" w:rsidRDefault="0032720E" w:rsidP="0032720E">
            <w:pPr>
              <w:widowControl w:val="0"/>
              <w:jc w:val="both"/>
              <w:rPr>
                <w:rFonts w:ascii="Times New Roman" w:eastAsia="Calibri" w:hAnsi="Times New Roman" w:cs="Times New Roman"/>
                <w:b/>
              </w:rPr>
            </w:pPr>
            <w:r w:rsidRPr="00BB0332">
              <w:rPr>
                <w:rFonts w:ascii="Times New Roman" w:eastAsia="Calibri" w:hAnsi="Times New Roman" w:cs="Times New Roman"/>
                <w:b/>
              </w:rPr>
              <w:t xml:space="preserve">Наименование </w:t>
            </w:r>
          </w:p>
          <w:p w:rsidR="0032720E" w:rsidRPr="00BB0332" w:rsidRDefault="0032720E" w:rsidP="0032720E">
            <w:pPr>
              <w:widowControl w:val="0"/>
              <w:jc w:val="both"/>
              <w:rPr>
                <w:rFonts w:ascii="Times New Roman" w:eastAsia="Calibri" w:hAnsi="Times New Roman" w:cs="Times New Roman"/>
                <w:b/>
              </w:rPr>
            </w:pPr>
            <w:r w:rsidRPr="00BB0332">
              <w:rPr>
                <w:rFonts w:ascii="Times New Roman" w:eastAsia="Calibri" w:hAnsi="Times New Roman" w:cs="Times New Roman"/>
                <w:b/>
              </w:rPr>
              <w:t xml:space="preserve">оценочного </w:t>
            </w:r>
          </w:p>
          <w:p w:rsidR="0032720E" w:rsidRPr="00BB0332" w:rsidRDefault="0032720E" w:rsidP="0032720E">
            <w:pPr>
              <w:widowControl w:val="0"/>
              <w:jc w:val="both"/>
              <w:rPr>
                <w:rFonts w:ascii="Times New Roman" w:eastAsia="Calibri" w:hAnsi="Times New Roman" w:cs="Times New Roman"/>
              </w:rPr>
            </w:pPr>
            <w:r w:rsidRPr="00BB0332">
              <w:rPr>
                <w:rFonts w:ascii="Times New Roman" w:eastAsia="Calibri" w:hAnsi="Times New Roman" w:cs="Times New Roman"/>
                <w:b/>
              </w:rPr>
              <w:t>средства</w:t>
            </w:r>
          </w:p>
        </w:tc>
        <w:tc>
          <w:tcPr>
            <w:tcW w:w="0" w:type="auto"/>
            <w:vMerge w:val="restart"/>
          </w:tcPr>
          <w:p w:rsidR="0032720E" w:rsidRPr="00BB0332" w:rsidRDefault="0032720E" w:rsidP="0032720E">
            <w:pPr>
              <w:widowControl w:val="0"/>
              <w:jc w:val="both"/>
              <w:rPr>
                <w:rFonts w:ascii="Times New Roman" w:eastAsia="Calibri" w:hAnsi="Times New Roman" w:cs="Times New Roman"/>
              </w:rPr>
            </w:pPr>
            <w:r w:rsidRPr="00BB0332">
              <w:rPr>
                <w:rFonts w:ascii="Times New Roman" w:eastAsia="Calibri" w:hAnsi="Times New Roman" w:cs="Times New Roman"/>
                <w:b/>
              </w:rPr>
              <w:t>Представление в ФОС</w:t>
            </w:r>
          </w:p>
        </w:tc>
      </w:tr>
      <w:tr w:rsidR="000664F2" w:rsidTr="002D38B5">
        <w:trPr>
          <w:tblHeader/>
        </w:trPr>
        <w:tc>
          <w:tcPr>
            <w:tcW w:w="0" w:type="auto"/>
            <w:vMerge/>
          </w:tcPr>
          <w:p w:rsidR="0032720E" w:rsidRPr="00BB0332" w:rsidRDefault="0032720E" w:rsidP="0032720E">
            <w:pPr>
              <w:widowControl w:val="0"/>
              <w:jc w:val="both"/>
              <w:rPr>
                <w:rFonts w:ascii="Times New Roman" w:eastAsia="Calibri" w:hAnsi="Times New Roman" w:cs="Times New Roman"/>
              </w:rPr>
            </w:pPr>
          </w:p>
        </w:tc>
        <w:tc>
          <w:tcPr>
            <w:tcW w:w="0" w:type="auto"/>
            <w:vMerge/>
          </w:tcPr>
          <w:p w:rsidR="0032720E" w:rsidRPr="00BB0332" w:rsidRDefault="0032720E" w:rsidP="0032720E">
            <w:pPr>
              <w:widowControl w:val="0"/>
              <w:jc w:val="both"/>
              <w:rPr>
                <w:rFonts w:ascii="Times New Roman" w:eastAsia="Calibri" w:hAnsi="Times New Roman" w:cs="Times New Roman"/>
              </w:rPr>
            </w:pPr>
          </w:p>
        </w:tc>
        <w:tc>
          <w:tcPr>
            <w:tcW w:w="0" w:type="auto"/>
          </w:tcPr>
          <w:p w:rsidR="0032720E" w:rsidRPr="00BB0332" w:rsidRDefault="0032720E" w:rsidP="0032720E">
            <w:pPr>
              <w:widowControl w:val="0"/>
              <w:jc w:val="both"/>
              <w:rPr>
                <w:rFonts w:ascii="Times New Roman" w:eastAsia="Calibri" w:hAnsi="Times New Roman" w:cs="Times New Roman"/>
              </w:rPr>
            </w:pPr>
            <w:r w:rsidRPr="00BB0332">
              <w:rPr>
                <w:rFonts w:ascii="Times New Roman" w:eastAsia="Calibri" w:hAnsi="Times New Roman" w:cs="Times New Roman"/>
                <w:b/>
              </w:rPr>
              <w:t>Базовый</w:t>
            </w:r>
          </w:p>
        </w:tc>
        <w:tc>
          <w:tcPr>
            <w:tcW w:w="0" w:type="auto"/>
          </w:tcPr>
          <w:p w:rsidR="0032720E" w:rsidRPr="00BB0332" w:rsidRDefault="0032720E" w:rsidP="0032720E">
            <w:pPr>
              <w:widowControl w:val="0"/>
              <w:jc w:val="both"/>
              <w:rPr>
                <w:rFonts w:ascii="Times New Roman" w:eastAsia="Calibri" w:hAnsi="Times New Roman" w:cs="Times New Roman"/>
              </w:rPr>
            </w:pPr>
            <w:r w:rsidRPr="00BB0332">
              <w:rPr>
                <w:rFonts w:ascii="Times New Roman" w:eastAsia="Calibri" w:hAnsi="Times New Roman" w:cs="Times New Roman"/>
                <w:b/>
              </w:rPr>
              <w:t>Пороговый</w:t>
            </w:r>
          </w:p>
        </w:tc>
        <w:tc>
          <w:tcPr>
            <w:tcW w:w="0" w:type="auto"/>
          </w:tcPr>
          <w:p w:rsidR="0032720E" w:rsidRPr="00BB0332" w:rsidRDefault="0032720E" w:rsidP="0032720E">
            <w:pPr>
              <w:widowControl w:val="0"/>
              <w:jc w:val="both"/>
              <w:rPr>
                <w:rFonts w:ascii="Times New Roman" w:eastAsia="Calibri" w:hAnsi="Times New Roman" w:cs="Times New Roman"/>
              </w:rPr>
            </w:pPr>
            <w:r w:rsidRPr="00BB0332">
              <w:rPr>
                <w:rFonts w:ascii="Times New Roman" w:eastAsia="Calibri" w:hAnsi="Times New Roman" w:cs="Times New Roman"/>
                <w:b/>
              </w:rPr>
              <w:t>Не достигает порогового значения</w:t>
            </w:r>
          </w:p>
        </w:tc>
        <w:tc>
          <w:tcPr>
            <w:tcW w:w="0" w:type="auto"/>
            <w:vMerge/>
          </w:tcPr>
          <w:p w:rsidR="0032720E" w:rsidRPr="00BB0332" w:rsidRDefault="0032720E" w:rsidP="0032720E">
            <w:pPr>
              <w:widowControl w:val="0"/>
              <w:jc w:val="both"/>
              <w:rPr>
                <w:rFonts w:ascii="Times New Roman" w:eastAsia="Calibri" w:hAnsi="Times New Roman" w:cs="Times New Roman"/>
              </w:rPr>
            </w:pPr>
          </w:p>
        </w:tc>
        <w:tc>
          <w:tcPr>
            <w:tcW w:w="0" w:type="auto"/>
            <w:vMerge/>
          </w:tcPr>
          <w:p w:rsidR="0032720E" w:rsidRPr="00BB0332" w:rsidRDefault="0032720E" w:rsidP="0032720E">
            <w:pPr>
              <w:widowControl w:val="0"/>
              <w:jc w:val="both"/>
              <w:rPr>
                <w:rFonts w:ascii="Times New Roman" w:eastAsia="Calibri" w:hAnsi="Times New Roman" w:cs="Times New Roman"/>
              </w:rPr>
            </w:pPr>
          </w:p>
        </w:tc>
      </w:tr>
      <w:tr w:rsidR="000664F2" w:rsidTr="007258C5">
        <w:tc>
          <w:tcPr>
            <w:tcW w:w="0" w:type="auto"/>
            <w:shd w:val="clear" w:color="auto" w:fill="auto"/>
            <w:vAlign w:val="center"/>
          </w:tcPr>
          <w:p w:rsidR="00BB0332" w:rsidRPr="00BB0332" w:rsidRDefault="00BB0332" w:rsidP="00BB0332">
            <w:pPr>
              <w:widowControl w:val="0"/>
              <w:rPr>
                <w:rFonts w:ascii="Times New Roman" w:eastAsia="Calibri" w:hAnsi="Times New Roman" w:cs="Times New Roman"/>
                <w:lang w:val="en-US"/>
              </w:rPr>
            </w:pPr>
            <w:r w:rsidRPr="00BB0332">
              <w:rPr>
                <w:rFonts w:ascii="Times New Roman" w:eastAsia="Calibri" w:hAnsi="Times New Roman" w:cs="Times New Roman"/>
              </w:rPr>
              <w:t>ОК-</w:t>
            </w:r>
            <w:r w:rsidRPr="00BB0332">
              <w:rPr>
                <w:rFonts w:ascii="Times New Roman" w:eastAsia="Calibri" w:hAnsi="Times New Roman" w:cs="Times New Roman"/>
                <w:lang w:val="en-US"/>
              </w:rPr>
              <w:t>3</w:t>
            </w:r>
          </w:p>
        </w:tc>
        <w:tc>
          <w:tcPr>
            <w:tcW w:w="0" w:type="auto"/>
            <w:shd w:val="clear" w:color="auto" w:fill="auto"/>
          </w:tcPr>
          <w:p w:rsidR="00BB0332" w:rsidRPr="00BB0332" w:rsidRDefault="00913BCB" w:rsidP="00BB0332">
            <w:pPr>
              <w:widowControl w:val="0"/>
              <w:rPr>
                <w:rFonts w:ascii="Times New Roman" w:eastAsia="Calibri" w:hAnsi="Times New Roman" w:cs="Times New Roman"/>
              </w:rPr>
            </w:pPr>
            <w:r w:rsidRPr="00913BCB">
              <w:rPr>
                <w:rFonts w:ascii="Times New Roman" w:eastAsia="Calibri" w:hAnsi="Times New Roman" w:cs="Times New Roman"/>
              </w:rPr>
              <w:t xml:space="preserve">Использует </w:t>
            </w:r>
            <w:r w:rsidR="0022052E">
              <w:rPr>
                <w:rFonts w:ascii="Times New Roman" w:eastAsia="Calibri" w:hAnsi="Times New Roman" w:cs="Times New Roman"/>
              </w:rPr>
              <w:t>профессиональную экономическую лексику</w:t>
            </w:r>
            <w:r w:rsidR="00BB0332" w:rsidRPr="00BB0332">
              <w:rPr>
                <w:rFonts w:ascii="Times New Roman" w:eastAsia="Calibri" w:hAnsi="Times New Roman" w:cs="Times New Roman"/>
              </w:rPr>
              <w:t>, а также логику и конструкции базовых концепций экономической теории, при аргументации своей точки зрения во время защиты</w:t>
            </w:r>
          </w:p>
        </w:tc>
        <w:tc>
          <w:tcPr>
            <w:tcW w:w="0" w:type="auto"/>
            <w:shd w:val="clear" w:color="auto" w:fill="auto"/>
          </w:tcPr>
          <w:p w:rsidR="00BB0332" w:rsidRPr="00BB0332" w:rsidRDefault="00BB0332" w:rsidP="00BB0332">
            <w:pPr>
              <w:widowControl w:val="0"/>
              <w:rPr>
                <w:rFonts w:ascii="Times New Roman" w:eastAsia="Calibri" w:hAnsi="Times New Roman" w:cs="Times New Roman"/>
              </w:rPr>
            </w:pPr>
            <w:r w:rsidRPr="00BB0332">
              <w:rPr>
                <w:rFonts w:ascii="Times New Roman" w:eastAsia="Calibri" w:hAnsi="Times New Roman" w:cs="Times New Roman"/>
              </w:rPr>
              <w:t>Студент уверенно и широко использует профессиональную экономическую лексику, демонстрирует знание экономической теории при аргументации своей точки зрения во время защиты</w:t>
            </w:r>
          </w:p>
        </w:tc>
        <w:tc>
          <w:tcPr>
            <w:tcW w:w="0" w:type="auto"/>
            <w:shd w:val="clear" w:color="auto" w:fill="auto"/>
          </w:tcPr>
          <w:p w:rsidR="00BB0332" w:rsidRPr="00BB0332" w:rsidRDefault="00BD7ECE" w:rsidP="00BB0332">
            <w:pPr>
              <w:widowControl w:val="0"/>
              <w:rPr>
                <w:rFonts w:ascii="Times New Roman" w:eastAsia="Calibri" w:hAnsi="Times New Roman" w:cs="Times New Roman"/>
              </w:rPr>
            </w:pPr>
            <w:r w:rsidRPr="00BD7ECE">
              <w:rPr>
                <w:rFonts w:ascii="Times New Roman" w:eastAsia="Calibri" w:hAnsi="Times New Roman" w:cs="Times New Roman"/>
              </w:rPr>
              <w:t>Студент использует, в основном, общеупотребительную лексику, демонстрирует слабые знания экономической теории при аргументации своей точки зрения во время защиты. При этом, допускает ошибки в определении категорий</w:t>
            </w:r>
          </w:p>
        </w:tc>
        <w:tc>
          <w:tcPr>
            <w:tcW w:w="0" w:type="auto"/>
          </w:tcPr>
          <w:p w:rsidR="00BB0332" w:rsidRPr="00BB0332" w:rsidRDefault="00BB0332" w:rsidP="00BB0332">
            <w:pPr>
              <w:widowControl w:val="0"/>
              <w:rPr>
                <w:rFonts w:ascii="Times New Roman" w:eastAsia="Calibri" w:hAnsi="Times New Roman" w:cs="Times New Roman"/>
                <w:color w:val="000000" w:themeColor="text1"/>
              </w:rPr>
            </w:pPr>
            <w:r w:rsidRPr="00BB0332">
              <w:rPr>
                <w:rFonts w:ascii="Times New Roman" w:eastAsia="Calibri" w:hAnsi="Times New Roman" w:cs="Times New Roman"/>
              </w:rPr>
              <w:t xml:space="preserve">Студент не использует в процессе защиты профессиональную лексику, демонстрирует отсутствие знаний экономической теории. </w:t>
            </w:r>
          </w:p>
        </w:tc>
        <w:tc>
          <w:tcPr>
            <w:tcW w:w="0" w:type="auto"/>
            <w:shd w:val="clear" w:color="auto" w:fill="auto"/>
          </w:tcPr>
          <w:p w:rsidR="00BB0332" w:rsidRPr="00BB0332" w:rsidRDefault="00BB0332" w:rsidP="00BB0332">
            <w:pPr>
              <w:widowControl w:val="0"/>
              <w:rPr>
                <w:rFonts w:ascii="Times New Roman" w:eastAsia="Calibri" w:hAnsi="Times New Roman" w:cs="Times New Roman"/>
                <w:color w:val="984806"/>
              </w:rPr>
            </w:pPr>
            <w:r w:rsidRPr="00BB0332">
              <w:rPr>
                <w:rFonts w:ascii="Times New Roman" w:eastAsia="Calibri" w:hAnsi="Times New Roman" w:cs="Times New Roman"/>
                <w:color w:val="000000" w:themeColor="text1"/>
              </w:rPr>
              <w:t>Защита ВКР</w:t>
            </w:r>
          </w:p>
        </w:tc>
        <w:tc>
          <w:tcPr>
            <w:tcW w:w="0" w:type="auto"/>
          </w:tcPr>
          <w:p w:rsidR="00BB0332" w:rsidRPr="00BB0332" w:rsidRDefault="00D31C9A" w:rsidP="00BB0332">
            <w:pPr>
              <w:widowControl w:val="0"/>
              <w:jc w:val="both"/>
              <w:rPr>
                <w:rFonts w:ascii="Times New Roman" w:eastAsia="Calibri" w:hAnsi="Times New Roman" w:cs="Times New Roman"/>
              </w:rPr>
            </w:pPr>
            <w:r>
              <w:rPr>
                <w:rFonts w:ascii="Times New Roman" w:eastAsia="Calibri" w:hAnsi="Times New Roman" w:cs="Times New Roman"/>
              </w:rPr>
              <w:t>Оценочный лист на защиту ВКР</w:t>
            </w:r>
          </w:p>
        </w:tc>
      </w:tr>
      <w:tr w:rsidR="000664F2" w:rsidTr="007258C5">
        <w:tc>
          <w:tcPr>
            <w:tcW w:w="0" w:type="auto"/>
            <w:shd w:val="clear" w:color="auto" w:fill="auto"/>
            <w:vAlign w:val="center"/>
          </w:tcPr>
          <w:p w:rsidR="00BD7ECE" w:rsidRPr="00BB0332" w:rsidRDefault="00BD7ECE" w:rsidP="00BD7ECE">
            <w:pPr>
              <w:widowControl w:val="0"/>
              <w:rPr>
                <w:rFonts w:ascii="Times New Roman" w:eastAsia="Calibri" w:hAnsi="Times New Roman" w:cs="Times New Roman"/>
              </w:rPr>
            </w:pPr>
            <w:r w:rsidRPr="00BB0332">
              <w:rPr>
                <w:rFonts w:ascii="Times New Roman" w:eastAsia="Calibri" w:hAnsi="Times New Roman" w:cs="Times New Roman"/>
              </w:rPr>
              <w:t>ОК-4</w:t>
            </w:r>
          </w:p>
        </w:tc>
        <w:tc>
          <w:tcPr>
            <w:tcW w:w="0" w:type="auto"/>
            <w:shd w:val="clear" w:color="auto" w:fill="auto"/>
          </w:tcPr>
          <w:p w:rsidR="00BD7ECE" w:rsidRPr="00BB0332" w:rsidRDefault="00BD7ECE" w:rsidP="00BD7ECE">
            <w:pPr>
              <w:widowControl w:val="0"/>
              <w:rPr>
                <w:rFonts w:ascii="Times New Roman" w:eastAsia="Calibri" w:hAnsi="Times New Roman" w:cs="Times New Roman"/>
              </w:rPr>
            </w:pPr>
            <w:r w:rsidRPr="00BB0332">
              <w:rPr>
                <w:rFonts w:ascii="Times New Roman" w:eastAsia="Calibri" w:hAnsi="Times New Roman" w:cs="Times New Roman"/>
              </w:rPr>
              <w:t>Полнота, корректность и быстрота ответов на вопросы членов ГЭК, этичность реакции на замечания, содержащиеся в вопросах.</w:t>
            </w:r>
          </w:p>
        </w:tc>
        <w:tc>
          <w:tcPr>
            <w:tcW w:w="0" w:type="auto"/>
            <w:shd w:val="clear" w:color="auto" w:fill="auto"/>
          </w:tcPr>
          <w:p w:rsidR="00BD7ECE" w:rsidRPr="00BB0332" w:rsidRDefault="00BD7ECE" w:rsidP="00BD7ECE">
            <w:pPr>
              <w:widowControl w:val="0"/>
              <w:rPr>
                <w:rFonts w:ascii="Times New Roman" w:eastAsia="Calibri" w:hAnsi="Times New Roman" w:cs="Times New Roman"/>
              </w:rPr>
            </w:pPr>
            <w:r w:rsidRPr="00BB0332">
              <w:rPr>
                <w:rFonts w:ascii="Times New Roman" w:eastAsia="Calibri" w:hAnsi="Times New Roman" w:cs="Times New Roman"/>
              </w:rPr>
              <w:t xml:space="preserve">Студент полно, корректно и быстро отвечает на вопросы членов ГЭК. Этично реагирует на замечания, содержащиеся в вопросах, уверенно поддерживает диалог с членами ГЭК  </w:t>
            </w:r>
          </w:p>
        </w:tc>
        <w:tc>
          <w:tcPr>
            <w:tcW w:w="0" w:type="auto"/>
            <w:shd w:val="clear" w:color="auto" w:fill="auto"/>
          </w:tcPr>
          <w:p w:rsidR="00BD7ECE" w:rsidRPr="00BD7ECE" w:rsidRDefault="00BD7ECE" w:rsidP="00BD7ECE">
            <w:pPr>
              <w:widowControl w:val="0"/>
              <w:rPr>
                <w:rFonts w:ascii="Times New Roman" w:eastAsia="Calibri" w:hAnsi="Times New Roman" w:cs="Times New Roman"/>
              </w:rPr>
            </w:pPr>
            <w:r w:rsidRPr="00BD7ECE">
              <w:rPr>
                <w:rFonts w:ascii="Times New Roman" w:eastAsia="Calibri" w:hAnsi="Times New Roman" w:cs="Times New Roman"/>
              </w:rPr>
              <w:t xml:space="preserve">Студент делает попытки отвечать на вопросы, слабо и/или нелогично аргументируя свою точку зрения. Выражает сомнения и проявляет видимую неуверенность в своих доводах. Достаточно напряженно </w:t>
            </w:r>
            <w:r>
              <w:rPr>
                <w:rFonts w:ascii="Times New Roman" w:eastAsia="Calibri" w:hAnsi="Times New Roman" w:cs="Times New Roman"/>
              </w:rPr>
              <w:t xml:space="preserve">реагирует на вопросы, с трудом </w:t>
            </w:r>
            <w:r w:rsidRPr="00BD7ECE">
              <w:rPr>
                <w:rFonts w:ascii="Times New Roman" w:eastAsia="Calibri" w:hAnsi="Times New Roman" w:cs="Times New Roman"/>
              </w:rPr>
              <w:t>поддерживает диалог с членами ГЭК</w:t>
            </w:r>
          </w:p>
        </w:tc>
        <w:tc>
          <w:tcPr>
            <w:tcW w:w="0" w:type="auto"/>
          </w:tcPr>
          <w:p w:rsidR="00BD7ECE" w:rsidRPr="00BB0332" w:rsidRDefault="00BD7ECE" w:rsidP="00BD7ECE">
            <w:pPr>
              <w:widowControl w:val="0"/>
              <w:rPr>
                <w:rFonts w:ascii="Times New Roman" w:eastAsia="Calibri" w:hAnsi="Times New Roman" w:cs="Times New Roman"/>
                <w:color w:val="000000" w:themeColor="text1"/>
              </w:rPr>
            </w:pPr>
            <w:r w:rsidRPr="00BB0332">
              <w:rPr>
                <w:rFonts w:ascii="Times New Roman" w:eastAsia="Calibri" w:hAnsi="Times New Roman" w:cs="Times New Roman"/>
              </w:rPr>
              <w:t>Студент не отвечает на вопросы из-за неспособности аргументировать свою точку зрения. Проявляет видимую неуверенность в результатах своей ВКР. Напряженно реагирует на вопросы, не поддерживает диалог с членами ГЭК</w:t>
            </w:r>
          </w:p>
        </w:tc>
        <w:tc>
          <w:tcPr>
            <w:tcW w:w="0" w:type="auto"/>
            <w:shd w:val="clear" w:color="auto" w:fill="auto"/>
          </w:tcPr>
          <w:p w:rsidR="00BD7ECE" w:rsidRPr="00BB0332" w:rsidRDefault="00BD7ECE" w:rsidP="00BD7ECE">
            <w:pPr>
              <w:widowControl w:val="0"/>
              <w:rPr>
                <w:rFonts w:ascii="Times New Roman" w:eastAsia="Calibri" w:hAnsi="Times New Roman" w:cs="Times New Roman"/>
                <w:color w:val="984806"/>
              </w:rPr>
            </w:pPr>
            <w:r w:rsidRPr="00BB0332">
              <w:rPr>
                <w:rFonts w:ascii="Times New Roman" w:eastAsia="Calibri" w:hAnsi="Times New Roman" w:cs="Times New Roman"/>
                <w:color w:val="000000" w:themeColor="text1"/>
              </w:rPr>
              <w:t>Защита ВКР</w:t>
            </w:r>
          </w:p>
        </w:tc>
        <w:tc>
          <w:tcPr>
            <w:tcW w:w="0" w:type="auto"/>
          </w:tcPr>
          <w:p w:rsidR="00BD7ECE" w:rsidRDefault="00BD7ECE" w:rsidP="00BD7ECE">
            <w:r w:rsidRPr="00E8478E">
              <w:rPr>
                <w:rFonts w:ascii="Times New Roman" w:eastAsia="Calibri" w:hAnsi="Times New Roman" w:cs="Times New Roman"/>
              </w:rPr>
              <w:t>Оценочный лист на защиту ВКР</w:t>
            </w:r>
          </w:p>
        </w:tc>
      </w:tr>
      <w:tr w:rsidR="000664F2" w:rsidTr="007258C5">
        <w:tc>
          <w:tcPr>
            <w:tcW w:w="0" w:type="auto"/>
            <w:shd w:val="clear" w:color="auto" w:fill="auto"/>
            <w:vAlign w:val="center"/>
          </w:tcPr>
          <w:p w:rsidR="00BD7ECE" w:rsidRPr="00BB0332" w:rsidRDefault="00BD7ECE" w:rsidP="00BD7ECE">
            <w:pPr>
              <w:widowControl w:val="0"/>
              <w:rPr>
                <w:rFonts w:ascii="Times New Roman" w:eastAsia="Calibri" w:hAnsi="Times New Roman" w:cs="Times New Roman"/>
              </w:rPr>
            </w:pPr>
            <w:r w:rsidRPr="00BB0332">
              <w:rPr>
                <w:rFonts w:ascii="Times New Roman" w:eastAsia="Calibri" w:hAnsi="Times New Roman" w:cs="Times New Roman"/>
              </w:rPr>
              <w:t>ОК-6</w:t>
            </w:r>
          </w:p>
        </w:tc>
        <w:tc>
          <w:tcPr>
            <w:tcW w:w="0" w:type="auto"/>
            <w:shd w:val="clear" w:color="auto" w:fill="auto"/>
          </w:tcPr>
          <w:p w:rsidR="00BD7ECE" w:rsidRPr="00BB0332" w:rsidRDefault="00BD7ECE" w:rsidP="00BD7ECE">
            <w:pPr>
              <w:widowControl w:val="0"/>
              <w:rPr>
                <w:rFonts w:ascii="Times New Roman" w:eastAsia="Calibri" w:hAnsi="Times New Roman" w:cs="Times New Roman"/>
              </w:rPr>
            </w:pPr>
            <w:r>
              <w:rPr>
                <w:rFonts w:ascii="Times New Roman" w:eastAsia="Calibri" w:hAnsi="Times New Roman" w:cs="Times New Roman"/>
              </w:rPr>
              <w:t>Предъявляет понимание</w:t>
            </w:r>
            <w:r w:rsidRPr="00BB0332">
              <w:rPr>
                <w:rFonts w:ascii="Times New Roman" w:eastAsia="Calibri" w:hAnsi="Times New Roman" w:cs="Times New Roman"/>
              </w:rPr>
              <w:t xml:space="preserve"> нормативно-правовой базы по теме своего исследования</w:t>
            </w:r>
          </w:p>
        </w:tc>
        <w:tc>
          <w:tcPr>
            <w:tcW w:w="0" w:type="auto"/>
            <w:shd w:val="clear" w:color="auto" w:fill="auto"/>
          </w:tcPr>
          <w:p w:rsidR="00BD7ECE" w:rsidRPr="00BB0332" w:rsidRDefault="00BD7ECE" w:rsidP="00BD7ECE">
            <w:pPr>
              <w:widowControl w:val="0"/>
              <w:rPr>
                <w:rFonts w:ascii="Times New Roman" w:eastAsia="Calibri" w:hAnsi="Times New Roman" w:cs="Times New Roman"/>
              </w:rPr>
            </w:pPr>
            <w:r w:rsidRPr="00BB0332">
              <w:rPr>
                <w:rFonts w:ascii="Times New Roman" w:eastAsia="Calibri" w:hAnsi="Times New Roman" w:cs="Times New Roman"/>
              </w:rPr>
              <w:t>Студент широко использует положения нормативно-правовой базы во время защиты, активно апеллирует к ним при аргументации своей точки зрения</w:t>
            </w:r>
          </w:p>
        </w:tc>
        <w:tc>
          <w:tcPr>
            <w:tcW w:w="0" w:type="auto"/>
            <w:shd w:val="clear" w:color="auto" w:fill="auto"/>
          </w:tcPr>
          <w:p w:rsidR="00BD7ECE" w:rsidRPr="00BD7ECE" w:rsidRDefault="00BD7ECE" w:rsidP="00BD7ECE">
            <w:pPr>
              <w:widowControl w:val="0"/>
              <w:rPr>
                <w:rFonts w:ascii="Times New Roman" w:eastAsia="Calibri" w:hAnsi="Times New Roman" w:cs="Times New Roman"/>
              </w:rPr>
            </w:pPr>
            <w:r w:rsidRPr="00BD7ECE">
              <w:rPr>
                <w:rFonts w:ascii="Times New Roman" w:eastAsia="Calibri" w:hAnsi="Times New Roman" w:cs="Times New Roman"/>
              </w:rPr>
              <w:t>Студент демонстрирует слабые знания положений нормативно-правовой документации во время защиты. При аргументации своей точки зрения в ответах на вопросы допускает существенные пробелы в правовых знаниях</w:t>
            </w:r>
          </w:p>
        </w:tc>
        <w:tc>
          <w:tcPr>
            <w:tcW w:w="0" w:type="auto"/>
          </w:tcPr>
          <w:p w:rsidR="00BD7ECE" w:rsidRPr="00BB0332" w:rsidRDefault="00BD7ECE" w:rsidP="00BD7ECE">
            <w:pPr>
              <w:widowControl w:val="0"/>
              <w:rPr>
                <w:rFonts w:ascii="Times New Roman" w:eastAsia="Calibri" w:hAnsi="Times New Roman" w:cs="Times New Roman"/>
              </w:rPr>
            </w:pPr>
            <w:r w:rsidRPr="00BB0332">
              <w:rPr>
                <w:rFonts w:ascii="Times New Roman" w:eastAsia="Calibri" w:hAnsi="Times New Roman" w:cs="Times New Roman"/>
              </w:rPr>
              <w:t xml:space="preserve">Студент демонстрирует незнание положений нормативно-правовой документации по теме своего исследования, что отражается в неспособности ответить на соответствующие вопросы </w:t>
            </w:r>
          </w:p>
        </w:tc>
        <w:tc>
          <w:tcPr>
            <w:tcW w:w="0" w:type="auto"/>
            <w:shd w:val="clear" w:color="auto" w:fill="auto"/>
          </w:tcPr>
          <w:p w:rsidR="00BD7ECE" w:rsidRPr="00BB0332" w:rsidRDefault="00BD7ECE" w:rsidP="00BD7ECE">
            <w:pPr>
              <w:widowControl w:val="0"/>
              <w:rPr>
                <w:rFonts w:ascii="Times New Roman" w:eastAsia="Calibri" w:hAnsi="Times New Roman" w:cs="Times New Roman"/>
              </w:rPr>
            </w:pPr>
            <w:r w:rsidRPr="00BB0332">
              <w:rPr>
                <w:rFonts w:ascii="Times New Roman" w:eastAsia="Calibri" w:hAnsi="Times New Roman" w:cs="Times New Roman"/>
              </w:rPr>
              <w:t>Защита ВКР</w:t>
            </w:r>
          </w:p>
        </w:tc>
        <w:tc>
          <w:tcPr>
            <w:tcW w:w="0" w:type="auto"/>
          </w:tcPr>
          <w:p w:rsidR="00BD7ECE" w:rsidRDefault="00BD7ECE" w:rsidP="00BD7ECE">
            <w:r w:rsidRPr="00E8478E">
              <w:rPr>
                <w:rFonts w:ascii="Times New Roman" w:eastAsia="Calibri" w:hAnsi="Times New Roman" w:cs="Times New Roman"/>
              </w:rPr>
              <w:t>Оценочный лист на защиту ВКР</w:t>
            </w:r>
          </w:p>
        </w:tc>
      </w:tr>
      <w:tr w:rsidR="000664F2" w:rsidTr="007258C5">
        <w:tc>
          <w:tcPr>
            <w:tcW w:w="0" w:type="auto"/>
            <w:shd w:val="clear" w:color="auto" w:fill="auto"/>
            <w:vAlign w:val="center"/>
          </w:tcPr>
          <w:p w:rsidR="00BD7ECE" w:rsidRPr="00BB0332" w:rsidRDefault="00BD7ECE" w:rsidP="00BD7ECE">
            <w:pPr>
              <w:widowControl w:val="0"/>
              <w:rPr>
                <w:rFonts w:ascii="Times New Roman" w:eastAsia="Calibri" w:hAnsi="Times New Roman" w:cs="Times New Roman"/>
              </w:rPr>
            </w:pPr>
            <w:r w:rsidRPr="00BB0332">
              <w:rPr>
                <w:rFonts w:ascii="Times New Roman" w:eastAsia="Calibri" w:hAnsi="Times New Roman" w:cs="Times New Roman"/>
              </w:rPr>
              <w:lastRenderedPageBreak/>
              <w:t>ОК-7</w:t>
            </w:r>
          </w:p>
        </w:tc>
        <w:tc>
          <w:tcPr>
            <w:tcW w:w="0" w:type="auto"/>
            <w:shd w:val="clear" w:color="auto" w:fill="auto"/>
          </w:tcPr>
          <w:p w:rsidR="00BD7ECE" w:rsidRPr="00BB0332" w:rsidRDefault="00BD7ECE" w:rsidP="00BD7ECE">
            <w:pPr>
              <w:widowControl w:val="0"/>
              <w:rPr>
                <w:rFonts w:ascii="Times New Roman" w:eastAsia="Calibri" w:hAnsi="Times New Roman" w:cs="Times New Roman"/>
              </w:rPr>
            </w:pPr>
            <w:r w:rsidRPr="00BB0332">
              <w:rPr>
                <w:rFonts w:ascii="Times New Roman" w:eastAsia="Calibri" w:hAnsi="Times New Roman" w:cs="Times New Roman"/>
              </w:rPr>
              <w:t xml:space="preserve">Уровень структурированности и грамотности доклада. </w:t>
            </w:r>
            <w:r>
              <w:rPr>
                <w:rFonts w:ascii="Times New Roman" w:eastAsia="Calibri" w:hAnsi="Times New Roman" w:cs="Times New Roman"/>
              </w:rPr>
              <w:t>Соблюдение регламента</w:t>
            </w:r>
            <w:r w:rsidRPr="00BB0332">
              <w:rPr>
                <w:rFonts w:ascii="Times New Roman" w:eastAsia="Calibri" w:hAnsi="Times New Roman" w:cs="Times New Roman"/>
              </w:rPr>
              <w:t xml:space="preserve"> защиты ВКР</w:t>
            </w:r>
          </w:p>
        </w:tc>
        <w:tc>
          <w:tcPr>
            <w:tcW w:w="0" w:type="auto"/>
            <w:shd w:val="clear" w:color="auto" w:fill="auto"/>
          </w:tcPr>
          <w:p w:rsidR="00BD7ECE" w:rsidRPr="00BB0332" w:rsidRDefault="00BD7ECE" w:rsidP="00BD7ECE">
            <w:pPr>
              <w:widowControl w:val="0"/>
              <w:rPr>
                <w:rFonts w:ascii="Times New Roman" w:eastAsia="Calibri" w:hAnsi="Times New Roman" w:cs="Times New Roman"/>
              </w:rPr>
            </w:pPr>
            <w:r w:rsidRPr="00BB0332">
              <w:rPr>
                <w:rFonts w:ascii="Times New Roman" w:eastAsia="Calibri" w:hAnsi="Times New Roman" w:cs="Times New Roman"/>
              </w:rPr>
              <w:t>Доклад студента хорошо структурирован, вычитан, информация представлена логично и наглядно. Время доклада не превышает регламент</w:t>
            </w:r>
          </w:p>
        </w:tc>
        <w:tc>
          <w:tcPr>
            <w:tcW w:w="0" w:type="auto"/>
            <w:shd w:val="clear" w:color="auto" w:fill="auto"/>
          </w:tcPr>
          <w:p w:rsidR="00BD7ECE" w:rsidRPr="00BD7ECE" w:rsidRDefault="00BD7ECE" w:rsidP="00BD7ECE">
            <w:pPr>
              <w:widowControl w:val="0"/>
              <w:rPr>
                <w:rFonts w:ascii="Times New Roman" w:eastAsia="Calibri" w:hAnsi="Times New Roman" w:cs="Times New Roman"/>
              </w:rPr>
            </w:pPr>
            <w:r w:rsidRPr="00BD7ECE">
              <w:rPr>
                <w:rFonts w:ascii="Times New Roman" w:eastAsia="Calibri" w:hAnsi="Times New Roman" w:cs="Times New Roman"/>
              </w:rPr>
              <w:t>Доклад студента соответствует теме ВКР, но при этом, информация слабо наглядна, плохо структурирована, слабо отражает результаты исследования. Доклад слишком затянут (либо мал) по времени, есть существенные ошибки, опечатки и/или неточности</w:t>
            </w:r>
          </w:p>
        </w:tc>
        <w:tc>
          <w:tcPr>
            <w:tcW w:w="0" w:type="auto"/>
          </w:tcPr>
          <w:p w:rsidR="00BD7ECE" w:rsidRPr="00BB0332" w:rsidRDefault="00BD7ECE" w:rsidP="00BD7ECE">
            <w:pPr>
              <w:widowControl w:val="0"/>
              <w:rPr>
                <w:rFonts w:ascii="Times New Roman" w:eastAsia="Calibri" w:hAnsi="Times New Roman" w:cs="Times New Roman"/>
              </w:rPr>
            </w:pPr>
            <w:r w:rsidRPr="00BB0332">
              <w:rPr>
                <w:rFonts w:ascii="Times New Roman" w:eastAsia="Calibri" w:hAnsi="Times New Roman" w:cs="Times New Roman"/>
              </w:rPr>
              <w:t>Доклад студента даже при соответствии теме ВКР не структурирован, информация слабо наглядна, либо наглядные пособия вообще отсутствуют. Доклад не отражает результаты исследования. Доклад не соответствует регламенту по времени, есть грубые ошибки, опечатки и/или неточности</w:t>
            </w:r>
          </w:p>
        </w:tc>
        <w:tc>
          <w:tcPr>
            <w:tcW w:w="0" w:type="auto"/>
            <w:shd w:val="clear" w:color="auto" w:fill="auto"/>
          </w:tcPr>
          <w:p w:rsidR="00BD7ECE" w:rsidRPr="00BB0332" w:rsidRDefault="00BD7ECE" w:rsidP="00BD7ECE">
            <w:pPr>
              <w:jc w:val="cente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BD7ECE" w:rsidRDefault="00BD7ECE" w:rsidP="00BD7ECE">
            <w:r w:rsidRPr="00E8478E">
              <w:rPr>
                <w:rFonts w:ascii="Times New Roman" w:eastAsia="Calibri" w:hAnsi="Times New Roman" w:cs="Times New Roman"/>
              </w:rPr>
              <w:t>Оценочный лист на защиту ВКР</w:t>
            </w:r>
          </w:p>
        </w:tc>
      </w:tr>
      <w:tr w:rsidR="000664F2" w:rsidTr="007258C5">
        <w:tc>
          <w:tcPr>
            <w:tcW w:w="0" w:type="auto"/>
            <w:shd w:val="clear" w:color="auto" w:fill="auto"/>
            <w:vAlign w:val="center"/>
          </w:tcPr>
          <w:p w:rsidR="00D31C9A" w:rsidRPr="00BB0332" w:rsidRDefault="00D31C9A" w:rsidP="00D31C9A">
            <w:pPr>
              <w:widowControl w:val="0"/>
              <w:jc w:val="both"/>
              <w:rPr>
                <w:rFonts w:ascii="Times New Roman" w:eastAsia="Calibri" w:hAnsi="Times New Roman" w:cs="Times New Roman"/>
              </w:rPr>
            </w:pPr>
            <w:r w:rsidRPr="00BB0332">
              <w:rPr>
                <w:rFonts w:ascii="Times New Roman" w:eastAsia="Calibri" w:hAnsi="Times New Roman" w:cs="Times New Roman"/>
              </w:rPr>
              <w:t>ПК-2</w:t>
            </w:r>
          </w:p>
        </w:tc>
        <w:tc>
          <w:tcPr>
            <w:tcW w:w="0" w:type="auto"/>
          </w:tcPr>
          <w:p w:rsidR="00D31C9A" w:rsidRPr="00BB0332" w:rsidRDefault="00DD61C6" w:rsidP="00D31C9A">
            <w:pPr>
              <w:rPr>
                <w:rFonts w:ascii="Times New Roman" w:hAnsi="Times New Roman" w:cs="Times New Roman"/>
              </w:rPr>
            </w:pPr>
            <w:r>
              <w:rPr>
                <w:rFonts w:ascii="Times New Roman" w:hAnsi="Times New Roman" w:cs="Times New Roman"/>
              </w:rPr>
              <w:t>Демонстрирует знание порядка расчета</w:t>
            </w:r>
            <w:r w:rsidR="00D31C9A" w:rsidRPr="00BB0332">
              <w:rPr>
                <w:rFonts w:ascii="Times New Roman" w:hAnsi="Times New Roman" w:cs="Times New Roman"/>
              </w:rPr>
              <w:t xml:space="preserve"> экономических и социально-экономических показателей, характеризующих деятельность хозяйствующих субъектов</w:t>
            </w:r>
            <w:r w:rsidR="00BD7ECE">
              <w:rPr>
                <w:rFonts w:ascii="Times New Roman" w:hAnsi="Times New Roman" w:cs="Times New Roman"/>
              </w:rPr>
              <w:t>. Интерпретирует результаты анализа</w:t>
            </w:r>
          </w:p>
        </w:tc>
        <w:tc>
          <w:tcPr>
            <w:tcW w:w="0" w:type="auto"/>
            <w:shd w:val="clear" w:color="auto" w:fill="auto"/>
          </w:tcPr>
          <w:p w:rsidR="00D31C9A" w:rsidRPr="00BB0332" w:rsidRDefault="00D20AB8" w:rsidP="00D31C9A">
            <w:pPr>
              <w:widowControl w:val="0"/>
              <w:rPr>
                <w:rFonts w:ascii="Times New Roman" w:eastAsia="Calibri" w:hAnsi="Times New Roman" w:cs="Times New Roman"/>
                <w:color w:val="C00000"/>
              </w:rPr>
            </w:pPr>
            <w:r w:rsidRPr="00D20AB8">
              <w:rPr>
                <w:rFonts w:ascii="Times New Roman" w:eastAsia="Times New Roman" w:hAnsi="Times New Roman" w:cs="Times New Roman"/>
                <w:color w:val="000000"/>
                <w:lang w:eastAsia="ru-RU"/>
              </w:rPr>
              <w:t xml:space="preserve">В докладе отражены в достаточном объеме результаты расчета экономических и социально-экономических показателей, характеризующих деятельность исследуемой организации. </w:t>
            </w:r>
            <w:r w:rsidR="00BB0B05" w:rsidRPr="00BB0B05">
              <w:rPr>
                <w:rFonts w:ascii="Times New Roman" w:eastAsia="Times New Roman" w:hAnsi="Times New Roman" w:cs="Times New Roman"/>
                <w:color w:val="000000"/>
                <w:lang w:eastAsia="ru-RU"/>
              </w:rPr>
              <w:t>Интерпретирует результаты анализа</w:t>
            </w:r>
            <w:r w:rsidR="00BB0B05">
              <w:rPr>
                <w:rFonts w:ascii="Times New Roman" w:eastAsia="Times New Roman" w:hAnsi="Times New Roman" w:cs="Times New Roman"/>
                <w:color w:val="000000"/>
                <w:lang w:eastAsia="ru-RU"/>
              </w:rPr>
              <w:t>.</w:t>
            </w:r>
            <w:r w:rsidR="00BB0B05" w:rsidRPr="00BB0B05">
              <w:rPr>
                <w:rFonts w:ascii="Times New Roman" w:eastAsia="Times New Roman" w:hAnsi="Times New Roman" w:cs="Times New Roman"/>
                <w:color w:val="000000"/>
                <w:lang w:eastAsia="ru-RU"/>
              </w:rPr>
              <w:t xml:space="preserve"> </w:t>
            </w:r>
          </w:p>
        </w:tc>
        <w:tc>
          <w:tcPr>
            <w:tcW w:w="0" w:type="auto"/>
            <w:shd w:val="clear" w:color="auto" w:fill="auto"/>
          </w:tcPr>
          <w:p w:rsidR="00D31C9A" w:rsidRPr="00BB0332" w:rsidRDefault="00D20AB8" w:rsidP="00BB0B05">
            <w:pPr>
              <w:widowControl w:val="0"/>
              <w:rPr>
                <w:rFonts w:ascii="Times New Roman" w:eastAsia="Calibri" w:hAnsi="Times New Roman" w:cs="Times New Roman"/>
              </w:rPr>
            </w:pPr>
            <w:r w:rsidRPr="00D20AB8">
              <w:rPr>
                <w:rFonts w:ascii="Times New Roman" w:eastAsia="Calibri" w:hAnsi="Times New Roman" w:cs="Times New Roman"/>
              </w:rPr>
              <w:t xml:space="preserve">В докладе отражены результаты расчета экономических и социально-экономических показателей, характеризующих деятельность исследуемой организации. </w:t>
            </w:r>
            <w:r w:rsidR="00BB0B05">
              <w:rPr>
                <w:rFonts w:ascii="Times New Roman" w:eastAsia="Calibri" w:hAnsi="Times New Roman" w:cs="Times New Roman"/>
              </w:rPr>
              <w:t xml:space="preserve">При ответе на вопрос представляет расчет, но не может объяснить значение расчета и сделать вывод </w:t>
            </w:r>
          </w:p>
        </w:tc>
        <w:tc>
          <w:tcPr>
            <w:tcW w:w="0" w:type="auto"/>
            <w:shd w:val="clear" w:color="auto" w:fill="auto"/>
          </w:tcPr>
          <w:p w:rsidR="00D31C9A" w:rsidRPr="00BB0332" w:rsidRDefault="00D31C9A" w:rsidP="00D31C9A">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порядку расчета показателей, характеризующих деятельность объекта исследования в ВКР неверные или отсутствуют.</w:t>
            </w:r>
          </w:p>
        </w:tc>
        <w:tc>
          <w:tcPr>
            <w:tcW w:w="0" w:type="auto"/>
            <w:shd w:val="clear" w:color="auto" w:fill="auto"/>
          </w:tcPr>
          <w:p w:rsidR="00D31C9A" w:rsidRPr="00BB0332" w:rsidRDefault="00D31C9A" w:rsidP="00D31C9A">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D31C9A" w:rsidRDefault="00D31C9A" w:rsidP="00D31C9A">
            <w:r w:rsidRPr="00E8478E">
              <w:rPr>
                <w:rFonts w:ascii="Times New Roman" w:eastAsia="Calibri" w:hAnsi="Times New Roman" w:cs="Times New Roman"/>
              </w:rPr>
              <w:t>Оценочный лист на защиту ВКР</w:t>
            </w:r>
          </w:p>
        </w:tc>
      </w:tr>
      <w:tr w:rsidR="000664F2" w:rsidTr="007258C5">
        <w:tc>
          <w:tcPr>
            <w:tcW w:w="0" w:type="auto"/>
            <w:shd w:val="clear" w:color="auto" w:fill="auto"/>
            <w:vAlign w:val="center"/>
          </w:tcPr>
          <w:p w:rsidR="00D31C9A" w:rsidRPr="00BB0332" w:rsidRDefault="00D31C9A" w:rsidP="00D31C9A">
            <w:pPr>
              <w:widowControl w:val="0"/>
              <w:jc w:val="both"/>
              <w:rPr>
                <w:rFonts w:ascii="Times New Roman" w:eastAsia="Calibri" w:hAnsi="Times New Roman" w:cs="Times New Roman"/>
              </w:rPr>
            </w:pPr>
            <w:r w:rsidRPr="00BB0332">
              <w:rPr>
                <w:rFonts w:ascii="Times New Roman" w:eastAsia="Calibri" w:hAnsi="Times New Roman" w:cs="Times New Roman"/>
              </w:rPr>
              <w:t>ПК-11</w:t>
            </w:r>
          </w:p>
        </w:tc>
        <w:tc>
          <w:tcPr>
            <w:tcW w:w="0" w:type="auto"/>
          </w:tcPr>
          <w:p w:rsidR="00D31C9A" w:rsidRPr="00BB0332" w:rsidRDefault="00C6586D" w:rsidP="00C6586D">
            <w:pPr>
              <w:rPr>
                <w:rFonts w:ascii="Times New Roman" w:hAnsi="Times New Roman" w:cs="Times New Roman"/>
              </w:rPr>
            </w:pPr>
            <w:r>
              <w:rPr>
                <w:rFonts w:ascii="Times New Roman" w:hAnsi="Times New Roman" w:cs="Times New Roman"/>
              </w:rPr>
              <w:t>Оценивает перспективы и ограничения</w:t>
            </w:r>
            <w:r w:rsidR="00D31C9A" w:rsidRPr="00BB0332">
              <w:rPr>
                <w:rFonts w:ascii="Times New Roman" w:hAnsi="Times New Roman" w:cs="Times New Roman"/>
              </w:rPr>
              <w:t xml:space="preserve"> предложений по совершенствованию деятельности исследуемой организации</w:t>
            </w:r>
          </w:p>
        </w:tc>
        <w:tc>
          <w:tcPr>
            <w:tcW w:w="0" w:type="auto"/>
            <w:shd w:val="clear" w:color="auto" w:fill="auto"/>
          </w:tcPr>
          <w:p w:rsidR="00D31C9A" w:rsidRPr="00BB0332" w:rsidRDefault="00D20AB8" w:rsidP="00D31C9A">
            <w:pPr>
              <w:widowControl w:val="0"/>
              <w:rPr>
                <w:rFonts w:ascii="Times New Roman" w:eastAsia="Calibri" w:hAnsi="Times New Roman" w:cs="Times New Roman"/>
                <w:color w:val="C00000"/>
              </w:rPr>
            </w:pPr>
            <w:r w:rsidRPr="00D20AB8">
              <w:rPr>
                <w:rFonts w:ascii="Times New Roman" w:eastAsia="Times New Roman" w:hAnsi="Times New Roman" w:cs="Times New Roman"/>
                <w:color w:val="000000"/>
                <w:lang w:eastAsia="ru-RU"/>
              </w:rPr>
              <w:t xml:space="preserve">В докладе отражена в достаточном объеме обоснованная информация о предлагаемых управленческих решениях. </w:t>
            </w:r>
            <w:r w:rsidR="00BB0B05" w:rsidRPr="00BB0B05">
              <w:rPr>
                <w:rFonts w:ascii="Times New Roman" w:eastAsia="Times New Roman" w:hAnsi="Times New Roman" w:cs="Times New Roman"/>
                <w:color w:val="000000"/>
                <w:lang w:eastAsia="ru-RU"/>
              </w:rPr>
              <w:t>Оценивает перспективы и ограничения предложений по совершенствованию деятельности исследуемой организации</w:t>
            </w:r>
          </w:p>
        </w:tc>
        <w:tc>
          <w:tcPr>
            <w:tcW w:w="0" w:type="auto"/>
            <w:shd w:val="clear" w:color="auto" w:fill="auto"/>
          </w:tcPr>
          <w:p w:rsidR="00D31C9A" w:rsidRPr="00BB0332" w:rsidRDefault="00D20AB8" w:rsidP="00BB0B05">
            <w:pPr>
              <w:widowControl w:val="0"/>
              <w:rPr>
                <w:rFonts w:ascii="Times New Roman" w:eastAsia="Calibri" w:hAnsi="Times New Roman" w:cs="Times New Roman"/>
              </w:rPr>
            </w:pPr>
            <w:r w:rsidRPr="00D20AB8">
              <w:rPr>
                <w:rFonts w:ascii="Times New Roman" w:eastAsia="Calibri" w:hAnsi="Times New Roman" w:cs="Times New Roman"/>
              </w:rPr>
              <w:t xml:space="preserve">В докладе отражена информация о предлагаемых управленческих решениях. </w:t>
            </w:r>
            <w:r w:rsidR="00BB0B05">
              <w:rPr>
                <w:rFonts w:ascii="Times New Roman" w:eastAsia="Calibri" w:hAnsi="Times New Roman" w:cs="Times New Roman"/>
              </w:rPr>
              <w:t>Не соотносит расчеты с выводами</w:t>
            </w:r>
          </w:p>
        </w:tc>
        <w:tc>
          <w:tcPr>
            <w:tcW w:w="0" w:type="auto"/>
            <w:shd w:val="clear" w:color="auto" w:fill="auto"/>
          </w:tcPr>
          <w:p w:rsidR="00D31C9A" w:rsidRPr="00BB0332" w:rsidRDefault="00D31C9A" w:rsidP="00D31C9A">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предлагаемым вариантам управленческих решений по теме исследования в ВКР неверные или отсутствуют.</w:t>
            </w:r>
          </w:p>
        </w:tc>
        <w:tc>
          <w:tcPr>
            <w:tcW w:w="0" w:type="auto"/>
            <w:shd w:val="clear" w:color="auto" w:fill="auto"/>
          </w:tcPr>
          <w:p w:rsidR="00D31C9A" w:rsidRPr="00BB0332" w:rsidRDefault="00D31C9A" w:rsidP="00D31C9A">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D31C9A" w:rsidRDefault="00D31C9A" w:rsidP="00D31C9A">
            <w:r w:rsidRPr="00E8478E">
              <w:rPr>
                <w:rFonts w:ascii="Times New Roman" w:eastAsia="Calibri" w:hAnsi="Times New Roman" w:cs="Times New Roman"/>
              </w:rPr>
              <w:t>Оценочный лист на защиту ВКР</w:t>
            </w:r>
          </w:p>
        </w:tc>
      </w:tr>
      <w:tr w:rsidR="000664F2" w:rsidTr="007258C5">
        <w:tc>
          <w:tcPr>
            <w:tcW w:w="0" w:type="auto"/>
            <w:shd w:val="clear" w:color="auto" w:fill="auto"/>
            <w:vAlign w:val="center"/>
          </w:tcPr>
          <w:p w:rsidR="00D31C9A" w:rsidRPr="00BB0332" w:rsidRDefault="00D31C9A" w:rsidP="00D31C9A">
            <w:pPr>
              <w:widowControl w:val="0"/>
              <w:jc w:val="both"/>
              <w:rPr>
                <w:rFonts w:ascii="Times New Roman" w:eastAsia="Calibri" w:hAnsi="Times New Roman" w:cs="Times New Roman"/>
              </w:rPr>
            </w:pPr>
            <w:r w:rsidRPr="00BB0332">
              <w:rPr>
                <w:rFonts w:ascii="Times New Roman" w:eastAsia="Calibri" w:hAnsi="Times New Roman" w:cs="Times New Roman"/>
              </w:rPr>
              <w:lastRenderedPageBreak/>
              <w:t>ПК-14</w:t>
            </w:r>
          </w:p>
        </w:tc>
        <w:tc>
          <w:tcPr>
            <w:tcW w:w="0" w:type="auto"/>
          </w:tcPr>
          <w:p w:rsidR="00D31C9A" w:rsidRPr="00BB0332" w:rsidRDefault="000664F2" w:rsidP="006F3D32">
            <w:pPr>
              <w:rPr>
                <w:rFonts w:ascii="Times New Roman" w:hAnsi="Times New Roman" w:cs="Times New Roman"/>
              </w:rPr>
            </w:pPr>
            <w:r>
              <w:rPr>
                <w:rFonts w:ascii="Times New Roman" w:hAnsi="Times New Roman" w:cs="Times New Roman"/>
              </w:rPr>
              <w:t xml:space="preserve">Представляет и </w:t>
            </w:r>
            <w:r w:rsidR="000256FC" w:rsidRPr="000256FC">
              <w:rPr>
                <w:rFonts w:ascii="Times New Roman" w:hAnsi="Times New Roman" w:cs="Times New Roman"/>
              </w:rPr>
              <w:t>аргументирует</w:t>
            </w:r>
            <w:r w:rsidR="00145A88">
              <w:rPr>
                <w:rFonts w:ascii="Times New Roman" w:hAnsi="Times New Roman" w:cs="Times New Roman"/>
              </w:rPr>
              <w:t xml:space="preserve"> порядок</w:t>
            </w:r>
            <w:r w:rsidR="00D31C9A" w:rsidRPr="00BB0332">
              <w:rPr>
                <w:rFonts w:ascii="Times New Roman" w:hAnsi="Times New Roman" w:cs="Times New Roman"/>
              </w:rPr>
              <w:t xml:space="preserve"> документирования хозяйственных операций, учета денежных средств, разработки рабочего плана счетов бухгалтерского учета организации и формирования на его основе бухгалтерских проводок</w:t>
            </w:r>
            <w:r w:rsidR="00145A88" w:rsidRPr="00145A88">
              <w:rPr>
                <w:rFonts w:ascii="Times New Roman" w:eastAsia="Times New Roman" w:hAnsi="Times New Roman" w:cs="Times New Roman"/>
                <w:color w:val="000000"/>
                <w:lang w:eastAsia="ru-RU"/>
              </w:rPr>
              <w:t xml:space="preserve"> </w:t>
            </w:r>
          </w:p>
        </w:tc>
        <w:tc>
          <w:tcPr>
            <w:tcW w:w="0" w:type="auto"/>
            <w:shd w:val="clear" w:color="auto" w:fill="auto"/>
          </w:tcPr>
          <w:p w:rsidR="00D31C9A" w:rsidRPr="00BB0332" w:rsidRDefault="00D20AB8" w:rsidP="00B836B9">
            <w:pPr>
              <w:widowControl w:val="0"/>
              <w:rPr>
                <w:rFonts w:ascii="Times New Roman" w:eastAsia="Calibri" w:hAnsi="Times New Roman" w:cs="Times New Roman"/>
                <w:color w:val="C00000"/>
              </w:rPr>
            </w:pPr>
            <w:r>
              <w:rPr>
                <w:rFonts w:ascii="Times New Roman" w:eastAsia="Times New Roman" w:hAnsi="Times New Roman" w:cs="Times New Roman"/>
                <w:color w:val="000000"/>
                <w:lang w:eastAsia="ru-RU"/>
              </w:rPr>
              <w:t>В д</w:t>
            </w:r>
            <w:r w:rsidR="00D31C9A" w:rsidRPr="00BB0332">
              <w:rPr>
                <w:rFonts w:ascii="Times New Roman" w:eastAsia="Times New Roman" w:hAnsi="Times New Roman" w:cs="Times New Roman"/>
                <w:color w:val="000000"/>
                <w:lang w:eastAsia="ru-RU"/>
              </w:rPr>
              <w:t>оклад</w:t>
            </w:r>
            <w:r>
              <w:rPr>
                <w:rFonts w:ascii="Times New Roman" w:eastAsia="Times New Roman" w:hAnsi="Times New Roman" w:cs="Times New Roman"/>
                <w:color w:val="000000"/>
                <w:lang w:eastAsia="ru-RU"/>
              </w:rPr>
              <w:t xml:space="preserve">е отражен </w:t>
            </w:r>
            <w:r w:rsidRPr="00BB0332">
              <w:rPr>
                <w:rFonts w:ascii="Times New Roman" w:eastAsia="Times New Roman" w:hAnsi="Times New Roman" w:cs="Times New Roman"/>
                <w:color w:val="000000"/>
                <w:lang w:eastAsia="ru-RU"/>
              </w:rPr>
              <w:t>порядок</w:t>
            </w:r>
            <w:r>
              <w:rPr>
                <w:rFonts w:ascii="Times New Roman" w:eastAsia="Times New Roman" w:hAnsi="Times New Roman" w:cs="Times New Roman"/>
                <w:color w:val="000000"/>
                <w:lang w:eastAsia="ru-RU"/>
              </w:rPr>
              <w:t xml:space="preserve"> учета</w:t>
            </w:r>
            <w:r w:rsidR="00D31C9A" w:rsidRPr="00BB0332">
              <w:rPr>
                <w:rFonts w:ascii="Times New Roman" w:eastAsia="Times New Roman" w:hAnsi="Times New Roman" w:cs="Times New Roman"/>
                <w:color w:val="000000"/>
                <w:lang w:eastAsia="ru-RU"/>
              </w:rPr>
              <w:t xml:space="preserve"> и документир</w:t>
            </w:r>
            <w:r>
              <w:rPr>
                <w:rFonts w:ascii="Times New Roman" w:eastAsia="Times New Roman" w:hAnsi="Times New Roman" w:cs="Times New Roman"/>
                <w:color w:val="000000"/>
                <w:lang w:eastAsia="ru-RU"/>
              </w:rPr>
              <w:t>ования</w:t>
            </w:r>
            <w:r w:rsidR="00D31C9A" w:rsidRPr="00BB0332">
              <w:rPr>
                <w:rFonts w:ascii="Times New Roman" w:eastAsia="Times New Roman" w:hAnsi="Times New Roman" w:cs="Times New Roman"/>
                <w:color w:val="000000"/>
                <w:lang w:eastAsia="ru-RU"/>
              </w:rPr>
              <w:t xml:space="preserve"> денежных средств</w:t>
            </w:r>
            <w:r w:rsidR="007258C5">
              <w:rPr>
                <w:rFonts w:ascii="Times New Roman" w:eastAsia="Times New Roman" w:hAnsi="Times New Roman" w:cs="Times New Roman"/>
                <w:color w:val="000000"/>
                <w:lang w:eastAsia="ru-RU"/>
              </w:rPr>
              <w:t xml:space="preserve"> в </w:t>
            </w:r>
            <w:r w:rsidR="00B836B9">
              <w:rPr>
                <w:rFonts w:ascii="Times New Roman" w:eastAsia="Times New Roman" w:hAnsi="Times New Roman" w:cs="Times New Roman"/>
                <w:color w:val="000000"/>
                <w:lang w:eastAsia="ru-RU"/>
              </w:rPr>
              <w:t>соответствии с задачами</w:t>
            </w:r>
            <w:r w:rsidR="007258C5">
              <w:rPr>
                <w:rFonts w:ascii="Times New Roman" w:eastAsia="Times New Roman" w:hAnsi="Times New Roman" w:cs="Times New Roman"/>
                <w:color w:val="000000"/>
                <w:lang w:eastAsia="ru-RU"/>
              </w:rPr>
              <w:t xml:space="preserve"> исследования</w:t>
            </w:r>
            <w:r>
              <w:rPr>
                <w:rFonts w:ascii="Times New Roman" w:eastAsia="Times New Roman" w:hAnsi="Times New Roman" w:cs="Times New Roman"/>
                <w:color w:val="000000"/>
                <w:lang w:eastAsia="ru-RU"/>
              </w:rPr>
              <w:t>.</w:t>
            </w:r>
            <w:r w:rsidR="00D31C9A" w:rsidRPr="00BB0332">
              <w:rPr>
                <w:rFonts w:ascii="Times New Roman" w:eastAsia="Times New Roman" w:hAnsi="Times New Roman" w:cs="Times New Roman"/>
                <w:color w:val="000000"/>
                <w:lang w:eastAsia="ru-RU"/>
              </w:rPr>
              <w:t xml:space="preserve"> </w:t>
            </w:r>
            <w:r w:rsidR="007258C5">
              <w:rPr>
                <w:rFonts w:ascii="Times New Roman" w:eastAsia="Times New Roman" w:hAnsi="Times New Roman" w:cs="Times New Roman"/>
                <w:color w:val="000000"/>
                <w:lang w:eastAsia="ru-RU"/>
              </w:rPr>
              <w:t xml:space="preserve">При ответе на вопросы демонстрирует </w:t>
            </w:r>
            <w:r w:rsidR="00B836B9">
              <w:rPr>
                <w:rFonts w:ascii="Times New Roman" w:eastAsia="Times New Roman" w:hAnsi="Times New Roman" w:cs="Times New Roman"/>
                <w:color w:val="000000"/>
                <w:lang w:eastAsia="ru-RU"/>
              </w:rPr>
              <w:t xml:space="preserve">понимание особенностей учета исследуемого объекта и делает выводы о соответствии действующей практики законодательству РФ.  </w:t>
            </w:r>
          </w:p>
        </w:tc>
        <w:tc>
          <w:tcPr>
            <w:tcW w:w="0" w:type="auto"/>
            <w:shd w:val="clear" w:color="auto" w:fill="auto"/>
          </w:tcPr>
          <w:p w:rsidR="00D31C9A" w:rsidRPr="00BB0332" w:rsidRDefault="00B836B9" w:rsidP="00B836B9">
            <w:pPr>
              <w:widowControl w:val="0"/>
              <w:rPr>
                <w:rFonts w:ascii="Times New Roman" w:eastAsia="Calibri" w:hAnsi="Times New Roman" w:cs="Times New Roman"/>
              </w:rPr>
            </w:pPr>
            <w:r w:rsidRPr="00B836B9">
              <w:rPr>
                <w:rFonts w:ascii="Times New Roman" w:eastAsia="Calibri" w:hAnsi="Times New Roman" w:cs="Times New Roman"/>
              </w:rPr>
              <w:t xml:space="preserve">В докладе отражен порядок учета и документирования денежных средств в соответствии с задачами исследования. </w:t>
            </w:r>
            <w:r>
              <w:rPr>
                <w:rFonts w:ascii="Times New Roman" w:eastAsia="Calibri" w:hAnsi="Times New Roman" w:cs="Times New Roman"/>
              </w:rPr>
              <w:t>Затрудняется</w:t>
            </w:r>
            <w:r w:rsidRPr="00B836B9">
              <w:rPr>
                <w:rFonts w:ascii="Times New Roman" w:eastAsia="Calibri" w:hAnsi="Times New Roman" w:cs="Times New Roman"/>
              </w:rPr>
              <w:t xml:space="preserve"> </w:t>
            </w:r>
            <w:r>
              <w:rPr>
                <w:rFonts w:ascii="Times New Roman" w:eastAsia="Calibri" w:hAnsi="Times New Roman" w:cs="Times New Roman"/>
              </w:rPr>
              <w:t>п</w:t>
            </w:r>
            <w:r w:rsidRPr="00B836B9">
              <w:rPr>
                <w:rFonts w:ascii="Times New Roman" w:eastAsia="Calibri" w:hAnsi="Times New Roman" w:cs="Times New Roman"/>
              </w:rPr>
              <w:t xml:space="preserve">ри ответе на вопросы </w:t>
            </w:r>
            <w:r>
              <w:rPr>
                <w:rFonts w:ascii="Times New Roman" w:eastAsia="Calibri" w:hAnsi="Times New Roman" w:cs="Times New Roman"/>
              </w:rPr>
              <w:t>об особенностях ведения учета и соответствия практики законодательству РФ.</w:t>
            </w:r>
          </w:p>
        </w:tc>
        <w:tc>
          <w:tcPr>
            <w:tcW w:w="0" w:type="auto"/>
            <w:shd w:val="clear" w:color="auto" w:fill="auto"/>
          </w:tcPr>
          <w:p w:rsidR="00D31C9A" w:rsidRPr="00BB0332" w:rsidRDefault="00D31C9A" w:rsidP="00D31C9A">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учету и документированию денежных средств в ВКР неверные или отсутствуют.</w:t>
            </w:r>
          </w:p>
        </w:tc>
        <w:tc>
          <w:tcPr>
            <w:tcW w:w="0" w:type="auto"/>
            <w:shd w:val="clear" w:color="auto" w:fill="auto"/>
          </w:tcPr>
          <w:p w:rsidR="00D31C9A" w:rsidRPr="00BB0332" w:rsidRDefault="00D31C9A" w:rsidP="00D31C9A">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D31C9A" w:rsidRDefault="00D31C9A" w:rsidP="00D31C9A">
            <w:r w:rsidRPr="00E8478E">
              <w:rPr>
                <w:rFonts w:ascii="Times New Roman" w:eastAsia="Calibri" w:hAnsi="Times New Roman" w:cs="Times New Roman"/>
              </w:rPr>
              <w:t>Оценочный лист на защиту ВКР</w:t>
            </w:r>
          </w:p>
        </w:tc>
      </w:tr>
      <w:tr w:rsidR="000664F2" w:rsidTr="007258C5">
        <w:tc>
          <w:tcPr>
            <w:tcW w:w="0" w:type="auto"/>
            <w:shd w:val="clear" w:color="auto" w:fill="auto"/>
            <w:vAlign w:val="center"/>
          </w:tcPr>
          <w:p w:rsidR="00D31C9A" w:rsidRPr="00BB0332" w:rsidRDefault="00D31C9A" w:rsidP="00D31C9A">
            <w:pPr>
              <w:widowControl w:val="0"/>
              <w:jc w:val="both"/>
              <w:rPr>
                <w:rFonts w:ascii="Times New Roman" w:eastAsia="Calibri" w:hAnsi="Times New Roman" w:cs="Times New Roman"/>
              </w:rPr>
            </w:pPr>
            <w:r w:rsidRPr="00BB0332">
              <w:rPr>
                <w:rFonts w:ascii="Times New Roman" w:eastAsia="Calibri" w:hAnsi="Times New Roman" w:cs="Times New Roman"/>
              </w:rPr>
              <w:t>ПК-15</w:t>
            </w:r>
          </w:p>
        </w:tc>
        <w:tc>
          <w:tcPr>
            <w:tcW w:w="0" w:type="auto"/>
          </w:tcPr>
          <w:p w:rsidR="00D31C9A" w:rsidRPr="00BB0332" w:rsidRDefault="00775940" w:rsidP="008A0FCC">
            <w:pPr>
              <w:rPr>
                <w:rFonts w:ascii="Times New Roman" w:hAnsi="Times New Roman" w:cs="Times New Roman"/>
              </w:rPr>
            </w:pPr>
            <w:r>
              <w:rPr>
                <w:rFonts w:ascii="Times New Roman" w:hAnsi="Times New Roman" w:cs="Times New Roman"/>
              </w:rPr>
              <w:t>Представляет и а</w:t>
            </w:r>
            <w:r w:rsidR="00145A88">
              <w:rPr>
                <w:rFonts w:ascii="Times New Roman" w:hAnsi="Times New Roman" w:cs="Times New Roman"/>
              </w:rPr>
              <w:t>ргументирует порядок</w:t>
            </w:r>
            <w:r w:rsidR="00D31C9A" w:rsidRPr="00BB0332">
              <w:rPr>
                <w:rFonts w:ascii="Times New Roman" w:hAnsi="Times New Roman" w:cs="Times New Roman"/>
              </w:rPr>
              <w:t xml:space="preserve"> формирования бухгалтерских проводок по учету источников и итогам инвентаризации и финансовых обязательств организации</w:t>
            </w:r>
          </w:p>
        </w:tc>
        <w:tc>
          <w:tcPr>
            <w:tcW w:w="0" w:type="auto"/>
            <w:shd w:val="clear" w:color="auto" w:fill="auto"/>
          </w:tcPr>
          <w:p w:rsidR="00D31C9A" w:rsidRPr="00BB0332" w:rsidRDefault="00D20AB8" w:rsidP="00D20AB8">
            <w:pPr>
              <w:widowControl w:val="0"/>
              <w:rPr>
                <w:rFonts w:ascii="Times New Roman" w:eastAsia="Calibri" w:hAnsi="Times New Roman" w:cs="Times New Roman"/>
                <w:color w:val="C00000"/>
              </w:rPr>
            </w:pPr>
            <w:r>
              <w:rPr>
                <w:rFonts w:ascii="Times New Roman" w:eastAsia="Times New Roman" w:hAnsi="Times New Roman" w:cs="Times New Roman"/>
                <w:color w:val="000000"/>
                <w:lang w:eastAsia="ru-RU"/>
              </w:rPr>
              <w:t>В д</w:t>
            </w:r>
            <w:r w:rsidR="00D31C9A" w:rsidRPr="00BB0332">
              <w:rPr>
                <w:rFonts w:ascii="Times New Roman" w:eastAsia="Times New Roman" w:hAnsi="Times New Roman" w:cs="Times New Roman"/>
                <w:color w:val="000000"/>
                <w:lang w:eastAsia="ru-RU"/>
              </w:rPr>
              <w:t>оклад</w:t>
            </w:r>
            <w:r>
              <w:rPr>
                <w:rFonts w:ascii="Times New Roman" w:eastAsia="Times New Roman" w:hAnsi="Times New Roman" w:cs="Times New Roman"/>
                <w:color w:val="000000"/>
                <w:lang w:eastAsia="ru-RU"/>
              </w:rPr>
              <w:t xml:space="preserve">е </w:t>
            </w:r>
            <w:r w:rsidR="00B836B9">
              <w:rPr>
                <w:rFonts w:ascii="Times New Roman" w:eastAsia="Times New Roman" w:hAnsi="Times New Roman" w:cs="Times New Roman"/>
                <w:color w:val="000000"/>
                <w:lang w:eastAsia="ru-RU"/>
              </w:rPr>
              <w:t xml:space="preserve">отражен </w:t>
            </w:r>
            <w:r w:rsidR="00B836B9" w:rsidRPr="00BB0332">
              <w:rPr>
                <w:rFonts w:ascii="Times New Roman" w:eastAsia="Times New Roman" w:hAnsi="Times New Roman" w:cs="Times New Roman"/>
                <w:color w:val="000000"/>
                <w:lang w:eastAsia="ru-RU"/>
              </w:rPr>
              <w:t>порядок</w:t>
            </w:r>
            <w:r>
              <w:rPr>
                <w:rFonts w:ascii="Times New Roman" w:eastAsia="Times New Roman" w:hAnsi="Times New Roman" w:cs="Times New Roman"/>
                <w:color w:val="000000"/>
                <w:lang w:eastAsia="ru-RU"/>
              </w:rPr>
              <w:t xml:space="preserve"> </w:t>
            </w:r>
            <w:r w:rsidR="00D31C9A" w:rsidRPr="00BB0332">
              <w:rPr>
                <w:rFonts w:ascii="Times New Roman" w:eastAsia="Times New Roman" w:hAnsi="Times New Roman" w:cs="Times New Roman"/>
                <w:color w:val="000000"/>
                <w:lang w:eastAsia="ru-RU"/>
              </w:rPr>
              <w:t>проведения инвентаризации имущества и обязательств, принятому в объекте исследования</w:t>
            </w:r>
            <w:r w:rsidR="00B836B9">
              <w:rPr>
                <w:rFonts w:ascii="Times New Roman" w:eastAsia="Times New Roman" w:hAnsi="Times New Roman" w:cs="Times New Roman"/>
                <w:color w:val="000000"/>
                <w:lang w:eastAsia="ru-RU"/>
              </w:rPr>
              <w:t xml:space="preserve"> в соответствии с задачами исследования</w:t>
            </w:r>
            <w:r>
              <w:rPr>
                <w:rFonts w:ascii="Times New Roman" w:eastAsia="Times New Roman" w:hAnsi="Times New Roman" w:cs="Times New Roman"/>
                <w:color w:val="000000"/>
                <w:lang w:eastAsia="ru-RU"/>
              </w:rPr>
              <w:t>.</w:t>
            </w:r>
            <w:r w:rsidR="00D31C9A" w:rsidRPr="00BB0332">
              <w:rPr>
                <w:rFonts w:ascii="Times New Roman" w:eastAsia="Times New Roman" w:hAnsi="Times New Roman" w:cs="Times New Roman"/>
                <w:color w:val="000000"/>
                <w:lang w:eastAsia="ru-RU"/>
              </w:rPr>
              <w:t xml:space="preserve"> </w:t>
            </w:r>
            <w:r w:rsidR="00B836B9" w:rsidRPr="00B836B9">
              <w:rPr>
                <w:rFonts w:ascii="Times New Roman" w:eastAsia="Times New Roman" w:hAnsi="Times New Roman" w:cs="Times New Roman"/>
                <w:color w:val="000000"/>
                <w:lang w:eastAsia="ru-RU"/>
              </w:rPr>
              <w:t>При ответе на вопросы демонстрирует понимание особенностей учета исследуемого объекта и делает выводы о соответствии действующей практики законодательству РФ.</w:t>
            </w:r>
          </w:p>
        </w:tc>
        <w:tc>
          <w:tcPr>
            <w:tcW w:w="0" w:type="auto"/>
            <w:shd w:val="clear" w:color="auto" w:fill="auto"/>
          </w:tcPr>
          <w:p w:rsidR="00D31C9A" w:rsidRDefault="00BB0B05" w:rsidP="00BD7ECE">
            <w:pPr>
              <w:widowControl w:val="0"/>
              <w:rPr>
                <w:rFonts w:ascii="Times New Roman" w:eastAsia="Calibri" w:hAnsi="Times New Roman" w:cs="Times New Roman"/>
              </w:rPr>
            </w:pPr>
            <w:r w:rsidRPr="00BB0B05">
              <w:rPr>
                <w:rFonts w:ascii="Times New Roman" w:eastAsia="Calibri" w:hAnsi="Times New Roman" w:cs="Times New Roman"/>
              </w:rPr>
              <w:t>В докладе отражен порядок проведения инвентаризации имущества и обязательств, принятому в объекте исследования в соответствии с задачами исследования.</w:t>
            </w:r>
          </w:p>
          <w:p w:rsidR="00BB0B05" w:rsidRPr="00BB0332" w:rsidRDefault="00BB0B05" w:rsidP="00BD7ECE">
            <w:pPr>
              <w:widowControl w:val="0"/>
              <w:rPr>
                <w:rFonts w:ascii="Times New Roman" w:eastAsia="Calibri" w:hAnsi="Times New Roman" w:cs="Times New Roman"/>
              </w:rPr>
            </w:pPr>
            <w:r w:rsidRPr="00BB0B05">
              <w:rPr>
                <w:rFonts w:ascii="Times New Roman" w:eastAsia="Calibri" w:hAnsi="Times New Roman" w:cs="Times New Roman"/>
              </w:rPr>
              <w:t>Затрудняется при ответе на вопросы об особенностях ведения учета и соответствия практики законодательству РФ.</w:t>
            </w:r>
          </w:p>
        </w:tc>
        <w:tc>
          <w:tcPr>
            <w:tcW w:w="0" w:type="auto"/>
            <w:shd w:val="clear" w:color="auto" w:fill="auto"/>
          </w:tcPr>
          <w:p w:rsidR="00D31C9A" w:rsidRPr="00BB0332" w:rsidRDefault="00D31C9A" w:rsidP="00D31C9A">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порядку проведения инвентаризации имущества и обязательств, принятому в объекте исследования в ВКР неверные или отсутствуют.</w:t>
            </w:r>
          </w:p>
        </w:tc>
        <w:tc>
          <w:tcPr>
            <w:tcW w:w="0" w:type="auto"/>
            <w:shd w:val="clear" w:color="auto" w:fill="auto"/>
          </w:tcPr>
          <w:p w:rsidR="00D31C9A" w:rsidRPr="00BB0332" w:rsidRDefault="00D31C9A" w:rsidP="00D31C9A">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D31C9A" w:rsidRDefault="00D31C9A" w:rsidP="00D31C9A">
            <w:r w:rsidRPr="00E8478E">
              <w:rPr>
                <w:rFonts w:ascii="Times New Roman" w:eastAsia="Calibri" w:hAnsi="Times New Roman" w:cs="Times New Roman"/>
              </w:rPr>
              <w:t>Оценочный лист на защиту ВКР</w:t>
            </w:r>
          </w:p>
        </w:tc>
      </w:tr>
      <w:tr w:rsidR="000664F2" w:rsidTr="007258C5">
        <w:tc>
          <w:tcPr>
            <w:tcW w:w="0" w:type="auto"/>
            <w:shd w:val="clear" w:color="auto" w:fill="auto"/>
            <w:vAlign w:val="center"/>
          </w:tcPr>
          <w:p w:rsidR="00D31C9A" w:rsidRPr="00BB0332" w:rsidRDefault="00D31C9A" w:rsidP="00D31C9A">
            <w:pPr>
              <w:widowControl w:val="0"/>
              <w:jc w:val="both"/>
              <w:rPr>
                <w:rFonts w:ascii="Times New Roman" w:eastAsia="Calibri" w:hAnsi="Times New Roman" w:cs="Times New Roman"/>
              </w:rPr>
            </w:pPr>
            <w:r w:rsidRPr="00BB0332">
              <w:rPr>
                <w:rFonts w:ascii="Times New Roman" w:eastAsia="Calibri" w:hAnsi="Times New Roman" w:cs="Times New Roman"/>
              </w:rPr>
              <w:t>ПК-16</w:t>
            </w:r>
          </w:p>
        </w:tc>
        <w:tc>
          <w:tcPr>
            <w:tcW w:w="0" w:type="auto"/>
          </w:tcPr>
          <w:p w:rsidR="00D31C9A" w:rsidRPr="00BB0332" w:rsidRDefault="000256FC" w:rsidP="00D31C9A">
            <w:pPr>
              <w:rPr>
                <w:rFonts w:ascii="Times New Roman" w:hAnsi="Times New Roman" w:cs="Times New Roman"/>
              </w:rPr>
            </w:pPr>
            <w:r w:rsidRPr="000256FC">
              <w:rPr>
                <w:rFonts w:ascii="Times New Roman" w:hAnsi="Times New Roman" w:cs="Times New Roman"/>
              </w:rPr>
              <w:t>Представляет и аргументирует</w:t>
            </w:r>
            <w:r w:rsidR="00145A88">
              <w:rPr>
                <w:rFonts w:ascii="Times New Roman" w:hAnsi="Times New Roman" w:cs="Times New Roman"/>
              </w:rPr>
              <w:t xml:space="preserve"> порядок</w:t>
            </w:r>
            <w:r w:rsidR="00D31C9A" w:rsidRPr="00BB0332">
              <w:rPr>
                <w:rFonts w:ascii="Times New Roman" w:hAnsi="Times New Roman" w:cs="Times New Roman"/>
              </w:rPr>
              <w:t xml:space="preserve"> формирования бухгалтерских проводок по </w:t>
            </w:r>
            <w:r w:rsidR="00D31C9A" w:rsidRPr="00BB0332">
              <w:rPr>
                <w:rFonts w:ascii="Times New Roman" w:hAnsi="Times New Roman" w:cs="Times New Roman"/>
              </w:rPr>
              <w:lastRenderedPageBreak/>
              <w:t>начислению и перечислению налогов и сборов в бюджеты различных уровней, а также страховых взносов</w:t>
            </w:r>
          </w:p>
        </w:tc>
        <w:tc>
          <w:tcPr>
            <w:tcW w:w="0" w:type="auto"/>
            <w:shd w:val="clear" w:color="auto" w:fill="auto"/>
          </w:tcPr>
          <w:p w:rsidR="00D31C9A" w:rsidRPr="00BB0332" w:rsidRDefault="00BC4842" w:rsidP="00BC4842">
            <w:pPr>
              <w:widowControl w:val="0"/>
              <w:rPr>
                <w:rFonts w:ascii="Times New Roman" w:eastAsia="Calibri" w:hAnsi="Times New Roman" w:cs="Times New Roman"/>
                <w:color w:val="C00000"/>
              </w:rPr>
            </w:pPr>
            <w:r w:rsidRPr="00BC4842">
              <w:rPr>
                <w:rFonts w:ascii="Times New Roman" w:eastAsia="Times New Roman" w:hAnsi="Times New Roman" w:cs="Times New Roman"/>
                <w:color w:val="000000"/>
                <w:lang w:eastAsia="ru-RU"/>
              </w:rPr>
              <w:lastRenderedPageBreak/>
              <w:t>В докладе отражен порядок</w:t>
            </w:r>
            <w:r w:rsidR="00D31C9A" w:rsidRPr="00BB0332">
              <w:rPr>
                <w:rFonts w:ascii="Times New Roman" w:eastAsia="Times New Roman" w:hAnsi="Times New Roman" w:cs="Times New Roman"/>
                <w:color w:val="000000"/>
                <w:lang w:eastAsia="ru-RU"/>
              </w:rPr>
              <w:t xml:space="preserve"> начисления и перечисления налогов и сборов в бюджет и внебюджетные фонды у объекта исследования</w:t>
            </w:r>
            <w:r w:rsidR="00BB0B05">
              <w:rPr>
                <w:rFonts w:ascii="Times New Roman" w:eastAsia="Times New Roman" w:hAnsi="Times New Roman" w:cs="Times New Roman"/>
                <w:color w:val="000000"/>
                <w:lang w:eastAsia="ru-RU"/>
              </w:rPr>
              <w:t xml:space="preserve"> в соответствии с </w:t>
            </w:r>
            <w:r w:rsidR="00BB0B05">
              <w:rPr>
                <w:rFonts w:ascii="Times New Roman" w:eastAsia="Times New Roman" w:hAnsi="Times New Roman" w:cs="Times New Roman"/>
                <w:color w:val="000000"/>
                <w:lang w:eastAsia="ru-RU"/>
              </w:rPr>
              <w:lastRenderedPageBreak/>
              <w:t>поставленными задачами</w:t>
            </w:r>
            <w:r w:rsidR="00D20AB8">
              <w:rPr>
                <w:rFonts w:ascii="Times New Roman" w:eastAsia="Times New Roman" w:hAnsi="Times New Roman" w:cs="Times New Roman"/>
                <w:color w:val="000000"/>
                <w:lang w:eastAsia="ru-RU"/>
              </w:rPr>
              <w:t>.</w:t>
            </w:r>
            <w:r w:rsidR="00D31C9A" w:rsidRPr="00BB0332">
              <w:rPr>
                <w:rFonts w:ascii="Times New Roman" w:eastAsia="Times New Roman" w:hAnsi="Times New Roman" w:cs="Times New Roman"/>
                <w:color w:val="000000"/>
                <w:lang w:eastAsia="ru-RU"/>
              </w:rPr>
              <w:t xml:space="preserve"> </w:t>
            </w:r>
            <w:r w:rsidR="00BB0B05" w:rsidRPr="00BB0B05">
              <w:rPr>
                <w:rFonts w:ascii="Times New Roman" w:eastAsia="Times New Roman" w:hAnsi="Times New Roman" w:cs="Times New Roman"/>
                <w:color w:val="000000"/>
                <w:lang w:eastAsia="ru-RU"/>
              </w:rPr>
              <w:t>При ответе на вопросы демонстрирует понимание особенностей учета исследуемого объекта и делает выводы о соответствии действующей практики законодательству РФ.</w:t>
            </w:r>
          </w:p>
        </w:tc>
        <w:tc>
          <w:tcPr>
            <w:tcW w:w="0" w:type="auto"/>
            <w:shd w:val="clear" w:color="auto" w:fill="auto"/>
          </w:tcPr>
          <w:p w:rsidR="00D31C9A" w:rsidRPr="00BB0332" w:rsidRDefault="00BB0B05" w:rsidP="00BD7ECE">
            <w:pPr>
              <w:widowControl w:val="0"/>
              <w:rPr>
                <w:rFonts w:ascii="Times New Roman" w:eastAsia="Calibri" w:hAnsi="Times New Roman" w:cs="Times New Roman"/>
              </w:rPr>
            </w:pPr>
            <w:r w:rsidRPr="00BB0B05">
              <w:rPr>
                <w:rFonts w:ascii="Times New Roman" w:eastAsia="Calibri" w:hAnsi="Times New Roman" w:cs="Times New Roman"/>
              </w:rPr>
              <w:lastRenderedPageBreak/>
              <w:t>В докладе отражен порядок начисления и перечисления налогов и сборов в бюджет и внебюджетные фонды у объ</w:t>
            </w:r>
            <w:r w:rsidRPr="00BB0B05">
              <w:rPr>
                <w:rFonts w:ascii="Times New Roman" w:eastAsia="Calibri" w:hAnsi="Times New Roman" w:cs="Times New Roman"/>
              </w:rPr>
              <w:lastRenderedPageBreak/>
              <w:t>екта исследования</w:t>
            </w:r>
            <w:r w:rsidRPr="00BB0B05">
              <w:rPr>
                <w:rFonts w:ascii="Times New Roman" w:eastAsia="Times New Roman" w:hAnsi="Times New Roman" w:cs="Times New Roman"/>
                <w:color w:val="000000"/>
                <w:lang w:eastAsia="ru-RU"/>
              </w:rPr>
              <w:t xml:space="preserve"> </w:t>
            </w:r>
            <w:r w:rsidRPr="00BB0B05">
              <w:rPr>
                <w:rFonts w:ascii="Times New Roman" w:eastAsia="Calibri" w:hAnsi="Times New Roman" w:cs="Times New Roman"/>
              </w:rPr>
              <w:t>в соответствии с поставленными задачами. Затрудняется при ответе на вопросы об особенностях ведения учета и соответствия практики законодательству РФ.</w:t>
            </w:r>
          </w:p>
        </w:tc>
        <w:tc>
          <w:tcPr>
            <w:tcW w:w="0" w:type="auto"/>
            <w:shd w:val="clear" w:color="auto" w:fill="auto"/>
          </w:tcPr>
          <w:p w:rsidR="00D31C9A" w:rsidRPr="00BB0332" w:rsidRDefault="00D31C9A" w:rsidP="00D31C9A">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lastRenderedPageBreak/>
              <w:t>Доклад полностью зачитывается и не отражает основных моментов работы. Ответы на вопросы по порядку начис</w:t>
            </w:r>
            <w:r w:rsidRPr="00BB0332">
              <w:rPr>
                <w:rFonts w:ascii="Times New Roman" w:eastAsia="Times New Roman" w:hAnsi="Times New Roman" w:cs="Times New Roman"/>
                <w:color w:val="000000"/>
                <w:lang w:eastAsia="ru-RU"/>
              </w:rPr>
              <w:lastRenderedPageBreak/>
              <w:t>ления и перечисления налогов и сборов в бюджет и внебюджетные фонды у объекта исследования в ВКР неверные или отсутствуют.</w:t>
            </w:r>
          </w:p>
        </w:tc>
        <w:tc>
          <w:tcPr>
            <w:tcW w:w="0" w:type="auto"/>
            <w:shd w:val="clear" w:color="auto" w:fill="auto"/>
          </w:tcPr>
          <w:p w:rsidR="00D31C9A" w:rsidRPr="00BB0332" w:rsidRDefault="00D31C9A" w:rsidP="00D31C9A">
            <w:pPr>
              <w:rPr>
                <w:rFonts w:ascii="Times New Roman" w:hAnsi="Times New Roman" w:cs="Times New Roman"/>
              </w:rPr>
            </w:pPr>
            <w:r w:rsidRPr="00BB0332">
              <w:rPr>
                <w:rFonts w:ascii="Times New Roman" w:eastAsia="Calibri" w:hAnsi="Times New Roman" w:cs="Times New Roman"/>
                <w:color w:val="000000" w:themeColor="text1"/>
              </w:rPr>
              <w:lastRenderedPageBreak/>
              <w:t>Защита ВКР</w:t>
            </w:r>
          </w:p>
        </w:tc>
        <w:tc>
          <w:tcPr>
            <w:tcW w:w="0" w:type="auto"/>
          </w:tcPr>
          <w:p w:rsidR="00D31C9A" w:rsidRDefault="00D31C9A" w:rsidP="00D31C9A">
            <w:r w:rsidRPr="00E8478E">
              <w:rPr>
                <w:rFonts w:ascii="Times New Roman" w:eastAsia="Calibri" w:hAnsi="Times New Roman" w:cs="Times New Roman"/>
              </w:rPr>
              <w:t>Оценочный лист на защиту ВКР</w:t>
            </w:r>
          </w:p>
        </w:tc>
      </w:tr>
      <w:tr w:rsidR="000664F2" w:rsidTr="007258C5">
        <w:tc>
          <w:tcPr>
            <w:tcW w:w="0" w:type="auto"/>
            <w:shd w:val="clear" w:color="auto" w:fill="auto"/>
            <w:vAlign w:val="center"/>
          </w:tcPr>
          <w:p w:rsidR="00D31C9A" w:rsidRPr="00BB0332" w:rsidRDefault="00D31C9A" w:rsidP="00D31C9A">
            <w:pPr>
              <w:widowControl w:val="0"/>
              <w:jc w:val="both"/>
              <w:rPr>
                <w:rFonts w:ascii="Times New Roman" w:eastAsia="Calibri" w:hAnsi="Times New Roman" w:cs="Times New Roman"/>
              </w:rPr>
            </w:pPr>
            <w:r w:rsidRPr="00BB0332">
              <w:rPr>
                <w:rFonts w:ascii="Times New Roman" w:eastAsia="Calibri" w:hAnsi="Times New Roman" w:cs="Times New Roman"/>
              </w:rPr>
              <w:t>ПК-17</w:t>
            </w:r>
          </w:p>
        </w:tc>
        <w:tc>
          <w:tcPr>
            <w:tcW w:w="0" w:type="auto"/>
          </w:tcPr>
          <w:p w:rsidR="00D31C9A" w:rsidRPr="00BB0332" w:rsidRDefault="000256FC" w:rsidP="00D31C9A">
            <w:pPr>
              <w:rPr>
                <w:rFonts w:ascii="Times New Roman" w:hAnsi="Times New Roman" w:cs="Times New Roman"/>
              </w:rPr>
            </w:pPr>
            <w:r w:rsidRPr="000256FC">
              <w:rPr>
                <w:rFonts w:ascii="Times New Roman" w:hAnsi="Times New Roman" w:cs="Times New Roman"/>
              </w:rPr>
              <w:t>Представляет и аргументирует</w:t>
            </w:r>
            <w:r w:rsidR="00145A88">
              <w:rPr>
                <w:rFonts w:ascii="Times New Roman" w:hAnsi="Times New Roman" w:cs="Times New Roman"/>
              </w:rPr>
              <w:t xml:space="preserve"> порядок</w:t>
            </w:r>
            <w:r w:rsidR="00D31C9A" w:rsidRPr="00BB0332">
              <w:rPr>
                <w:rFonts w:ascii="Times New Roman" w:hAnsi="Times New Roman" w:cs="Times New Roman"/>
              </w:rPr>
              <w:t xml:space="preserve"> отражения на счетах бухгалтерского учета результатов хозяйственной деятельности организации; составления форм бухгалтерской, статистической и налоговой отчетности</w:t>
            </w:r>
          </w:p>
        </w:tc>
        <w:tc>
          <w:tcPr>
            <w:tcW w:w="0" w:type="auto"/>
            <w:shd w:val="clear" w:color="auto" w:fill="auto"/>
          </w:tcPr>
          <w:p w:rsidR="00D31C9A" w:rsidRPr="00BB0332" w:rsidRDefault="00BC4842" w:rsidP="00BC4842">
            <w:pPr>
              <w:widowControl w:val="0"/>
              <w:rPr>
                <w:rFonts w:ascii="Times New Roman" w:eastAsia="Calibri" w:hAnsi="Times New Roman" w:cs="Times New Roman"/>
                <w:color w:val="C00000"/>
              </w:rPr>
            </w:pPr>
            <w:r w:rsidRPr="00BC4842">
              <w:rPr>
                <w:rFonts w:ascii="Times New Roman" w:eastAsia="Times New Roman" w:hAnsi="Times New Roman" w:cs="Times New Roman"/>
                <w:color w:val="000000"/>
                <w:lang w:eastAsia="ru-RU"/>
              </w:rPr>
              <w:t>В докладе отражен порядок</w:t>
            </w:r>
            <w:r w:rsidR="00D31C9A" w:rsidRPr="00BB033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формирования</w:t>
            </w:r>
            <w:r w:rsidR="00D31C9A" w:rsidRPr="00BB0332">
              <w:rPr>
                <w:rFonts w:ascii="Times New Roman" w:eastAsia="Times New Roman" w:hAnsi="Times New Roman" w:cs="Times New Roman"/>
                <w:color w:val="000000"/>
                <w:lang w:eastAsia="ru-RU"/>
              </w:rPr>
              <w:t xml:space="preserve"> результатов хозяйственной деятельности объекта исследования</w:t>
            </w:r>
            <w:r w:rsidR="00BB0B05" w:rsidRPr="00BB0B05">
              <w:rPr>
                <w:rFonts w:ascii="Times New Roman" w:eastAsia="Times New Roman" w:hAnsi="Times New Roman" w:cs="Times New Roman"/>
                <w:color w:val="000000"/>
                <w:lang w:eastAsia="ru-RU"/>
              </w:rPr>
              <w:t xml:space="preserve"> в соответствии с поставленными задачами</w:t>
            </w:r>
            <w:r>
              <w:rPr>
                <w:rFonts w:ascii="Times New Roman" w:eastAsia="Times New Roman" w:hAnsi="Times New Roman" w:cs="Times New Roman"/>
                <w:color w:val="000000"/>
                <w:lang w:eastAsia="ru-RU"/>
              </w:rPr>
              <w:t>.</w:t>
            </w:r>
            <w:r w:rsidR="00D31C9A" w:rsidRPr="00BB0332">
              <w:rPr>
                <w:rFonts w:ascii="Times New Roman" w:eastAsia="Times New Roman" w:hAnsi="Times New Roman" w:cs="Times New Roman"/>
                <w:color w:val="000000"/>
                <w:lang w:eastAsia="ru-RU"/>
              </w:rPr>
              <w:t xml:space="preserve"> </w:t>
            </w:r>
            <w:r w:rsidR="00BB0B05" w:rsidRPr="00BB0B05">
              <w:rPr>
                <w:rFonts w:ascii="Times New Roman" w:eastAsia="Times New Roman" w:hAnsi="Times New Roman" w:cs="Times New Roman"/>
                <w:color w:val="000000"/>
                <w:lang w:eastAsia="ru-RU"/>
              </w:rPr>
              <w:t>При ответе на вопросы демонстрирует понимание особенностей учета исследуемого объекта и делает выводы о соответствии действующей практики законодательству РФ.</w:t>
            </w:r>
          </w:p>
        </w:tc>
        <w:tc>
          <w:tcPr>
            <w:tcW w:w="0" w:type="auto"/>
            <w:shd w:val="clear" w:color="auto" w:fill="auto"/>
          </w:tcPr>
          <w:p w:rsidR="00D31C9A" w:rsidRPr="00BB0332" w:rsidRDefault="00BB0B05" w:rsidP="00BD7ECE">
            <w:pPr>
              <w:widowControl w:val="0"/>
              <w:rPr>
                <w:rFonts w:ascii="Times New Roman" w:eastAsia="Calibri" w:hAnsi="Times New Roman" w:cs="Times New Roman"/>
              </w:rPr>
            </w:pPr>
            <w:r w:rsidRPr="00BB0B05">
              <w:rPr>
                <w:rFonts w:ascii="Times New Roman" w:eastAsia="Calibri" w:hAnsi="Times New Roman" w:cs="Times New Roman"/>
              </w:rPr>
              <w:t>В докладе отражен порядок формирования результатов хозяйственной деятельности объекта исследования в соответствии с поставленными задачами. Затрудняется при ответе на вопросы об особенностях ведения учета и соответствия практики законодательству РФ.</w:t>
            </w:r>
          </w:p>
        </w:tc>
        <w:tc>
          <w:tcPr>
            <w:tcW w:w="0" w:type="auto"/>
            <w:shd w:val="clear" w:color="auto" w:fill="auto"/>
          </w:tcPr>
          <w:p w:rsidR="00D31C9A" w:rsidRPr="00BB0332" w:rsidRDefault="00D31C9A" w:rsidP="00D31C9A">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отражению в учете результатов хозяйственной деятельности объекта исследования в ВКР неверные или отсутствуют.</w:t>
            </w:r>
          </w:p>
        </w:tc>
        <w:tc>
          <w:tcPr>
            <w:tcW w:w="0" w:type="auto"/>
            <w:shd w:val="clear" w:color="auto" w:fill="auto"/>
          </w:tcPr>
          <w:p w:rsidR="00D31C9A" w:rsidRPr="00BB0332" w:rsidRDefault="00D31C9A" w:rsidP="00D31C9A">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D31C9A" w:rsidRDefault="00D31C9A" w:rsidP="00D31C9A">
            <w:r w:rsidRPr="00E8478E">
              <w:rPr>
                <w:rFonts w:ascii="Times New Roman" w:eastAsia="Calibri" w:hAnsi="Times New Roman" w:cs="Times New Roman"/>
              </w:rPr>
              <w:t>Оценочный лист на защиту ВКР</w:t>
            </w:r>
          </w:p>
        </w:tc>
      </w:tr>
      <w:tr w:rsidR="000664F2" w:rsidTr="007258C5">
        <w:tc>
          <w:tcPr>
            <w:tcW w:w="0" w:type="auto"/>
            <w:shd w:val="clear" w:color="auto" w:fill="auto"/>
            <w:vAlign w:val="center"/>
          </w:tcPr>
          <w:p w:rsidR="00D31C9A" w:rsidRPr="00BB0332" w:rsidRDefault="00D31C9A" w:rsidP="00D31C9A">
            <w:pPr>
              <w:widowControl w:val="0"/>
              <w:jc w:val="both"/>
              <w:rPr>
                <w:rFonts w:ascii="Times New Roman" w:eastAsia="Calibri" w:hAnsi="Times New Roman" w:cs="Times New Roman"/>
              </w:rPr>
            </w:pPr>
            <w:r w:rsidRPr="00BB0332">
              <w:rPr>
                <w:rFonts w:ascii="Times New Roman" w:eastAsia="Calibri" w:hAnsi="Times New Roman" w:cs="Times New Roman"/>
              </w:rPr>
              <w:t>ПК-18</w:t>
            </w:r>
          </w:p>
        </w:tc>
        <w:tc>
          <w:tcPr>
            <w:tcW w:w="0" w:type="auto"/>
            <w:shd w:val="clear" w:color="auto" w:fill="auto"/>
          </w:tcPr>
          <w:p w:rsidR="00D31C9A" w:rsidRPr="00BB0332" w:rsidRDefault="000256FC" w:rsidP="00D31C9A">
            <w:pPr>
              <w:widowControl w:val="0"/>
              <w:rPr>
                <w:rFonts w:ascii="Times New Roman" w:eastAsia="Calibri" w:hAnsi="Times New Roman" w:cs="Times New Roman"/>
              </w:rPr>
            </w:pPr>
            <w:r w:rsidRPr="000256FC">
              <w:rPr>
                <w:rFonts w:ascii="Times New Roman" w:eastAsia="Calibri" w:hAnsi="Times New Roman" w:cs="Times New Roman"/>
                <w:bCs/>
              </w:rPr>
              <w:t>Представляет и аргументирует</w:t>
            </w:r>
            <w:r w:rsidR="00145A88">
              <w:rPr>
                <w:rFonts w:ascii="Times New Roman" w:eastAsia="Calibri" w:hAnsi="Times New Roman" w:cs="Times New Roman"/>
                <w:bCs/>
              </w:rPr>
              <w:t xml:space="preserve"> порядок</w:t>
            </w:r>
            <w:r w:rsidR="00C6586D" w:rsidRPr="00C6586D">
              <w:rPr>
                <w:rFonts w:ascii="Times New Roman" w:eastAsia="Calibri" w:hAnsi="Times New Roman" w:cs="Times New Roman"/>
                <w:bCs/>
              </w:rPr>
              <w:t xml:space="preserve"> </w:t>
            </w:r>
            <w:r w:rsidR="00D31C9A" w:rsidRPr="00BB0332">
              <w:rPr>
                <w:rFonts w:ascii="Times New Roman" w:eastAsia="Calibri" w:hAnsi="Times New Roman" w:cs="Times New Roman"/>
                <w:bCs/>
              </w:rPr>
              <w:t>организации налогового учета и налогового планирования организации</w:t>
            </w:r>
          </w:p>
        </w:tc>
        <w:tc>
          <w:tcPr>
            <w:tcW w:w="0" w:type="auto"/>
            <w:shd w:val="clear" w:color="auto" w:fill="auto"/>
          </w:tcPr>
          <w:p w:rsidR="00D31C9A" w:rsidRPr="00BB0332" w:rsidRDefault="00BC4842" w:rsidP="00D31C9A">
            <w:pPr>
              <w:widowControl w:val="0"/>
              <w:rPr>
                <w:rFonts w:ascii="Times New Roman" w:eastAsia="Calibri" w:hAnsi="Times New Roman" w:cs="Times New Roman"/>
                <w:color w:val="C00000"/>
              </w:rPr>
            </w:pPr>
            <w:r w:rsidRPr="00BC4842">
              <w:rPr>
                <w:rFonts w:ascii="Times New Roman" w:eastAsia="Times New Roman" w:hAnsi="Times New Roman" w:cs="Times New Roman"/>
                <w:color w:val="000000"/>
                <w:lang w:eastAsia="ru-RU"/>
              </w:rPr>
              <w:t xml:space="preserve">В докладе </w:t>
            </w:r>
            <w:r w:rsidR="00FF2559" w:rsidRPr="00BC4842">
              <w:rPr>
                <w:rFonts w:ascii="Times New Roman" w:eastAsia="Times New Roman" w:hAnsi="Times New Roman" w:cs="Times New Roman"/>
                <w:color w:val="000000"/>
                <w:lang w:eastAsia="ru-RU"/>
              </w:rPr>
              <w:t>отражен порядок</w:t>
            </w:r>
            <w:r w:rsidRPr="00BC4842">
              <w:rPr>
                <w:rFonts w:ascii="Times New Roman" w:eastAsia="Times New Roman" w:hAnsi="Times New Roman" w:cs="Times New Roman"/>
                <w:color w:val="000000"/>
                <w:lang w:eastAsia="ru-RU"/>
              </w:rPr>
              <w:t xml:space="preserve"> </w:t>
            </w:r>
            <w:r w:rsidR="00D31C9A" w:rsidRPr="00BB0332">
              <w:rPr>
                <w:rFonts w:ascii="Times New Roman" w:eastAsia="Times New Roman" w:hAnsi="Times New Roman" w:cs="Times New Roman"/>
                <w:color w:val="000000"/>
                <w:lang w:eastAsia="ru-RU"/>
              </w:rPr>
              <w:t>организации налогового учета у объекта исследования</w:t>
            </w:r>
            <w:r w:rsidR="00BB0B05" w:rsidRPr="00BB0B05">
              <w:rPr>
                <w:rFonts w:ascii="Times New Roman" w:eastAsia="Times New Roman" w:hAnsi="Times New Roman" w:cs="Times New Roman"/>
                <w:color w:val="000000"/>
                <w:lang w:eastAsia="ru-RU"/>
              </w:rPr>
              <w:t xml:space="preserve"> в соответствии с поставленными задачами</w:t>
            </w:r>
            <w:r>
              <w:rPr>
                <w:rFonts w:ascii="Times New Roman" w:eastAsia="Times New Roman" w:hAnsi="Times New Roman" w:cs="Times New Roman"/>
                <w:color w:val="000000"/>
                <w:lang w:eastAsia="ru-RU"/>
              </w:rPr>
              <w:t>.</w:t>
            </w:r>
            <w:r w:rsidR="00D31C9A" w:rsidRPr="00BB0332">
              <w:rPr>
                <w:rFonts w:ascii="Times New Roman" w:eastAsia="Times New Roman" w:hAnsi="Times New Roman" w:cs="Times New Roman"/>
                <w:color w:val="000000"/>
                <w:lang w:eastAsia="ru-RU"/>
              </w:rPr>
              <w:t xml:space="preserve"> </w:t>
            </w:r>
            <w:r w:rsidR="00BB0B05" w:rsidRPr="00BB0B05">
              <w:rPr>
                <w:rFonts w:ascii="Times New Roman" w:eastAsia="Times New Roman" w:hAnsi="Times New Roman" w:cs="Times New Roman"/>
                <w:color w:val="000000"/>
                <w:lang w:eastAsia="ru-RU"/>
              </w:rPr>
              <w:t>При ответе на вопросы демонстрирует понимание особенностей учета исследуемого объекта и делает выводы о соответствии действующей практики законодательству РФ.</w:t>
            </w:r>
          </w:p>
        </w:tc>
        <w:tc>
          <w:tcPr>
            <w:tcW w:w="0" w:type="auto"/>
            <w:shd w:val="clear" w:color="auto" w:fill="auto"/>
          </w:tcPr>
          <w:p w:rsidR="00D31C9A" w:rsidRPr="00BB0332" w:rsidRDefault="00BB0B05" w:rsidP="00BD7ECE">
            <w:pPr>
              <w:widowControl w:val="0"/>
              <w:rPr>
                <w:rFonts w:ascii="Times New Roman" w:eastAsia="Calibri" w:hAnsi="Times New Roman" w:cs="Times New Roman"/>
              </w:rPr>
            </w:pPr>
            <w:r w:rsidRPr="00BB0B05">
              <w:rPr>
                <w:rFonts w:ascii="Times New Roman" w:eastAsia="Calibri" w:hAnsi="Times New Roman" w:cs="Times New Roman"/>
              </w:rPr>
              <w:t>В докладе отражен порядок организации налогового учета у объекта исследования в соответствии с поставленными задачами. Затрудняется при ответе на вопросы об особенностях ведения учета и соответствия практики законодательству РФ.</w:t>
            </w:r>
          </w:p>
        </w:tc>
        <w:tc>
          <w:tcPr>
            <w:tcW w:w="0" w:type="auto"/>
            <w:shd w:val="clear" w:color="auto" w:fill="auto"/>
          </w:tcPr>
          <w:p w:rsidR="00D31C9A" w:rsidRPr="00BB0332" w:rsidRDefault="00D31C9A" w:rsidP="00D31C9A">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организации налогового учета у объекта исследования в ВКР неверные или отсутствуют.</w:t>
            </w:r>
          </w:p>
        </w:tc>
        <w:tc>
          <w:tcPr>
            <w:tcW w:w="0" w:type="auto"/>
            <w:shd w:val="clear" w:color="auto" w:fill="auto"/>
          </w:tcPr>
          <w:p w:rsidR="00D31C9A" w:rsidRPr="00BB0332" w:rsidRDefault="00D31C9A" w:rsidP="00D31C9A">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D31C9A" w:rsidRDefault="00D31C9A" w:rsidP="00D31C9A">
            <w:r w:rsidRPr="00E8478E">
              <w:rPr>
                <w:rFonts w:ascii="Times New Roman" w:eastAsia="Calibri" w:hAnsi="Times New Roman" w:cs="Times New Roman"/>
              </w:rPr>
              <w:t>Оценочный лист на защиту ВКР</w:t>
            </w:r>
          </w:p>
        </w:tc>
      </w:tr>
    </w:tbl>
    <w:p w:rsidR="0032720E" w:rsidRDefault="0032720E" w:rsidP="007505DF">
      <w:pPr>
        <w:widowControl w:val="0"/>
        <w:spacing w:after="0" w:line="360" w:lineRule="auto"/>
        <w:jc w:val="both"/>
        <w:rPr>
          <w:rFonts w:ascii="Times New Roman" w:eastAsia="Calibri" w:hAnsi="Times New Roman" w:cs="Times New Roman"/>
          <w:sz w:val="24"/>
          <w:szCs w:val="24"/>
        </w:rPr>
      </w:pPr>
    </w:p>
    <w:p w:rsidR="007505DF" w:rsidRDefault="007505DF" w:rsidP="00265977">
      <w:pPr>
        <w:spacing w:after="0" w:line="240" w:lineRule="auto"/>
        <w:jc w:val="both"/>
        <w:rPr>
          <w:rFonts w:ascii="Times New Roman" w:hAnsi="Times New Roman" w:cs="Times New Roman"/>
          <w:sz w:val="24"/>
          <w:szCs w:val="24"/>
        </w:rPr>
        <w:sectPr w:rsidR="007505DF" w:rsidSect="002F3213">
          <w:pgSz w:w="16838" w:h="11906" w:orient="landscape"/>
          <w:pgMar w:top="1701" w:right="1134" w:bottom="567" w:left="1134" w:header="709" w:footer="709" w:gutter="0"/>
          <w:cols w:space="708"/>
          <w:docGrid w:linePitch="360"/>
        </w:sectPr>
      </w:pPr>
    </w:p>
    <w:p w:rsidR="007505DF" w:rsidRPr="0087194D" w:rsidRDefault="007505DF" w:rsidP="007505DF">
      <w:pPr>
        <w:spacing w:before="240" w:after="120" w:line="240" w:lineRule="auto"/>
        <w:ind w:firstLine="709"/>
        <w:jc w:val="both"/>
        <w:rPr>
          <w:rFonts w:ascii="Arial" w:eastAsia="Calibri" w:hAnsi="Arial" w:cs="Arial"/>
          <w:b/>
          <w:sz w:val="24"/>
          <w:szCs w:val="24"/>
        </w:rPr>
      </w:pPr>
      <w:r>
        <w:rPr>
          <w:rFonts w:ascii="Arial" w:eastAsia="Calibri" w:hAnsi="Arial" w:cs="Arial"/>
          <w:b/>
          <w:sz w:val="24"/>
          <w:szCs w:val="24"/>
        </w:rPr>
        <w:lastRenderedPageBreak/>
        <w:t>6</w:t>
      </w:r>
      <w:r w:rsidRPr="0087194D">
        <w:rPr>
          <w:rFonts w:ascii="Arial" w:eastAsia="Calibri" w:hAnsi="Arial" w:cs="Arial"/>
          <w:b/>
          <w:sz w:val="24"/>
          <w:szCs w:val="24"/>
        </w:rPr>
        <w:t xml:space="preserve"> Описание процедуры оценивания</w:t>
      </w:r>
      <w:r>
        <w:rPr>
          <w:rFonts w:ascii="Arial" w:eastAsia="Calibri" w:hAnsi="Arial" w:cs="Arial"/>
          <w:b/>
          <w:sz w:val="24"/>
          <w:szCs w:val="24"/>
        </w:rPr>
        <w:t xml:space="preserve"> (</w:t>
      </w:r>
      <w:r w:rsidR="00710EE4">
        <w:rPr>
          <w:rFonts w:ascii="Arial" w:eastAsia="Calibri" w:hAnsi="Arial" w:cs="Arial"/>
          <w:b/>
          <w:sz w:val="24"/>
          <w:szCs w:val="24"/>
        </w:rPr>
        <w:t>защита ВКР</w:t>
      </w:r>
      <w:r>
        <w:rPr>
          <w:rFonts w:ascii="Arial" w:eastAsia="Calibri" w:hAnsi="Arial" w:cs="Arial"/>
          <w:b/>
          <w:sz w:val="24"/>
          <w:szCs w:val="24"/>
        </w:rPr>
        <w:t>)</w:t>
      </w:r>
      <w:r w:rsidR="00FE70D3">
        <w:rPr>
          <w:rFonts w:ascii="Arial" w:eastAsia="Calibri" w:hAnsi="Arial" w:cs="Arial"/>
          <w:b/>
          <w:sz w:val="24"/>
          <w:szCs w:val="24"/>
        </w:rPr>
        <w:t xml:space="preserve"> </w:t>
      </w:r>
    </w:p>
    <w:p w:rsidR="007505DF" w:rsidRDefault="00710EE4" w:rsidP="007505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7505DF" w:rsidRPr="002529A6">
        <w:rPr>
          <w:rFonts w:ascii="Times New Roman" w:hAnsi="Times New Roman" w:cs="Times New Roman"/>
          <w:sz w:val="24"/>
          <w:szCs w:val="24"/>
        </w:rPr>
        <w:t xml:space="preserve">ес каждого </w:t>
      </w:r>
      <w:r>
        <w:rPr>
          <w:rFonts w:ascii="Times New Roman" w:hAnsi="Times New Roman" w:cs="Times New Roman"/>
          <w:sz w:val="24"/>
          <w:szCs w:val="24"/>
        </w:rPr>
        <w:t xml:space="preserve">элемента задания на ВКР </w:t>
      </w:r>
      <w:r w:rsidR="007505DF" w:rsidRPr="002529A6">
        <w:rPr>
          <w:rFonts w:ascii="Times New Roman" w:hAnsi="Times New Roman" w:cs="Times New Roman"/>
          <w:sz w:val="24"/>
          <w:szCs w:val="24"/>
        </w:rPr>
        <w:t>распределен следующим образом</w:t>
      </w:r>
      <w:r w:rsidR="007505DF">
        <w:rPr>
          <w:rFonts w:ascii="Times New Roman" w:hAnsi="Times New Roman" w:cs="Times New Roman"/>
          <w:sz w:val="24"/>
          <w:szCs w:val="24"/>
        </w:rPr>
        <w:t xml:space="preserve"> (таблица </w:t>
      </w:r>
      <w:r>
        <w:rPr>
          <w:rFonts w:ascii="Times New Roman" w:hAnsi="Times New Roman" w:cs="Times New Roman"/>
          <w:sz w:val="24"/>
          <w:szCs w:val="24"/>
        </w:rPr>
        <w:t>7</w:t>
      </w:r>
      <w:r w:rsidR="007505DF">
        <w:rPr>
          <w:rFonts w:ascii="Times New Roman" w:hAnsi="Times New Roman" w:cs="Times New Roman"/>
          <w:sz w:val="24"/>
          <w:szCs w:val="24"/>
        </w:rPr>
        <w:t>)</w:t>
      </w:r>
      <w:r w:rsidR="007505DF" w:rsidRPr="002529A6">
        <w:rPr>
          <w:rFonts w:ascii="Times New Roman" w:hAnsi="Times New Roman" w:cs="Times New Roman"/>
          <w:sz w:val="24"/>
          <w:szCs w:val="24"/>
        </w:rPr>
        <w:t xml:space="preserve">: </w:t>
      </w:r>
    </w:p>
    <w:p w:rsidR="007505DF" w:rsidRDefault="007505DF" w:rsidP="007505DF">
      <w:pPr>
        <w:spacing w:after="0" w:line="360" w:lineRule="auto"/>
        <w:jc w:val="both"/>
        <w:rPr>
          <w:rFonts w:ascii="Times New Roman" w:hAnsi="Times New Roman" w:cs="Times New Roman"/>
          <w:sz w:val="24"/>
          <w:szCs w:val="24"/>
        </w:rPr>
      </w:pPr>
      <w:r w:rsidRPr="005B6894">
        <w:rPr>
          <w:rFonts w:ascii="Times New Roman" w:hAnsi="Times New Roman" w:cs="Times New Roman"/>
          <w:sz w:val="24"/>
          <w:szCs w:val="24"/>
        </w:rPr>
        <w:t xml:space="preserve">Таблица </w:t>
      </w:r>
      <w:r w:rsidR="00405A40" w:rsidRPr="005B6894">
        <w:rPr>
          <w:rFonts w:ascii="Times New Roman" w:hAnsi="Times New Roman" w:cs="Times New Roman"/>
          <w:sz w:val="24"/>
          <w:szCs w:val="24"/>
        </w:rPr>
        <w:t>7</w:t>
      </w:r>
      <w:r w:rsidRPr="005B6894">
        <w:rPr>
          <w:rFonts w:ascii="Times New Roman" w:hAnsi="Times New Roman" w:cs="Times New Roman"/>
          <w:sz w:val="24"/>
          <w:szCs w:val="24"/>
        </w:rPr>
        <w:t xml:space="preserve"> – Распределение баллов </w:t>
      </w:r>
      <w:r w:rsidR="00405A40" w:rsidRPr="005B6894">
        <w:rPr>
          <w:rFonts w:ascii="Times New Roman" w:hAnsi="Times New Roman" w:cs="Times New Roman"/>
          <w:sz w:val="24"/>
          <w:szCs w:val="24"/>
        </w:rPr>
        <w:t>в рамках подготовки ВКР</w:t>
      </w:r>
      <w:r w:rsidR="003625DB" w:rsidRPr="005B6894">
        <w:rPr>
          <w:rStyle w:val="ab"/>
          <w:rFonts w:ascii="Times New Roman" w:hAnsi="Times New Roman" w:cs="Times New Roman"/>
          <w:sz w:val="24"/>
          <w:szCs w:val="24"/>
        </w:rPr>
        <w:footnoteReference w:id="16"/>
      </w:r>
    </w:p>
    <w:tbl>
      <w:tblPr>
        <w:tblStyle w:val="a3"/>
        <w:tblW w:w="0" w:type="auto"/>
        <w:tblLook w:val="04A0" w:firstRow="1" w:lastRow="0" w:firstColumn="1" w:lastColumn="0" w:noHBand="0" w:noVBand="1"/>
      </w:tblPr>
      <w:tblGrid>
        <w:gridCol w:w="1413"/>
        <w:gridCol w:w="2977"/>
        <w:gridCol w:w="2831"/>
        <w:gridCol w:w="2407"/>
      </w:tblGrid>
      <w:tr w:rsidR="00BB0332" w:rsidRPr="002D38B5" w:rsidTr="00BB0332">
        <w:tc>
          <w:tcPr>
            <w:tcW w:w="1413" w:type="dxa"/>
            <w:vMerge w:val="restart"/>
          </w:tcPr>
          <w:p w:rsidR="00BB0332" w:rsidRPr="002D38B5" w:rsidRDefault="00BB0332" w:rsidP="00BB0332">
            <w:pPr>
              <w:jc w:val="both"/>
              <w:rPr>
                <w:rFonts w:ascii="Times New Roman" w:hAnsi="Times New Roman" w:cs="Times New Roman"/>
                <w:b/>
              </w:rPr>
            </w:pPr>
            <w:r w:rsidRPr="002D38B5">
              <w:rPr>
                <w:rFonts w:ascii="Times New Roman" w:hAnsi="Times New Roman" w:cs="Times New Roman"/>
                <w:b/>
              </w:rPr>
              <w:t>Код контролируемой компетенции</w:t>
            </w:r>
          </w:p>
        </w:tc>
        <w:tc>
          <w:tcPr>
            <w:tcW w:w="8215" w:type="dxa"/>
            <w:gridSpan w:val="3"/>
          </w:tcPr>
          <w:p w:rsidR="00BB0332" w:rsidRPr="002D38B5" w:rsidRDefault="00BB0332" w:rsidP="00BB0332">
            <w:pPr>
              <w:jc w:val="center"/>
              <w:rPr>
                <w:rFonts w:ascii="Times New Roman" w:hAnsi="Times New Roman" w:cs="Times New Roman"/>
                <w:b/>
              </w:rPr>
            </w:pPr>
            <w:r w:rsidRPr="002D38B5">
              <w:rPr>
                <w:rFonts w:ascii="Times New Roman" w:hAnsi="Times New Roman" w:cs="Times New Roman"/>
                <w:b/>
              </w:rPr>
              <w:t>Степень сформированности компетенции, балл</w:t>
            </w:r>
          </w:p>
        </w:tc>
      </w:tr>
      <w:tr w:rsidR="00BB0332" w:rsidRPr="002D38B5" w:rsidTr="00BB0332">
        <w:tc>
          <w:tcPr>
            <w:tcW w:w="1413" w:type="dxa"/>
            <w:vMerge/>
          </w:tcPr>
          <w:p w:rsidR="00BB0332" w:rsidRPr="002D38B5" w:rsidRDefault="00BB0332" w:rsidP="00BB0332">
            <w:pPr>
              <w:jc w:val="both"/>
              <w:rPr>
                <w:rFonts w:ascii="Times New Roman" w:hAnsi="Times New Roman" w:cs="Times New Roman"/>
                <w:b/>
              </w:rPr>
            </w:pPr>
          </w:p>
        </w:tc>
        <w:tc>
          <w:tcPr>
            <w:tcW w:w="2977" w:type="dxa"/>
            <w:shd w:val="clear" w:color="auto" w:fill="auto"/>
            <w:vAlign w:val="center"/>
          </w:tcPr>
          <w:p w:rsidR="00BB0332" w:rsidRPr="002D38B5" w:rsidRDefault="00BB0332" w:rsidP="00BB0332">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Базовый</w:t>
            </w:r>
          </w:p>
        </w:tc>
        <w:tc>
          <w:tcPr>
            <w:tcW w:w="2831" w:type="dxa"/>
            <w:shd w:val="clear" w:color="auto" w:fill="auto"/>
            <w:vAlign w:val="center"/>
          </w:tcPr>
          <w:p w:rsidR="00BB0332" w:rsidRPr="002D38B5" w:rsidRDefault="00BB0332" w:rsidP="00BB0332">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Пороговый</w:t>
            </w:r>
          </w:p>
        </w:tc>
        <w:tc>
          <w:tcPr>
            <w:tcW w:w="2407" w:type="dxa"/>
            <w:vAlign w:val="center"/>
          </w:tcPr>
          <w:p w:rsidR="00BB0332" w:rsidRPr="002D38B5" w:rsidRDefault="00BB0332" w:rsidP="00BB0332">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Не достигает порогового значения</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ОК-3</w:t>
            </w:r>
          </w:p>
        </w:tc>
        <w:tc>
          <w:tcPr>
            <w:tcW w:w="2977" w:type="dxa"/>
          </w:tcPr>
          <w:p w:rsidR="00BB0332" w:rsidRPr="00BB0332" w:rsidRDefault="00975185" w:rsidP="00C95140">
            <w:pPr>
              <w:jc w:val="center"/>
              <w:rPr>
                <w:rFonts w:ascii="Times New Roman" w:hAnsi="Times New Roman" w:cs="Times New Roman"/>
              </w:rPr>
            </w:pPr>
            <w:r>
              <w:rPr>
                <w:rFonts w:ascii="Times New Roman" w:hAnsi="Times New Roman" w:cs="Times New Roman"/>
              </w:rPr>
              <w:t>3</w:t>
            </w:r>
          </w:p>
        </w:tc>
        <w:tc>
          <w:tcPr>
            <w:tcW w:w="2831" w:type="dxa"/>
          </w:tcPr>
          <w:p w:rsidR="00BB0332" w:rsidRPr="00BB0332" w:rsidRDefault="00F22E2E" w:rsidP="00C95140">
            <w:pPr>
              <w:jc w:val="center"/>
              <w:rPr>
                <w:rFonts w:ascii="Times New Roman" w:hAnsi="Times New Roman" w:cs="Times New Roman"/>
              </w:rPr>
            </w:pPr>
            <w:r>
              <w:rPr>
                <w:rFonts w:ascii="Times New Roman" w:hAnsi="Times New Roman" w:cs="Times New Roman"/>
              </w:rPr>
              <w:t>2</w:t>
            </w:r>
          </w:p>
        </w:tc>
        <w:tc>
          <w:tcPr>
            <w:tcW w:w="2407" w:type="dxa"/>
          </w:tcPr>
          <w:p w:rsidR="00BB0332" w:rsidRPr="00BB0332" w:rsidRDefault="00F966CD" w:rsidP="00C95140">
            <w:pPr>
              <w:jc w:val="center"/>
              <w:rPr>
                <w:rFonts w:ascii="Times New Roman" w:hAnsi="Times New Roman" w:cs="Times New Roman"/>
              </w:rPr>
            </w:pPr>
            <w:r>
              <w:rPr>
                <w:rFonts w:ascii="Times New Roman" w:hAnsi="Times New Roman" w:cs="Times New Roman"/>
              </w:rPr>
              <w:t>1</w:t>
            </w:r>
          </w:p>
        </w:tc>
      </w:tr>
      <w:tr w:rsidR="00F22E2E" w:rsidRPr="00BB0332" w:rsidTr="007258C5">
        <w:tc>
          <w:tcPr>
            <w:tcW w:w="1413" w:type="dxa"/>
            <w:vAlign w:val="center"/>
          </w:tcPr>
          <w:p w:rsidR="00F22E2E" w:rsidRDefault="00F22E2E" w:rsidP="00F22E2E">
            <w:pPr>
              <w:jc w:val="both"/>
              <w:rPr>
                <w:rFonts w:ascii="Times New Roman" w:hAnsi="Times New Roman" w:cs="Times New Roman"/>
                <w:sz w:val="24"/>
                <w:szCs w:val="24"/>
              </w:rPr>
            </w:pPr>
            <w:r>
              <w:rPr>
                <w:rFonts w:ascii="Times New Roman" w:hAnsi="Times New Roman" w:cs="Times New Roman"/>
                <w:sz w:val="24"/>
                <w:szCs w:val="24"/>
              </w:rPr>
              <w:t>ОК-4</w:t>
            </w:r>
          </w:p>
        </w:tc>
        <w:tc>
          <w:tcPr>
            <w:tcW w:w="2977" w:type="dxa"/>
          </w:tcPr>
          <w:p w:rsidR="00F22E2E" w:rsidRPr="00BB0332" w:rsidRDefault="00F22E2E" w:rsidP="00F22E2E">
            <w:pPr>
              <w:jc w:val="center"/>
              <w:rPr>
                <w:rFonts w:ascii="Times New Roman" w:hAnsi="Times New Roman" w:cs="Times New Roman"/>
              </w:rPr>
            </w:pPr>
            <w:r>
              <w:rPr>
                <w:rFonts w:ascii="Times New Roman" w:hAnsi="Times New Roman" w:cs="Times New Roman"/>
              </w:rPr>
              <w:t>3</w:t>
            </w:r>
          </w:p>
        </w:tc>
        <w:tc>
          <w:tcPr>
            <w:tcW w:w="2831" w:type="dxa"/>
          </w:tcPr>
          <w:p w:rsidR="00F22E2E" w:rsidRDefault="00DF66C7" w:rsidP="00F22E2E">
            <w:pPr>
              <w:jc w:val="center"/>
            </w:pPr>
            <w:r>
              <w:t>2</w:t>
            </w:r>
          </w:p>
        </w:tc>
        <w:tc>
          <w:tcPr>
            <w:tcW w:w="2407" w:type="dxa"/>
          </w:tcPr>
          <w:p w:rsidR="00F22E2E" w:rsidRPr="00BB0332" w:rsidRDefault="00F966CD" w:rsidP="00F22E2E">
            <w:pPr>
              <w:jc w:val="center"/>
              <w:rPr>
                <w:rFonts w:ascii="Times New Roman" w:hAnsi="Times New Roman" w:cs="Times New Roman"/>
              </w:rPr>
            </w:pPr>
            <w:r>
              <w:rPr>
                <w:rFonts w:ascii="Times New Roman" w:hAnsi="Times New Roman" w:cs="Times New Roman"/>
              </w:rPr>
              <w:t>1</w:t>
            </w:r>
          </w:p>
        </w:tc>
      </w:tr>
      <w:tr w:rsidR="00DF66C7" w:rsidRPr="00BB0332" w:rsidTr="007258C5">
        <w:tc>
          <w:tcPr>
            <w:tcW w:w="1413" w:type="dxa"/>
            <w:vAlign w:val="center"/>
          </w:tcPr>
          <w:p w:rsidR="00DF66C7" w:rsidRDefault="00DF66C7" w:rsidP="00DF66C7">
            <w:pPr>
              <w:jc w:val="both"/>
              <w:rPr>
                <w:rFonts w:ascii="Times New Roman" w:hAnsi="Times New Roman" w:cs="Times New Roman"/>
                <w:sz w:val="24"/>
                <w:szCs w:val="24"/>
              </w:rPr>
            </w:pPr>
            <w:r>
              <w:rPr>
                <w:rFonts w:ascii="Times New Roman" w:hAnsi="Times New Roman" w:cs="Times New Roman"/>
                <w:sz w:val="24"/>
                <w:szCs w:val="24"/>
              </w:rPr>
              <w:t>ОК-6</w:t>
            </w:r>
          </w:p>
        </w:tc>
        <w:tc>
          <w:tcPr>
            <w:tcW w:w="2977" w:type="dxa"/>
          </w:tcPr>
          <w:p w:rsidR="00DF66C7" w:rsidRPr="00BB0332" w:rsidRDefault="00DF66C7" w:rsidP="00DF66C7">
            <w:pPr>
              <w:jc w:val="center"/>
              <w:rPr>
                <w:rFonts w:ascii="Times New Roman" w:hAnsi="Times New Roman" w:cs="Times New Roman"/>
              </w:rPr>
            </w:pPr>
            <w:r>
              <w:rPr>
                <w:rFonts w:ascii="Times New Roman" w:hAnsi="Times New Roman" w:cs="Times New Roman"/>
              </w:rPr>
              <w:t>3</w:t>
            </w:r>
          </w:p>
        </w:tc>
        <w:tc>
          <w:tcPr>
            <w:tcW w:w="2831" w:type="dxa"/>
          </w:tcPr>
          <w:p w:rsidR="00DF66C7" w:rsidRDefault="00DF66C7" w:rsidP="00DF66C7">
            <w:pPr>
              <w:jc w:val="center"/>
            </w:pPr>
            <w:r w:rsidRPr="0088476C">
              <w:rPr>
                <w:rFonts w:ascii="Times New Roman" w:hAnsi="Times New Roman" w:cs="Times New Roman"/>
              </w:rPr>
              <w:t>2</w:t>
            </w:r>
          </w:p>
        </w:tc>
        <w:tc>
          <w:tcPr>
            <w:tcW w:w="2407" w:type="dxa"/>
          </w:tcPr>
          <w:p w:rsidR="00DF66C7" w:rsidRPr="00BB0332" w:rsidRDefault="00F966CD" w:rsidP="00DF66C7">
            <w:pPr>
              <w:jc w:val="center"/>
              <w:rPr>
                <w:rFonts w:ascii="Times New Roman" w:hAnsi="Times New Roman" w:cs="Times New Roman"/>
              </w:rPr>
            </w:pPr>
            <w:r>
              <w:rPr>
                <w:rFonts w:ascii="Times New Roman" w:hAnsi="Times New Roman" w:cs="Times New Roman"/>
              </w:rPr>
              <w:t>1</w:t>
            </w:r>
          </w:p>
        </w:tc>
      </w:tr>
      <w:tr w:rsidR="00DF66C7" w:rsidRPr="00BB0332" w:rsidTr="007258C5">
        <w:tc>
          <w:tcPr>
            <w:tcW w:w="1413" w:type="dxa"/>
            <w:vAlign w:val="center"/>
          </w:tcPr>
          <w:p w:rsidR="00DF66C7" w:rsidRDefault="00DF66C7" w:rsidP="00DF66C7">
            <w:pPr>
              <w:jc w:val="both"/>
              <w:rPr>
                <w:rFonts w:ascii="Times New Roman" w:hAnsi="Times New Roman" w:cs="Times New Roman"/>
                <w:sz w:val="24"/>
                <w:szCs w:val="24"/>
              </w:rPr>
            </w:pPr>
            <w:r>
              <w:rPr>
                <w:rFonts w:ascii="Times New Roman" w:hAnsi="Times New Roman" w:cs="Times New Roman"/>
                <w:sz w:val="24"/>
                <w:szCs w:val="24"/>
              </w:rPr>
              <w:t>ОК-7</w:t>
            </w:r>
          </w:p>
        </w:tc>
        <w:tc>
          <w:tcPr>
            <w:tcW w:w="2977" w:type="dxa"/>
          </w:tcPr>
          <w:p w:rsidR="00DF66C7" w:rsidRPr="00BB0332" w:rsidRDefault="00DF66C7" w:rsidP="00DF66C7">
            <w:pPr>
              <w:jc w:val="center"/>
              <w:rPr>
                <w:rFonts w:ascii="Times New Roman" w:hAnsi="Times New Roman" w:cs="Times New Roman"/>
              </w:rPr>
            </w:pPr>
            <w:r>
              <w:rPr>
                <w:rFonts w:ascii="Times New Roman" w:hAnsi="Times New Roman" w:cs="Times New Roman"/>
              </w:rPr>
              <w:t>3</w:t>
            </w:r>
          </w:p>
        </w:tc>
        <w:tc>
          <w:tcPr>
            <w:tcW w:w="2831" w:type="dxa"/>
          </w:tcPr>
          <w:p w:rsidR="00DF66C7" w:rsidRDefault="00DF66C7" w:rsidP="00DF66C7">
            <w:pPr>
              <w:jc w:val="center"/>
            </w:pPr>
            <w:r w:rsidRPr="0088476C">
              <w:rPr>
                <w:rFonts w:ascii="Times New Roman" w:hAnsi="Times New Roman" w:cs="Times New Roman"/>
              </w:rPr>
              <w:t>2</w:t>
            </w:r>
          </w:p>
        </w:tc>
        <w:tc>
          <w:tcPr>
            <w:tcW w:w="2407" w:type="dxa"/>
          </w:tcPr>
          <w:p w:rsidR="00DF66C7" w:rsidRPr="00BB0332" w:rsidRDefault="00F966CD" w:rsidP="00DF66C7">
            <w:pPr>
              <w:jc w:val="center"/>
              <w:rPr>
                <w:rFonts w:ascii="Times New Roman" w:hAnsi="Times New Roman" w:cs="Times New Roman"/>
              </w:rPr>
            </w:pPr>
            <w:r>
              <w:rPr>
                <w:rFonts w:ascii="Times New Roman" w:hAnsi="Times New Roman" w:cs="Times New Roman"/>
              </w:rPr>
              <w:t>1</w:t>
            </w:r>
          </w:p>
        </w:tc>
      </w:tr>
      <w:tr w:rsidR="00DF66C7" w:rsidRPr="00BB0332" w:rsidTr="007258C5">
        <w:tc>
          <w:tcPr>
            <w:tcW w:w="1413" w:type="dxa"/>
            <w:vAlign w:val="center"/>
          </w:tcPr>
          <w:p w:rsidR="00DF66C7" w:rsidRDefault="00DF66C7" w:rsidP="00DF66C7">
            <w:pPr>
              <w:jc w:val="both"/>
              <w:rPr>
                <w:rFonts w:ascii="Times New Roman" w:hAnsi="Times New Roman" w:cs="Times New Roman"/>
                <w:sz w:val="24"/>
                <w:szCs w:val="24"/>
              </w:rPr>
            </w:pPr>
            <w:r>
              <w:rPr>
                <w:rFonts w:ascii="Times New Roman" w:hAnsi="Times New Roman" w:cs="Times New Roman"/>
                <w:sz w:val="24"/>
                <w:szCs w:val="24"/>
              </w:rPr>
              <w:t>ОПК-1</w:t>
            </w:r>
          </w:p>
        </w:tc>
        <w:tc>
          <w:tcPr>
            <w:tcW w:w="2977" w:type="dxa"/>
          </w:tcPr>
          <w:p w:rsidR="00DF66C7" w:rsidRPr="00BB0332" w:rsidRDefault="00DF66C7" w:rsidP="00DF66C7">
            <w:pPr>
              <w:jc w:val="center"/>
              <w:rPr>
                <w:rFonts w:ascii="Times New Roman" w:hAnsi="Times New Roman" w:cs="Times New Roman"/>
              </w:rPr>
            </w:pPr>
            <w:r>
              <w:rPr>
                <w:rFonts w:ascii="Times New Roman" w:hAnsi="Times New Roman" w:cs="Times New Roman"/>
              </w:rPr>
              <w:t>3</w:t>
            </w:r>
          </w:p>
        </w:tc>
        <w:tc>
          <w:tcPr>
            <w:tcW w:w="2831" w:type="dxa"/>
          </w:tcPr>
          <w:p w:rsidR="00DF66C7" w:rsidRDefault="00DF66C7" w:rsidP="00DF66C7">
            <w:pPr>
              <w:jc w:val="center"/>
            </w:pPr>
            <w:r w:rsidRPr="0088476C">
              <w:rPr>
                <w:rFonts w:ascii="Times New Roman" w:hAnsi="Times New Roman" w:cs="Times New Roman"/>
              </w:rPr>
              <w:t>2</w:t>
            </w:r>
          </w:p>
        </w:tc>
        <w:tc>
          <w:tcPr>
            <w:tcW w:w="2407" w:type="dxa"/>
          </w:tcPr>
          <w:p w:rsidR="00DF66C7" w:rsidRPr="00BB0332" w:rsidRDefault="00F966CD" w:rsidP="00DF66C7">
            <w:pPr>
              <w:jc w:val="center"/>
              <w:rPr>
                <w:rFonts w:ascii="Times New Roman" w:hAnsi="Times New Roman" w:cs="Times New Roman"/>
              </w:rPr>
            </w:pPr>
            <w:r>
              <w:rPr>
                <w:rFonts w:ascii="Times New Roman" w:hAnsi="Times New Roman" w:cs="Times New Roman"/>
              </w:rPr>
              <w:t>1</w:t>
            </w:r>
          </w:p>
        </w:tc>
      </w:tr>
      <w:tr w:rsidR="00DF66C7" w:rsidRPr="00BB0332" w:rsidTr="007258C5">
        <w:tc>
          <w:tcPr>
            <w:tcW w:w="1413" w:type="dxa"/>
            <w:vAlign w:val="center"/>
          </w:tcPr>
          <w:p w:rsidR="00DF66C7" w:rsidRDefault="00DF66C7" w:rsidP="00DF66C7">
            <w:pPr>
              <w:jc w:val="both"/>
              <w:rPr>
                <w:rFonts w:ascii="Times New Roman" w:hAnsi="Times New Roman" w:cs="Times New Roman"/>
                <w:sz w:val="24"/>
                <w:szCs w:val="24"/>
              </w:rPr>
            </w:pPr>
            <w:r>
              <w:rPr>
                <w:rFonts w:ascii="Times New Roman" w:hAnsi="Times New Roman" w:cs="Times New Roman"/>
                <w:sz w:val="24"/>
                <w:szCs w:val="24"/>
              </w:rPr>
              <w:t>ОПК-2</w:t>
            </w:r>
          </w:p>
        </w:tc>
        <w:tc>
          <w:tcPr>
            <w:tcW w:w="2977" w:type="dxa"/>
          </w:tcPr>
          <w:p w:rsidR="00DF66C7" w:rsidRPr="00BB0332" w:rsidRDefault="00DF66C7" w:rsidP="00DF66C7">
            <w:pPr>
              <w:jc w:val="center"/>
              <w:rPr>
                <w:rFonts w:ascii="Times New Roman" w:hAnsi="Times New Roman" w:cs="Times New Roman"/>
              </w:rPr>
            </w:pPr>
            <w:r>
              <w:rPr>
                <w:rFonts w:ascii="Times New Roman" w:hAnsi="Times New Roman" w:cs="Times New Roman"/>
              </w:rPr>
              <w:t>3</w:t>
            </w:r>
          </w:p>
        </w:tc>
        <w:tc>
          <w:tcPr>
            <w:tcW w:w="2831" w:type="dxa"/>
          </w:tcPr>
          <w:p w:rsidR="00DF66C7" w:rsidRDefault="00DF66C7" w:rsidP="00DF66C7">
            <w:pPr>
              <w:jc w:val="center"/>
            </w:pPr>
            <w:r w:rsidRPr="0088476C">
              <w:rPr>
                <w:rFonts w:ascii="Times New Roman" w:hAnsi="Times New Roman" w:cs="Times New Roman"/>
              </w:rPr>
              <w:t>2</w:t>
            </w:r>
          </w:p>
        </w:tc>
        <w:tc>
          <w:tcPr>
            <w:tcW w:w="2407" w:type="dxa"/>
          </w:tcPr>
          <w:p w:rsidR="00DF66C7" w:rsidRPr="00BB0332" w:rsidRDefault="00F966CD" w:rsidP="00DF66C7">
            <w:pPr>
              <w:jc w:val="center"/>
              <w:rPr>
                <w:rFonts w:ascii="Times New Roman" w:hAnsi="Times New Roman" w:cs="Times New Roman"/>
              </w:rPr>
            </w:pPr>
            <w:r>
              <w:rPr>
                <w:rFonts w:ascii="Times New Roman" w:hAnsi="Times New Roman" w:cs="Times New Roman"/>
              </w:rPr>
              <w:t>1</w:t>
            </w:r>
          </w:p>
        </w:tc>
      </w:tr>
      <w:tr w:rsidR="00DF66C7" w:rsidRPr="00BB0332" w:rsidTr="007258C5">
        <w:tc>
          <w:tcPr>
            <w:tcW w:w="1413" w:type="dxa"/>
            <w:vAlign w:val="center"/>
          </w:tcPr>
          <w:p w:rsidR="00DF66C7" w:rsidRDefault="00DF66C7" w:rsidP="00DF66C7">
            <w:pPr>
              <w:jc w:val="both"/>
              <w:rPr>
                <w:rFonts w:ascii="Times New Roman" w:hAnsi="Times New Roman" w:cs="Times New Roman"/>
                <w:sz w:val="24"/>
                <w:szCs w:val="24"/>
              </w:rPr>
            </w:pPr>
            <w:r>
              <w:rPr>
                <w:rFonts w:ascii="Times New Roman" w:hAnsi="Times New Roman" w:cs="Times New Roman"/>
                <w:sz w:val="24"/>
                <w:szCs w:val="24"/>
              </w:rPr>
              <w:t>ОПК-3</w:t>
            </w:r>
          </w:p>
        </w:tc>
        <w:tc>
          <w:tcPr>
            <w:tcW w:w="2977" w:type="dxa"/>
          </w:tcPr>
          <w:p w:rsidR="00DF66C7" w:rsidRPr="00BB0332" w:rsidRDefault="00DF66C7" w:rsidP="00DF66C7">
            <w:pPr>
              <w:jc w:val="center"/>
              <w:rPr>
                <w:rFonts w:ascii="Times New Roman" w:hAnsi="Times New Roman" w:cs="Times New Roman"/>
              </w:rPr>
            </w:pPr>
            <w:r>
              <w:rPr>
                <w:rFonts w:ascii="Times New Roman" w:hAnsi="Times New Roman" w:cs="Times New Roman"/>
              </w:rPr>
              <w:t>3</w:t>
            </w:r>
          </w:p>
        </w:tc>
        <w:tc>
          <w:tcPr>
            <w:tcW w:w="2831" w:type="dxa"/>
          </w:tcPr>
          <w:p w:rsidR="00DF66C7" w:rsidRDefault="00DF66C7" w:rsidP="00DF66C7">
            <w:pPr>
              <w:jc w:val="center"/>
            </w:pPr>
            <w:r w:rsidRPr="0088476C">
              <w:rPr>
                <w:rFonts w:ascii="Times New Roman" w:hAnsi="Times New Roman" w:cs="Times New Roman"/>
              </w:rPr>
              <w:t>2</w:t>
            </w:r>
          </w:p>
        </w:tc>
        <w:tc>
          <w:tcPr>
            <w:tcW w:w="2407" w:type="dxa"/>
          </w:tcPr>
          <w:p w:rsidR="00DF66C7" w:rsidRPr="00BB0332" w:rsidRDefault="00F966CD" w:rsidP="00DF66C7">
            <w:pPr>
              <w:jc w:val="center"/>
              <w:rPr>
                <w:rFonts w:ascii="Times New Roman" w:hAnsi="Times New Roman" w:cs="Times New Roman"/>
              </w:rPr>
            </w:pPr>
            <w:r>
              <w:rPr>
                <w:rFonts w:ascii="Times New Roman" w:hAnsi="Times New Roman" w:cs="Times New Roman"/>
              </w:rPr>
              <w:t>1</w:t>
            </w:r>
          </w:p>
        </w:tc>
      </w:tr>
      <w:tr w:rsidR="00DF66C7" w:rsidRPr="00BB0332" w:rsidTr="007258C5">
        <w:tc>
          <w:tcPr>
            <w:tcW w:w="1413" w:type="dxa"/>
            <w:vAlign w:val="center"/>
          </w:tcPr>
          <w:p w:rsidR="00DF66C7" w:rsidRDefault="00DF66C7" w:rsidP="00DF66C7">
            <w:pPr>
              <w:jc w:val="both"/>
              <w:rPr>
                <w:rFonts w:ascii="Times New Roman" w:hAnsi="Times New Roman" w:cs="Times New Roman"/>
                <w:sz w:val="24"/>
                <w:szCs w:val="24"/>
              </w:rPr>
            </w:pPr>
            <w:r>
              <w:rPr>
                <w:rFonts w:ascii="Times New Roman" w:hAnsi="Times New Roman" w:cs="Times New Roman"/>
                <w:sz w:val="24"/>
                <w:szCs w:val="24"/>
              </w:rPr>
              <w:t>ПК-1</w:t>
            </w:r>
          </w:p>
        </w:tc>
        <w:tc>
          <w:tcPr>
            <w:tcW w:w="2977" w:type="dxa"/>
          </w:tcPr>
          <w:p w:rsidR="00DF66C7" w:rsidRPr="00BB0332" w:rsidRDefault="00DF66C7" w:rsidP="00DF66C7">
            <w:pPr>
              <w:jc w:val="center"/>
              <w:rPr>
                <w:rFonts w:ascii="Times New Roman" w:hAnsi="Times New Roman" w:cs="Times New Roman"/>
              </w:rPr>
            </w:pPr>
            <w:r>
              <w:rPr>
                <w:rFonts w:ascii="Times New Roman" w:hAnsi="Times New Roman" w:cs="Times New Roman"/>
              </w:rPr>
              <w:t>3</w:t>
            </w:r>
          </w:p>
        </w:tc>
        <w:tc>
          <w:tcPr>
            <w:tcW w:w="2831" w:type="dxa"/>
          </w:tcPr>
          <w:p w:rsidR="00DF66C7" w:rsidRDefault="00DF66C7" w:rsidP="00DF66C7">
            <w:pPr>
              <w:jc w:val="center"/>
            </w:pPr>
            <w:r w:rsidRPr="0088476C">
              <w:rPr>
                <w:rFonts w:ascii="Times New Roman" w:hAnsi="Times New Roman" w:cs="Times New Roman"/>
              </w:rPr>
              <w:t>2</w:t>
            </w:r>
          </w:p>
        </w:tc>
        <w:tc>
          <w:tcPr>
            <w:tcW w:w="2407" w:type="dxa"/>
          </w:tcPr>
          <w:p w:rsidR="00DF66C7" w:rsidRPr="00BB0332" w:rsidRDefault="00F966CD" w:rsidP="00DF66C7">
            <w:pPr>
              <w:jc w:val="center"/>
              <w:rPr>
                <w:rFonts w:ascii="Times New Roman" w:hAnsi="Times New Roman" w:cs="Times New Roman"/>
              </w:rPr>
            </w:pPr>
            <w:r>
              <w:rPr>
                <w:rFonts w:ascii="Times New Roman" w:hAnsi="Times New Roman" w:cs="Times New Roman"/>
              </w:rPr>
              <w:t>1</w:t>
            </w:r>
          </w:p>
        </w:tc>
      </w:tr>
      <w:tr w:rsidR="00DF66C7" w:rsidRPr="00BB0332" w:rsidTr="007258C5">
        <w:tc>
          <w:tcPr>
            <w:tcW w:w="1413" w:type="dxa"/>
            <w:vAlign w:val="center"/>
          </w:tcPr>
          <w:p w:rsidR="00DF66C7" w:rsidRDefault="00DF66C7" w:rsidP="00DF66C7">
            <w:pPr>
              <w:jc w:val="both"/>
              <w:rPr>
                <w:rFonts w:ascii="Times New Roman" w:hAnsi="Times New Roman" w:cs="Times New Roman"/>
                <w:sz w:val="24"/>
                <w:szCs w:val="24"/>
              </w:rPr>
            </w:pPr>
            <w:r>
              <w:rPr>
                <w:rFonts w:ascii="Times New Roman" w:hAnsi="Times New Roman" w:cs="Times New Roman"/>
                <w:sz w:val="24"/>
                <w:szCs w:val="24"/>
              </w:rPr>
              <w:t>ПК-2</w:t>
            </w:r>
          </w:p>
        </w:tc>
        <w:tc>
          <w:tcPr>
            <w:tcW w:w="2977" w:type="dxa"/>
          </w:tcPr>
          <w:p w:rsidR="00DF66C7" w:rsidRPr="00BB0332" w:rsidRDefault="00DF66C7" w:rsidP="00DF66C7">
            <w:pPr>
              <w:jc w:val="center"/>
              <w:rPr>
                <w:rFonts w:ascii="Times New Roman" w:hAnsi="Times New Roman" w:cs="Times New Roman"/>
              </w:rPr>
            </w:pPr>
            <w:r>
              <w:rPr>
                <w:rFonts w:ascii="Times New Roman" w:hAnsi="Times New Roman" w:cs="Times New Roman"/>
              </w:rPr>
              <w:t>3</w:t>
            </w:r>
          </w:p>
        </w:tc>
        <w:tc>
          <w:tcPr>
            <w:tcW w:w="2831" w:type="dxa"/>
          </w:tcPr>
          <w:p w:rsidR="00DF66C7" w:rsidRDefault="00DF66C7" w:rsidP="00DF66C7">
            <w:pPr>
              <w:jc w:val="center"/>
            </w:pPr>
            <w:r w:rsidRPr="0088476C">
              <w:rPr>
                <w:rFonts w:ascii="Times New Roman" w:hAnsi="Times New Roman" w:cs="Times New Roman"/>
              </w:rPr>
              <w:t>2</w:t>
            </w:r>
          </w:p>
        </w:tc>
        <w:tc>
          <w:tcPr>
            <w:tcW w:w="2407" w:type="dxa"/>
          </w:tcPr>
          <w:p w:rsidR="00DF66C7" w:rsidRPr="00BB0332" w:rsidRDefault="00F966CD" w:rsidP="00DF66C7">
            <w:pPr>
              <w:jc w:val="center"/>
              <w:rPr>
                <w:rFonts w:ascii="Times New Roman" w:hAnsi="Times New Roman" w:cs="Times New Roman"/>
              </w:rPr>
            </w:pPr>
            <w:r>
              <w:rPr>
                <w:rFonts w:ascii="Times New Roman" w:hAnsi="Times New Roman" w:cs="Times New Roman"/>
              </w:rPr>
              <w:t>1</w:t>
            </w:r>
          </w:p>
        </w:tc>
      </w:tr>
      <w:tr w:rsidR="00DF66C7" w:rsidRPr="00BB0332" w:rsidTr="007258C5">
        <w:tc>
          <w:tcPr>
            <w:tcW w:w="1413" w:type="dxa"/>
            <w:vAlign w:val="center"/>
          </w:tcPr>
          <w:p w:rsidR="00DF66C7" w:rsidRDefault="00DF66C7" w:rsidP="00DF66C7">
            <w:pPr>
              <w:jc w:val="both"/>
              <w:rPr>
                <w:rFonts w:ascii="Times New Roman" w:hAnsi="Times New Roman" w:cs="Times New Roman"/>
                <w:sz w:val="24"/>
                <w:szCs w:val="24"/>
              </w:rPr>
            </w:pPr>
            <w:r>
              <w:rPr>
                <w:rFonts w:ascii="Times New Roman" w:hAnsi="Times New Roman" w:cs="Times New Roman"/>
                <w:sz w:val="24"/>
                <w:szCs w:val="24"/>
              </w:rPr>
              <w:t>ПК-3</w:t>
            </w:r>
          </w:p>
        </w:tc>
        <w:tc>
          <w:tcPr>
            <w:tcW w:w="2977" w:type="dxa"/>
          </w:tcPr>
          <w:p w:rsidR="00DF66C7" w:rsidRPr="00BB0332" w:rsidRDefault="00DF66C7" w:rsidP="00DF66C7">
            <w:pPr>
              <w:jc w:val="center"/>
              <w:rPr>
                <w:rFonts w:ascii="Times New Roman" w:hAnsi="Times New Roman" w:cs="Times New Roman"/>
              </w:rPr>
            </w:pPr>
            <w:r>
              <w:rPr>
                <w:rFonts w:ascii="Times New Roman" w:hAnsi="Times New Roman" w:cs="Times New Roman"/>
              </w:rPr>
              <w:t>3</w:t>
            </w:r>
          </w:p>
        </w:tc>
        <w:tc>
          <w:tcPr>
            <w:tcW w:w="2831" w:type="dxa"/>
          </w:tcPr>
          <w:p w:rsidR="00DF66C7" w:rsidRDefault="00DF66C7" w:rsidP="00DF66C7">
            <w:pPr>
              <w:jc w:val="center"/>
            </w:pPr>
            <w:r w:rsidRPr="0088476C">
              <w:rPr>
                <w:rFonts w:ascii="Times New Roman" w:hAnsi="Times New Roman" w:cs="Times New Roman"/>
              </w:rPr>
              <w:t>2</w:t>
            </w:r>
          </w:p>
        </w:tc>
        <w:tc>
          <w:tcPr>
            <w:tcW w:w="2407" w:type="dxa"/>
          </w:tcPr>
          <w:p w:rsidR="00DF66C7" w:rsidRPr="00BB0332" w:rsidRDefault="00F966CD" w:rsidP="00DF66C7">
            <w:pPr>
              <w:jc w:val="center"/>
              <w:rPr>
                <w:rFonts w:ascii="Times New Roman" w:hAnsi="Times New Roman" w:cs="Times New Roman"/>
              </w:rPr>
            </w:pPr>
            <w:r>
              <w:rPr>
                <w:rFonts w:ascii="Times New Roman" w:hAnsi="Times New Roman" w:cs="Times New Roman"/>
              </w:rPr>
              <w:t>1</w:t>
            </w:r>
          </w:p>
        </w:tc>
      </w:tr>
      <w:tr w:rsidR="00DF66C7" w:rsidRPr="00BB0332" w:rsidTr="007258C5">
        <w:tc>
          <w:tcPr>
            <w:tcW w:w="1413" w:type="dxa"/>
            <w:vAlign w:val="center"/>
          </w:tcPr>
          <w:p w:rsidR="00DF66C7" w:rsidRDefault="00DF66C7" w:rsidP="00DF66C7">
            <w:pPr>
              <w:jc w:val="both"/>
              <w:rPr>
                <w:rFonts w:ascii="Times New Roman" w:hAnsi="Times New Roman" w:cs="Times New Roman"/>
                <w:sz w:val="24"/>
                <w:szCs w:val="24"/>
              </w:rPr>
            </w:pPr>
            <w:r>
              <w:rPr>
                <w:rFonts w:ascii="Times New Roman" w:hAnsi="Times New Roman" w:cs="Times New Roman"/>
                <w:sz w:val="24"/>
                <w:szCs w:val="24"/>
              </w:rPr>
              <w:t>ПК-10</w:t>
            </w:r>
          </w:p>
        </w:tc>
        <w:tc>
          <w:tcPr>
            <w:tcW w:w="2977" w:type="dxa"/>
          </w:tcPr>
          <w:p w:rsidR="00DF66C7" w:rsidRPr="00BB0332" w:rsidRDefault="00DF66C7" w:rsidP="00DF66C7">
            <w:pPr>
              <w:jc w:val="center"/>
              <w:rPr>
                <w:rFonts w:ascii="Times New Roman" w:hAnsi="Times New Roman" w:cs="Times New Roman"/>
              </w:rPr>
            </w:pPr>
            <w:r>
              <w:rPr>
                <w:rFonts w:ascii="Times New Roman" w:hAnsi="Times New Roman" w:cs="Times New Roman"/>
              </w:rPr>
              <w:t>3</w:t>
            </w:r>
          </w:p>
        </w:tc>
        <w:tc>
          <w:tcPr>
            <w:tcW w:w="2831" w:type="dxa"/>
          </w:tcPr>
          <w:p w:rsidR="00DF66C7" w:rsidRDefault="00DF66C7" w:rsidP="00DF66C7">
            <w:pPr>
              <w:jc w:val="center"/>
            </w:pPr>
            <w:r w:rsidRPr="0088476C">
              <w:rPr>
                <w:rFonts w:ascii="Times New Roman" w:hAnsi="Times New Roman" w:cs="Times New Roman"/>
              </w:rPr>
              <w:t>2</w:t>
            </w:r>
          </w:p>
        </w:tc>
        <w:tc>
          <w:tcPr>
            <w:tcW w:w="2407" w:type="dxa"/>
          </w:tcPr>
          <w:p w:rsidR="00DF66C7" w:rsidRPr="00BB0332" w:rsidRDefault="00F966CD" w:rsidP="00DF66C7">
            <w:pPr>
              <w:jc w:val="center"/>
              <w:rPr>
                <w:rFonts w:ascii="Times New Roman" w:hAnsi="Times New Roman" w:cs="Times New Roman"/>
              </w:rPr>
            </w:pPr>
            <w:r>
              <w:rPr>
                <w:rFonts w:ascii="Times New Roman" w:hAnsi="Times New Roman" w:cs="Times New Roman"/>
              </w:rPr>
              <w:t>1</w:t>
            </w:r>
          </w:p>
        </w:tc>
      </w:tr>
      <w:tr w:rsidR="00F22E2E" w:rsidRPr="00BB0332" w:rsidTr="007258C5">
        <w:tc>
          <w:tcPr>
            <w:tcW w:w="1413" w:type="dxa"/>
            <w:vAlign w:val="center"/>
          </w:tcPr>
          <w:p w:rsidR="00F22E2E" w:rsidRDefault="00F22E2E" w:rsidP="00F22E2E">
            <w:pPr>
              <w:jc w:val="both"/>
              <w:rPr>
                <w:rFonts w:ascii="Times New Roman" w:hAnsi="Times New Roman" w:cs="Times New Roman"/>
                <w:sz w:val="24"/>
                <w:szCs w:val="24"/>
              </w:rPr>
            </w:pPr>
            <w:r>
              <w:rPr>
                <w:rFonts w:ascii="Times New Roman" w:hAnsi="Times New Roman" w:cs="Times New Roman"/>
                <w:sz w:val="24"/>
                <w:szCs w:val="24"/>
              </w:rPr>
              <w:t>ПК-11</w:t>
            </w:r>
          </w:p>
        </w:tc>
        <w:tc>
          <w:tcPr>
            <w:tcW w:w="2977" w:type="dxa"/>
          </w:tcPr>
          <w:p w:rsidR="00F22E2E" w:rsidRPr="00BB0332" w:rsidRDefault="00F22E2E" w:rsidP="00F22E2E">
            <w:pPr>
              <w:jc w:val="center"/>
              <w:rPr>
                <w:rFonts w:ascii="Times New Roman" w:hAnsi="Times New Roman" w:cs="Times New Roman"/>
              </w:rPr>
            </w:pPr>
            <w:r>
              <w:rPr>
                <w:rFonts w:ascii="Times New Roman" w:hAnsi="Times New Roman" w:cs="Times New Roman"/>
              </w:rPr>
              <w:t>3</w:t>
            </w:r>
          </w:p>
        </w:tc>
        <w:tc>
          <w:tcPr>
            <w:tcW w:w="2831" w:type="dxa"/>
          </w:tcPr>
          <w:p w:rsidR="00F22E2E" w:rsidRDefault="00F22E2E" w:rsidP="00F22E2E">
            <w:pPr>
              <w:jc w:val="center"/>
            </w:pPr>
            <w:r>
              <w:rPr>
                <w:rFonts w:ascii="Times New Roman" w:hAnsi="Times New Roman" w:cs="Times New Roman"/>
              </w:rPr>
              <w:t>2</w:t>
            </w:r>
            <w:r w:rsidR="001320E1">
              <w:rPr>
                <w:rFonts w:ascii="Times New Roman" w:hAnsi="Times New Roman" w:cs="Times New Roman"/>
              </w:rPr>
              <w:t>,5</w:t>
            </w:r>
          </w:p>
        </w:tc>
        <w:tc>
          <w:tcPr>
            <w:tcW w:w="2407" w:type="dxa"/>
          </w:tcPr>
          <w:p w:rsidR="00F22E2E" w:rsidRPr="00BB0332" w:rsidRDefault="00F966CD" w:rsidP="00F22E2E">
            <w:pPr>
              <w:jc w:val="center"/>
              <w:rPr>
                <w:rFonts w:ascii="Times New Roman" w:hAnsi="Times New Roman" w:cs="Times New Roman"/>
              </w:rPr>
            </w:pPr>
            <w:r>
              <w:rPr>
                <w:rFonts w:ascii="Times New Roman" w:hAnsi="Times New Roman" w:cs="Times New Roman"/>
              </w:rPr>
              <w:t>1</w:t>
            </w:r>
          </w:p>
        </w:tc>
      </w:tr>
      <w:tr w:rsidR="009E004D" w:rsidRPr="00BB0332" w:rsidTr="007258C5">
        <w:tc>
          <w:tcPr>
            <w:tcW w:w="1413" w:type="dxa"/>
            <w:vAlign w:val="center"/>
          </w:tcPr>
          <w:p w:rsidR="009E004D" w:rsidRDefault="009E004D" w:rsidP="009E004D">
            <w:pPr>
              <w:jc w:val="both"/>
              <w:rPr>
                <w:rFonts w:ascii="Times New Roman" w:hAnsi="Times New Roman" w:cs="Times New Roman"/>
                <w:sz w:val="24"/>
                <w:szCs w:val="24"/>
              </w:rPr>
            </w:pPr>
            <w:r>
              <w:rPr>
                <w:rFonts w:ascii="Times New Roman" w:hAnsi="Times New Roman" w:cs="Times New Roman"/>
                <w:sz w:val="24"/>
                <w:szCs w:val="24"/>
              </w:rPr>
              <w:t>ПК-14</w:t>
            </w:r>
          </w:p>
        </w:tc>
        <w:tc>
          <w:tcPr>
            <w:tcW w:w="2977" w:type="dxa"/>
          </w:tcPr>
          <w:p w:rsidR="009E004D" w:rsidRPr="00BB0332" w:rsidRDefault="009E004D" w:rsidP="009E004D">
            <w:pPr>
              <w:jc w:val="center"/>
              <w:rPr>
                <w:rFonts w:ascii="Times New Roman" w:hAnsi="Times New Roman" w:cs="Times New Roman"/>
              </w:rPr>
            </w:pPr>
            <w:r>
              <w:rPr>
                <w:rFonts w:ascii="Times New Roman" w:hAnsi="Times New Roman" w:cs="Times New Roman"/>
              </w:rPr>
              <w:t>4</w:t>
            </w:r>
          </w:p>
        </w:tc>
        <w:tc>
          <w:tcPr>
            <w:tcW w:w="2831" w:type="dxa"/>
          </w:tcPr>
          <w:p w:rsidR="009E004D" w:rsidRPr="00BB0332" w:rsidRDefault="009E004D" w:rsidP="009E004D">
            <w:pPr>
              <w:jc w:val="center"/>
              <w:rPr>
                <w:rFonts w:ascii="Times New Roman" w:hAnsi="Times New Roman" w:cs="Times New Roman"/>
              </w:rPr>
            </w:pPr>
            <w:r>
              <w:rPr>
                <w:rFonts w:ascii="Times New Roman" w:hAnsi="Times New Roman" w:cs="Times New Roman"/>
              </w:rPr>
              <w:t>3</w:t>
            </w:r>
            <w:r w:rsidR="001320E1">
              <w:rPr>
                <w:rFonts w:ascii="Times New Roman" w:hAnsi="Times New Roman" w:cs="Times New Roman"/>
              </w:rPr>
              <w:t>,5</w:t>
            </w:r>
          </w:p>
        </w:tc>
        <w:tc>
          <w:tcPr>
            <w:tcW w:w="2407" w:type="dxa"/>
          </w:tcPr>
          <w:p w:rsidR="009E004D" w:rsidRPr="00BB0332" w:rsidRDefault="00F966CD" w:rsidP="009E004D">
            <w:pPr>
              <w:jc w:val="center"/>
              <w:rPr>
                <w:rFonts w:ascii="Times New Roman" w:hAnsi="Times New Roman" w:cs="Times New Roman"/>
              </w:rPr>
            </w:pPr>
            <w:r>
              <w:rPr>
                <w:rFonts w:ascii="Times New Roman" w:hAnsi="Times New Roman" w:cs="Times New Roman"/>
              </w:rPr>
              <w:t>1</w:t>
            </w:r>
          </w:p>
        </w:tc>
      </w:tr>
      <w:tr w:rsidR="00F22E2E" w:rsidRPr="00BB0332" w:rsidTr="007258C5">
        <w:tc>
          <w:tcPr>
            <w:tcW w:w="1413" w:type="dxa"/>
            <w:vAlign w:val="center"/>
          </w:tcPr>
          <w:p w:rsidR="00F22E2E" w:rsidRDefault="00F22E2E" w:rsidP="00F22E2E">
            <w:pPr>
              <w:jc w:val="both"/>
              <w:rPr>
                <w:rFonts w:ascii="Times New Roman" w:hAnsi="Times New Roman" w:cs="Times New Roman"/>
                <w:sz w:val="24"/>
                <w:szCs w:val="24"/>
              </w:rPr>
            </w:pPr>
            <w:r>
              <w:rPr>
                <w:rFonts w:ascii="Times New Roman" w:hAnsi="Times New Roman" w:cs="Times New Roman"/>
                <w:sz w:val="24"/>
                <w:szCs w:val="24"/>
              </w:rPr>
              <w:t>ПК-15</w:t>
            </w:r>
          </w:p>
        </w:tc>
        <w:tc>
          <w:tcPr>
            <w:tcW w:w="2977" w:type="dxa"/>
          </w:tcPr>
          <w:p w:rsidR="00F22E2E" w:rsidRPr="00BB0332" w:rsidRDefault="00F22E2E" w:rsidP="00F22E2E">
            <w:pPr>
              <w:jc w:val="center"/>
              <w:rPr>
                <w:rFonts w:ascii="Times New Roman" w:hAnsi="Times New Roman" w:cs="Times New Roman"/>
              </w:rPr>
            </w:pPr>
            <w:r>
              <w:rPr>
                <w:rFonts w:ascii="Times New Roman" w:hAnsi="Times New Roman" w:cs="Times New Roman"/>
              </w:rPr>
              <w:t>4</w:t>
            </w:r>
          </w:p>
        </w:tc>
        <w:tc>
          <w:tcPr>
            <w:tcW w:w="2831" w:type="dxa"/>
          </w:tcPr>
          <w:p w:rsidR="00F22E2E" w:rsidRPr="00BB0332" w:rsidRDefault="00F22E2E" w:rsidP="00F22E2E">
            <w:pPr>
              <w:jc w:val="center"/>
              <w:rPr>
                <w:rFonts w:ascii="Times New Roman" w:hAnsi="Times New Roman" w:cs="Times New Roman"/>
              </w:rPr>
            </w:pPr>
            <w:r>
              <w:rPr>
                <w:rFonts w:ascii="Times New Roman" w:hAnsi="Times New Roman" w:cs="Times New Roman"/>
              </w:rPr>
              <w:t>3</w:t>
            </w:r>
            <w:r w:rsidR="001320E1">
              <w:rPr>
                <w:rFonts w:ascii="Times New Roman" w:hAnsi="Times New Roman" w:cs="Times New Roman"/>
              </w:rPr>
              <w:t>,5</w:t>
            </w:r>
          </w:p>
        </w:tc>
        <w:tc>
          <w:tcPr>
            <w:tcW w:w="2407" w:type="dxa"/>
          </w:tcPr>
          <w:p w:rsidR="00F22E2E" w:rsidRDefault="00F966CD" w:rsidP="00F22E2E">
            <w:pPr>
              <w:jc w:val="center"/>
            </w:pPr>
            <w:r>
              <w:t>1</w:t>
            </w:r>
          </w:p>
        </w:tc>
      </w:tr>
      <w:tr w:rsidR="00F22E2E" w:rsidRPr="00BB0332" w:rsidTr="007258C5">
        <w:tc>
          <w:tcPr>
            <w:tcW w:w="1413" w:type="dxa"/>
            <w:vAlign w:val="center"/>
          </w:tcPr>
          <w:p w:rsidR="00F22E2E" w:rsidRDefault="00F22E2E" w:rsidP="00F22E2E">
            <w:pPr>
              <w:jc w:val="both"/>
              <w:rPr>
                <w:rFonts w:ascii="Times New Roman" w:hAnsi="Times New Roman" w:cs="Times New Roman"/>
                <w:sz w:val="24"/>
                <w:szCs w:val="24"/>
              </w:rPr>
            </w:pPr>
            <w:r>
              <w:rPr>
                <w:rFonts w:ascii="Times New Roman" w:hAnsi="Times New Roman" w:cs="Times New Roman"/>
                <w:sz w:val="24"/>
                <w:szCs w:val="24"/>
              </w:rPr>
              <w:t>ПК-16</w:t>
            </w:r>
          </w:p>
        </w:tc>
        <w:tc>
          <w:tcPr>
            <w:tcW w:w="2977" w:type="dxa"/>
          </w:tcPr>
          <w:p w:rsidR="00F22E2E" w:rsidRPr="00BB0332" w:rsidRDefault="00F22E2E" w:rsidP="00F22E2E">
            <w:pPr>
              <w:jc w:val="center"/>
              <w:rPr>
                <w:rFonts w:ascii="Times New Roman" w:hAnsi="Times New Roman" w:cs="Times New Roman"/>
              </w:rPr>
            </w:pPr>
            <w:r>
              <w:rPr>
                <w:rFonts w:ascii="Times New Roman" w:hAnsi="Times New Roman" w:cs="Times New Roman"/>
              </w:rPr>
              <w:t>4</w:t>
            </w:r>
          </w:p>
        </w:tc>
        <w:tc>
          <w:tcPr>
            <w:tcW w:w="2831" w:type="dxa"/>
          </w:tcPr>
          <w:p w:rsidR="00F22E2E" w:rsidRPr="00BB0332" w:rsidRDefault="00F22E2E" w:rsidP="00F22E2E">
            <w:pPr>
              <w:jc w:val="center"/>
              <w:rPr>
                <w:rFonts w:ascii="Times New Roman" w:hAnsi="Times New Roman" w:cs="Times New Roman"/>
              </w:rPr>
            </w:pPr>
            <w:r>
              <w:rPr>
                <w:rFonts w:ascii="Times New Roman" w:hAnsi="Times New Roman" w:cs="Times New Roman"/>
              </w:rPr>
              <w:t>3</w:t>
            </w:r>
            <w:r w:rsidR="001320E1">
              <w:rPr>
                <w:rFonts w:ascii="Times New Roman" w:hAnsi="Times New Roman" w:cs="Times New Roman"/>
              </w:rPr>
              <w:t>,5</w:t>
            </w:r>
          </w:p>
        </w:tc>
        <w:tc>
          <w:tcPr>
            <w:tcW w:w="2407" w:type="dxa"/>
          </w:tcPr>
          <w:p w:rsidR="00F22E2E" w:rsidRDefault="00F966CD" w:rsidP="00F22E2E">
            <w:pPr>
              <w:jc w:val="center"/>
            </w:pPr>
            <w:r>
              <w:t>1</w:t>
            </w:r>
          </w:p>
        </w:tc>
      </w:tr>
      <w:tr w:rsidR="00F22E2E" w:rsidRPr="00BB0332" w:rsidTr="007258C5">
        <w:tc>
          <w:tcPr>
            <w:tcW w:w="1413" w:type="dxa"/>
            <w:vAlign w:val="center"/>
          </w:tcPr>
          <w:p w:rsidR="00F22E2E" w:rsidRDefault="00F22E2E" w:rsidP="00F22E2E">
            <w:pPr>
              <w:jc w:val="both"/>
              <w:rPr>
                <w:rFonts w:ascii="Times New Roman" w:hAnsi="Times New Roman" w:cs="Times New Roman"/>
                <w:sz w:val="24"/>
                <w:szCs w:val="24"/>
              </w:rPr>
            </w:pPr>
            <w:r>
              <w:rPr>
                <w:rFonts w:ascii="Times New Roman" w:hAnsi="Times New Roman" w:cs="Times New Roman"/>
                <w:sz w:val="24"/>
                <w:szCs w:val="24"/>
              </w:rPr>
              <w:t>ПК-17</w:t>
            </w:r>
          </w:p>
        </w:tc>
        <w:tc>
          <w:tcPr>
            <w:tcW w:w="2977" w:type="dxa"/>
          </w:tcPr>
          <w:p w:rsidR="00F22E2E" w:rsidRPr="00BB0332" w:rsidRDefault="00F22E2E" w:rsidP="00F22E2E">
            <w:pPr>
              <w:jc w:val="center"/>
              <w:rPr>
                <w:rFonts w:ascii="Times New Roman" w:hAnsi="Times New Roman" w:cs="Times New Roman"/>
              </w:rPr>
            </w:pPr>
            <w:r>
              <w:rPr>
                <w:rFonts w:ascii="Times New Roman" w:hAnsi="Times New Roman" w:cs="Times New Roman"/>
              </w:rPr>
              <w:t>4</w:t>
            </w:r>
          </w:p>
        </w:tc>
        <w:tc>
          <w:tcPr>
            <w:tcW w:w="2831" w:type="dxa"/>
          </w:tcPr>
          <w:p w:rsidR="00F22E2E" w:rsidRPr="00BB0332" w:rsidRDefault="00F22E2E" w:rsidP="00F22E2E">
            <w:pPr>
              <w:jc w:val="center"/>
              <w:rPr>
                <w:rFonts w:ascii="Times New Roman" w:hAnsi="Times New Roman" w:cs="Times New Roman"/>
              </w:rPr>
            </w:pPr>
            <w:r>
              <w:rPr>
                <w:rFonts w:ascii="Times New Roman" w:hAnsi="Times New Roman" w:cs="Times New Roman"/>
              </w:rPr>
              <w:t>3</w:t>
            </w:r>
            <w:r w:rsidR="001320E1">
              <w:rPr>
                <w:rFonts w:ascii="Times New Roman" w:hAnsi="Times New Roman" w:cs="Times New Roman"/>
              </w:rPr>
              <w:t>,5</w:t>
            </w:r>
          </w:p>
        </w:tc>
        <w:tc>
          <w:tcPr>
            <w:tcW w:w="2407" w:type="dxa"/>
          </w:tcPr>
          <w:p w:rsidR="00F22E2E" w:rsidRDefault="00F966CD" w:rsidP="00F22E2E">
            <w:pPr>
              <w:jc w:val="center"/>
            </w:pPr>
            <w: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ПК-18</w:t>
            </w:r>
          </w:p>
        </w:tc>
        <w:tc>
          <w:tcPr>
            <w:tcW w:w="2977" w:type="dxa"/>
          </w:tcPr>
          <w:p w:rsidR="00BB0332" w:rsidRPr="00BB0332" w:rsidRDefault="00064B11" w:rsidP="00C95140">
            <w:pPr>
              <w:jc w:val="center"/>
              <w:rPr>
                <w:rFonts w:ascii="Times New Roman" w:hAnsi="Times New Roman" w:cs="Times New Roman"/>
              </w:rPr>
            </w:pPr>
            <w:r>
              <w:rPr>
                <w:rFonts w:ascii="Times New Roman" w:hAnsi="Times New Roman" w:cs="Times New Roman"/>
              </w:rPr>
              <w:t>3</w:t>
            </w:r>
          </w:p>
        </w:tc>
        <w:tc>
          <w:tcPr>
            <w:tcW w:w="2831" w:type="dxa"/>
          </w:tcPr>
          <w:p w:rsidR="00BB0332" w:rsidRPr="00BB0332" w:rsidRDefault="00F22E2E" w:rsidP="00C95140">
            <w:pPr>
              <w:jc w:val="center"/>
              <w:rPr>
                <w:rFonts w:ascii="Times New Roman" w:hAnsi="Times New Roman" w:cs="Times New Roman"/>
              </w:rPr>
            </w:pPr>
            <w:r>
              <w:rPr>
                <w:rFonts w:ascii="Times New Roman" w:hAnsi="Times New Roman" w:cs="Times New Roman"/>
              </w:rPr>
              <w:t>2</w:t>
            </w:r>
            <w:r w:rsidR="001320E1">
              <w:rPr>
                <w:rFonts w:ascii="Times New Roman" w:hAnsi="Times New Roman" w:cs="Times New Roman"/>
              </w:rPr>
              <w:t>,5</w:t>
            </w:r>
          </w:p>
        </w:tc>
        <w:tc>
          <w:tcPr>
            <w:tcW w:w="2407" w:type="dxa"/>
          </w:tcPr>
          <w:p w:rsidR="00BB0332" w:rsidRPr="00BB0332" w:rsidRDefault="00F966CD" w:rsidP="00C95140">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Итого:</w:t>
            </w:r>
          </w:p>
        </w:tc>
        <w:tc>
          <w:tcPr>
            <w:tcW w:w="2977" w:type="dxa"/>
          </w:tcPr>
          <w:p w:rsidR="00BB0332" w:rsidRPr="00BB0332" w:rsidRDefault="00064B11" w:rsidP="00C95140">
            <w:pPr>
              <w:jc w:val="center"/>
              <w:rPr>
                <w:rFonts w:ascii="Times New Roman" w:hAnsi="Times New Roman" w:cs="Times New Roman"/>
              </w:rPr>
            </w:pPr>
            <w:r>
              <w:rPr>
                <w:rFonts w:ascii="Times New Roman" w:hAnsi="Times New Roman" w:cs="Times New Roman"/>
              </w:rPr>
              <w:t>55</w:t>
            </w:r>
          </w:p>
        </w:tc>
        <w:tc>
          <w:tcPr>
            <w:tcW w:w="2831" w:type="dxa"/>
          </w:tcPr>
          <w:p w:rsidR="00BB0332" w:rsidRPr="00BB0332" w:rsidRDefault="00DF66C7" w:rsidP="00C95140">
            <w:pPr>
              <w:jc w:val="center"/>
              <w:rPr>
                <w:rFonts w:ascii="Times New Roman" w:hAnsi="Times New Roman" w:cs="Times New Roman"/>
              </w:rPr>
            </w:pPr>
            <w:r>
              <w:rPr>
                <w:rFonts w:ascii="Times New Roman" w:hAnsi="Times New Roman" w:cs="Times New Roman"/>
              </w:rPr>
              <w:t>41</w:t>
            </w:r>
          </w:p>
        </w:tc>
        <w:tc>
          <w:tcPr>
            <w:tcW w:w="2407" w:type="dxa"/>
          </w:tcPr>
          <w:p w:rsidR="00BB0332" w:rsidRPr="00BB0332" w:rsidRDefault="00F966CD" w:rsidP="00C95140">
            <w:pPr>
              <w:jc w:val="center"/>
              <w:rPr>
                <w:rFonts w:ascii="Times New Roman" w:hAnsi="Times New Roman" w:cs="Times New Roman"/>
              </w:rPr>
            </w:pPr>
            <w:r>
              <w:rPr>
                <w:rFonts w:ascii="Times New Roman" w:hAnsi="Times New Roman" w:cs="Times New Roman"/>
              </w:rPr>
              <w:t>17</w:t>
            </w:r>
          </w:p>
        </w:tc>
      </w:tr>
    </w:tbl>
    <w:p w:rsidR="00BD7ECE" w:rsidRDefault="00BD7ECE" w:rsidP="00BD7ECE">
      <w:pPr>
        <w:spacing w:after="0" w:line="360" w:lineRule="auto"/>
        <w:ind w:firstLine="709"/>
        <w:jc w:val="both"/>
        <w:rPr>
          <w:rFonts w:ascii="Times New Roman" w:hAnsi="Times New Roman"/>
          <w:sz w:val="24"/>
          <w:highlight w:val="yellow"/>
        </w:rPr>
      </w:pPr>
    </w:p>
    <w:p w:rsidR="007505DF" w:rsidRDefault="00DC7AC9" w:rsidP="00BD7ECE">
      <w:pPr>
        <w:spacing w:after="0" w:line="360" w:lineRule="auto"/>
        <w:ind w:firstLine="709"/>
        <w:jc w:val="both"/>
        <w:rPr>
          <w:rFonts w:ascii="Times New Roman" w:hAnsi="Times New Roman"/>
          <w:sz w:val="24"/>
        </w:rPr>
      </w:pPr>
      <w:r w:rsidRPr="00204641">
        <w:rPr>
          <w:rFonts w:ascii="Times New Roman" w:hAnsi="Times New Roman"/>
          <w:sz w:val="24"/>
        </w:rPr>
        <w:t>Оценка компетенций, отнесенных к ВКР отражается в отзыве руководителя ВКР.</w:t>
      </w:r>
      <w:r>
        <w:rPr>
          <w:rFonts w:ascii="Times New Roman" w:hAnsi="Times New Roman"/>
          <w:sz w:val="24"/>
        </w:rPr>
        <w:t xml:space="preserve"> </w:t>
      </w:r>
    </w:p>
    <w:p w:rsidR="00BD7ECE" w:rsidRDefault="00BD7ECE" w:rsidP="00BD7ECE">
      <w:pPr>
        <w:spacing w:after="0" w:line="360" w:lineRule="auto"/>
        <w:ind w:firstLine="709"/>
        <w:jc w:val="both"/>
        <w:rPr>
          <w:rFonts w:ascii="Times New Roman" w:hAnsi="Times New Roman"/>
          <w:sz w:val="24"/>
        </w:rPr>
      </w:pPr>
      <w:r w:rsidRPr="0050708B">
        <w:rPr>
          <w:rFonts w:ascii="Times New Roman" w:hAnsi="Times New Roman" w:cs="Times New Roman"/>
          <w:sz w:val="24"/>
          <w:szCs w:val="24"/>
        </w:rPr>
        <w:t>Таблица 8 – Распределение баллов в рамках защиты ВКР</w:t>
      </w:r>
    </w:p>
    <w:tbl>
      <w:tblPr>
        <w:tblStyle w:val="a3"/>
        <w:tblW w:w="0" w:type="auto"/>
        <w:tblLook w:val="04A0" w:firstRow="1" w:lastRow="0" w:firstColumn="1" w:lastColumn="0" w:noHBand="0" w:noVBand="1"/>
      </w:tblPr>
      <w:tblGrid>
        <w:gridCol w:w="1413"/>
        <w:gridCol w:w="2977"/>
        <w:gridCol w:w="2831"/>
        <w:gridCol w:w="2407"/>
      </w:tblGrid>
      <w:tr w:rsidR="00BB0332" w:rsidRPr="002D38B5" w:rsidTr="007258C5">
        <w:tc>
          <w:tcPr>
            <w:tcW w:w="1413" w:type="dxa"/>
            <w:vMerge w:val="restart"/>
          </w:tcPr>
          <w:p w:rsidR="00BB0332" w:rsidRPr="002D38B5" w:rsidRDefault="00BB0332" w:rsidP="007258C5">
            <w:pPr>
              <w:jc w:val="both"/>
              <w:rPr>
                <w:rFonts w:ascii="Times New Roman" w:hAnsi="Times New Roman" w:cs="Times New Roman"/>
                <w:b/>
              </w:rPr>
            </w:pPr>
            <w:r w:rsidRPr="002D38B5">
              <w:rPr>
                <w:rFonts w:ascii="Times New Roman" w:hAnsi="Times New Roman" w:cs="Times New Roman"/>
                <w:b/>
              </w:rPr>
              <w:t>Код контролируемой компетенции</w:t>
            </w:r>
          </w:p>
        </w:tc>
        <w:tc>
          <w:tcPr>
            <w:tcW w:w="8215" w:type="dxa"/>
            <w:gridSpan w:val="3"/>
          </w:tcPr>
          <w:p w:rsidR="00BB0332" w:rsidRPr="002D38B5" w:rsidRDefault="00BB0332" w:rsidP="007258C5">
            <w:pPr>
              <w:jc w:val="center"/>
              <w:rPr>
                <w:rFonts w:ascii="Times New Roman" w:hAnsi="Times New Roman" w:cs="Times New Roman"/>
                <w:b/>
              </w:rPr>
            </w:pPr>
            <w:r w:rsidRPr="002D38B5">
              <w:rPr>
                <w:rFonts w:ascii="Times New Roman" w:hAnsi="Times New Roman" w:cs="Times New Roman"/>
                <w:b/>
              </w:rPr>
              <w:t>Степень сформированности компетенции, балл</w:t>
            </w:r>
          </w:p>
        </w:tc>
      </w:tr>
      <w:tr w:rsidR="00BB0332" w:rsidRPr="002D38B5" w:rsidTr="007258C5">
        <w:tc>
          <w:tcPr>
            <w:tcW w:w="1413" w:type="dxa"/>
            <w:vMerge/>
          </w:tcPr>
          <w:p w:rsidR="00BB0332" w:rsidRPr="002D38B5" w:rsidRDefault="00BB0332" w:rsidP="007258C5">
            <w:pPr>
              <w:jc w:val="both"/>
              <w:rPr>
                <w:rFonts w:ascii="Times New Roman" w:hAnsi="Times New Roman" w:cs="Times New Roman"/>
                <w:b/>
              </w:rPr>
            </w:pPr>
          </w:p>
        </w:tc>
        <w:tc>
          <w:tcPr>
            <w:tcW w:w="2977" w:type="dxa"/>
            <w:shd w:val="clear" w:color="auto" w:fill="auto"/>
            <w:vAlign w:val="center"/>
          </w:tcPr>
          <w:p w:rsidR="00BB0332" w:rsidRPr="002D38B5" w:rsidRDefault="00BB0332" w:rsidP="007258C5">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Базовый</w:t>
            </w:r>
          </w:p>
        </w:tc>
        <w:tc>
          <w:tcPr>
            <w:tcW w:w="2831" w:type="dxa"/>
            <w:shd w:val="clear" w:color="auto" w:fill="auto"/>
            <w:vAlign w:val="center"/>
          </w:tcPr>
          <w:p w:rsidR="00BB0332" w:rsidRPr="002D38B5" w:rsidRDefault="00BB0332" w:rsidP="007258C5">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Пороговый</w:t>
            </w:r>
          </w:p>
        </w:tc>
        <w:tc>
          <w:tcPr>
            <w:tcW w:w="2407" w:type="dxa"/>
            <w:vAlign w:val="center"/>
          </w:tcPr>
          <w:p w:rsidR="00BB0332" w:rsidRPr="002D38B5" w:rsidRDefault="00BB0332" w:rsidP="007258C5">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Не достигает порогового значения</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ОК-3</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4</w:t>
            </w:r>
          </w:p>
        </w:tc>
        <w:tc>
          <w:tcPr>
            <w:tcW w:w="2831" w:type="dxa"/>
          </w:tcPr>
          <w:p w:rsidR="00BB0332" w:rsidRPr="00BB0332" w:rsidRDefault="00064B11" w:rsidP="004A6F08">
            <w:pPr>
              <w:jc w:val="center"/>
              <w:rPr>
                <w:rFonts w:ascii="Times New Roman" w:hAnsi="Times New Roman" w:cs="Times New Roman"/>
              </w:rPr>
            </w:pPr>
            <w:r>
              <w:rPr>
                <w:rFonts w:ascii="Times New Roman" w:hAnsi="Times New Roman" w:cs="Times New Roman"/>
              </w:rPr>
              <w:t>3</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ОК-4</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4</w:t>
            </w:r>
          </w:p>
        </w:tc>
        <w:tc>
          <w:tcPr>
            <w:tcW w:w="2831" w:type="dxa"/>
          </w:tcPr>
          <w:p w:rsidR="00BB0332" w:rsidRPr="00BB0332" w:rsidRDefault="00064B11" w:rsidP="004A6F08">
            <w:pPr>
              <w:jc w:val="center"/>
              <w:rPr>
                <w:rFonts w:ascii="Times New Roman" w:hAnsi="Times New Roman" w:cs="Times New Roman"/>
              </w:rPr>
            </w:pPr>
            <w:r>
              <w:rPr>
                <w:rFonts w:ascii="Times New Roman" w:hAnsi="Times New Roman" w:cs="Times New Roman"/>
              </w:rPr>
              <w:t>3</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ОК-6</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4</w:t>
            </w:r>
          </w:p>
        </w:tc>
        <w:tc>
          <w:tcPr>
            <w:tcW w:w="2831" w:type="dxa"/>
          </w:tcPr>
          <w:p w:rsidR="00BB0332" w:rsidRPr="00BB0332" w:rsidRDefault="00064B11" w:rsidP="004A6F08">
            <w:pPr>
              <w:jc w:val="center"/>
              <w:rPr>
                <w:rFonts w:ascii="Times New Roman" w:hAnsi="Times New Roman" w:cs="Times New Roman"/>
              </w:rPr>
            </w:pPr>
            <w:r>
              <w:rPr>
                <w:rFonts w:ascii="Times New Roman" w:hAnsi="Times New Roman" w:cs="Times New Roman"/>
              </w:rPr>
              <w:t>3</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ОК-7</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4</w:t>
            </w:r>
          </w:p>
        </w:tc>
        <w:tc>
          <w:tcPr>
            <w:tcW w:w="2831" w:type="dxa"/>
          </w:tcPr>
          <w:p w:rsidR="00BB0332" w:rsidRPr="00BB0332" w:rsidRDefault="00DF66C7" w:rsidP="004A6F08">
            <w:pPr>
              <w:jc w:val="center"/>
              <w:rPr>
                <w:rFonts w:ascii="Times New Roman" w:hAnsi="Times New Roman" w:cs="Times New Roman"/>
              </w:rPr>
            </w:pPr>
            <w:r>
              <w:rPr>
                <w:rFonts w:ascii="Times New Roman" w:hAnsi="Times New Roman" w:cs="Times New Roman"/>
              </w:rPr>
              <w:t>3</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ПК-2</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4</w:t>
            </w:r>
          </w:p>
        </w:tc>
        <w:tc>
          <w:tcPr>
            <w:tcW w:w="2831" w:type="dxa"/>
          </w:tcPr>
          <w:p w:rsidR="00BB0332" w:rsidRPr="00BB0332" w:rsidRDefault="00064B11" w:rsidP="004A6F08">
            <w:pPr>
              <w:jc w:val="center"/>
              <w:rPr>
                <w:rFonts w:ascii="Times New Roman" w:hAnsi="Times New Roman" w:cs="Times New Roman"/>
              </w:rPr>
            </w:pPr>
            <w:r>
              <w:rPr>
                <w:rFonts w:ascii="Times New Roman" w:hAnsi="Times New Roman" w:cs="Times New Roman"/>
              </w:rPr>
              <w:t>3</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ПК-11</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5</w:t>
            </w:r>
          </w:p>
        </w:tc>
        <w:tc>
          <w:tcPr>
            <w:tcW w:w="2831" w:type="dxa"/>
          </w:tcPr>
          <w:p w:rsidR="00BB0332" w:rsidRPr="00BB0332" w:rsidRDefault="00064B11" w:rsidP="004A6F08">
            <w:pPr>
              <w:jc w:val="center"/>
              <w:rPr>
                <w:rFonts w:ascii="Times New Roman" w:hAnsi="Times New Roman" w:cs="Times New Roman"/>
              </w:rPr>
            </w:pPr>
            <w:r>
              <w:rPr>
                <w:rFonts w:ascii="Times New Roman" w:hAnsi="Times New Roman" w:cs="Times New Roman"/>
              </w:rPr>
              <w:t>4</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ПК-14</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4</w:t>
            </w:r>
          </w:p>
        </w:tc>
        <w:tc>
          <w:tcPr>
            <w:tcW w:w="2831" w:type="dxa"/>
          </w:tcPr>
          <w:p w:rsidR="00BB0332" w:rsidRPr="00BB0332" w:rsidRDefault="00DF66C7" w:rsidP="004A6F08">
            <w:pPr>
              <w:jc w:val="center"/>
              <w:rPr>
                <w:rFonts w:ascii="Times New Roman" w:hAnsi="Times New Roman" w:cs="Times New Roman"/>
              </w:rPr>
            </w:pPr>
            <w:r>
              <w:rPr>
                <w:rFonts w:ascii="Times New Roman" w:hAnsi="Times New Roman" w:cs="Times New Roman"/>
              </w:rPr>
              <w:t>3</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ПК-15</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4</w:t>
            </w:r>
          </w:p>
        </w:tc>
        <w:tc>
          <w:tcPr>
            <w:tcW w:w="2831" w:type="dxa"/>
          </w:tcPr>
          <w:p w:rsidR="00BB0332" w:rsidRPr="00BB0332" w:rsidRDefault="00DF66C7" w:rsidP="004A6F08">
            <w:pPr>
              <w:jc w:val="center"/>
              <w:rPr>
                <w:rFonts w:ascii="Times New Roman" w:hAnsi="Times New Roman" w:cs="Times New Roman"/>
              </w:rPr>
            </w:pPr>
            <w:r>
              <w:rPr>
                <w:rFonts w:ascii="Times New Roman" w:hAnsi="Times New Roman" w:cs="Times New Roman"/>
              </w:rPr>
              <w:t>3</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ПК-16</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4</w:t>
            </w:r>
          </w:p>
        </w:tc>
        <w:tc>
          <w:tcPr>
            <w:tcW w:w="2831" w:type="dxa"/>
          </w:tcPr>
          <w:p w:rsidR="00BB0332" w:rsidRPr="00BB0332" w:rsidRDefault="00DF66C7" w:rsidP="004A6F08">
            <w:pPr>
              <w:jc w:val="center"/>
              <w:rPr>
                <w:rFonts w:ascii="Times New Roman" w:hAnsi="Times New Roman" w:cs="Times New Roman"/>
              </w:rPr>
            </w:pPr>
            <w:r>
              <w:rPr>
                <w:rFonts w:ascii="Times New Roman" w:hAnsi="Times New Roman" w:cs="Times New Roman"/>
              </w:rPr>
              <w:t>3</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ПК-17</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4</w:t>
            </w:r>
          </w:p>
        </w:tc>
        <w:tc>
          <w:tcPr>
            <w:tcW w:w="2831" w:type="dxa"/>
          </w:tcPr>
          <w:p w:rsidR="00BB0332" w:rsidRPr="00BB0332" w:rsidRDefault="00DF66C7" w:rsidP="004A6F08">
            <w:pPr>
              <w:jc w:val="center"/>
              <w:rPr>
                <w:rFonts w:ascii="Times New Roman" w:hAnsi="Times New Roman" w:cs="Times New Roman"/>
              </w:rPr>
            </w:pPr>
            <w:r>
              <w:rPr>
                <w:rFonts w:ascii="Times New Roman" w:hAnsi="Times New Roman" w:cs="Times New Roman"/>
              </w:rPr>
              <w:t>3</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ПК-18</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4</w:t>
            </w:r>
          </w:p>
        </w:tc>
        <w:tc>
          <w:tcPr>
            <w:tcW w:w="2831" w:type="dxa"/>
          </w:tcPr>
          <w:p w:rsidR="00BB0332" w:rsidRPr="00BB0332" w:rsidRDefault="00DF66C7" w:rsidP="004A6F08">
            <w:pPr>
              <w:jc w:val="center"/>
              <w:rPr>
                <w:rFonts w:ascii="Times New Roman" w:hAnsi="Times New Roman" w:cs="Times New Roman"/>
              </w:rPr>
            </w:pPr>
            <w:r>
              <w:rPr>
                <w:rFonts w:ascii="Times New Roman" w:hAnsi="Times New Roman" w:cs="Times New Roman"/>
              </w:rPr>
              <w:t>3</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Итого:</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45</w:t>
            </w:r>
          </w:p>
        </w:tc>
        <w:tc>
          <w:tcPr>
            <w:tcW w:w="2831" w:type="dxa"/>
          </w:tcPr>
          <w:p w:rsidR="00BB0332" w:rsidRPr="00BB0332" w:rsidRDefault="00AC5510" w:rsidP="004A6F08">
            <w:pPr>
              <w:jc w:val="center"/>
              <w:rPr>
                <w:rFonts w:ascii="Times New Roman" w:hAnsi="Times New Roman" w:cs="Times New Roman"/>
              </w:rPr>
            </w:pPr>
            <w:r>
              <w:rPr>
                <w:rFonts w:ascii="Times New Roman" w:hAnsi="Times New Roman" w:cs="Times New Roman"/>
              </w:rPr>
              <w:t>34</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11</w:t>
            </w:r>
          </w:p>
        </w:tc>
      </w:tr>
    </w:tbl>
    <w:p w:rsidR="00BB0332" w:rsidRDefault="00BB0332" w:rsidP="00405A40">
      <w:pPr>
        <w:spacing w:after="0" w:line="360" w:lineRule="auto"/>
        <w:jc w:val="both"/>
        <w:rPr>
          <w:rFonts w:ascii="Times New Roman" w:hAnsi="Times New Roman" w:cs="Times New Roman"/>
          <w:sz w:val="24"/>
          <w:szCs w:val="24"/>
        </w:rPr>
      </w:pPr>
    </w:p>
    <w:p w:rsidR="00405A40" w:rsidRDefault="00DC7AC9" w:rsidP="00BB0332">
      <w:pPr>
        <w:spacing w:after="0" w:line="240" w:lineRule="auto"/>
        <w:ind w:firstLine="709"/>
        <w:jc w:val="both"/>
        <w:rPr>
          <w:rFonts w:ascii="Times New Roman" w:hAnsi="Times New Roman"/>
          <w:sz w:val="24"/>
        </w:rPr>
      </w:pPr>
      <w:r>
        <w:rPr>
          <w:rStyle w:val="fontstyle01"/>
        </w:rPr>
        <w:lastRenderedPageBreak/>
        <w:t>На основании критериев, приведенных в табл. 6 каждый член ГЭК выставляет выпускнику общую экспертную оценку.</w:t>
      </w:r>
      <w:r>
        <w:t xml:space="preserve"> </w:t>
      </w:r>
      <w:r w:rsidR="00405A40" w:rsidRPr="00810354">
        <w:rPr>
          <w:rFonts w:ascii="Times New Roman" w:hAnsi="Times New Roman"/>
          <w:sz w:val="24"/>
        </w:rPr>
        <w:t xml:space="preserve">Сумма баллов, набранных студентом </w:t>
      </w:r>
      <w:r>
        <w:rPr>
          <w:rFonts w:ascii="Times New Roman" w:hAnsi="Times New Roman"/>
          <w:sz w:val="24"/>
        </w:rPr>
        <w:t>в ходе защиты ВКР</w:t>
      </w:r>
      <w:r w:rsidR="00405A40">
        <w:rPr>
          <w:rFonts w:ascii="Times New Roman" w:hAnsi="Times New Roman"/>
          <w:sz w:val="24"/>
        </w:rPr>
        <w:t xml:space="preserve">, </w:t>
      </w:r>
      <w:r w:rsidR="00405A40" w:rsidRPr="00810354">
        <w:rPr>
          <w:rFonts w:ascii="Times New Roman" w:hAnsi="Times New Roman"/>
          <w:sz w:val="24"/>
        </w:rPr>
        <w:t>переводится в оценку в соответствии с таблицей</w:t>
      </w:r>
      <w:r w:rsidR="00405A40">
        <w:rPr>
          <w:rFonts w:ascii="Times New Roman" w:hAnsi="Times New Roman"/>
          <w:sz w:val="24"/>
        </w:rPr>
        <w:t xml:space="preserve"> </w:t>
      </w:r>
      <w:r w:rsidR="00EC5823">
        <w:rPr>
          <w:rFonts w:ascii="Times New Roman" w:hAnsi="Times New Roman"/>
          <w:sz w:val="24"/>
        </w:rPr>
        <w:t>9</w:t>
      </w:r>
      <w:r w:rsidR="00405A40" w:rsidRPr="00810354">
        <w:rPr>
          <w:rFonts w:ascii="Times New Roman" w:hAnsi="Times New Roman"/>
          <w:sz w:val="24"/>
        </w:rPr>
        <w:t>.</w:t>
      </w:r>
    </w:p>
    <w:p w:rsidR="00710EE4" w:rsidRDefault="00710EE4" w:rsidP="00BB0332">
      <w:pPr>
        <w:pStyle w:val="af9"/>
        <w:spacing w:after="0" w:line="240" w:lineRule="auto"/>
        <w:ind w:firstLine="709"/>
        <w:jc w:val="both"/>
        <w:rPr>
          <w:rStyle w:val="fontstyle01"/>
        </w:rPr>
      </w:pPr>
      <w:r w:rsidRPr="00DC7AC9">
        <w:rPr>
          <w:rStyle w:val="fontstyle01"/>
        </w:rPr>
        <w:t xml:space="preserve">Итоговая оценка выставляется студенту </w:t>
      </w:r>
      <w:r w:rsidR="00194F63">
        <w:rPr>
          <w:rStyle w:val="fontstyle01"/>
        </w:rPr>
        <w:t>государст</w:t>
      </w:r>
      <w:r w:rsidR="001A40E6">
        <w:rPr>
          <w:rStyle w:val="fontstyle01"/>
        </w:rPr>
        <w:t>венной экзаменационной комиссией</w:t>
      </w:r>
      <w:r w:rsidR="00EC5823">
        <w:rPr>
          <w:rStyle w:val="fontstyle01"/>
        </w:rPr>
        <w:t xml:space="preserve"> </w:t>
      </w:r>
      <w:r w:rsidR="00194F63">
        <w:rPr>
          <w:rStyle w:val="fontstyle01"/>
        </w:rPr>
        <w:t xml:space="preserve">на основании защиты ВКР и </w:t>
      </w:r>
      <w:r w:rsidR="00EC5823">
        <w:rPr>
          <w:rStyle w:val="fontstyle01"/>
        </w:rPr>
        <w:t>оценки материалов, предоставленных руководителем ВКР в форме отзыва.</w:t>
      </w:r>
    </w:p>
    <w:p w:rsidR="00BB0332" w:rsidRPr="00DC7AC9" w:rsidRDefault="00BB0332" w:rsidP="00BB0332">
      <w:pPr>
        <w:pStyle w:val="af9"/>
        <w:spacing w:after="0" w:line="240" w:lineRule="auto"/>
        <w:ind w:firstLine="709"/>
        <w:jc w:val="both"/>
        <w:rPr>
          <w:rStyle w:val="fontstyle01"/>
        </w:rPr>
      </w:pPr>
    </w:p>
    <w:p w:rsidR="007505DF" w:rsidRDefault="007505DF" w:rsidP="00BB0332">
      <w:pPr>
        <w:spacing w:after="0" w:line="240" w:lineRule="auto"/>
        <w:jc w:val="both"/>
        <w:rPr>
          <w:rFonts w:ascii="Times New Roman" w:hAnsi="Times New Roman"/>
          <w:sz w:val="24"/>
        </w:rPr>
      </w:pPr>
      <w:r>
        <w:rPr>
          <w:rFonts w:ascii="Times New Roman" w:hAnsi="Times New Roman"/>
          <w:sz w:val="24"/>
        </w:rPr>
        <w:t xml:space="preserve">Таблица </w:t>
      </w:r>
      <w:r w:rsidR="00EC5823">
        <w:rPr>
          <w:rFonts w:ascii="Times New Roman" w:hAnsi="Times New Roman"/>
          <w:sz w:val="24"/>
        </w:rPr>
        <w:t>9</w:t>
      </w:r>
      <w:r>
        <w:rPr>
          <w:rFonts w:ascii="Times New Roman" w:hAnsi="Times New Roman"/>
          <w:sz w:val="24"/>
        </w:rPr>
        <w:t xml:space="preserve"> - Перевод полученных баллов в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702"/>
        <w:gridCol w:w="6358"/>
      </w:tblGrid>
      <w:tr w:rsidR="007505DF" w:rsidRPr="002D38B5" w:rsidTr="00337399">
        <w:trPr>
          <w:trHeight w:val="1022"/>
        </w:trPr>
        <w:tc>
          <w:tcPr>
            <w:tcW w:w="814" w:type="pct"/>
            <w:vAlign w:val="center"/>
          </w:tcPr>
          <w:p w:rsidR="007505DF" w:rsidRPr="002D38B5" w:rsidRDefault="007505DF" w:rsidP="00337399">
            <w:pPr>
              <w:shd w:val="clear" w:color="auto" w:fill="FFFFFF"/>
              <w:spacing w:after="0" w:line="240" w:lineRule="auto"/>
              <w:jc w:val="center"/>
              <w:rPr>
                <w:rFonts w:ascii="Times New Roman" w:hAnsi="Times New Roman"/>
                <w:b/>
                <w:sz w:val="20"/>
                <w:szCs w:val="20"/>
              </w:rPr>
            </w:pPr>
            <w:r w:rsidRPr="002D38B5">
              <w:rPr>
                <w:rFonts w:ascii="Times New Roman" w:hAnsi="Times New Roman"/>
                <w:b/>
                <w:color w:val="000000"/>
                <w:sz w:val="20"/>
                <w:szCs w:val="20"/>
              </w:rPr>
              <w:t>Сумма баллов</w:t>
            </w:r>
          </w:p>
          <w:p w:rsidR="007505DF" w:rsidRPr="002D38B5" w:rsidRDefault="007505DF" w:rsidP="00337399">
            <w:pPr>
              <w:spacing w:after="0" w:line="240" w:lineRule="auto"/>
              <w:jc w:val="center"/>
              <w:rPr>
                <w:rFonts w:ascii="Times New Roman" w:hAnsi="Times New Roman"/>
                <w:b/>
                <w:color w:val="000000"/>
                <w:sz w:val="20"/>
                <w:szCs w:val="20"/>
              </w:rPr>
            </w:pPr>
            <w:r w:rsidRPr="002D38B5">
              <w:rPr>
                <w:rFonts w:ascii="Times New Roman" w:hAnsi="Times New Roman"/>
                <w:b/>
                <w:color w:val="000000"/>
                <w:sz w:val="20"/>
                <w:szCs w:val="20"/>
              </w:rPr>
              <w:t>по дисциплине</w:t>
            </w:r>
          </w:p>
        </w:tc>
        <w:tc>
          <w:tcPr>
            <w:tcW w:w="884" w:type="pct"/>
            <w:vAlign w:val="center"/>
          </w:tcPr>
          <w:p w:rsidR="007505DF" w:rsidRPr="002D38B5" w:rsidRDefault="007505DF" w:rsidP="002D00DB">
            <w:pPr>
              <w:spacing w:after="0" w:line="240" w:lineRule="auto"/>
              <w:jc w:val="center"/>
              <w:rPr>
                <w:rFonts w:ascii="Times New Roman" w:hAnsi="Times New Roman"/>
                <w:b/>
                <w:sz w:val="20"/>
                <w:szCs w:val="20"/>
              </w:rPr>
            </w:pPr>
            <w:r w:rsidRPr="002D38B5">
              <w:rPr>
                <w:rFonts w:ascii="Times New Roman" w:hAnsi="Times New Roman"/>
                <w:b/>
                <w:sz w:val="20"/>
                <w:szCs w:val="20"/>
              </w:rPr>
              <w:t xml:space="preserve">Оценка по </w:t>
            </w:r>
            <w:r w:rsidR="002D00DB" w:rsidRPr="002D38B5">
              <w:rPr>
                <w:rFonts w:ascii="Times New Roman" w:hAnsi="Times New Roman"/>
                <w:b/>
                <w:sz w:val="20"/>
                <w:szCs w:val="20"/>
              </w:rPr>
              <w:t>защите ВКР</w:t>
            </w:r>
          </w:p>
        </w:tc>
        <w:tc>
          <w:tcPr>
            <w:tcW w:w="3302" w:type="pct"/>
            <w:vAlign w:val="center"/>
          </w:tcPr>
          <w:p w:rsidR="007505DF" w:rsidRPr="002D38B5" w:rsidRDefault="007505DF" w:rsidP="00337399">
            <w:pPr>
              <w:spacing w:after="0" w:line="240" w:lineRule="auto"/>
              <w:jc w:val="center"/>
              <w:rPr>
                <w:rFonts w:ascii="Times New Roman" w:hAnsi="Times New Roman"/>
                <w:b/>
                <w:sz w:val="20"/>
                <w:szCs w:val="20"/>
              </w:rPr>
            </w:pPr>
            <w:r w:rsidRPr="002D38B5">
              <w:rPr>
                <w:rFonts w:ascii="Times New Roman" w:hAnsi="Times New Roman"/>
                <w:b/>
                <w:sz w:val="20"/>
                <w:szCs w:val="20"/>
              </w:rPr>
              <w:t>Характеристика качества сформированности компетенции</w:t>
            </w:r>
          </w:p>
        </w:tc>
      </w:tr>
      <w:tr w:rsidR="007505DF" w:rsidRPr="001C09E3" w:rsidTr="00337399">
        <w:tc>
          <w:tcPr>
            <w:tcW w:w="814" w:type="pct"/>
            <w:vAlign w:val="center"/>
          </w:tcPr>
          <w:p w:rsidR="007505DF" w:rsidRPr="001C09E3" w:rsidRDefault="007505DF" w:rsidP="00337399">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 91 до 100</w:t>
            </w:r>
          </w:p>
        </w:tc>
        <w:tc>
          <w:tcPr>
            <w:tcW w:w="884" w:type="pct"/>
            <w:vAlign w:val="center"/>
          </w:tcPr>
          <w:p w:rsidR="007505DF" w:rsidRPr="001C09E3" w:rsidRDefault="007505DF" w:rsidP="00337399">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«отлично»</w:t>
            </w:r>
          </w:p>
        </w:tc>
        <w:tc>
          <w:tcPr>
            <w:tcW w:w="3302" w:type="pct"/>
            <w:vAlign w:val="center"/>
          </w:tcPr>
          <w:p w:rsidR="007505DF" w:rsidRPr="001C09E3" w:rsidRDefault="007505DF" w:rsidP="00337399">
            <w:pPr>
              <w:spacing w:after="0" w:line="240" w:lineRule="auto"/>
              <w:jc w:val="both"/>
              <w:rPr>
                <w:rFonts w:ascii="Times New Roman" w:hAnsi="Times New Roman"/>
                <w:sz w:val="20"/>
                <w:szCs w:val="20"/>
              </w:rPr>
            </w:pPr>
            <w:r w:rsidRPr="001C09E3">
              <w:rPr>
                <w:rFonts w:ascii="Times New Roman" w:hAnsi="Times New Roman"/>
                <w:sz w:val="20"/>
                <w:szCs w:val="20"/>
              </w:rPr>
              <w:t>Студент демонстрирует полную сформированность компетенций, заявленных в ОПОП, обнаруживает всестороннее, систематическое и глубокое знание программного материала, умеет свободно выполнять практические задания, предусмотренные программой, свободно оперирует приобретенными знаниями, умениями.</w:t>
            </w:r>
          </w:p>
        </w:tc>
      </w:tr>
      <w:tr w:rsidR="007505DF" w:rsidRPr="001C09E3" w:rsidTr="00337399">
        <w:tc>
          <w:tcPr>
            <w:tcW w:w="814" w:type="pct"/>
            <w:tcBorders>
              <w:top w:val="single" w:sz="4" w:space="0" w:color="auto"/>
              <w:left w:val="single" w:sz="4" w:space="0" w:color="auto"/>
              <w:bottom w:val="single" w:sz="4" w:space="0" w:color="auto"/>
              <w:right w:val="single" w:sz="4" w:space="0" w:color="auto"/>
            </w:tcBorders>
            <w:vAlign w:val="center"/>
          </w:tcPr>
          <w:p w:rsidR="007505DF" w:rsidRPr="001C09E3" w:rsidRDefault="007505DF" w:rsidP="00337399">
            <w:pPr>
              <w:spacing w:after="0" w:line="240" w:lineRule="auto"/>
              <w:jc w:val="center"/>
              <w:rPr>
                <w:rFonts w:ascii="Times New Roman" w:hAnsi="Times New Roman"/>
                <w:color w:val="000000"/>
                <w:sz w:val="20"/>
                <w:szCs w:val="20"/>
              </w:rPr>
            </w:pPr>
            <w:r w:rsidRPr="001C09E3">
              <w:rPr>
                <w:rFonts w:ascii="Times New Roman" w:hAnsi="Times New Roman"/>
                <w:color w:val="000000"/>
                <w:sz w:val="20"/>
                <w:szCs w:val="20"/>
              </w:rPr>
              <w:t>от 76 до 90</w:t>
            </w:r>
          </w:p>
        </w:tc>
        <w:tc>
          <w:tcPr>
            <w:tcW w:w="884" w:type="pct"/>
            <w:tcBorders>
              <w:top w:val="single" w:sz="4" w:space="0" w:color="auto"/>
              <w:left w:val="single" w:sz="4" w:space="0" w:color="auto"/>
              <w:bottom w:val="single" w:sz="4" w:space="0" w:color="auto"/>
              <w:right w:val="single" w:sz="4" w:space="0" w:color="auto"/>
            </w:tcBorders>
            <w:vAlign w:val="center"/>
          </w:tcPr>
          <w:p w:rsidR="007505DF" w:rsidRPr="001C09E3" w:rsidRDefault="007505DF" w:rsidP="00337399">
            <w:pPr>
              <w:spacing w:after="0" w:line="240" w:lineRule="auto"/>
              <w:jc w:val="center"/>
              <w:rPr>
                <w:rFonts w:ascii="Times New Roman" w:hAnsi="Times New Roman"/>
                <w:color w:val="000000"/>
                <w:sz w:val="20"/>
                <w:szCs w:val="20"/>
              </w:rPr>
            </w:pPr>
            <w:r w:rsidRPr="001C09E3">
              <w:rPr>
                <w:rFonts w:ascii="Times New Roman" w:hAnsi="Times New Roman"/>
                <w:color w:val="000000"/>
                <w:sz w:val="20"/>
                <w:szCs w:val="20"/>
              </w:rPr>
              <w:t>«хорошо»</w:t>
            </w:r>
          </w:p>
        </w:tc>
        <w:tc>
          <w:tcPr>
            <w:tcW w:w="3302" w:type="pct"/>
            <w:tcBorders>
              <w:top w:val="single" w:sz="4" w:space="0" w:color="auto"/>
              <w:left w:val="single" w:sz="4" w:space="0" w:color="auto"/>
              <w:bottom w:val="single" w:sz="4" w:space="0" w:color="auto"/>
              <w:right w:val="single" w:sz="4" w:space="0" w:color="auto"/>
            </w:tcBorders>
            <w:vAlign w:val="center"/>
          </w:tcPr>
          <w:p w:rsidR="007505DF" w:rsidRPr="001C09E3" w:rsidRDefault="007505DF" w:rsidP="00337399">
            <w:pPr>
              <w:spacing w:after="0" w:line="240" w:lineRule="auto"/>
              <w:jc w:val="both"/>
              <w:rPr>
                <w:rFonts w:ascii="Times New Roman" w:hAnsi="Times New Roman"/>
                <w:sz w:val="20"/>
                <w:szCs w:val="20"/>
              </w:rPr>
            </w:pPr>
            <w:r w:rsidRPr="001C09E3">
              <w:rPr>
                <w:rFonts w:ascii="Times New Roman" w:hAnsi="Times New Roman"/>
                <w:sz w:val="20"/>
                <w:szCs w:val="20"/>
              </w:rPr>
              <w:t xml:space="preserve">Студент демонстрирует сформированность большинства (более 50%) компетенций, заявленных в ОПОП: показывает систематическое и глубокое знание программного материала, но допускаются незначительные ошибки, неточности, затруднения при аналитических операциях, переносе результатов обучения на новые, нестандартные ситуации. </w:t>
            </w:r>
          </w:p>
        </w:tc>
      </w:tr>
      <w:tr w:rsidR="007505DF" w:rsidRPr="001C09E3" w:rsidTr="00337399">
        <w:tc>
          <w:tcPr>
            <w:tcW w:w="814" w:type="pct"/>
            <w:vAlign w:val="center"/>
          </w:tcPr>
          <w:p w:rsidR="007505DF" w:rsidRPr="001C09E3" w:rsidRDefault="007505DF" w:rsidP="00337399">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 61 до 75</w:t>
            </w:r>
          </w:p>
        </w:tc>
        <w:tc>
          <w:tcPr>
            <w:tcW w:w="884" w:type="pct"/>
            <w:vAlign w:val="center"/>
          </w:tcPr>
          <w:p w:rsidR="007505DF" w:rsidRPr="001C09E3" w:rsidRDefault="007505DF" w:rsidP="00337399">
            <w:pPr>
              <w:spacing w:after="0" w:line="240" w:lineRule="auto"/>
              <w:jc w:val="center"/>
              <w:rPr>
                <w:rFonts w:ascii="Times New Roman" w:hAnsi="Times New Roman"/>
                <w:sz w:val="20"/>
                <w:szCs w:val="20"/>
              </w:rPr>
            </w:pPr>
            <w:r w:rsidRPr="001C09E3">
              <w:rPr>
                <w:rFonts w:ascii="Times New Roman" w:hAnsi="Times New Roman"/>
                <w:color w:val="000000"/>
                <w:sz w:val="20"/>
                <w:szCs w:val="20"/>
              </w:rPr>
              <w:t>«удовлетворительно»</w:t>
            </w:r>
          </w:p>
        </w:tc>
        <w:tc>
          <w:tcPr>
            <w:tcW w:w="3302" w:type="pct"/>
            <w:vAlign w:val="center"/>
          </w:tcPr>
          <w:p w:rsidR="007505DF" w:rsidRPr="001C09E3" w:rsidRDefault="007505DF" w:rsidP="00337399">
            <w:pPr>
              <w:spacing w:after="0" w:line="240" w:lineRule="auto"/>
              <w:jc w:val="both"/>
              <w:rPr>
                <w:rFonts w:ascii="Times New Roman" w:hAnsi="Times New Roman"/>
                <w:sz w:val="20"/>
                <w:szCs w:val="20"/>
              </w:rPr>
            </w:pPr>
            <w:r w:rsidRPr="001C09E3">
              <w:rPr>
                <w:rFonts w:ascii="Times New Roman" w:hAnsi="Times New Roman"/>
                <w:sz w:val="20"/>
                <w:szCs w:val="20"/>
              </w:rPr>
              <w:t>Студент демонстрирует сформированность компетенций, заявленных в ОПОП: допускаются значительные ошибки, проявляется отсутствие отдельных знаний, умений, навыков по некоторым компетенциям, студент испытывает значительные затруднения при оперировании знаниями и умениями при их переносе на новые ситуации.</w:t>
            </w:r>
          </w:p>
        </w:tc>
      </w:tr>
      <w:tr w:rsidR="007505DF" w:rsidRPr="001C09E3" w:rsidTr="00337399">
        <w:tc>
          <w:tcPr>
            <w:tcW w:w="814" w:type="pct"/>
            <w:vAlign w:val="center"/>
          </w:tcPr>
          <w:p w:rsidR="007505DF" w:rsidRPr="001C09E3" w:rsidRDefault="007505DF" w:rsidP="00337399">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 0 до 60</w:t>
            </w:r>
          </w:p>
        </w:tc>
        <w:tc>
          <w:tcPr>
            <w:tcW w:w="884" w:type="pct"/>
            <w:vAlign w:val="center"/>
          </w:tcPr>
          <w:p w:rsidR="007505DF" w:rsidRPr="001C09E3" w:rsidRDefault="007505DF" w:rsidP="00337399">
            <w:pPr>
              <w:spacing w:after="0" w:line="240" w:lineRule="auto"/>
              <w:jc w:val="center"/>
              <w:rPr>
                <w:rFonts w:ascii="Times New Roman" w:hAnsi="Times New Roman"/>
                <w:sz w:val="20"/>
                <w:szCs w:val="20"/>
              </w:rPr>
            </w:pPr>
            <w:r w:rsidRPr="001C09E3">
              <w:rPr>
                <w:rFonts w:ascii="Times New Roman" w:hAnsi="Times New Roman"/>
                <w:color w:val="000000"/>
                <w:sz w:val="20"/>
                <w:szCs w:val="20"/>
              </w:rPr>
              <w:t>«неудовлетворительно»</w:t>
            </w:r>
          </w:p>
        </w:tc>
        <w:tc>
          <w:tcPr>
            <w:tcW w:w="3302" w:type="pct"/>
            <w:vAlign w:val="center"/>
          </w:tcPr>
          <w:p w:rsidR="007505DF" w:rsidRPr="001C09E3" w:rsidRDefault="007505DF" w:rsidP="00337399">
            <w:pPr>
              <w:spacing w:after="0" w:line="240" w:lineRule="auto"/>
              <w:jc w:val="both"/>
              <w:rPr>
                <w:rFonts w:ascii="Times New Roman" w:hAnsi="Times New Roman"/>
                <w:sz w:val="20"/>
                <w:szCs w:val="20"/>
              </w:rPr>
            </w:pPr>
            <w:r w:rsidRPr="001C09E3">
              <w:rPr>
                <w:rFonts w:ascii="Times New Roman" w:hAnsi="Times New Roman"/>
                <w:sz w:val="20"/>
                <w:szCs w:val="20"/>
              </w:rPr>
              <w:t>У студента не сформированы компетенции, проявляется недостаточность знаний, умений, навыков.</w:t>
            </w:r>
          </w:p>
        </w:tc>
      </w:tr>
    </w:tbl>
    <w:p w:rsidR="005466C0" w:rsidRDefault="005466C0">
      <w:pPr>
        <w:rPr>
          <w:rFonts w:ascii="Times New Roman" w:hAnsi="Times New Roman" w:cs="Times New Roman"/>
          <w:color w:val="C00000"/>
          <w:sz w:val="24"/>
          <w:szCs w:val="24"/>
        </w:rPr>
      </w:pPr>
      <w:r>
        <w:rPr>
          <w:rFonts w:ascii="Times New Roman" w:hAnsi="Times New Roman" w:cs="Times New Roman"/>
          <w:color w:val="C00000"/>
          <w:sz w:val="24"/>
          <w:szCs w:val="24"/>
        </w:rPr>
        <w:br w:type="page"/>
      </w:r>
    </w:p>
    <w:p w:rsidR="001A40E6" w:rsidRPr="003E7E3A" w:rsidRDefault="001A40E6" w:rsidP="008A0FCC">
      <w:pPr>
        <w:spacing w:before="240" w:after="120" w:line="240" w:lineRule="auto"/>
        <w:ind w:firstLine="709"/>
        <w:jc w:val="center"/>
        <w:rPr>
          <w:rFonts w:ascii="Arial" w:eastAsia="Calibri" w:hAnsi="Arial" w:cs="Arial"/>
          <w:b/>
          <w:sz w:val="24"/>
          <w:szCs w:val="24"/>
        </w:rPr>
      </w:pPr>
      <w:r>
        <w:rPr>
          <w:rFonts w:ascii="Arial" w:eastAsia="Calibri" w:hAnsi="Arial" w:cs="Arial"/>
          <w:b/>
          <w:sz w:val="24"/>
          <w:szCs w:val="24"/>
        </w:rPr>
        <w:lastRenderedPageBreak/>
        <w:t>7</w:t>
      </w:r>
      <w:r w:rsidRPr="003E7E3A">
        <w:rPr>
          <w:rFonts w:ascii="Arial" w:eastAsia="Calibri" w:hAnsi="Arial" w:cs="Arial"/>
          <w:b/>
          <w:sz w:val="24"/>
          <w:szCs w:val="24"/>
        </w:rPr>
        <w:t xml:space="preserve"> </w:t>
      </w:r>
      <w:r>
        <w:rPr>
          <w:rFonts w:ascii="Arial" w:eastAsia="Calibri" w:hAnsi="Arial" w:cs="Arial"/>
          <w:b/>
          <w:sz w:val="24"/>
          <w:szCs w:val="24"/>
        </w:rPr>
        <w:t>Пример задания на ВКР (типовое)</w:t>
      </w:r>
    </w:p>
    <w:p w:rsidR="001A40E6" w:rsidRDefault="001A40E6" w:rsidP="005466C0">
      <w:pPr>
        <w:spacing w:after="0" w:line="240" w:lineRule="auto"/>
        <w:jc w:val="center"/>
        <w:rPr>
          <w:rFonts w:ascii="Times New Roman" w:hAnsi="Times New Roman" w:cs="Times New Roman"/>
          <w:sz w:val="24"/>
          <w:szCs w:val="24"/>
        </w:rPr>
      </w:pPr>
    </w:p>
    <w:p w:rsidR="005466C0" w:rsidRPr="005466C0" w:rsidRDefault="005466C0" w:rsidP="005466C0">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МИНИСТЕРСТВО НАУКИ И ВЫСШЕГО ОБРАЗОВАНИЯ РОССИЙСКОЙ ФЕДЕРАЦИИ</w:t>
      </w:r>
    </w:p>
    <w:p w:rsidR="005466C0" w:rsidRPr="005466C0" w:rsidRDefault="005466C0" w:rsidP="005466C0">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 xml:space="preserve">ФЕДЕРАЛЬНОЕ ГОСУДАРСТВЕННОЕ БЮДЖЕТНОЕ ОБРАЗОВАТЕЛЬНОЕ </w:t>
      </w:r>
      <w:r>
        <w:rPr>
          <w:rFonts w:ascii="Times New Roman" w:hAnsi="Times New Roman" w:cs="Times New Roman"/>
          <w:sz w:val="24"/>
          <w:szCs w:val="24"/>
        </w:rPr>
        <w:t xml:space="preserve">             </w:t>
      </w:r>
      <w:r w:rsidRPr="005466C0">
        <w:rPr>
          <w:rFonts w:ascii="Times New Roman" w:hAnsi="Times New Roman" w:cs="Times New Roman"/>
          <w:sz w:val="24"/>
          <w:szCs w:val="24"/>
        </w:rPr>
        <w:t>УЧРЕЖДЕНИЕ ВЫСШЕГО ОБРАЗОВАНИЯ</w:t>
      </w:r>
    </w:p>
    <w:p w:rsidR="005466C0" w:rsidRPr="005466C0" w:rsidRDefault="005466C0" w:rsidP="005466C0">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«ВЛАДИВОСТОКСКИЙ ГОСУДАРСТВЕННЫЙ УНИВЕРСИТЕТ</w:t>
      </w:r>
    </w:p>
    <w:p w:rsidR="005466C0" w:rsidRPr="005466C0" w:rsidRDefault="005466C0" w:rsidP="005466C0">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ЭКОНОМИКИ И СЕРВИСА»</w:t>
      </w:r>
    </w:p>
    <w:p w:rsidR="005466C0" w:rsidRPr="005466C0" w:rsidRDefault="005466C0" w:rsidP="005466C0">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КАФЕДРА ЭКОНОМИКИ И УПРАВЛЕНИЯ</w:t>
      </w:r>
    </w:p>
    <w:p w:rsidR="005466C0" w:rsidRPr="005466C0" w:rsidRDefault="005466C0" w:rsidP="005466C0">
      <w:pPr>
        <w:spacing w:after="0" w:line="240" w:lineRule="auto"/>
        <w:jc w:val="both"/>
        <w:rPr>
          <w:rFonts w:ascii="Times New Roman" w:hAnsi="Times New Roman" w:cs="Times New Roman"/>
          <w:sz w:val="24"/>
          <w:szCs w:val="24"/>
        </w:rPr>
      </w:pPr>
    </w:p>
    <w:p w:rsidR="005466C0" w:rsidRPr="005466C0" w:rsidRDefault="005466C0" w:rsidP="005466C0">
      <w:pPr>
        <w:spacing w:after="0" w:line="240" w:lineRule="auto"/>
        <w:jc w:val="both"/>
        <w:rPr>
          <w:rFonts w:ascii="Times New Roman" w:hAnsi="Times New Roman" w:cs="Times New Roman"/>
          <w:sz w:val="24"/>
          <w:szCs w:val="24"/>
        </w:rPr>
      </w:pPr>
    </w:p>
    <w:p w:rsidR="005466C0" w:rsidRPr="005466C0" w:rsidRDefault="005466C0" w:rsidP="005466C0">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ЗАДАНИЕ</w:t>
      </w:r>
    </w:p>
    <w:p w:rsidR="005466C0" w:rsidRPr="005466C0" w:rsidRDefault="005466C0" w:rsidP="005466C0">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на бакалаврскую работу</w:t>
      </w:r>
    </w:p>
    <w:p w:rsidR="005466C0" w:rsidRPr="005466C0" w:rsidRDefault="005466C0" w:rsidP="005466C0">
      <w:pPr>
        <w:spacing w:after="0" w:line="240" w:lineRule="auto"/>
        <w:jc w:val="both"/>
        <w:rPr>
          <w:rFonts w:ascii="Times New Roman" w:hAnsi="Times New Roman" w:cs="Times New Roman"/>
          <w:b/>
          <w:sz w:val="24"/>
          <w:szCs w:val="24"/>
        </w:rPr>
      </w:pPr>
      <w:r w:rsidRPr="005466C0">
        <w:rPr>
          <w:rFonts w:ascii="Times New Roman" w:hAnsi="Times New Roman" w:cs="Times New Roman"/>
          <w:sz w:val="24"/>
          <w:szCs w:val="24"/>
        </w:rPr>
        <w:t xml:space="preserve">Студент: </w:t>
      </w:r>
      <w:r w:rsidRPr="005466C0">
        <w:rPr>
          <w:rFonts w:ascii="Times New Roman" w:hAnsi="Times New Roman" w:cs="Times New Roman"/>
          <w:b/>
          <w:sz w:val="24"/>
          <w:szCs w:val="24"/>
        </w:rPr>
        <w:t xml:space="preserve">Иванов И. И. </w:t>
      </w:r>
    </w:p>
    <w:p w:rsidR="005466C0" w:rsidRPr="005466C0" w:rsidRDefault="005466C0" w:rsidP="005466C0">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Группа: ЗДБЭУ-15-БУ</w:t>
      </w:r>
    </w:p>
    <w:p w:rsidR="005466C0" w:rsidRPr="005466C0" w:rsidRDefault="005466C0" w:rsidP="005466C0">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Тема ВКР Тема исследования на примере ООО «Ромашка», г. Владивосток</w:t>
      </w:r>
    </w:p>
    <w:p w:rsidR="005466C0" w:rsidRPr="005466C0" w:rsidRDefault="005466C0" w:rsidP="005466C0">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Утверждена приказом по университету № _____ от «_____» _______________20__ г.</w:t>
      </w:r>
    </w:p>
    <w:p w:rsidR="005466C0" w:rsidRPr="005466C0" w:rsidRDefault="005466C0" w:rsidP="005466C0">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Срок сдачи ВКР на кафедру: ___________ 20__ г.</w:t>
      </w:r>
    </w:p>
    <w:p w:rsidR="005466C0" w:rsidRPr="005466C0" w:rsidRDefault="005466C0" w:rsidP="005466C0">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 xml:space="preserve">Содержание ВКР: </w:t>
      </w:r>
    </w:p>
    <w:p w:rsidR="005466C0" w:rsidRPr="005466C0" w:rsidRDefault="005466C0" w:rsidP="005466C0">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Введение</w:t>
      </w:r>
    </w:p>
    <w:p w:rsidR="005466C0" w:rsidRPr="005466C0" w:rsidRDefault="005466C0" w:rsidP="005466C0">
      <w:pPr>
        <w:spacing w:after="0" w:line="240" w:lineRule="auto"/>
        <w:jc w:val="both"/>
        <w:rPr>
          <w:rFonts w:ascii="Times New Roman" w:hAnsi="Times New Roman" w:cs="Times New Roman"/>
          <w:bCs/>
          <w:sz w:val="24"/>
          <w:szCs w:val="24"/>
        </w:rPr>
      </w:pPr>
      <w:r w:rsidRPr="005466C0">
        <w:rPr>
          <w:rFonts w:ascii="Times New Roman" w:hAnsi="Times New Roman" w:cs="Times New Roman"/>
          <w:sz w:val="24"/>
          <w:szCs w:val="24"/>
        </w:rPr>
        <w:t>Раскрыть актуальность темы исследования, цель и задачи работы, предмет и объект исследования, теоретическую и практическую базу исследования; значимость работы; структуру ВКР (ОК-7)</w:t>
      </w:r>
    </w:p>
    <w:p w:rsidR="005466C0" w:rsidRPr="005466C0" w:rsidRDefault="005466C0" w:rsidP="005466C0">
      <w:pPr>
        <w:spacing w:after="0" w:line="240" w:lineRule="auto"/>
        <w:jc w:val="both"/>
        <w:rPr>
          <w:rFonts w:ascii="Times New Roman" w:hAnsi="Times New Roman" w:cs="Times New Roman"/>
          <w:bCs/>
          <w:sz w:val="24"/>
          <w:szCs w:val="24"/>
        </w:rPr>
      </w:pPr>
      <w:r w:rsidRPr="005466C0">
        <w:rPr>
          <w:rFonts w:ascii="Times New Roman" w:hAnsi="Times New Roman" w:cs="Times New Roman"/>
          <w:b/>
          <w:bCs/>
          <w:sz w:val="24"/>
          <w:szCs w:val="24"/>
        </w:rPr>
        <w:t xml:space="preserve">Глава 1 Теоретические основы и экономическая сущность предмета исследования: </w:t>
      </w:r>
      <w:r w:rsidRPr="005466C0">
        <w:rPr>
          <w:rFonts w:ascii="Times New Roman" w:hAnsi="Times New Roman" w:cs="Times New Roman"/>
          <w:bCs/>
          <w:sz w:val="24"/>
          <w:szCs w:val="24"/>
        </w:rPr>
        <w:t>понятие, сущность предмета исследования (ОК-3); нормативно-правовое регулирование предмета исследования (ОК-6)</w:t>
      </w:r>
    </w:p>
    <w:p w:rsidR="005466C0" w:rsidRPr="005466C0" w:rsidRDefault="005466C0" w:rsidP="005466C0">
      <w:pPr>
        <w:spacing w:after="0" w:line="240" w:lineRule="auto"/>
        <w:jc w:val="both"/>
        <w:rPr>
          <w:rFonts w:ascii="Times New Roman" w:hAnsi="Times New Roman" w:cs="Times New Roman"/>
          <w:bCs/>
          <w:sz w:val="24"/>
          <w:szCs w:val="24"/>
        </w:rPr>
      </w:pPr>
      <w:r w:rsidRPr="005466C0">
        <w:rPr>
          <w:rFonts w:ascii="Times New Roman" w:hAnsi="Times New Roman" w:cs="Times New Roman"/>
          <w:b/>
          <w:bCs/>
          <w:sz w:val="24"/>
          <w:szCs w:val="24"/>
        </w:rPr>
        <w:t xml:space="preserve">Глава 2 Действующая практика учета, контроля, анализа (в соответствии с темой исследования ВКР) предмета исследования </w:t>
      </w:r>
    </w:p>
    <w:p w:rsidR="005466C0" w:rsidRPr="005466C0" w:rsidRDefault="005466C0" w:rsidP="005466C0">
      <w:pPr>
        <w:spacing w:after="0" w:line="240" w:lineRule="auto"/>
        <w:jc w:val="both"/>
        <w:rPr>
          <w:rFonts w:ascii="Times New Roman" w:hAnsi="Times New Roman" w:cs="Times New Roman"/>
          <w:bCs/>
          <w:iCs/>
          <w:sz w:val="24"/>
          <w:szCs w:val="24"/>
        </w:rPr>
      </w:pPr>
      <w:r w:rsidRPr="005466C0">
        <w:rPr>
          <w:rFonts w:ascii="Times New Roman" w:hAnsi="Times New Roman" w:cs="Times New Roman"/>
          <w:sz w:val="24"/>
          <w:szCs w:val="24"/>
        </w:rPr>
        <w:t xml:space="preserve">особенности деятельности исследуемой организации, анализ основных показателей (ОПК-2, ПК-1, ПК-2, ПК-3), с обязательным составлением диаграммы (ОПК-3), отражение основных элементов учетной политики (с обязательным рассмотрением порядка проведения инвентаризации ПК-15); далее рассматривается практика учета, контроля, анализа предмета исследования, в соответствии с выбранной темой </w:t>
      </w:r>
      <w:r w:rsidRPr="005466C0">
        <w:rPr>
          <w:rFonts w:ascii="Times New Roman" w:hAnsi="Times New Roman" w:cs="Times New Roman"/>
          <w:bCs/>
          <w:sz w:val="24"/>
          <w:szCs w:val="24"/>
        </w:rPr>
        <w:t>(ПК-14, ПК-16, ПК-17, ПК-18)</w:t>
      </w:r>
      <w:r w:rsidRPr="005466C0">
        <w:rPr>
          <w:rFonts w:ascii="Times New Roman" w:hAnsi="Times New Roman" w:cs="Times New Roman"/>
          <w:sz w:val="24"/>
          <w:szCs w:val="24"/>
        </w:rPr>
        <w:t>.</w:t>
      </w:r>
    </w:p>
    <w:p w:rsidR="005466C0" w:rsidRPr="005466C0" w:rsidRDefault="005466C0" w:rsidP="005466C0">
      <w:pPr>
        <w:spacing w:after="0" w:line="240" w:lineRule="auto"/>
        <w:jc w:val="both"/>
        <w:rPr>
          <w:rFonts w:ascii="Times New Roman" w:hAnsi="Times New Roman" w:cs="Times New Roman"/>
          <w:bCs/>
          <w:sz w:val="24"/>
          <w:szCs w:val="24"/>
        </w:rPr>
      </w:pPr>
      <w:r w:rsidRPr="005466C0">
        <w:rPr>
          <w:rFonts w:ascii="Times New Roman" w:hAnsi="Times New Roman" w:cs="Times New Roman"/>
          <w:b/>
          <w:bCs/>
          <w:sz w:val="24"/>
          <w:szCs w:val="24"/>
        </w:rPr>
        <w:t xml:space="preserve">Заключение </w:t>
      </w:r>
      <w:r w:rsidRPr="005466C0">
        <w:rPr>
          <w:rFonts w:ascii="Times New Roman" w:hAnsi="Times New Roman" w:cs="Times New Roman"/>
          <w:bCs/>
          <w:sz w:val="24"/>
          <w:szCs w:val="24"/>
        </w:rPr>
        <w:t>(ПК-11)</w:t>
      </w:r>
    </w:p>
    <w:p w:rsidR="005466C0" w:rsidRPr="005466C0" w:rsidRDefault="005466C0" w:rsidP="005466C0">
      <w:pPr>
        <w:spacing w:after="0" w:line="240" w:lineRule="auto"/>
        <w:jc w:val="both"/>
        <w:rPr>
          <w:rFonts w:ascii="Times New Roman" w:hAnsi="Times New Roman" w:cs="Times New Roman"/>
          <w:bCs/>
          <w:sz w:val="24"/>
          <w:szCs w:val="24"/>
        </w:rPr>
      </w:pPr>
      <w:r w:rsidRPr="005466C0">
        <w:rPr>
          <w:rFonts w:ascii="Times New Roman" w:hAnsi="Times New Roman" w:cs="Times New Roman"/>
          <w:bCs/>
          <w:sz w:val="24"/>
          <w:szCs w:val="24"/>
        </w:rPr>
        <w:t xml:space="preserve">Выводы по результатам исследования </w:t>
      </w:r>
    </w:p>
    <w:p w:rsidR="005466C0" w:rsidRPr="005466C0" w:rsidRDefault="005466C0" w:rsidP="005466C0">
      <w:pPr>
        <w:spacing w:after="0" w:line="240" w:lineRule="auto"/>
        <w:jc w:val="both"/>
        <w:rPr>
          <w:rFonts w:ascii="Times New Roman" w:hAnsi="Times New Roman" w:cs="Times New Roman"/>
          <w:b/>
          <w:bCs/>
          <w:sz w:val="24"/>
          <w:szCs w:val="24"/>
        </w:rPr>
      </w:pPr>
      <w:r w:rsidRPr="005466C0">
        <w:rPr>
          <w:rFonts w:ascii="Times New Roman" w:hAnsi="Times New Roman" w:cs="Times New Roman"/>
          <w:b/>
          <w:bCs/>
          <w:sz w:val="24"/>
          <w:szCs w:val="24"/>
        </w:rPr>
        <w:t xml:space="preserve">Список литературы для ВКР </w:t>
      </w:r>
      <w:r w:rsidRPr="005466C0">
        <w:rPr>
          <w:rFonts w:ascii="Times New Roman" w:hAnsi="Times New Roman" w:cs="Times New Roman"/>
          <w:bCs/>
          <w:sz w:val="24"/>
          <w:szCs w:val="24"/>
        </w:rPr>
        <w:t>(ОПК-1)</w:t>
      </w:r>
    </w:p>
    <w:p w:rsidR="005466C0" w:rsidRPr="005466C0" w:rsidRDefault="005466C0" w:rsidP="005466C0">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 xml:space="preserve">Календарный график работ. </w:t>
      </w:r>
      <w:r w:rsidRPr="005466C0">
        <w:rPr>
          <w:rFonts w:ascii="Times New Roman" w:hAnsi="Times New Roman" w:cs="Times New Roman"/>
          <w:sz w:val="24"/>
          <w:szCs w:val="24"/>
        </w:rPr>
        <w:t>(ОК-7)</w:t>
      </w:r>
    </w:p>
    <w:p w:rsidR="005466C0" w:rsidRPr="005466C0" w:rsidRDefault="005466C0" w:rsidP="005466C0">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 xml:space="preserve">Введение _____________ 20__ г. </w:t>
      </w:r>
    </w:p>
    <w:p w:rsidR="005466C0" w:rsidRPr="005466C0" w:rsidRDefault="005466C0" w:rsidP="005466C0">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Первая глава: __________ 20__ г.</w:t>
      </w:r>
    </w:p>
    <w:p w:rsidR="005466C0" w:rsidRPr="005466C0" w:rsidRDefault="005466C0" w:rsidP="005466C0">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Вторая глава: _____________ 20__ г.</w:t>
      </w:r>
    </w:p>
    <w:p w:rsidR="005466C0" w:rsidRPr="005466C0" w:rsidRDefault="005466C0" w:rsidP="005466C0">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Заключение: ________________ 20__ г.</w:t>
      </w:r>
    </w:p>
    <w:p w:rsidR="005466C0" w:rsidRPr="005466C0" w:rsidRDefault="005466C0" w:rsidP="005466C0">
      <w:pPr>
        <w:spacing w:after="0" w:line="240" w:lineRule="auto"/>
        <w:jc w:val="both"/>
        <w:rPr>
          <w:rFonts w:ascii="Times New Roman" w:hAnsi="Times New Roman" w:cs="Times New Roman"/>
          <w:sz w:val="24"/>
          <w:szCs w:val="24"/>
        </w:rPr>
      </w:pPr>
      <w:r w:rsidRPr="005466C0">
        <w:rPr>
          <w:rFonts w:ascii="Times New Roman" w:hAnsi="Times New Roman" w:cs="Times New Roman"/>
          <w:b/>
          <w:sz w:val="24"/>
          <w:szCs w:val="24"/>
        </w:rPr>
        <w:t xml:space="preserve">Реферат на английском и русском языках </w:t>
      </w:r>
      <w:r w:rsidRPr="005466C0">
        <w:rPr>
          <w:rFonts w:ascii="Times New Roman" w:hAnsi="Times New Roman" w:cs="Times New Roman"/>
          <w:sz w:val="24"/>
          <w:szCs w:val="24"/>
        </w:rPr>
        <w:t>(ОК-4)</w:t>
      </w:r>
    </w:p>
    <w:p w:rsidR="005466C0" w:rsidRPr="005466C0" w:rsidRDefault="005466C0" w:rsidP="005466C0">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Консультант по нормоконтролю – ФИО</w:t>
      </w:r>
    </w:p>
    <w:p w:rsidR="005466C0" w:rsidRPr="005466C0" w:rsidRDefault="005466C0" w:rsidP="005466C0">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Время консультаций по графику телефон, электронная почта руководителя (указать обязательно) (ПК-10)</w:t>
      </w:r>
    </w:p>
    <w:p w:rsidR="005466C0" w:rsidRPr="005466C0" w:rsidRDefault="005466C0" w:rsidP="005466C0">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 xml:space="preserve">Дата выдачи задания: </w:t>
      </w:r>
    </w:p>
    <w:p w:rsidR="005466C0" w:rsidRPr="005466C0" w:rsidRDefault="005466C0" w:rsidP="005466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Руководитель ВКР</w:t>
      </w:r>
    </w:p>
    <w:p w:rsidR="005466C0" w:rsidRPr="005466C0" w:rsidRDefault="005466C0" w:rsidP="005466C0">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 xml:space="preserve">Степень, звание, должность                                                                    ФИО </w:t>
      </w:r>
    </w:p>
    <w:p w:rsidR="00F93EC6" w:rsidRDefault="00F93EC6" w:rsidP="005466C0">
      <w:pPr>
        <w:spacing w:after="0" w:line="240" w:lineRule="auto"/>
        <w:jc w:val="both"/>
        <w:rPr>
          <w:rFonts w:ascii="Times New Roman" w:hAnsi="Times New Roman" w:cs="Times New Roman"/>
          <w:sz w:val="24"/>
          <w:szCs w:val="24"/>
        </w:rPr>
      </w:pPr>
    </w:p>
    <w:p w:rsidR="005466C0" w:rsidRPr="005466C0" w:rsidRDefault="005466C0" w:rsidP="005466C0">
      <w:pPr>
        <w:spacing w:after="0" w:line="240" w:lineRule="auto"/>
        <w:jc w:val="both"/>
        <w:rPr>
          <w:rFonts w:ascii="Times New Roman" w:hAnsi="Times New Roman" w:cs="Times New Roman"/>
          <w:color w:val="C00000"/>
          <w:sz w:val="24"/>
          <w:szCs w:val="24"/>
        </w:rPr>
      </w:pPr>
      <w:r w:rsidRPr="005466C0">
        <w:rPr>
          <w:rFonts w:ascii="Times New Roman" w:hAnsi="Times New Roman" w:cs="Times New Roman"/>
          <w:sz w:val="24"/>
          <w:szCs w:val="24"/>
        </w:rPr>
        <w:t>Задание получил:                                                                                      ФИО</w:t>
      </w:r>
      <w:r w:rsidRPr="005466C0">
        <w:rPr>
          <w:rFonts w:ascii="Times New Roman" w:hAnsi="Times New Roman" w:cs="Times New Roman"/>
          <w:color w:val="C00000"/>
          <w:sz w:val="24"/>
          <w:szCs w:val="24"/>
        </w:rPr>
        <w:t xml:space="preserve"> </w:t>
      </w:r>
    </w:p>
    <w:p w:rsidR="005466C0" w:rsidRDefault="005466C0" w:rsidP="007505DF">
      <w:pPr>
        <w:spacing w:after="0" w:line="240" w:lineRule="auto"/>
        <w:jc w:val="both"/>
        <w:rPr>
          <w:rFonts w:ascii="Times New Roman" w:hAnsi="Times New Roman" w:cs="Times New Roman"/>
          <w:color w:val="C00000"/>
          <w:sz w:val="24"/>
          <w:szCs w:val="24"/>
        </w:rPr>
      </w:pPr>
    </w:p>
    <w:p w:rsidR="005466C0" w:rsidRDefault="005466C0">
      <w:pPr>
        <w:rPr>
          <w:rFonts w:ascii="Arial" w:eastAsia="Calibri" w:hAnsi="Arial" w:cs="Arial"/>
          <w:b/>
          <w:sz w:val="24"/>
          <w:szCs w:val="24"/>
        </w:rPr>
      </w:pPr>
      <w:r>
        <w:rPr>
          <w:rFonts w:ascii="Arial" w:eastAsia="Calibri" w:hAnsi="Arial" w:cs="Arial"/>
          <w:b/>
          <w:sz w:val="24"/>
          <w:szCs w:val="24"/>
        </w:rPr>
        <w:br w:type="page"/>
      </w:r>
    </w:p>
    <w:p w:rsidR="00194F63" w:rsidRDefault="00194F63" w:rsidP="008A0FCC">
      <w:pPr>
        <w:spacing w:before="240" w:after="120" w:line="240" w:lineRule="auto"/>
        <w:ind w:firstLine="709"/>
        <w:jc w:val="center"/>
        <w:rPr>
          <w:rFonts w:ascii="Arial" w:eastAsia="Calibri" w:hAnsi="Arial" w:cs="Arial"/>
          <w:b/>
          <w:sz w:val="24"/>
          <w:szCs w:val="24"/>
        </w:rPr>
      </w:pPr>
      <w:r>
        <w:rPr>
          <w:rFonts w:ascii="Arial" w:eastAsia="Calibri" w:hAnsi="Arial" w:cs="Arial"/>
          <w:b/>
          <w:sz w:val="24"/>
          <w:szCs w:val="24"/>
        </w:rPr>
        <w:lastRenderedPageBreak/>
        <w:t>8</w:t>
      </w:r>
      <w:r w:rsidRPr="003E7E3A">
        <w:rPr>
          <w:rFonts w:ascii="Arial" w:eastAsia="Calibri" w:hAnsi="Arial" w:cs="Arial"/>
          <w:b/>
          <w:sz w:val="24"/>
          <w:szCs w:val="24"/>
        </w:rPr>
        <w:t xml:space="preserve"> </w:t>
      </w:r>
      <w:r>
        <w:rPr>
          <w:rFonts w:ascii="Arial" w:eastAsia="Calibri" w:hAnsi="Arial" w:cs="Arial"/>
          <w:b/>
          <w:sz w:val="24"/>
          <w:szCs w:val="24"/>
        </w:rPr>
        <w:t>Пример оценочного листа на защиту ВКР</w:t>
      </w:r>
    </w:p>
    <w:p w:rsidR="00194F63" w:rsidRPr="00194F63" w:rsidRDefault="00E25F9F" w:rsidP="00194F63">
      <w:pPr>
        <w:spacing w:before="240" w:after="120" w:line="240" w:lineRule="auto"/>
        <w:jc w:val="both"/>
        <w:rPr>
          <w:rFonts w:ascii="Arial" w:eastAsia="Calibri" w:hAnsi="Arial" w:cs="Arial"/>
          <w:b/>
          <w:sz w:val="24"/>
          <w:szCs w:val="24"/>
        </w:rPr>
      </w:pPr>
      <w:r>
        <w:rPr>
          <w:rFonts w:ascii="Times New Roman" w:hAnsi="Times New Roman" w:cs="Times New Roman"/>
          <w:sz w:val="24"/>
          <w:szCs w:val="24"/>
        </w:rPr>
        <w:t xml:space="preserve">Таблица </w:t>
      </w:r>
      <w:r w:rsidRPr="00C9754D">
        <w:rPr>
          <w:rFonts w:ascii="Times New Roman" w:hAnsi="Times New Roman" w:cs="Times New Roman"/>
          <w:sz w:val="24"/>
          <w:szCs w:val="24"/>
        </w:rPr>
        <w:t>10</w:t>
      </w:r>
      <w:r w:rsidR="00194F63" w:rsidRPr="00194F63">
        <w:rPr>
          <w:rFonts w:ascii="Times New Roman" w:hAnsi="Times New Roman" w:cs="Times New Roman"/>
          <w:sz w:val="24"/>
          <w:szCs w:val="24"/>
        </w:rPr>
        <w:t xml:space="preserve"> – Оценочный лист на защиту ВКР</w:t>
      </w:r>
    </w:p>
    <w:tbl>
      <w:tblPr>
        <w:tblStyle w:val="a3"/>
        <w:tblW w:w="5000" w:type="pct"/>
        <w:tblLook w:val="04A0" w:firstRow="1" w:lastRow="0" w:firstColumn="1" w:lastColumn="0" w:noHBand="0" w:noVBand="1"/>
      </w:tblPr>
      <w:tblGrid>
        <w:gridCol w:w="5226"/>
        <w:gridCol w:w="1315"/>
        <w:gridCol w:w="1481"/>
        <w:gridCol w:w="1606"/>
      </w:tblGrid>
      <w:tr w:rsidR="00BB0332" w:rsidRPr="00BB0332" w:rsidTr="00BB0332">
        <w:trPr>
          <w:trHeight w:val="454"/>
        </w:trPr>
        <w:tc>
          <w:tcPr>
            <w:tcW w:w="2714" w:type="pct"/>
            <w:vAlign w:val="center"/>
          </w:tcPr>
          <w:p w:rsidR="00BB0332" w:rsidRPr="00BB0332" w:rsidRDefault="00BB0332" w:rsidP="00092B4C">
            <w:pPr>
              <w:tabs>
                <w:tab w:val="left" w:pos="3466"/>
                <w:tab w:val="center" w:pos="4819"/>
              </w:tabs>
              <w:jc w:val="center"/>
              <w:rPr>
                <w:rFonts w:ascii="Times New Roman" w:hAnsi="Times New Roman" w:cs="Times New Roman"/>
                <w:b/>
              </w:rPr>
            </w:pPr>
            <w:r w:rsidRPr="00BB0332">
              <w:rPr>
                <w:rFonts w:ascii="Times New Roman" w:hAnsi="Times New Roman" w:cs="Times New Roman"/>
                <w:b/>
              </w:rPr>
              <w:t>Показатель</w:t>
            </w:r>
          </w:p>
        </w:tc>
        <w:tc>
          <w:tcPr>
            <w:tcW w:w="683" w:type="pct"/>
            <w:shd w:val="clear" w:color="auto" w:fill="auto"/>
            <w:vAlign w:val="center"/>
          </w:tcPr>
          <w:p w:rsidR="00BB0332" w:rsidRPr="00BB0332" w:rsidRDefault="00BB0332" w:rsidP="00092B4C">
            <w:pPr>
              <w:widowControl w:val="0"/>
              <w:jc w:val="center"/>
              <w:rPr>
                <w:rFonts w:ascii="Times New Roman" w:eastAsia="Calibri" w:hAnsi="Times New Roman" w:cs="Times New Roman"/>
                <w:b/>
              </w:rPr>
            </w:pPr>
            <w:r w:rsidRPr="00BB0332">
              <w:rPr>
                <w:rFonts w:ascii="Times New Roman" w:eastAsia="Calibri" w:hAnsi="Times New Roman" w:cs="Times New Roman"/>
                <w:b/>
              </w:rPr>
              <w:t>Базовый</w:t>
            </w:r>
          </w:p>
        </w:tc>
        <w:tc>
          <w:tcPr>
            <w:tcW w:w="769" w:type="pct"/>
            <w:shd w:val="clear" w:color="auto" w:fill="auto"/>
            <w:vAlign w:val="center"/>
          </w:tcPr>
          <w:p w:rsidR="00BB0332" w:rsidRPr="00BB0332" w:rsidRDefault="00BB0332" w:rsidP="00092B4C">
            <w:pPr>
              <w:widowControl w:val="0"/>
              <w:jc w:val="center"/>
              <w:rPr>
                <w:rFonts w:ascii="Times New Roman" w:eastAsia="Calibri" w:hAnsi="Times New Roman" w:cs="Times New Roman"/>
                <w:b/>
              </w:rPr>
            </w:pPr>
            <w:r w:rsidRPr="00BB0332">
              <w:rPr>
                <w:rFonts w:ascii="Times New Roman" w:eastAsia="Calibri" w:hAnsi="Times New Roman" w:cs="Times New Roman"/>
                <w:b/>
              </w:rPr>
              <w:t>Пороговый</w:t>
            </w:r>
          </w:p>
        </w:tc>
        <w:tc>
          <w:tcPr>
            <w:tcW w:w="834" w:type="pct"/>
            <w:vAlign w:val="center"/>
          </w:tcPr>
          <w:p w:rsidR="00BB0332" w:rsidRPr="00BB0332" w:rsidRDefault="00BB0332" w:rsidP="00092B4C">
            <w:pPr>
              <w:widowControl w:val="0"/>
              <w:jc w:val="center"/>
              <w:rPr>
                <w:rFonts w:ascii="Times New Roman" w:eastAsia="Calibri" w:hAnsi="Times New Roman" w:cs="Times New Roman"/>
                <w:b/>
              </w:rPr>
            </w:pPr>
            <w:r w:rsidRPr="00BB0332">
              <w:rPr>
                <w:rFonts w:ascii="Times New Roman" w:eastAsia="Calibri" w:hAnsi="Times New Roman" w:cs="Times New Roman"/>
                <w:b/>
              </w:rPr>
              <w:t>Не достигает порогового значения</w:t>
            </w:r>
          </w:p>
        </w:tc>
      </w:tr>
      <w:tr w:rsidR="00BB0332" w:rsidRPr="00BB0332" w:rsidTr="00BB0332">
        <w:trPr>
          <w:trHeight w:val="510"/>
        </w:trPr>
        <w:tc>
          <w:tcPr>
            <w:tcW w:w="2714" w:type="pct"/>
            <w:vAlign w:val="center"/>
          </w:tcPr>
          <w:p w:rsidR="00BB0332" w:rsidRPr="00BB0332" w:rsidRDefault="00BB0332" w:rsidP="00CE7B93">
            <w:pPr>
              <w:pStyle w:val="TableParagraph"/>
              <w:ind w:left="0"/>
              <w:rPr>
                <w:rFonts w:ascii="Times New Roman" w:hAnsi="Times New Roman" w:cs="Times New Roman"/>
                <w:lang w:val="ru-RU"/>
              </w:rPr>
            </w:pPr>
            <w:r w:rsidRPr="000F3D63">
              <w:rPr>
                <w:rFonts w:ascii="Times New Roman" w:hAnsi="Times New Roman" w:cs="Times New Roman"/>
                <w:i/>
                <w:lang w:val="ru-RU"/>
              </w:rPr>
              <w:t>Качество доклада на заседании ГЭК</w:t>
            </w:r>
            <w:r w:rsidRPr="00BB0332">
              <w:rPr>
                <w:rFonts w:ascii="Times New Roman" w:hAnsi="Times New Roman" w:cs="Times New Roman"/>
                <w:lang w:val="ru-RU"/>
              </w:rPr>
              <w:t>:</w:t>
            </w:r>
            <w:r w:rsidRPr="00BB0332">
              <w:rPr>
                <w:rStyle w:val="ab"/>
                <w:rFonts w:ascii="Times New Roman" w:hAnsi="Times New Roman" w:cs="Times New Roman"/>
                <w:lang w:val="ru-RU"/>
              </w:rPr>
              <w:footnoteReference w:id="17"/>
            </w:r>
          </w:p>
        </w:tc>
        <w:tc>
          <w:tcPr>
            <w:tcW w:w="683" w:type="pct"/>
            <w:vAlign w:val="center"/>
          </w:tcPr>
          <w:p w:rsidR="00BB0332" w:rsidRPr="00BB0332" w:rsidRDefault="00BB0332" w:rsidP="00C86283">
            <w:pPr>
              <w:jc w:val="center"/>
              <w:rPr>
                <w:rFonts w:ascii="Times New Roman" w:hAnsi="Times New Roman" w:cs="Times New Roman"/>
              </w:rPr>
            </w:pPr>
          </w:p>
        </w:tc>
        <w:tc>
          <w:tcPr>
            <w:tcW w:w="769" w:type="pct"/>
            <w:vAlign w:val="center"/>
          </w:tcPr>
          <w:p w:rsidR="00BB0332" w:rsidRPr="00BB0332" w:rsidRDefault="00BB0332" w:rsidP="00C86283">
            <w:pPr>
              <w:jc w:val="center"/>
              <w:rPr>
                <w:rFonts w:ascii="Times New Roman" w:hAnsi="Times New Roman" w:cs="Times New Roman"/>
              </w:rPr>
            </w:pPr>
          </w:p>
        </w:tc>
        <w:tc>
          <w:tcPr>
            <w:tcW w:w="834" w:type="pct"/>
            <w:vAlign w:val="center"/>
          </w:tcPr>
          <w:p w:rsidR="00BB0332" w:rsidRPr="00BB0332" w:rsidRDefault="00BB0332" w:rsidP="00C86283">
            <w:pPr>
              <w:jc w:val="center"/>
              <w:rPr>
                <w:rFonts w:ascii="Times New Roman" w:hAnsi="Times New Roman" w:cs="Times New Roman"/>
              </w:rPr>
            </w:pPr>
          </w:p>
        </w:tc>
      </w:tr>
      <w:tr w:rsidR="00BB0332" w:rsidRPr="00BB0332" w:rsidTr="00BB0332">
        <w:trPr>
          <w:trHeight w:val="510"/>
        </w:trPr>
        <w:tc>
          <w:tcPr>
            <w:tcW w:w="2714" w:type="pct"/>
            <w:vAlign w:val="center"/>
          </w:tcPr>
          <w:p w:rsidR="00BB0332" w:rsidRPr="00BB0332" w:rsidRDefault="00BB0332" w:rsidP="006331CD">
            <w:pPr>
              <w:pStyle w:val="TableParagraph"/>
              <w:ind w:left="0"/>
              <w:rPr>
                <w:rFonts w:ascii="Times New Roman" w:hAnsi="Times New Roman" w:cs="Times New Roman"/>
                <w:lang w:val="ru-RU"/>
              </w:rPr>
            </w:pPr>
            <w:r w:rsidRPr="00BB0332">
              <w:rPr>
                <w:rFonts w:ascii="Times New Roman" w:hAnsi="Times New Roman" w:cs="Times New Roman"/>
                <w:bCs/>
                <w:lang w:val="ru-RU"/>
              </w:rPr>
              <w:t>Правильность и аргументированность ответов на вопросы, отражающие общеэкономическую подготовку студента</w:t>
            </w:r>
            <w:r w:rsidRPr="00BB0332">
              <w:rPr>
                <w:rFonts w:ascii="Times New Roman" w:hAnsi="Times New Roman" w:cs="Times New Roman"/>
                <w:lang w:val="ru-RU"/>
              </w:rPr>
              <w:t xml:space="preserve"> (ОК-3)</w:t>
            </w:r>
          </w:p>
        </w:tc>
        <w:tc>
          <w:tcPr>
            <w:tcW w:w="683" w:type="pct"/>
          </w:tcPr>
          <w:p w:rsidR="00BB0332" w:rsidRPr="00BB0332" w:rsidRDefault="00BB0332" w:rsidP="002D08CB">
            <w:pPr>
              <w:tabs>
                <w:tab w:val="left" w:pos="3466"/>
                <w:tab w:val="center" w:pos="4819"/>
              </w:tabs>
              <w:jc w:val="center"/>
              <w:rPr>
                <w:rFonts w:ascii="Times New Roman" w:hAnsi="Times New Roman" w:cs="Times New Roman"/>
              </w:rPr>
            </w:pPr>
          </w:p>
        </w:tc>
        <w:tc>
          <w:tcPr>
            <w:tcW w:w="769" w:type="pct"/>
          </w:tcPr>
          <w:p w:rsidR="00BB0332" w:rsidRPr="00BB0332" w:rsidRDefault="00BB0332" w:rsidP="002D08CB">
            <w:pPr>
              <w:tabs>
                <w:tab w:val="left" w:pos="3466"/>
                <w:tab w:val="center" w:pos="4819"/>
              </w:tabs>
              <w:jc w:val="center"/>
              <w:rPr>
                <w:rFonts w:ascii="Times New Roman" w:hAnsi="Times New Roman" w:cs="Times New Roman"/>
              </w:rPr>
            </w:pPr>
          </w:p>
        </w:tc>
        <w:tc>
          <w:tcPr>
            <w:tcW w:w="834" w:type="pct"/>
          </w:tcPr>
          <w:p w:rsidR="00BB0332" w:rsidRPr="00BB0332" w:rsidRDefault="00BB0332" w:rsidP="002D08CB">
            <w:pPr>
              <w:tabs>
                <w:tab w:val="left" w:pos="3466"/>
                <w:tab w:val="center" w:pos="4819"/>
              </w:tabs>
              <w:jc w:val="center"/>
              <w:rPr>
                <w:rFonts w:ascii="Times New Roman" w:hAnsi="Times New Roman" w:cs="Times New Roman"/>
              </w:rPr>
            </w:pPr>
          </w:p>
        </w:tc>
      </w:tr>
      <w:tr w:rsidR="00BB0332" w:rsidRPr="00BB0332" w:rsidTr="00BB0332">
        <w:trPr>
          <w:trHeight w:val="510"/>
        </w:trPr>
        <w:tc>
          <w:tcPr>
            <w:tcW w:w="2714" w:type="pct"/>
            <w:vAlign w:val="center"/>
          </w:tcPr>
          <w:p w:rsidR="00BB0332" w:rsidRPr="00BB0332" w:rsidRDefault="00BB0332" w:rsidP="009276DE">
            <w:pPr>
              <w:pStyle w:val="TableParagraph"/>
              <w:ind w:left="0"/>
              <w:rPr>
                <w:rFonts w:ascii="Times New Roman" w:hAnsi="Times New Roman" w:cs="Times New Roman"/>
                <w:bCs/>
                <w:lang w:val="ru-RU"/>
              </w:rPr>
            </w:pPr>
            <w:r w:rsidRPr="00BB0332">
              <w:rPr>
                <w:rFonts w:ascii="Times New Roman" w:hAnsi="Times New Roman" w:cs="Times New Roman"/>
                <w:bCs/>
                <w:lang w:val="ru-RU"/>
              </w:rPr>
              <w:t>Полнота, корректность и быстрота ответов на вопросы членов ГЭК, этичность реакции на замечания, содержащиеся в вопросах (ОК-4)</w:t>
            </w:r>
          </w:p>
        </w:tc>
        <w:tc>
          <w:tcPr>
            <w:tcW w:w="683" w:type="pct"/>
          </w:tcPr>
          <w:p w:rsidR="00BB0332" w:rsidRPr="00BB0332" w:rsidRDefault="00BB0332" w:rsidP="002D08CB">
            <w:pPr>
              <w:tabs>
                <w:tab w:val="left" w:pos="3466"/>
                <w:tab w:val="center" w:pos="4819"/>
              </w:tabs>
              <w:jc w:val="center"/>
              <w:rPr>
                <w:rFonts w:ascii="Times New Roman" w:hAnsi="Times New Roman" w:cs="Times New Roman"/>
              </w:rPr>
            </w:pPr>
          </w:p>
        </w:tc>
        <w:tc>
          <w:tcPr>
            <w:tcW w:w="769" w:type="pct"/>
          </w:tcPr>
          <w:p w:rsidR="00BB0332" w:rsidRPr="00BB0332" w:rsidRDefault="00BB0332" w:rsidP="002D08CB">
            <w:pPr>
              <w:tabs>
                <w:tab w:val="left" w:pos="3466"/>
                <w:tab w:val="center" w:pos="4819"/>
              </w:tabs>
              <w:jc w:val="center"/>
              <w:rPr>
                <w:rFonts w:ascii="Times New Roman" w:hAnsi="Times New Roman" w:cs="Times New Roman"/>
              </w:rPr>
            </w:pPr>
          </w:p>
        </w:tc>
        <w:tc>
          <w:tcPr>
            <w:tcW w:w="834" w:type="pct"/>
          </w:tcPr>
          <w:p w:rsidR="00BB0332" w:rsidRPr="00BB0332" w:rsidRDefault="00BB0332" w:rsidP="002D08CB">
            <w:pPr>
              <w:tabs>
                <w:tab w:val="left" w:pos="3466"/>
                <w:tab w:val="center" w:pos="4819"/>
              </w:tabs>
              <w:jc w:val="center"/>
              <w:rPr>
                <w:rFonts w:ascii="Times New Roman" w:hAnsi="Times New Roman" w:cs="Times New Roman"/>
              </w:rPr>
            </w:pPr>
          </w:p>
        </w:tc>
      </w:tr>
      <w:tr w:rsidR="00BB0332" w:rsidRPr="00BB0332" w:rsidTr="00BB0332">
        <w:trPr>
          <w:trHeight w:val="510"/>
        </w:trPr>
        <w:tc>
          <w:tcPr>
            <w:tcW w:w="2714" w:type="pct"/>
            <w:vAlign w:val="center"/>
          </w:tcPr>
          <w:p w:rsidR="00BB0332" w:rsidRPr="00BB0332" w:rsidRDefault="00BB0332" w:rsidP="009276DE">
            <w:pPr>
              <w:pStyle w:val="TableParagraph"/>
              <w:ind w:left="0"/>
              <w:rPr>
                <w:rFonts w:ascii="Times New Roman" w:hAnsi="Times New Roman" w:cs="Times New Roman"/>
                <w:bCs/>
                <w:lang w:val="ru-RU"/>
              </w:rPr>
            </w:pPr>
            <w:r w:rsidRPr="00BB0332">
              <w:rPr>
                <w:rFonts w:ascii="Times New Roman" w:hAnsi="Times New Roman" w:cs="Times New Roman"/>
                <w:bCs/>
                <w:lang w:val="ru-RU"/>
              </w:rPr>
              <w:t>Уровень знаний и широта использования нормативно-правовой базы по теме своего исследования (ОК-6)</w:t>
            </w:r>
          </w:p>
        </w:tc>
        <w:tc>
          <w:tcPr>
            <w:tcW w:w="683" w:type="pct"/>
          </w:tcPr>
          <w:p w:rsidR="00BB0332" w:rsidRPr="00BB0332" w:rsidRDefault="00BB0332" w:rsidP="002D08CB">
            <w:pPr>
              <w:tabs>
                <w:tab w:val="left" w:pos="3466"/>
                <w:tab w:val="center" w:pos="4819"/>
              </w:tabs>
              <w:jc w:val="center"/>
              <w:rPr>
                <w:rFonts w:ascii="Times New Roman" w:hAnsi="Times New Roman" w:cs="Times New Roman"/>
              </w:rPr>
            </w:pPr>
          </w:p>
        </w:tc>
        <w:tc>
          <w:tcPr>
            <w:tcW w:w="769" w:type="pct"/>
          </w:tcPr>
          <w:p w:rsidR="00BB0332" w:rsidRPr="00BB0332" w:rsidRDefault="00BB0332" w:rsidP="002D08CB">
            <w:pPr>
              <w:tabs>
                <w:tab w:val="left" w:pos="3466"/>
                <w:tab w:val="center" w:pos="4819"/>
              </w:tabs>
              <w:jc w:val="center"/>
              <w:rPr>
                <w:rFonts w:ascii="Times New Roman" w:hAnsi="Times New Roman" w:cs="Times New Roman"/>
              </w:rPr>
            </w:pPr>
          </w:p>
        </w:tc>
        <w:tc>
          <w:tcPr>
            <w:tcW w:w="834" w:type="pct"/>
          </w:tcPr>
          <w:p w:rsidR="00BB0332" w:rsidRPr="00BB0332" w:rsidRDefault="00BB0332" w:rsidP="002D08CB">
            <w:pPr>
              <w:tabs>
                <w:tab w:val="left" w:pos="3466"/>
                <w:tab w:val="center" w:pos="4819"/>
              </w:tabs>
              <w:jc w:val="center"/>
              <w:rPr>
                <w:rFonts w:ascii="Times New Roman" w:hAnsi="Times New Roman" w:cs="Times New Roman"/>
              </w:rPr>
            </w:pPr>
          </w:p>
        </w:tc>
      </w:tr>
      <w:tr w:rsidR="00BB0332" w:rsidRPr="00BB0332" w:rsidTr="00BB0332">
        <w:trPr>
          <w:trHeight w:val="510"/>
        </w:trPr>
        <w:tc>
          <w:tcPr>
            <w:tcW w:w="2714" w:type="pct"/>
            <w:vAlign w:val="center"/>
          </w:tcPr>
          <w:p w:rsidR="00BB0332" w:rsidRPr="00BB0332" w:rsidRDefault="00062574" w:rsidP="00062574">
            <w:pPr>
              <w:pStyle w:val="TableParagraph"/>
              <w:ind w:left="0"/>
              <w:rPr>
                <w:rFonts w:ascii="Times New Roman" w:hAnsi="Times New Roman" w:cs="Times New Roman"/>
                <w:bCs/>
                <w:lang w:val="ru-RU"/>
              </w:rPr>
            </w:pPr>
            <w:r>
              <w:rPr>
                <w:rFonts w:ascii="Times New Roman" w:hAnsi="Times New Roman" w:cs="Times New Roman"/>
                <w:bCs/>
                <w:lang w:val="ru-RU"/>
              </w:rPr>
              <w:t>Структурированность и грамотность</w:t>
            </w:r>
            <w:r w:rsidR="00BB0332" w:rsidRPr="00BB0332">
              <w:rPr>
                <w:rFonts w:ascii="Times New Roman" w:hAnsi="Times New Roman" w:cs="Times New Roman"/>
                <w:bCs/>
                <w:lang w:val="ru-RU"/>
              </w:rPr>
              <w:t xml:space="preserve"> доклада. </w:t>
            </w:r>
            <w:r>
              <w:rPr>
                <w:rFonts w:ascii="Times New Roman" w:hAnsi="Times New Roman" w:cs="Times New Roman"/>
                <w:bCs/>
                <w:lang w:val="ru-RU"/>
              </w:rPr>
              <w:t>Соответствие</w:t>
            </w:r>
            <w:r w:rsidR="00BB0332" w:rsidRPr="00BB0332">
              <w:rPr>
                <w:rFonts w:ascii="Times New Roman" w:hAnsi="Times New Roman" w:cs="Times New Roman"/>
                <w:bCs/>
                <w:lang w:val="ru-RU"/>
              </w:rPr>
              <w:t xml:space="preserve"> регламенту защиты ВКР (ОК-7)</w:t>
            </w:r>
          </w:p>
        </w:tc>
        <w:tc>
          <w:tcPr>
            <w:tcW w:w="683" w:type="pct"/>
          </w:tcPr>
          <w:p w:rsidR="00BB0332" w:rsidRPr="00BB0332" w:rsidRDefault="00BB0332" w:rsidP="002D08CB">
            <w:pPr>
              <w:tabs>
                <w:tab w:val="left" w:pos="3466"/>
                <w:tab w:val="center" w:pos="4819"/>
              </w:tabs>
              <w:jc w:val="center"/>
              <w:rPr>
                <w:rFonts w:ascii="Times New Roman" w:hAnsi="Times New Roman" w:cs="Times New Roman"/>
              </w:rPr>
            </w:pPr>
          </w:p>
        </w:tc>
        <w:tc>
          <w:tcPr>
            <w:tcW w:w="769" w:type="pct"/>
          </w:tcPr>
          <w:p w:rsidR="00BB0332" w:rsidRPr="00BB0332" w:rsidRDefault="00BB0332" w:rsidP="002D08CB">
            <w:pPr>
              <w:tabs>
                <w:tab w:val="left" w:pos="3466"/>
                <w:tab w:val="center" w:pos="4819"/>
              </w:tabs>
              <w:jc w:val="center"/>
              <w:rPr>
                <w:rFonts w:ascii="Times New Roman" w:hAnsi="Times New Roman" w:cs="Times New Roman"/>
              </w:rPr>
            </w:pPr>
          </w:p>
        </w:tc>
        <w:tc>
          <w:tcPr>
            <w:tcW w:w="834" w:type="pct"/>
          </w:tcPr>
          <w:p w:rsidR="00BB0332" w:rsidRPr="00BB0332" w:rsidRDefault="00BB0332" w:rsidP="002D08CB">
            <w:pPr>
              <w:tabs>
                <w:tab w:val="left" w:pos="3466"/>
                <w:tab w:val="center" w:pos="4819"/>
              </w:tabs>
              <w:jc w:val="center"/>
              <w:rPr>
                <w:rFonts w:ascii="Times New Roman" w:hAnsi="Times New Roman" w:cs="Times New Roman"/>
              </w:rPr>
            </w:pPr>
          </w:p>
        </w:tc>
      </w:tr>
      <w:tr w:rsidR="00BB0332" w:rsidRPr="00BB0332" w:rsidTr="00BB0332">
        <w:trPr>
          <w:trHeight w:val="510"/>
        </w:trPr>
        <w:tc>
          <w:tcPr>
            <w:tcW w:w="2714" w:type="pct"/>
            <w:vAlign w:val="center"/>
          </w:tcPr>
          <w:p w:rsidR="00BB0332" w:rsidRPr="00BB0332" w:rsidRDefault="00BB0332" w:rsidP="006331CD">
            <w:pPr>
              <w:pStyle w:val="TableParagraph"/>
              <w:ind w:left="0"/>
              <w:rPr>
                <w:rFonts w:ascii="Times New Roman" w:hAnsi="Times New Roman" w:cs="Times New Roman"/>
                <w:bCs/>
                <w:lang w:val="ru-RU"/>
              </w:rPr>
            </w:pPr>
            <w:r w:rsidRPr="00BB0332">
              <w:rPr>
                <w:rFonts w:ascii="Times New Roman" w:hAnsi="Times New Roman" w:cs="Times New Roman"/>
                <w:bCs/>
                <w:lang w:val="ru-RU"/>
              </w:rPr>
              <w:t>Правильность и аргументированность ответов по сбору и методике расчета основных показателей, характеризующих деятельность хозяйствующих субъектов (ПК-2)</w:t>
            </w:r>
          </w:p>
        </w:tc>
        <w:tc>
          <w:tcPr>
            <w:tcW w:w="683" w:type="pct"/>
          </w:tcPr>
          <w:p w:rsidR="00BB0332" w:rsidRPr="00BB0332" w:rsidRDefault="00BB0332" w:rsidP="002D08CB">
            <w:pPr>
              <w:tabs>
                <w:tab w:val="left" w:pos="3466"/>
                <w:tab w:val="center" w:pos="4819"/>
              </w:tabs>
              <w:jc w:val="center"/>
              <w:rPr>
                <w:rFonts w:ascii="Times New Roman" w:hAnsi="Times New Roman" w:cs="Times New Roman"/>
              </w:rPr>
            </w:pPr>
          </w:p>
        </w:tc>
        <w:tc>
          <w:tcPr>
            <w:tcW w:w="769" w:type="pct"/>
          </w:tcPr>
          <w:p w:rsidR="00BB0332" w:rsidRPr="00BB0332" w:rsidRDefault="00BB0332" w:rsidP="002D08CB">
            <w:pPr>
              <w:tabs>
                <w:tab w:val="left" w:pos="3466"/>
                <w:tab w:val="center" w:pos="4819"/>
              </w:tabs>
              <w:jc w:val="center"/>
              <w:rPr>
                <w:rFonts w:ascii="Times New Roman" w:hAnsi="Times New Roman" w:cs="Times New Roman"/>
              </w:rPr>
            </w:pPr>
          </w:p>
        </w:tc>
        <w:tc>
          <w:tcPr>
            <w:tcW w:w="834" w:type="pct"/>
          </w:tcPr>
          <w:p w:rsidR="00BB0332" w:rsidRPr="00BB0332" w:rsidRDefault="00BB0332" w:rsidP="002D08CB">
            <w:pPr>
              <w:tabs>
                <w:tab w:val="left" w:pos="3466"/>
                <w:tab w:val="center" w:pos="4819"/>
              </w:tabs>
              <w:jc w:val="center"/>
              <w:rPr>
                <w:rFonts w:ascii="Times New Roman" w:hAnsi="Times New Roman" w:cs="Times New Roman"/>
              </w:rPr>
            </w:pPr>
          </w:p>
        </w:tc>
      </w:tr>
      <w:tr w:rsidR="00BB0332" w:rsidRPr="00BB0332" w:rsidTr="00BB0332">
        <w:trPr>
          <w:trHeight w:val="510"/>
        </w:trPr>
        <w:tc>
          <w:tcPr>
            <w:tcW w:w="2714" w:type="pct"/>
            <w:vAlign w:val="center"/>
          </w:tcPr>
          <w:p w:rsidR="00BB0332" w:rsidRPr="00BB0332" w:rsidRDefault="00BB0332" w:rsidP="009276DE">
            <w:pPr>
              <w:pStyle w:val="TableParagraph"/>
              <w:ind w:left="0"/>
              <w:rPr>
                <w:rFonts w:ascii="Times New Roman" w:hAnsi="Times New Roman" w:cs="Times New Roman"/>
                <w:bCs/>
                <w:lang w:val="ru-RU"/>
              </w:rPr>
            </w:pPr>
            <w:r w:rsidRPr="00BB0332">
              <w:rPr>
                <w:rFonts w:ascii="Times New Roman" w:hAnsi="Times New Roman" w:cs="Times New Roman"/>
                <w:bCs/>
                <w:lang w:val="ru-RU"/>
              </w:rPr>
              <w:t>Правильность и аргументированность ответов по разработке экономически обоснованных предложений по совершенствованию деятельности исследуемой организации (ПК-11)</w:t>
            </w:r>
          </w:p>
        </w:tc>
        <w:tc>
          <w:tcPr>
            <w:tcW w:w="683" w:type="pct"/>
          </w:tcPr>
          <w:p w:rsidR="00BB0332" w:rsidRPr="00BB0332" w:rsidRDefault="00BB0332" w:rsidP="002D08CB">
            <w:pPr>
              <w:tabs>
                <w:tab w:val="left" w:pos="3466"/>
                <w:tab w:val="center" w:pos="4819"/>
              </w:tabs>
              <w:jc w:val="center"/>
              <w:rPr>
                <w:rFonts w:ascii="Times New Roman" w:hAnsi="Times New Roman" w:cs="Times New Roman"/>
              </w:rPr>
            </w:pPr>
          </w:p>
        </w:tc>
        <w:tc>
          <w:tcPr>
            <w:tcW w:w="769" w:type="pct"/>
          </w:tcPr>
          <w:p w:rsidR="00BB0332" w:rsidRPr="00BB0332" w:rsidRDefault="00BB0332" w:rsidP="002D08CB">
            <w:pPr>
              <w:tabs>
                <w:tab w:val="left" w:pos="3466"/>
                <w:tab w:val="center" w:pos="4819"/>
              </w:tabs>
              <w:jc w:val="center"/>
              <w:rPr>
                <w:rFonts w:ascii="Times New Roman" w:hAnsi="Times New Roman" w:cs="Times New Roman"/>
              </w:rPr>
            </w:pPr>
          </w:p>
        </w:tc>
        <w:tc>
          <w:tcPr>
            <w:tcW w:w="834" w:type="pct"/>
          </w:tcPr>
          <w:p w:rsidR="00BB0332" w:rsidRPr="00BB0332" w:rsidRDefault="00BB0332" w:rsidP="002D08CB">
            <w:pPr>
              <w:tabs>
                <w:tab w:val="left" w:pos="3466"/>
                <w:tab w:val="center" w:pos="4819"/>
              </w:tabs>
              <w:jc w:val="center"/>
              <w:rPr>
                <w:rFonts w:ascii="Times New Roman" w:hAnsi="Times New Roman" w:cs="Times New Roman"/>
              </w:rPr>
            </w:pPr>
          </w:p>
        </w:tc>
      </w:tr>
      <w:tr w:rsidR="00BB0332" w:rsidRPr="00BB0332" w:rsidTr="00BB0332">
        <w:trPr>
          <w:trHeight w:val="333"/>
        </w:trPr>
        <w:tc>
          <w:tcPr>
            <w:tcW w:w="2714" w:type="pct"/>
          </w:tcPr>
          <w:p w:rsidR="00BB0332" w:rsidRPr="00BB0332" w:rsidRDefault="00BB0332" w:rsidP="006331CD">
            <w:pPr>
              <w:rPr>
                <w:rFonts w:ascii="Times New Roman" w:hAnsi="Times New Roman" w:cs="Times New Roman"/>
              </w:rPr>
            </w:pPr>
            <w:r w:rsidRPr="00BB0332">
              <w:rPr>
                <w:rFonts w:ascii="Times New Roman" w:hAnsi="Times New Roman" w:cs="Times New Roman"/>
              </w:rPr>
              <w:t>Знание плана счетов</w:t>
            </w:r>
            <w:r w:rsidR="008A0FCC">
              <w:rPr>
                <w:rFonts w:ascii="Times New Roman" w:hAnsi="Times New Roman" w:cs="Times New Roman"/>
              </w:rPr>
              <w:t>, в том числе по учету денежных средств</w:t>
            </w:r>
            <w:r w:rsidR="00E154A1">
              <w:rPr>
                <w:rFonts w:ascii="Times New Roman" w:hAnsi="Times New Roman" w:cs="Times New Roman"/>
              </w:rPr>
              <w:t xml:space="preserve"> и порядка документирования фактов хозяйственной деятельности</w:t>
            </w:r>
            <w:r w:rsidR="007258C5" w:rsidRPr="007258C5">
              <w:rPr>
                <w:rFonts w:ascii="Times New Roman" w:hAnsi="Times New Roman" w:cs="Times New Roman"/>
              </w:rPr>
              <w:t xml:space="preserve"> </w:t>
            </w:r>
            <w:r w:rsidR="007258C5">
              <w:rPr>
                <w:rFonts w:ascii="Times New Roman" w:hAnsi="Times New Roman" w:cs="Times New Roman"/>
              </w:rPr>
              <w:t>в рамках темы исследования*</w:t>
            </w:r>
            <w:r w:rsidRPr="00BB0332">
              <w:rPr>
                <w:rFonts w:ascii="Times New Roman" w:hAnsi="Times New Roman" w:cs="Times New Roman"/>
              </w:rPr>
              <w:t xml:space="preserve"> (ПК-14)</w:t>
            </w:r>
          </w:p>
        </w:tc>
        <w:tc>
          <w:tcPr>
            <w:tcW w:w="683" w:type="pct"/>
          </w:tcPr>
          <w:p w:rsidR="00BB0332" w:rsidRPr="00BB0332" w:rsidRDefault="00BB0332" w:rsidP="009276DE">
            <w:pPr>
              <w:tabs>
                <w:tab w:val="left" w:pos="3466"/>
                <w:tab w:val="center" w:pos="4819"/>
              </w:tabs>
              <w:jc w:val="center"/>
              <w:rPr>
                <w:rFonts w:ascii="Times New Roman" w:hAnsi="Times New Roman" w:cs="Times New Roman"/>
              </w:rPr>
            </w:pPr>
          </w:p>
        </w:tc>
        <w:tc>
          <w:tcPr>
            <w:tcW w:w="769" w:type="pct"/>
          </w:tcPr>
          <w:p w:rsidR="00BB0332" w:rsidRPr="00BB0332" w:rsidRDefault="00BB0332" w:rsidP="009276DE">
            <w:pPr>
              <w:tabs>
                <w:tab w:val="left" w:pos="3466"/>
                <w:tab w:val="center" w:pos="4819"/>
              </w:tabs>
              <w:jc w:val="center"/>
              <w:rPr>
                <w:rFonts w:ascii="Times New Roman" w:hAnsi="Times New Roman" w:cs="Times New Roman"/>
              </w:rPr>
            </w:pPr>
          </w:p>
        </w:tc>
        <w:tc>
          <w:tcPr>
            <w:tcW w:w="834" w:type="pct"/>
          </w:tcPr>
          <w:p w:rsidR="00BB0332" w:rsidRPr="00BB0332" w:rsidRDefault="00BB0332" w:rsidP="009276DE">
            <w:pPr>
              <w:tabs>
                <w:tab w:val="left" w:pos="3466"/>
                <w:tab w:val="center" w:pos="4819"/>
              </w:tabs>
              <w:jc w:val="center"/>
              <w:rPr>
                <w:rFonts w:ascii="Times New Roman" w:hAnsi="Times New Roman" w:cs="Times New Roman"/>
              </w:rPr>
            </w:pPr>
          </w:p>
        </w:tc>
      </w:tr>
      <w:tr w:rsidR="00BB0332" w:rsidRPr="00BB0332" w:rsidTr="00BB0332">
        <w:trPr>
          <w:trHeight w:val="510"/>
        </w:trPr>
        <w:tc>
          <w:tcPr>
            <w:tcW w:w="2714" w:type="pct"/>
          </w:tcPr>
          <w:p w:rsidR="00BB0332" w:rsidRPr="00BB0332" w:rsidRDefault="00BB0332" w:rsidP="009276DE">
            <w:pPr>
              <w:rPr>
                <w:rFonts w:ascii="Times New Roman" w:hAnsi="Times New Roman" w:cs="Times New Roman"/>
              </w:rPr>
            </w:pPr>
            <w:r w:rsidRPr="00BB0332">
              <w:rPr>
                <w:rFonts w:ascii="Times New Roman" w:hAnsi="Times New Roman" w:cs="Times New Roman"/>
                <w:bCs/>
              </w:rPr>
              <w:t>Правильность и аргументированность ответов по</w:t>
            </w:r>
            <w:r w:rsidRPr="00BB0332">
              <w:rPr>
                <w:rFonts w:ascii="Times New Roman" w:hAnsi="Times New Roman" w:cs="Times New Roman"/>
              </w:rPr>
              <w:t xml:space="preserve"> порядку проведения инвентаризации (или наличие в РМ)</w:t>
            </w:r>
            <w:r w:rsidR="007258C5" w:rsidRPr="007258C5">
              <w:rPr>
                <w:rFonts w:ascii="Times New Roman" w:hAnsi="Times New Roman" w:cs="Times New Roman"/>
              </w:rPr>
              <w:t xml:space="preserve"> в рамках темы исследования</w:t>
            </w:r>
            <w:r w:rsidR="007258C5">
              <w:rPr>
                <w:rFonts w:ascii="Times New Roman" w:hAnsi="Times New Roman" w:cs="Times New Roman"/>
              </w:rPr>
              <w:t>*</w:t>
            </w:r>
            <w:r w:rsidRPr="00BB0332">
              <w:rPr>
                <w:rFonts w:ascii="Times New Roman" w:hAnsi="Times New Roman" w:cs="Times New Roman"/>
              </w:rPr>
              <w:t xml:space="preserve"> (ПК-15)</w:t>
            </w:r>
          </w:p>
        </w:tc>
        <w:tc>
          <w:tcPr>
            <w:tcW w:w="683" w:type="pct"/>
          </w:tcPr>
          <w:p w:rsidR="00BB0332" w:rsidRPr="00BB0332" w:rsidRDefault="00BB0332" w:rsidP="009276DE">
            <w:pPr>
              <w:tabs>
                <w:tab w:val="left" w:pos="3466"/>
                <w:tab w:val="center" w:pos="4819"/>
              </w:tabs>
              <w:jc w:val="center"/>
              <w:rPr>
                <w:rFonts w:ascii="Times New Roman" w:hAnsi="Times New Roman" w:cs="Times New Roman"/>
              </w:rPr>
            </w:pPr>
          </w:p>
        </w:tc>
        <w:tc>
          <w:tcPr>
            <w:tcW w:w="769" w:type="pct"/>
          </w:tcPr>
          <w:p w:rsidR="00BB0332" w:rsidRPr="00BB0332" w:rsidRDefault="00BB0332" w:rsidP="009276DE">
            <w:pPr>
              <w:tabs>
                <w:tab w:val="left" w:pos="3466"/>
                <w:tab w:val="center" w:pos="4819"/>
              </w:tabs>
              <w:jc w:val="center"/>
              <w:rPr>
                <w:rFonts w:ascii="Times New Roman" w:hAnsi="Times New Roman" w:cs="Times New Roman"/>
              </w:rPr>
            </w:pPr>
          </w:p>
        </w:tc>
        <w:tc>
          <w:tcPr>
            <w:tcW w:w="834" w:type="pct"/>
          </w:tcPr>
          <w:p w:rsidR="00BB0332" w:rsidRPr="00BB0332" w:rsidRDefault="00BB0332" w:rsidP="009276DE">
            <w:pPr>
              <w:tabs>
                <w:tab w:val="left" w:pos="3466"/>
                <w:tab w:val="center" w:pos="4819"/>
              </w:tabs>
              <w:jc w:val="center"/>
              <w:rPr>
                <w:rFonts w:ascii="Times New Roman" w:hAnsi="Times New Roman" w:cs="Times New Roman"/>
              </w:rPr>
            </w:pPr>
          </w:p>
        </w:tc>
      </w:tr>
      <w:tr w:rsidR="00BB0332" w:rsidRPr="00BB0332" w:rsidTr="00BB0332">
        <w:trPr>
          <w:trHeight w:val="510"/>
        </w:trPr>
        <w:tc>
          <w:tcPr>
            <w:tcW w:w="2714" w:type="pct"/>
          </w:tcPr>
          <w:p w:rsidR="00BB0332" w:rsidRPr="00BB0332" w:rsidRDefault="00BB0332" w:rsidP="006331CD">
            <w:pPr>
              <w:rPr>
                <w:rFonts w:ascii="Times New Roman" w:hAnsi="Times New Roman" w:cs="Times New Roman"/>
              </w:rPr>
            </w:pPr>
            <w:r w:rsidRPr="00BB0332">
              <w:rPr>
                <w:rFonts w:ascii="Times New Roman" w:hAnsi="Times New Roman" w:cs="Times New Roman"/>
                <w:bCs/>
              </w:rPr>
              <w:t xml:space="preserve">Правильность и аргументированность ответов по </w:t>
            </w:r>
            <w:r w:rsidRPr="00BB0332">
              <w:rPr>
                <w:rFonts w:ascii="Times New Roman" w:hAnsi="Times New Roman" w:cs="Times New Roman"/>
              </w:rPr>
              <w:t>учету налогов и сборов (или наличие в РМ)</w:t>
            </w:r>
            <w:r w:rsidR="007258C5" w:rsidRPr="007258C5">
              <w:rPr>
                <w:rFonts w:ascii="Times New Roman" w:hAnsi="Times New Roman" w:cs="Times New Roman"/>
              </w:rPr>
              <w:t xml:space="preserve"> в рамках темы исследования</w:t>
            </w:r>
            <w:r w:rsidR="007258C5">
              <w:rPr>
                <w:rFonts w:ascii="Times New Roman" w:hAnsi="Times New Roman" w:cs="Times New Roman"/>
              </w:rPr>
              <w:t>*</w:t>
            </w:r>
            <w:r w:rsidRPr="00BB0332">
              <w:rPr>
                <w:rFonts w:ascii="Times New Roman" w:hAnsi="Times New Roman" w:cs="Times New Roman"/>
              </w:rPr>
              <w:t xml:space="preserve"> (ПК-16)</w:t>
            </w:r>
          </w:p>
        </w:tc>
        <w:tc>
          <w:tcPr>
            <w:tcW w:w="683" w:type="pct"/>
          </w:tcPr>
          <w:p w:rsidR="00BB0332" w:rsidRPr="00BB0332" w:rsidRDefault="00BB0332" w:rsidP="009276DE">
            <w:pPr>
              <w:tabs>
                <w:tab w:val="left" w:pos="3466"/>
                <w:tab w:val="center" w:pos="4819"/>
              </w:tabs>
              <w:jc w:val="center"/>
              <w:rPr>
                <w:rFonts w:ascii="Times New Roman" w:hAnsi="Times New Roman" w:cs="Times New Roman"/>
              </w:rPr>
            </w:pPr>
          </w:p>
        </w:tc>
        <w:tc>
          <w:tcPr>
            <w:tcW w:w="769" w:type="pct"/>
          </w:tcPr>
          <w:p w:rsidR="00BB0332" w:rsidRPr="00BB0332" w:rsidRDefault="00BB0332" w:rsidP="009276DE">
            <w:pPr>
              <w:tabs>
                <w:tab w:val="left" w:pos="3466"/>
                <w:tab w:val="center" w:pos="4819"/>
              </w:tabs>
              <w:jc w:val="center"/>
              <w:rPr>
                <w:rFonts w:ascii="Times New Roman" w:hAnsi="Times New Roman" w:cs="Times New Roman"/>
              </w:rPr>
            </w:pPr>
          </w:p>
        </w:tc>
        <w:tc>
          <w:tcPr>
            <w:tcW w:w="834" w:type="pct"/>
          </w:tcPr>
          <w:p w:rsidR="00BB0332" w:rsidRPr="00BB0332" w:rsidRDefault="00BB0332" w:rsidP="009276DE">
            <w:pPr>
              <w:tabs>
                <w:tab w:val="left" w:pos="3466"/>
                <w:tab w:val="center" w:pos="4819"/>
              </w:tabs>
              <w:jc w:val="center"/>
              <w:rPr>
                <w:rFonts w:ascii="Times New Roman" w:hAnsi="Times New Roman" w:cs="Times New Roman"/>
              </w:rPr>
            </w:pPr>
          </w:p>
        </w:tc>
      </w:tr>
      <w:tr w:rsidR="00BB0332" w:rsidRPr="00BB0332" w:rsidTr="00BB0332">
        <w:trPr>
          <w:trHeight w:val="510"/>
        </w:trPr>
        <w:tc>
          <w:tcPr>
            <w:tcW w:w="2714" w:type="pct"/>
          </w:tcPr>
          <w:p w:rsidR="00BB0332" w:rsidRPr="00BB0332" w:rsidRDefault="00BB0332" w:rsidP="009276DE">
            <w:pPr>
              <w:rPr>
                <w:rFonts w:ascii="Times New Roman" w:hAnsi="Times New Roman" w:cs="Times New Roman"/>
              </w:rPr>
            </w:pPr>
            <w:r w:rsidRPr="00BB0332">
              <w:rPr>
                <w:rFonts w:ascii="Times New Roman" w:hAnsi="Times New Roman" w:cs="Times New Roman"/>
                <w:bCs/>
              </w:rPr>
              <w:t>Правильность и аргументированность ответов по</w:t>
            </w:r>
            <w:r w:rsidRPr="00BB0332">
              <w:rPr>
                <w:rFonts w:ascii="Times New Roman" w:hAnsi="Times New Roman" w:cs="Times New Roman"/>
              </w:rPr>
              <w:t xml:space="preserve"> отражению в учете и отчетности результатов хозяйственной деятельности (или наличие в РМ)</w:t>
            </w:r>
            <w:r w:rsidR="007258C5" w:rsidRPr="007258C5">
              <w:rPr>
                <w:rFonts w:ascii="Times New Roman" w:hAnsi="Times New Roman" w:cs="Times New Roman"/>
              </w:rPr>
              <w:t xml:space="preserve"> в рамках темы исследования</w:t>
            </w:r>
            <w:r w:rsidR="007258C5">
              <w:rPr>
                <w:rFonts w:ascii="Times New Roman" w:hAnsi="Times New Roman" w:cs="Times New Roman"/>
              </w:rPr>
              <w:t>*</w:t>
            </w:r>
            <w:r w:rsidRPr="00BB0332">
              <w:rPr>
                <w:rFonts w:ascii="Times New Roman" w:hAnsi="Times New Roman" w:cs="Times New Roman"/>
              </w:rPr>
              <w:t xml:space="preserve"> (ПК-17)</w:t>
            </w:r>
          </w:p>
        </w:tc>
        <w:tc>
          <w:tcPr>
            <w:tcW w:w="683" w:type="pct"/>
          </w:tcPr>
          <w:p w:rsidR="00BB0332" w:rsidRPr="00BB0332" w:rsidRDefault="00BB0332" w:rsidP="009276DE">
            <w:pPr>
              <w:tabs>
                <w:tab w:val="left" w:pos="3466"/>
                <w:tab w:val="center" w:pos="4819"/>
              </w:tabs>
              <w:jc w:val="center"/>
              <w:rPr>
                <w:rFonts w:ascii="Times New Roman" w:hAnsi="Times New Roman" w:cs="Times New Roman"/>
              </w:rPr>
            </w:pPr>
          </w:p>
        </w:tc>
        <w:tc>
          <w:tcPr>
            <w:tcW w:w="769" w:type="pct"/>
          </w:tcPr>
          <w:p w:rsidR="00BB0332" w:rsidRPr="00BB0332" w:rsidRDefault="00BB0332" w:rsidP="009276DE">
            <w:pPr>
              <w:tabs>
                <w:tab w:val="left" w:pos="3466"/>
                <w:tab w:val="center" w:pos="4819"/>
              </w:tabs>
              <w:jc w:val="center"/>
              <w:rPr>
                <w:rFonts w:ascii="Times New Roman" w:hAnsi="Times New Roman" w:cs="Times New Roman"/>
              </w:rPr>
            </w:pPr>
          </w:p>
        </w:tc>
        <w:tc>
          <w:tcPr>
            <w:tcW w:w="834" w:type="pct"/>
          </w:tcPr>
          <w:p w:rsidR="00BB0332" w:rsidRPr="00BB0332" w:rsidRDefault="00BB0332" w:rsidP="009276DE">
            <w:pPr>
              <w:tabs>
                <w:tab w:val="left" w:pos="3466"/>
                <w:tab w:val="center" w:pos="4819"/>
              </w:tabs>
              <w:jc w:val="center"/>
              <w:rPr>
                <w:rFonts w:ascii="Times New Roman" w:hAnsi="Times New Roman" w:cs="Times New Roman"/>
              </w:rPr>
            </w:pPr>
          </w:p>
        </w:tc>
      </w:tr>
      <w:tr w:rsidR="00BB0332" w:rsidRPr="00BB0332" w:rsidTr="00BB0332">
        <w:trPr>
          <w:trHeight w:val="510"/>
        </w:trPr>
        <w:tc>
          <w:tcPr>
            <w:tcW w:w="2714" w:type="pct"/>
            <w:shd w:val="clear" w:color="auto" w:fill="auto"/>
          </w:tcPr>
          <w:p w:rsidR="00BB0332" w:rsidRPr="00BB0332" w:rsidRDefault="00BB0332" w:rsidP="009276DE">
            <w:pPr>
              <w:widowControl w:val="0"/>
              <w:rPr>
                <w:rFonts w:ascii="Times New Roman" w:eastAsia="Calibri" w:hAnsi="Times New Roman" w:cs="Times New Roman"/>
              </w:rPr>
            </w:pPr>
            <w:r w:rsidRPr="00BB0332">
              <w:rPr>
                <w:rFonts w:ascii="Times New Roman" w:eastAsia="Calibri" w:hAnsi="Times New Roman" w:cs="Times New Roman"/>
                <w:bCs/>
              </w:rPr>
              <w:t>Правильность и аргументированность ответов по организации налогового учета и налогового планирования организации (или наличие в РМ)</w:t>
            </w:r>
            <w:r w:rsidR="007258C5" w:rsidRPr="007258C5">
              <w:rPr>
                <w:rFonts w:ascii="Times New Roman" w:hAnsi="Times New Roman" w:cs="Times New Roman"/>
              </w:rPr>
              <w:t xml:space="preserve"> </w:t>
            </w:r>
            <w:r w:rsidR="007258C5" w:rsidRPr="007258C5">
              <w:rPr>
                <w:rFonts w:ascii="Times New Roman" w:eastAsia="Calibri" w:hAnsi="Times New Roman" w:cs="Times New Roman"/>
                <w:bCs/>
              </w:rPr>
              <w:t>в рамках темы исследования</w:t>
            </w:r>
            <w:r w:rsidR="007258C5">
              <w:rPr>
                <w:rFonts w:ascii="Times New Roman" w:eastAsia="Calibri" w:hAnsi="Times New Roman" w:cs="Times New Roman"/>
                <w:bCs/>
              </w:rPr>
              <w:t>*</w:t>
            </w:r>
            <w:r w:rsidRPr="00BB0332">
              <w:rPr>
                <w:rFonts w:ascii="Times New Roman" w:eastAsia="Calibri" w:hAnsi="Times New Roman" w:cs="Times New Roman"/>
                <w:bCs/>
              </w:rPr>
              <w:t xml:space="preserve"> (ПК-18)</w:t>
            </w:r>
          </w:p>
        </w:tc>
        <w:tc>
          <w:tcPr>
            <w:tcW w:w="683" w:type="pct"/>
          </w:tcPr>
          <w:p w:rsidR="00BB0332" w:rsidRPr="00BB0332" w:rsidRDefault="00BB0332" w:rsidP="009276DE">
            <w:pPr>
              <w:tabs>
                <w:tab w:val="left" w:pos="3466"/>
                <w:tab w:val="center" w:pos="4819"/>
              </w:tabs>
              <w:jc w:val="center"/>
              <w:rPr>
                <w:rFonts w:ascii="Times New Roman" w:hAnsi="Times New Roman" w:cs="Times New Roman"/>
              </w:rPr>
            </w:pPr>
          </w:p>
        </w:tc>
        <w:tc>
          <w:tcPr>
            <w:tcW w:w="769" w:type="pct"/>
          </w:tcPr>
          <w:p w:rsidR="00BB0332" w:rsidRPr="00BB0332" w:rsidRDefault="00BB0332" w:rsidP="009276DE">
            <w:pPr>
              <w:tabs>
                <w:tab w:val="left" w:pos="3466"/>
                <w:tab w:val="center" w:pos="4819"/>
              </w:tabs>
              <w:jc w:val="center"/>
              <w:rPr>
                <w:rFonts w:ascii="Times New Roman" w:hAnsi="Times New Roman" w:cs="Times New Roman"/>
              </w:rPr>
            </w:pPr>
          </w:p>
        </w:tc>
        <w:tc>
          <w:tcPr>
            <w:tcW w:w="834" w:type="pct"/>
          </w:tcPr>
          <w:p w:rsidR="00BB0332" w:rsidRPr="00BB0332" w:rsidRDefault="00BB0332" w:rsidP="009276DE">
            <w:pPr>
              <w:tabs>
                <w:tab w:val="left" w:pos="3466"/>
                <w:tab w:val="center" w:pos="4819"/>
              </w:tabs>
              <w:jc w:val="center"/>
              <w:rPr>
                <w:rFonts w:ascii="Times New Roman" w:hAnsi="Times New Roman" w:cs="Times New Roman"/>
              </w:rPr>
            </w:pPr>
          </w:p>
        </w:tc>
      </w:tr>
    </w:tbl>
    <w:p w:rsidR="00D22C18" w:rsidRPr="007258C5" w:rsidRDefault="007258C5" w:rsidP="007258C5">
      <w:pPr>
        <w:ind w:left="360"/>
        <w:rPr>
          <w:rFonts w:ascii="Times New Roman" w:hAnsi="Times New Roman" w:cs="Times New Roman"/>
          <w:sz w:val="24"/>
          <w:szCs w:val="24"/>
        </w:rPr>
      </w:pPr>
      <w:r>
        <w:rPr>
          <w:rFonts w:ascii="Times New Roman" w:hAnsi="Times New Roman" w:cs="Times New Roman"/>
          <w:sz w:val="24"/>
          <w:szCs w:val="24"/>
          <w:highlight w:val="lightGray"/>
        </w:rPr>
        <w:t>*</w:t>
      </w:r>
      <w:r w:rsidRPr="007258C5">
        <w:rPr>
          <w:rFonts w:ascii="Times New Roman" w:hAnsi="Times New Roman" w:cs="Times New Roman"/>
          <w:sz w:val="24"/>
          <w:szCs w:val="24"/>
        </w:rPr>
        <w:t>- сте</w:t>
      </w:r>
      <w:r>
        <w:rPr>
          <w:rFonts w:ascii="Times New Roman" w:hAnsi="Times New Roman" w:cs="Times New Roman"/>
          <w:sz w:val="24"/>
          <w:szCs w:val="24"/>
        </w:rPr>
        <w:t xml:space="preserve">пень достаточности исследования определяется темой ВКР. </w:t>
      </w:r>
    </w:p>
    <w:sectPr w:rsidR="00D22C18" w:rsidRPr="007258C5" w:rsidSect="007505D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9EB" w:rsidRDefault="00FD69EB" w:rsidP="00C8013F">
      <w:pPr>
        <w:spacing w:after="0" w:line="240" w:lineRule="auto"/>
      </w:pPr>
      <w:r>
        <w:separator/>
      </w:r>
    </w:p>
  </w:endnote>
  <w:endnote w:type="continuationSeparator" w:id="0">
    <w:p w:rsidR="00FD69EB" w:rsidRDefault="00FD69EB"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9EB" w:rsidRDefault="00FD69EB" w:rsidP="00C8013F">
      <w:pPr>
        <w:spacing w:after="0" w:line="240" w:lineRule="auto"/>
      </w:pPr>
      <w:r>
        <w:separator/>
      </w:r>
    </w:p>
  </w:footnote>
  <w:footnote w:type="continuationSeparator" w:id="0">
    <w:p w:rsidR="00FD69EB" w:rsidRDefault="00FD69EB" w:rsidP="00C8013F">
      <w:pPr>
        <w:spacing w:after="0" w:line="240" w:lineRule="auto"/>
      </w:pPr>
      <w:r>
        <w:continuationSeparator/>
      </w:r>
    </w:p>
  </w:footnote>
  <w:footnote w:id="1">
    <w:p w:rsidR="00FD69EB" w:rsidRDefault="00FD69EB" w:rsidP="00801A9D">
      <w:pPr>
        <w:pStyle w:val="a9"/>
      </w:pPr>
      <w:r>
        <w:rPr>
          <w:rStyle w:val="ab"/>
        </w:rPr>
        <w:footnoteRef/>
      </w:r>
      <w:r>
        <w:t xml:space="preserve"> Указать часть ВКР в которой отражена компетенция</w:t>
      </w:r>
    </w:p>
  </w:footnote>
  <w:footnote w:id="2">
    <w:p w:rsidR="00FD69EB" w:rsidRDefault="00FD69EB" w:rsidP="00D31C9A">
      <w:pPr>
        <w:pStyle w:val="a9"/>
      </w:pPr>
      <w:r>
        <w:rPr>
          <w:rStyle w:val="ab"/>
        </w:rPr>
        <w:footnoteRef/>
      </w:r>
      <w:r>
        <w:t xml:space="preserve"> Указать часть ВКР в которой отражена компетенция</w:t>
      </w:r>
    </w:p>
  </w:footnote>
  <w:footnote w:id="3">
    <w:p w:rsidR="00FD69EB" w:rsidRDefault="00FD69EB" w:rsidP="00D31C9A">
      <w:pPr>
        <w:pStyle w:val="a9"/>
      </w:pPr>
      <w:r>
        <w:rPr>
          <w:rStyle w:val="ab"/>
        </w:rPr>
        <w:footnoteRef/>
      </w:r>
      <w:r>
        <w:t xml:space="preserve"> Указать часть ВКР в которой отражена компетенция</w:t>
      </w:r>
    </w:p>
  </w:footnote>
  <w:footnote w:id="4">
    <w:p w:rsidR="00FD69EB" w:rsidRDefault="00FD69EB" w:rsidP="00D31C9A">
      <w:pPr>
        <w:pStyle w:val="a9"/>
      </w:pPr>
      <w:r>
        <w:rPr>
          <w:rStyle w:val="ab"/>
        </w:rPr>
        <w:footnoteRef/>
      </w:r>
      <w:r>
        <w:t xml:space="preserve"> Указать часть ВКР в которой отражена компетенция</w:t>
      </w:r>
    </w:p>
  </w:footnote>
  <w:footnote w:id="5">
    <w:p w:rsidR="00FD69EB" w:rsidRDefault="00FD69EB" w:rsidP="00D31C9A">
      <w:pPr>
        <w:pStyle w:val="a9"/>
      </w:pPr>
      <w:r>
        <w:rPr>
          <w:rStyle w:val="ab"/>
        </w:rPr>
        <w:footnoteRef/>
      </w:r>
      <w:r>
        <w:t xml:space="preserve"> Указать часть ВКР в которой отражена компетенция</w:t>
      </w:r>
    </w:p>
  </w:footnote>
  <w:footnote w:id="6">
    <w:p w:rsidR="00FD69EB" w:rsidRDefault="00FD69EB" w:rsidP="00D31C9A">
      <w:pPr>
        <w:pStyle w:val="a9"/>
      </w:pPr>
      <w:r>
        <w:rPr>
          <w:rStyle w:val="ab"/>
        </w:rPr>
        <w:footnoteRef/>
      </w:r>
      <w:r>
        <w:t xml:space="preserve"> Указать часть ВКР в которой отражена компетенция</w:t>
      </w:r>
    </w:p>
  </w:footnote>
  <w:footnote w:id="7">
    <w:p w:rsidR="00FD69EB" w:rsidRDefault="00FD69EB" w:rsidP="00D31C9A">
      <w:pPr>
        <w:pStyle w:val="a9"/>
      </w:pPr>
      <w:r>
        <w:rPr>
          <w:rStyle w:val="ab"/>
        </w:rPr>
        <w:footnoteRef/>
      </w:r>
      <w:r>
        <w:t xml:space="preserve"> Указать часть ВКР в которой отражена компетенция</w:t>
      </w:r>
    </w:p>
  </w:footnote>
  <w:footnote w:id="8">
    <w:p w:rsidR="00FD69EB" w:rsidRDefault="00FD69EB" w:rsidP="00D31C9A">
      <w:pPr>
        <w:pStyle w:val="a9"/>
      </w:pPr>
      <w:r>
        <w:rPr>
          <w:rStyle w:val="ab"/>
        </w:rPr>
        <w:footnoteRef/>
      </w:r>
      <w:r>
        <w:t xml:space="preserve"> Указать часть ВКР в которой отражена компетенция</w:t>
      </w:r>
    </w:p>
  </w:footnote>
  <w:footnote w:id="9">
    <w:p w:rsidR="00FD69EB" w:rsidRDefault="00FD69EB" w:rsidP="00D31C9A">
      <w:pPr>
        <w:pStyle w:val="a9"/>
      </w:pPr>
      <w:r>
        <w:rPr>
          <w:rStyle w:val="ab"/>
        </w:rPr>
        <w:footnoteRef/>
      </w:r>
      <w:r>
        <w:t xml:space="preserve"> Указать часть ВКР в которой отражена компетенция</w:t>
      </w:r>
    </w:p>
  </w:footnote>
  <w:footnote w:id="10">
    <w:p w:rsidR="00FD69EB" w:rsidRDefault="00FD69EB" w:rsidP="00D31C9A">
      <w:pPr>
        <w:pStyle w:val="a9"/>
      </w:pPr>
      <w:r>
        <w:rPr>
          <w:rStyle w:val="ab"/>
        </w:rPr>
        <w:footnoteRef/>
      </w:r>
      <w:r>
        <w:t xml:space="preserve"> Указать часть ВКР в которой отражена компетенция</w:t>
      </w:r>
    </w:p>
  </w:footnote>
  <w:footnote w:id="11">
    <w:p w:rsidR="00FD69EB" w:rsidRDefault="00FD69EB" w:rsidP="00D31C9A">
      <w:pPr>
        <w:pStyle w:val="a9"/>
      </w:pPr>
      <w:r>
        <w:rPr>
          <w:rStyle w:val="ab"/>
        </w:rPr>
        <w:footnoteRef/>
      </w:r>
      <w:r>
        <w:t xml:space="preserve"> Указать часть ВКР в которой отражена компетенция</w:t>
      </w:r>
    </w:p>
  </w:footnote>
  <w:footnote w:id="12">
    <w:p w:rsidR="00FD69EB" w:rsidRDefault="00FD69EB" w:rsidP="00D31C9A">
      <w:pPr>
        <w:pStyle w:val="a9"/>
      </w:pPr>
      <w:r>
        <w:rPr>
          <w:rStyle w:val="ab"/>
        </w:rPr>
        <w:footnoteRef/>
      </w:r>
      <w:r>
        <w:t xml:space="preserve"> Указать часть ВКР в которой отражена компетенция</w:t>
      </w:r>
    </w:p>
  </w:footnote>
  <w:footnote w:id="13">
    <w:p w:rsidR="00FD69EB" w:rsidRDefault="00FD69EB" w:rsidP="00D31C9A">
      <w:pPr>
        <w:pStyle w:val="a9"/>
      </w:pPr>
      <w:r>
        <w:rPr>
          <w:rStyle w:val="ab"/>
        </w:rPr>
        <w:footnoteRef/>
      </w:r>
      <w:r>
        <w:t xml:space="preserve"> Указать часть ВКР в которой отражена компетенция</w:t>
      </w:r>
    </w:p>
  </w:footnote>
  <w:footnote w:id="14">
    <w:p w:rsidR="00FD69EB" w:rsidRDefault="00FD69EB" w:rsidP="00D31C9A">
      <w:pPr>
        <w:pStyle w:val="a9"/>
      </w:pPr>
      <w:r>
        <w:rPr>
          <w:rStyle w:val="ab"/>
        </w:rPr>
        <w:footnoteRef/>
      </w:r>
      <w:r>
        <w:t xml:space="preserve"> Указать часть ВКР в которой отражена компетенция</w:t>
      </w:r>
    </w:p>
  </w:footnote>
  <w:footnote w:id="15">
    <w:p w:rsidR="00FD69EB" w:rsidRDefault="00FD69EB" w:rsidP="00D31C9A">
      <w:pPr>
        <w:pStyle w:val="a9"/>
      </w:pPr>
      <w:r>
        <w:rPr>
          <w:rStyle w:val="ab"/>
        </w:rPr>
        <w:footnoteRef/>
      </w:r>
      <w:r>
        <w:t xml:space="preserve"> Указать часть ВКР в которой отражена компетенция</w:t>
      </w:r>
    </w:p>
  </w:footnote>
  <w:footnote w:id="16">
    <w:p w:rsidR="00FD69EB" w:rsidRDefault="00FD69EB">
      <w:pPr>
        <w:pStyle w:val="a9"/>
      </w:pPr>
      <w:r>
        <w:rPr>
          <w:rStyle w:val="ab"/>
        </w:rPr>
        <w:footnoteRef/>
      </w:r>
      <w:r>
        <w:t xml:space="preserve"> Баллы нужно распределить между ВКР и процедурой защиты ВКР.</w:t>
      </w:r>
    </w:p>
  </w:footnote>
  <w:footnote w:id="17">
    <w:p w:rsidR="00FD69EB" w:rsidRDefault="00FD69EB" w:rsidP="00144349">
      <w:pPr>
        <w:pStyle w:val="a9"/>
      </w:pPr>
      <w:r>
        <w:rPr>
          <w:rStyle w:val="ab"/>
        </w:rPr>
        <w:footnoteRef/>
      </w:r>
      <w:r>
        <w:t xml:space="preserve"> Сформулировать простые и краткие критерии для комиссии на основе критериев таблицы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7"/>
    <w:lvl w:ilvl="0">
      <w:start w:val="1"/>
      <w:numFmt w:val="decimal"/>
      <w:lvlText w:val="%1."/>
      <w:lvlJc w:val="left"/>
      <w:pPr>
        <w:tabs>
          <w:tab w:val="num" w:pos="0"/>
        </w:tabs>
        <w:ind w:left="720" w:hanging="360"/>
      </w:pPr>
      <w:rPr>
        <w:rFonts w:cs="Times New Roman"/>
      </w:rPr>
    </w:lvl>
  </w:abstractNum>
  <w:abstractNum w:abstractNumId="1" w15:restartNumberingAfterBreak="0">
    <w:nsid w:val="00000003"/>
    <w:multiLevelType w:val="singleLevel"/>
    <w:tmpl w:val="00000003"/>
    <w:name w:val="WW8Num8"/>
    <w:lvl w:ilvl="0">
      <w:start w:val="1"/>
      <w:numFmt w:val="decimal"/>
      <w:lvlText w:val="%1."/>
      <w:lvlJc w:val="left"/>
      <w:pPr>
        <w:tabs>
          <w:tab w:val="num" w:pos="0"/>
        </w:tabs>
        <w:ind w:left="720" w:hanging="360"/>
      </w:pPr>
      <w:rPr>
        <w:rFonts w:cs="Times New Roman"/>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720" w:hanging="360"/>
      </w:pPr>
      <w:rPr>
        <w:rFonts w:cs="Times New Roman"/>
      </w:rPr>
    </w:lvl>
  </w:abstractNum>
  <w:abstractNum w:abstractNumId="3" w15:restartNumberingAfterBreak="0">
    <w:nsid w:val="00000006"/>
    <w:multiLevelType w:val="singleLevel"/>
    <w:tmpl w:val="00000006"/>
    <w:name w:val="WW8Num17"/>
    <w:lvl w:ilvl="0">
      <w:start w:val="1"/>
      <w:numFmt w:val="decimal"/>
      <w:lvlText w:val="%1."/>
      <w:lvlJc w:val="left"/>
      <w:pPr>
        <w:tabs>
          <w:tab w:val="num" w:pos="0"/>
        </w:tabs>
        <w:ind w:left="720" w:hanging="360"/>
      </w:pPr>
      <w:rPr>
        <w:rFonts w:cs="Times New Roman"/>
      </w:rPr>
    </w:lvl>
  </w:abstractNum>
  <w:abstractNum w:abstractNumId="4" w15:restartNumberingAfterBreak="0">
    <w:nsid w:val="00000007"/>
    <w:multiLevelType w:val="singleLevel"/>
    <w:tmpl w:val="00000007"/>
    <w:name w:val="WW8Num22"/>
    <w:lvl w:ilvl="0">
      <w:start w:val="1"/>
      <w:numFmt w:val="decimal"/>
      <w:lvlText w:val="%1."/>
      <w:lvlJc w:val="left"/>
      <w:pPr>
        <w:tabs>
          <w:tab w:val="num" w:pos="0"/>
        </w:tabs>
        <w:ind w:left="720" w:hanging="360"/>
      </w:pPr>
    </w:lvl>
  </w:abstractNum>
  <w:abstractNum w:abstractNumId="5" w15:restartNumberingAfterBreak="0">
    <w:nsid w:val="07A4613A"/>
    <w:multiLevelType w:val="hybridMultilevel"/>
    <w:tmpl w:val="9918A3DC"/>
    <w:lvl w:ilvl="0" w:tplc="5282D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6873981"/>
    <w:multiLevelType w:val="hybridMultilevel"/>
    <w:tmpl w:val="7758F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375D97"/>
    <w:multiLevelType w:val="hybridMultilevel"/>
    <w:tmpl w:val="5B565F06"/>
    <w:lvl w:ilvl="0" w:tplc="9F54CF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3E6119"/>
    <w:multiLevelType w:val="hybridMultilevel"/>
    <w:tmpl w:val="9C76E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0C6882"/>
    <w:multiLevelType w:val="hybridMultilevel"/>
    <w:tmpl w:val="F3324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 w:numId="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47FD"/>
    <w:rsid w:val="000108AE"/>
    <w:rsid w:val="0001143B"/>
    <w:rsid w:val="0002138D"/>
    <w:rsid w:val="000225E8"/>
    <w:rsid w:val="00022C3F"/>
    <w:rsid w:val="00022DD3"/>
    <w:rsid w:val="00022E25"/>
    <w:rsid w:val="0002354F"/>
    <w:rsid w:val="000256FC"/>
    <w:rsid w:val="00027E4D"/>
    <w:rsid w:val="000327A9"/>
    <w:rsid w:val="00036155"/>
    <w:rsid w:val="00036EE4"/>
    <w:rsid w:val="00054CAD"/>
    <w:rsid w:val="00057E69"/>
    <w:rsid w:val="00062574"/>
    <w:rsid w:val="00064B11"/>
    <w:rsid w:val="00065453"/>
    <w:rsid w:val="00065661"/>
    <w:rsid w:val="000664F2"/>
    <w:rsid w:val="000673DA"/>
    <w:rsid w:val="000717AD"/>
    <w:rsid w:val="00071DFF"/>
    <w:rsid w:val="00073C7F"/>
    <w:rsid w:val="00074537"/>
    <w:rsid w:val="00081A35"/>
    <w:rsid w:val="00082B87"/>
    <w:rsid w:val="00087563"/>
    <w:rsid w:val="00087AC7"/>
    <w:rsid w:val="000911C1"/>
    <w:rsid w:val="00091858"/>
    <w:rsid w:val="00092B4C"/>
    <w:rsid w:val="00092B6F"/>
    <w:rsid w:val="000A08FD"/>
    <w:rsid w:val="000A18A4"/>
    <w:rsid w:val="000A264D"/>
    <w:rsid w:val="000A6567"/>
    <w:rsid w:val="000B02DC"/>
    <w:rsid w:val="000B4473"/>
    <w:rsid w:val="000C14DB"/>
    <w:rsid w:val="000C365E"/>
    <w:rsid w:val="000C4C20"/>
    <w:rsid w:val="000C4D40"/>
    <w:rsid w:val="000C5304"/>
    <w:rsid w:val="000C58B2"/>
    <w:rsid w:val="000D38C0"/>
    <w:rsid w:val="000D5793"/>
    <w:rsid w:val="000D771C"/>
    <w:rsid w:val="000E74A6"/>
    <w:rsid w:val="000F3D63"/>
    <w:rsid w:val="000F7535"/>
    <w:rsid w:val="00100133"/>
    <w:rsid w:val="0010045C"/>
    <w:rsid w:val="00100AC3"/>
    <w:rsid w:val="00103731"/>
    <w:rsid w:val="00104729"/>
    <w:rsid w:val="001048DA"/>
    <w:rsid w:val="00105D0E"/>
    <w:rsid w:val="001108DC"/>
    <w:rsid w:val="001125F4"/>
    <w:rsid w:val="001156BB"/>
    <w:rsid w:val="00117AA8"/>
    <w:rsid w:val="00117BCC"/>
    <w:rsid w:val="00123724"/>
    <w:rsid w:val="00126E2F"/>
    <w:rsid w:val="0012736A"/>
    <w:rsid w:val="00127AF8"/>
    <w:rsid w:val="001320E1"/>
    <w:rsid w:val="00135919"/>
    <w:rsid w:val="00135AB1"/>
    <w:rsid w:val="00135E8F"/>
    <w:rsid w:val="001366DB"/>
    <w:rsid w:val="00140759"/>
    <w:rsid w:val="001431E6"/>
    <w:rsid w:val="00144349"/>
    <w:rsid w:val="001458E8"/>
    <w:rsid w:val="00145A88"/>
    <w:rsid w:val="00145A9F"/>
    <w:rsid w:val="00150428"/>
    <w:rsid w:val="001519F7"/>
    <w:rsid w:val="00151C52"/>
    <w:rsid w:val="00154975"/>
    <w:rsid w:val="00154F3A"/>
    <w:rsid w:val="00160E31"/>
    <w:rsid w:val="00162D3E"/>
    <w:rsid w:val="001637E8"/>
    <w:rsid w:val="00163AEE"/>
    <w:rsid w:val="00167DDE"/>
    <w:rsid w:val="001700B4"/>
    <w:rsid w:val="00171707"/>
    <w:rsid w:val="00173379"/>
    <w:rsid w:val="00181A1F"/>
    <w:rsid w:val="0019201A"/>
    <w:rsid w:val="00194F63"/>
    <w:rsid w:val="00195D8C"/>
    <w:rsid w:val="001961CF"/>
    <w:rsid w:val="00197C32"/>
    <w:rsid w:val="001A3D29"/>
    <w:rsid w:val="001A3D4A"/>
    <w:rsid w:val="001A40E6"/>
    <w:rsid w:val="001A5777"/>
    <w:rsid w:val="001A5C71"/>
    <w:rsid w:val="001B460A"/>
    <w:rsid w:val="001B4AB2"/>
    <w:rsid w:val="001B5F9F"/>
    <w:rsid w:val="001C09E3"/>
    <w:rsid w:val="001C0C0A"/>
    <w:rsid w:val="001C22C7"/>
    <w:rsid w:val="001C3640"/>
    <w:rsid w:val="001C38C4"/>
    <w:rsid w:val="001C4C0E"/>
    <w:rsid w:val="001C5396"/>
    <w:rsid w:val="001D01A5"/>
    <w:rsid w:val="001D286C"/>
    <w:rsid w:val="001D4B23"/>
    <w:rsid w:val="001D4CFF"/>
    <w:rsid w:val="001D5270"/>
    <w:rsid w:val="001D768A"/>
    <w:rsid w:val="001E2BA7"/>
    <w:rsid w:val="001E3764"/>
    <w:rsid w:val="001E3FED"/>
    <w:rsid w:val="001E4534"/>
    <w:rsid w:val="001E7320"/>
    <w:rsid w:val="001E7BBC"/>
    <w:rsid w:val="001F3A67"/>
    <w:rsid w:val="001F5A10"/>
    <w:rsid w:val="001F6E8B"/>
    <w:rsid w:val="002009B4"/>
    <w:rsid w:val="00200DBB"/>
    <w:rsid w:val="00203DF2"/>
    <w:rsid w:val="00204641"/>
    <w:rsid w:val="00210431"/>
    <w:rsid w:val="002115AE"/>
    <w:rsid w:val="00214432"/>
    <w:rsid w:val="002175E5"/>
    <w:rsid w:val="0021772E"/>
    <w:rsid w:val="0022052E"/>
    <w:rsid w:val="00223209"/>
    <w:rsid w:val="00231355"/>
    <w:rsid w:val="00231810"/>
    <w:rsid w:val="00236F7A"/>
    <w:rsid w:val="00240DF2"/>
    <w:rsid w:val="00242AC3"/>
    <w:rsid w:val="00247D97"/>
    <w:rsid w:val="0025059D"/>
    <w:rsid w:val="002529A6"/>
    <w:rsid w:val="00255288"/>
    <w:rsid w:val="0026008A"/>
    <w:rsid w:val="00260536"/>
    <w:rsid w:val="00265977"/>
    <w:rsid w:val="00266B5E"/>
    <w:rsid w:val="002764BD"/>
    <w:rsid w:val="00277458"/>
    <w:rsid w:val="00283D45"/>
    <w:rsid w:val="00290471"/>
    <w:rsid w:val="002906CC"/>
    <w:rsid w:val="002909DA"/>
    <w:rsid w:val="002925CC"/>
    <w:rsid w:val="0029448F"/>
    <w:rsid w:val="002A2EF2"/>
    <w:rsid w:val="002A3241"/>
    <w:rsid w:val="002A3678"/>
    <w:rsid w:val="002A3D84"/>
    <w:rsid w:val="002B2DCA"/>
    <w:rsid w:val="002C067A"/>
    <w:rsid w:val="002C09E3"/>
    <w:rsid w:val="002C199C"/>
    <w:rsid w:val="002C1F47"/>
    <w:rsid w:val="002C35AF"/>
    <w:rsid w:val="002C48C3"/>
    <w:rsid w:val="002C5BA0"/>
    <w:rsid w:val="002D00DB"/>
    <w:rsid w:val="002D08CB"/>
    <w:rsid w:val="002D34D3"/>
    <w:rsid w:val="002D38B5"/>
    <w:rsid w:val="002D39A0"/>
    <w:rsid w:val="002D5AE8"/>
    <w:rsid w:val="002E1C72"/>
    <w:rsid w:val="002E26A3"/>
    <w:rsid w:val="002E2E88"/>
    <w:rsid w:val="002E361B"/>
    <w:rsid w:val="002E49E2"/>
    <w:rsid w:val="002E61C6"/>
    <w:rsid w:val="002E6B8A"/>
    <w:rsid w:val="002F0C23"/>
    <w:rsid w:val="002F3213"/>
    <w:rsid w:val="002F7B34"/>
    <w:rsid w:val="003103E2"/>
    <w:rsid w:val="00312030"/>
    <w:rsid w:val="00313830"/>
    <w:rsid w:val="003158C4"/>
    <w:rsid w:val="00316FD2"/>
    <w:rsid w:val="003176A2"/>
    <w:rsid w:val="00317AE1"/>
    <w:rsid w:val="003205C2"/>
    <w:rsid w:val="00323EA0"/>
    <w:rsid w:val="00325C47"/>
    <w:rsid w:val="0032720E"/>
    <w:rsid w:val="003273F9"/>
    <w:rsid w:val="00327402"/>
    <w:rsid w:val="00332AB1"/>
    <w:rsid w:val="00333806"/>
    <w:rsid w:val="00333F02"/>
    <w:rsid w:val="00335CC0"/>
    <w:rsid w:val="003367A4"/>
    <w:rsid w:val="00337399"/>
    <w:rsid w:val="00340ABB"/>
    <w:rsid w:val="0034194A"/>
    <w:rsid w:val="0034762A"/>
    <w:rsid w:val="003476C6"/>
    <w:rsid w:val="00347AF0"/>
    <w:rsid w:val="00351691"/>
    <w:rsid w:val="00354B46"/>
    <w:rsid w:val="003554EF"/>
    <w:rsid w:val="00357427"/>
    <w:rsid w:val="003603CB"/>
    <w:rsid w:val="00361F7E"/>
    <w:rsid w:val="003625DB"/>
    <w:rsid w:val="00386564"/>
    <w:rsid w:val="00386AC1"/>
    <w:rsid w:val="00387FF3"/>
    <w:rsid w:val="00391097"/>
    <w:rsid w:val="00396D48"/>
    <w:rsid w:val="003979B9"/>
    <w:rsid w:val="003A0E04"/>
    <w:rsid w:val="003A42F7"/>
    <w:rsid w:val="003B3B6C"/>
    <w:rsid w:val="003B40B3"/>
    <w:rsid w:val="003B4D4B"/>
    <w:rsid w:val="003B54B3"/>
    <w:rsid w:val="003B65F1"/>
    <w:rsid w:val="003B753E"/>
    <w:rsid w:val="003C0E78"/>
    <w:rsid w:val="003C280D"/>
    <w:rsid w:val="003C2F8B"/>
    <w:rsid w:val="003C39EA"/>
    <w:rsid w:val="003C414E"/>
    <w:rsid w:val="003C6B24"/>
    <w:rsid w:val="003D210C"/>
    <w:rsid w:val="003D4727"/>
    <w:rsid w:val="003D526E"/>
    <w:rsid w:val="003D7620"/>
    <w:rsid w:val="003E1248"/>
    <w:rsid w:val="003E3453"/>
    <w:rsid w:val="003E379E"/>
    <w:rsid w:val="003E7E3A"/>
    <w:rsid w:val="003E7FB3"/>
    <w:rsid w:val="003F0AE5"/>
    <w:rsid w:val="003F142D"/>
    <w:rsid w:val="003F1C4C"/>
    <w:rsid w:val="003F3550"/>
    <w:rsid w:val="003F3CE2"/>
    <w:rsid w:val="003F5D1B"/>
    <w:rsid w:val="003F6171"/>
    <w:rsid w:val="00400B78"/>
    <w:rsid w:val="00401366"/>
    <w:rsid w:val="00405A40"/>
    <w:rsid w:val="00405AC4"/>
    <w:rsid w:val="00406049"/>
    <w:rsid w:val="00411E0C"/>
    <w:rsid w:val="00416224"/>
    <w:rsid w:val="004177DB"/>
    <w:rsid w:val="004209DA"/>
    <w:rsid w:val="004224DD"/>
    <w:rsid w:val="00426567"/>
    <w:rsid w:val="004360A2"/>
    <w:rsid w:val="0044636E"/>
    <w:rsid w:val="00457190"/>
    <w:rsid w:val="00457ABC"/>
    <w:rsid w:val="004602EE"/>
    <w:rsid w:val="00460694"/>
    <w:rsid w:val="00462199"/>
    <w:rsid w:val="0046698B"/>
    <w:rsid w:val="00467606"/>
    <w:rsid w:val="004702CB"/>
    <w:rsid w:val="00471FEE"/>
    <w:rsid w:val="004757FB"/>
    <w:rsid w:val="00480994"/>
    <w:rsid w:val="00484A39"/>
    <w:rsid w:val="00485D1C"/>
    <w:rsid w:val="00490F1B"/>
    <w:rsid w:val="0049392E"/>
    <w:rsid w:val="0049553D"/>
    <w:rsid w:val="00496B67"/>
    <w:rsid w:val="00496E61"/>
    <w:rsid w:val="00497CE6"/>
    <w:rsid w:val="004A1090"/>
    <w:rsid w:val="004A6F08"/>
    <w:rsid w:val="004B6071"/>
    <w:rsid w:val="004C1174"/>
    <w:rsid w:val="004C1C02"/>
    <w:rsid w:val="004C2274"/>
    <w:rsid w:val="004C400A"/>
    <w:rsid w:val="004C513E"/>
    <w:rsid w:val="004C6D1B"/>
    <w:rsid w:val="004C7255"/>
    <w:rsid w:val="004C75B5"/>
    <w:rsid w:val="004D173E"/>
    <w:rsid w:val="004D1D71"/>
    <w:rsid w:val="004D53B9"/>
    <w:rsid w:val="004E0B91"/>
    <w:rsid w:val="004E1D22"/>
    <w:rsid w:val="004E216C"/>
    <w:rsid w:val="004E2EAA"/>
    <w:rsid w:val="004E471F"/>
    <w:rsid w:val="004E50D3"/>
    <w:rsid w:val="004E6B78"/>
    <w:rsid w:val="004F1C1D"/>
    <w:rsid w:val="004F21BF"/>
    <w:rsid w:val="004F2803"/>
    <w:rsid w:val="004F79E0"/>
    <w:rsid w:val="00500AB3"/>
    <w:rsid w:val="00502DBE"/>
    <w:rsid w:val="0050708B"/>
    <w:rsid w:val="00512CF0"/>
    <w:rsid w:val="005132BA"/>
    <w:rsid w:val="00513515"/>
    <w:rsid w:val="00516CF5"/>
    <w:rsid w:val="0052134E"/>
    <w:rsid w:val="00526774"/>
    <w:rsid w:val="0053190D"/>
    <w:rsid w:val="00533A8A"/>
    <w:rsid w:val="005360F8"/>
    <w:rsid w:val="0053690D"/>
    <w:rsid w:val="00536970"/>
    <w:rsid w:val="00540C10"/>
    <w:rsid w:val="00543897"/>
    <w:rsid w:val="005464F5"/>
    <w:rsid w:val="005466C0"/>
    <w:rsid w:val="00547663"/>
    <w:rsid w:val="005476BC"/>
    <w:rsid w:val="0055227F"/>
    <w:rsid w:val="00552F6D"/>
    <w:rsid w:val="00553120"/>
    <w:rsid w:val="005534CB"/>
    <w:rsid w:val="00555F3B"/>
    <w:rsid w:val="00557C87"/>
    <w:rsid w:val="00562078"/>
    <w:rsid w:val="00562B69"/>
    <w:rsid w:val="00563347"/>
    <w:rsid w:val="00564048"/>
    <w:rsid w:val="00564F87"/>
    <w:rsid w:val="00572DC6"/>
    <w:rsid w:val="0057643F"/>
    <w:rsid w:val="00576DD0"/>
    <w:rsid w:val="00576E0C"/>
    <w:rsid w:val="00580C14"/>
    <w:rsid w:val="00584CC8"/>
    <w:rsid w:val="005854BE"/>
    <w:rsid w:val="005864D8"/>
    <w:rsid w:val="0058757D"/>
    <w:rsid w:val="00587EAB"/>
    <w:rsid w:val="00592BBA"/>
    <w:rsid w:val="005931E6"/>
    <w:rsid w:val="005932DB"/>
    <w:rsid w:val="005945A6"/>
    <w:rsid w:val="00594670"/>
    <w:rsid w:val="00594901"/>
    <w:rsid w:val="00595998"/>
    <w:rsid w:val="005A006A"/>
    <w:rsid w:val="005A16AB"/>
    <w:rsid w:val="005A7ADE"/>
    <w:rsid w:val="005A7AEE"/>
    <w:rsid w:val="005B07FD"/>
    <w:rsid w:val="005B094A"/>
    <w:rsid w:val="005B6894"/>
    <w:rsid w:val="005B72AA"/>
    <w:rsid w:val="005E19A2"/>
    <w:rsid w:val="005E2BD1"/>
    <w:rsid w:val="005F16CE"/>
    <w:rsid w:val="00600230"/>
    <w:rsid w:val="00600D94"/>
    <w:rsid w:val="00603C7F"/>
    <w:rsid w:val="00604146"/>
    <w:rsid w:val="00605D4F"/>
    <w:rsid w:val="0060645D"/>
    <w:rsid w:val="00607507"/>
    <w:rsid w:val="006077A2"/>
    <w:rsid w:val="00613F6F"/>
    <w:rsid w:val="0061431F"/>
    <w:rsid w:val="006218AE"/>
    <w:rsid w:val="00624EB5"/>
    <w:rsid w:val="00627B28"/>
    <w:rsid w:val="006331CD"/>
    <w:rsid w:val="00635AE6"/>
    <w:rsid w:val="00637744"/>
    <w:rsid w:val="00642184"/>
    <w:rsid w:val="0064761E"/>
    <w:rsid w:val="00650867"/>
    <w:rsid w:val="00650FEC"/>
    <w:rsid w:val="006560AD"/>
    <w:rsid w:val="006574B8"/>
    <w:rsid w:val="00661D0A"/>
    <w:rsid w:val="0066272B"/>
    <w:rsid w:val="006638B9"/>
    <w:rsid w:val="00666A5A"/>
    <w:rsid w:val="006708B6"/>
    <w:rsid w:val="006743D7"/>
    <w:rsid w:val="006746E3"/>
    <w:rsid w:val="006760C4"/>
    <w:rsid w:val="0068135D"/>
    <w:rsid w:val="00687A5C"/>
    <w:rsid w:val="00691FF5"/>
    <w:rsid w:val="00694888"/>
    <w:rsid w:val="006953AF"/>
    <w:rsid w:val="00695C73"/>
    <w:rsid w:val="00697577"/>
    <w:rsid w:val="006A2950"/>
    <w:rsid w:val="006A454A"/>
    <w:rsid w:val="006A52F3"/>
    <w:rsid w:val="006A6C32"/>
    <w:rsid w:val="006B0294"/>
    <w:rsid w:val="006B301A"/>
    <w:rsid w:val="006B4A0E"/>
    <w:rsid w:val="006B5AB5"/>
    <w:rsid w:val="006B62C8"/>
    <w:rsid w:val="006C027A"/>
    <w:rsid w:val="006C4032"/>
    <w:rsid w:val="006C5759"/>
    <w:rsid w:val="006D09A5"/>
    <w:rsid w:val="006D4251"/>
    <w:rsid w:val="006D5DF8"/>
    <w:rsid w:val="006D6659"/>
    <w:rsid w:val="006E0997"/>
    <w:rsid w:val="006E1120"/>
    <w:rsid w:val="006E1513"/>
    <w:rsid w:val="006E3E94"/>
    <w:rsid w:val="006F0619"/>
    <w:rsid w:val="006F3D32"/>
    <w:rsid w:val="00700E17"/>
    <w:rsid w:val="00700F0A"/>
    <w:rsid w:val="00701775"/>
    <w:rsid w:val="007059F3"/>
    <w:rsid w:val="007103F0"/>
    <w:rsid w:val="00710EE4"/>
    <w:rsid w:val="0071273A"/>
    <w:rsid w:val="007142CC"/>
    <w:rsid w:val="0071501F"/>
    <w:rsid w:val="007150EF"/>
    <w:rsid w:val="007153EF"/>
    <w:rsid w:val="00716682"/>
    <w:rsid w:val="0072029C"/>
    <w:rsid w:val="00721C93"/>
    <w:rsid w:val="007258C5"/>
    <w:rsid w:val="0073174C"/>
    <w:rsid w:val="007330B8"/>
    <w:rsid w:val="00740687"/>
    <w:rsid w:val="00740B35"/>
    <w:rsid w:val="0074460F"/>
    <w:rsid w:val="00744AB3"/>
    <w:rsid w:val="00745057"/>
    <w:rsid w:val="007505DF"/>
    <w:rsid w:val="00751A2D"/>
    <w:rsid w:val="007556C6"/>
    <w:rsid w:val="00756959"/>
    <w:rsid w:val="00762368"/>
    <w:rsid w:val="00763614"/>
    <w:rsid w:val="00764D5E"/>
    <w:rsid w:val="00765A7D"/>
    <w:rsid w:val="00765C0F"/>
    <w:rsid w:val="007662CC"/>
    <w:rsid w:val="00766595"/>
    <w:rsid w:val="00766CA0"/>
    <w:rsid w:val="00766E0F"/>
    <w:rsid w:val="00771829"/>
    <w:rsid w:val="00772872"/>
    <w:rsid w:val="00773066"/>
    <w:rsid w:val="00773E11"/>
    <w:rsid w:val="00774554"/>
    <w:rsid w:val="00775940"/>
    <w:rsid w:val="0077735D"/>
    <w:rsid w:val="007773D7"/>
    <w:rsid w:val="007818DC"/>
    <w:rsid w:val="00783E73"/>
    <w:rsid w:val="00790613"/>
    <w:rsid w:val="007908DE"/>
    <w:rsid w:val="00793CB6"/>
    <w:rsid w:val="00794292"/>
    <w:rsid w:val="00794F78"/>
    <w:rsid w:val="007963E0"/>
    <w:rsid w:val="007964F1"/>
    <w:rsid w:val="00796EE3"/>
    <w:rsid w:val="007A0F19"/>
    <w:rsid w:val="007A2E63"/>
    <w:rsid w:val="007A5EAC"/>
    <w:rsid w:val="007A68BF"/>
    <w:rsid w:val="007B0CA5"/>
    <w:rsid w:val="007B3B47"/>
    <w:rsid w:val="007B6CEF"/>
    <w:rsid w:val="007B7235"/>
    <w:rsid w:val="007C3653"/>
    <w:rsid w:val="007C409A"/>
    <w:rsid w:val="007C4F74"/>
    <w:rsid w:val="007C5040"/>
    <w:rsid w:val="007C696E"/>
    <w:rsid w:val="007D0109"/>
    <w:rsid w:val="007D3DDF"/>
    <w:rsid w:val="007E7127"/>
    <w:rsid w:val="007F08C5"/>
    <w:rsid w:val="007F1A90"/>
    <w:rsid w:val="007F52FC"/>
    <w:rsid w:val="007F678C"/>
    <w:rsid w:val="007F74AC"/>
    <w:rsid w:val="007F75DC"/>
    <w:rsid w:val="00801A9D"/>
    <w:rsid w:val="00802552"/>
    <w:rsid w:val="00802B6E"/>
    <w:rsid w:val="00810354"/>
    <w:rsid w:val="00812B05"/>
    <w:rsid w:val="008153B3"/>
    <w:rsid w:val="008158FF"/>
    <w:rsid w:val="00816E5B"/>
    <w:rsid w:val="00821852"/>
    <w:rsid w:val="0082692E"/>
    <w:rsid w:val="00827C1C"/>
    <w:rsid w:val="00827C28"/>
    <w:rsid w:val="008312BE"/>
    <w:rsid w:val="008346C6"/>
    <w:rsid w:val="00837E2C"/>
    <w:rsid w:val="0084269C"/>
    <w:rsid w:val="00845E07"/>
    <w:rsid w:val="00846A06"/>
    <w:rsid w:val="008473FF"/>
    <w:rsid w:val="0084785C"/>
    <w:rsid w:val="008501CF"/>
    <w:rsid w:val="00852325"/>
    <w:rsid w:val="00852AB7"/>
    <w:rsid w:val="00853F35"/>
    <w:rsid w:val="00854307"/>
    <w:rsid w:val="00860008"/>
    <w:rsid w:val="00860D20"/>
    <w:rsid w:val="0086130F"/>
    <w:rsid w:val="008671BD"/>
    <w:rsid w:val="00870D94"/>
    <w:rsid w:val="0087194D"/>
    <w:rsid w:val="00875245"/>
    <w:rsid w:val="00876DAC"/>
    <w:rsid w:val="00877003"/>
    <w:rsid w:val="00887EE2"/>
    <w:rsid w:val="0089154D"/>
    <w:rsid w:val="008918DF"/>
    <w:rsid w:val="0089230F"/>
    <w:rsid w:val="008925C6"/>
    <w:rsid w:val="008962C9"/>
    <w:rsid w:val="00896985"/>
    <w:rsid w:val="008A0FCC"/>
    <w:rsid w:val="008A1C89"/>
    <w:rsid w:val="008B7010"/>
    <w:rsid w:val="008B7B2C"/>
    <w:rsid w:val="008C2968"/>
    <w:rsid w:val="008C2A9A"/>
    <w:rsid w:val="008C4C7A"/>
    <w:rsid w:val="008C59DB"/>
    <w:rsid w:val="008D3DB5"/>
    <w:rsid w:val="008D45CE"/>
    <w:rsid w:val="008E04AA"/>
    <w:rsid w:val="008E5CE2"/>
    <w:rsid w:val="008E6B09"/>
    <w:rsid w:val="008F130D"/>
    <w:rsid w:val="008F24C2"/>
    <w:rsid w:val="008F3B11"/>
    <w:rsid w:val="008F3F9E"/>
    <w:rsid w:val="008F4D11"/>
    <w:rsid w:val="008F5043"/>
    <w:rsid w:val="008F614F"/>
    <w:rsid w:val="00902458"/>
    <w:rsid w:val="00902B6B"/>
    <w:rsid w:val="009076D4"/>
    <w:rsid w:val="009103D0"/>
    <w:rsid w:val="009129B2"/>
    <w:rsid w:val="00912E4B"/>
    <w:rsid w:val="009135C0"/>
    <w:rsid w:val="00913BCB"/>
    <w:rsid w:val="009142DD"/>
    <w:rsid w:val="00915E5E"/>
    <w:rsid w:val="00922A42"/>
    <w:rsid w:val="00924005"/>
    <w:rsid w:val="009276DE"/>
    <w:rsid w:val="00930DAE"/>
    <w:rsid w:val="00934861"/>
    <w:rsid w:val="009413B5"/>
    <w:rsid w:val="00950C8B"/>
    <w:rsid w:val="00951EAD"/>
    <w:rsid w:val="00952719"/>
    <w:rsid w:val="009558FD"/>
    <w:rsid w:val="00960790"/>
    <w:rsid w:val="00963375"/>
    <w:rsid w:val="009655FE"/>
    <w:rsid w:val="00975185"/>
    <w:rsid w:val="00975533"/>
    <w:rsid w:val="00976C83"/>
    <w:rsid w:val="00981BEB"/>
    <w:rsid w:val="00983248"/>
    <w:rsid w:val="00983783"/>
    <w:rsid w:val="00983A6C"/>
    <w:rsid w:val="00984977"/>
    <w:rsid w:val="00987857"/>
    <w:rsid w:val="009909F1"/>
    <w:rsid w:val="00990DCE"/>
    <w:rsid w:val="009916D5"/>
    <w:rsid w:val="009A2215"/>
    <w:rsid w:val="009A5522"/>
    <w:rsid w:val="009A5828"/>
    <w:rsid w:val="009B1397"/>
    <w:rsid w:val="009B14A3"/>
    <w:rsid w:val="009B6591"/>
    <w:rsid w:val="009C1E94"/>
    <w:rsid w:val="009C5C7B"/>
    <w:rsid w:val="009D472F"/>
    <w:rsid w:val="009E004D"/>
    <w:rsid w:val="009E0836"/>
    <w:rsid w:val="009E3E1C"/>
    <w:rsid w:val="009E4A5C"/>
    <w:rsid w:val="009E7039"/>
    <w:rsid w:val="009F0AAB"/>
    <w:rsid w:val="00A00543"/>
    <w:rsid w:val="00A10ACC"/>
    <w:rsid w:val="00A12C27"/>
    <w:rsid w:val="00A13B28"/>
    <w:rsid w:val="00A14068"/>
    <w:rsid w:val="00A14970"/>
    <w:rsid w:val="00A159AC"/>
    <w:rsid w:val="00A179A9"/>
    <w:rsid w:val="00A179C6"/>
    <w:rsid w:val="00A209C2"/>
    <w:rsid w:val="00A236B9"/>
    <w:rsid w:val="00A266E1"/>
    <w:rsid w:val="00A31F35"/>
    <w:rsid w:val="00A36923"/>
    <w:rsid w:val="00A37B43"/>
    <w:rsid w:val="00A41EFB"/>
    <w:rsid w:val="00A47AF2"/>
    <w:rsid w:val="00A51BD0"/>
    <w:rsid w:val="00A558A6"/>
    <w:rsid w:val="00A5630D"/>
    <w:rsid w:val="00A56B37"/>
    <w:rsid w:val="00A56C08"/>
    <w:rsid w:val="00A57C71"/>
    <w:rsid w:val="00A60C2F"/>
    <w:rsid w:val="00A65526"/>
    <w:rsid w:val="00A675A2"/>
    <w:rsid w:val="00A6789E"/>
    <w:rsid w:val="00A73602"/>
    <w:rsid w:val="00A74FF2"/>
    <w:rsid w:val="00A760D1"/>
    <w:rsid w:val="00A77C98"/>
    <w:rsid w:val="00A81E11"/>
    <w:rsid w:val="00A83F12"/>
    <w:rsid w:val="00A84585"/>
    <w:rsid w:val="00A84E0F"/>
    <w:rsid w:val="00A913C6"/>
    <w:rsid w:val="00A92DE8"/>
    <w:rsid w:val="00A932C5"/>
    <w:rsid w:val="00A96B40"/>
    <w:rsid w:val="00A96DC9"/>
    <w:rsid w:val="00AA0623"/>
    <w:rsid w:val="00AA4702"/>
    <w:rsid w:val="00AA7DC7"/>
    <w:rsid w:val="00AB0F7B"/>
    <w:rsid w:val="00AB69A9"/>
    <w:rsid w:val="00AB6BCC"/>
    <w:rsid w:val="00AC0E91"/>
    <w:rsid w:val="00AC1DBE"/>
    <w:rsid w:val="00AC5510"/>
    <w:rsid w:val="00AC7088"/>
    <w:rsid w:val="00AD1288"/>
    <w:rsid w:val="00AD19E0"/>
    <w:rsid w:val="00AD6807"/>
    <w:rsid w:val="00AE1A78"/>
    <w:rsid w:val="00AE2BBB"/>
    <w:rsid w:val="00AE3AC6"/>
    <w:rsid w:val="00AE4027"/>
    <w:rsid w:val="00AE70DF"/>
    <w:rsid w:val="00AE7BEE"/>
    <w:rsid w:val="00AF375A"/>
    <w:rsid w:val="00B00A66"/>
    <w:rsid w:val="00B00FA0"/>
    <w:rsid w:val="00B01246"/>
    <w:rsid w:val="00B02CA8"/>
    <w:rsid w:val="00B07946"/>
    <w:rsid w:val="00B13B17"/>
    <w:rsid w:val="00B14E93"/>
    <w:rsid w:val="00B20F4B"/>
    <w:rsid w:val="00B2460C"/>
    <w:rsid w:val="00B30CFF"/>
    <w:rsid w:val="00B311BE"/>
    <w:rsid w:val="00B3166F"/>
    <w:rsid w:val="00B32D17"/>
    <w:rsid w:val="00B3338B"/>
    <w:rsid w:val="00B33B6B"/>
    <w:rsid w:val="00B34097"/>
    <w:rsid w:val="00B34E6A"/>
    <w:rsid w:val="00B36759"/>
    <w:rsid w:val="00B36EFE"/>
    <w:rsid w:val="00B405CF"/>
    <w:rsid w:val="00B4092C"/>
    <w:rsid w:val="00B41846"/>
    <w:rsid w:val="00B422E8"/>
    <w:rsid w:val="00B4261F"/>
    <w:rsid w:val="00B46AAC"/>
    <w:rsid w:val="00B46B40"/>
    <w:rsid w:val="00B47327"/>
    <w:rsid w:val="00B51A17"/>
    <w:rsid w:val="00B532A3"/>
    <w:rsid w:val="00B607AF"/>
    <w:rsid w:val="00B611C0"/>
    <w:rsid w:val="00B6503A"/>
    <w:rsid w:val="00B65F66"/>
    <w:rsid w:val="00B66085"/>
    <w:rsid w:val="00B66173"/>
    <w:rsid w:val="00B67479"/>
    <w:rsid w:val="00B75700"/>
    <w:rsid w:val="00B76C0E"/>
    <w:rsid w:val="00B82CA6"/>
    <w:rsid w:val="00B836B9"/>
    <w:rsid w:val="00B8524E"/>
    <w:rsid w:val="00B90D80"/>
    <w:rsid w:val="00B91098"/>
    <w:rsid w:val="00B91763"/>
    <w:rsid w:val="00B9250D"/>
    <w:rsid w:val="00B932F0"/>
    <w:rsid w:val="00B96797"/>
    <w:rsid w:val="00B96C64"/>
    <w:rsid w:val="00B976AA"/>
    <w:rsid w:val="00BA154F"/>
    <w:rsid w:val="00BA31EA"/>
    <w:rsid w:val="00BA34D0"/>
    <w:rsid w:val="00BA35D8"/>
    <w:rsid w:val="00BA36EC"/>
    <w:rsid w:val="00BA50F4"/>
    <w:rsid w:val="00BA7D7F"/>
    <w:rsid w:val="00BB00E3"/>
    <w:rsid w:val="00BB0332"/>
    <w:rsid w:val="00BB0B05"/>
    <w:rsid w:val="00BB66F3"/>
    <w:rsid w:val="00BB69FA"/>
    <w:rsid w:val="00BB7F1D"/>
    <w:rsid w:val="00BC1669"/>
    <w:rsid w:val="00BC1E19"/>
    <w:rsid w:val="00BC1E81"/>
    <w:rsid w:val="00BC2F9A"/>
    <w:rsid w:val="00BC3CFE"/>
    <w:rsid w:val="00BC4842"/>
    <w:rsid w:val="00BC65E2"/>
    <w:rsid w:val="00BC7214"/>
    <w:rsid w:val="00BD4419"/>
    <w:rsid w:val="00BD4884"/>
    <w:rsid w:val="00BD64E1"/>
    <w:rsid w:val="00BD7ECE"/>
    <w:rsid w:val="00BE0B73"/>
    <w:rsid w:val="00BE4043"/>
    <w:rsid w:val="00BE66A8"/>
    <w:rsid w:val="00BE76C3"/>
    <w:rsid w:val="00BF2B17"/>
    <w:rsid w:val="00BF415B"/>
    <w:rsid w:val="00C0169A"/>
    <w:rsid w:val="00C03729"/>
    <w:rsid w:val="00C056D6"/>
    <w:rsid w:val="00C05E7B"/>
    <w:rsid w:val="00C12F69"/>
    <w:rsid w:val="00C201AF"/>
    <w:rsid w:val="00C22F01"/>
    <w:rsid w:val="00C25567"/>
    <w:rsid w:val="00C343B1"/>
    <w:rsid w:val="00C35197"/>
    <w:rsid w:val="00C36A86"/>
    <w:rsid w:val="00C36E1B"/>
    <w:rsid w:val="00C36E21"/>
    <w:rsid w:val="00C405DA"/>
    <w:rsid w:val="00C408A7"/>
    <w:rsid w:val="00C432EB"/>
    <w:rsid w:val="00C454D9"/>
    <w:rsid w:val="00C46C44"/>
    <w:rsid w:val="00C47641"/>
    <w:rsid w:val="00C529E2"/>
    <w:rsid w:val="00C55FB0"/>
    <w:rsid w:val="00C63071"/>
    <w:rsid w:val="00C6586D"/>
    <w:rsid w:val="00C74081"/>
    <w:rsid w:val="00C765D2"/>
    <w:rsid w:val="00C76852"/>
    <w:rsid w:val="00C76DF9"/>
    <w:rsid w:val="00C8013F"/>
    <w:rsid w:val="00C803BB"/>
    <w:rsid w:val="00C8230A"/>
    <w:rsid w:val="00C82E13"/>
    <w:rsid w:val="00C86283"/>
    <w:rsid w:val="00C949A4"/>
    <w:rsid w:val="00C95140"/>
    <w:rsid w:val="00C9754D"/>
    <w:rsid w:val="00CA2B6B"/>
    <w:rsid w:val="00CA3D69"/>
    <w:rsid w:val="00CA54C7"/>
    <w:rsid w:val="00CA61A8"/>
    <w:rsid w:val="00CA7764"/>
    <w:rsid w:val="00CB2106"/>
    <w:rsid w:val="00CB361A"/>
    <w:rsid w:val="00CC2639"/>
    <w:rsid w:val="00CD1061"/>
    <w:rsid w:val="00CD2E53"/>
    <w:rsid w:val="00CD2F85"/>
    <w:rsid w:val="00CD7411"/>
    <w:rsid w:val="00CE054C"/>
    <w:rsid w:val="00CE1365"/>
    <w:rsid w:val="00CE2232"/>
    <w:rsid w:val="00CE5125"/>
    <w:rsid w:val="00CE7B93"/>
    <w:rsid w:val="00CF29C7"/>
    <w:rsid w:val="00CF5138"/>
    <w:rsid w:val="00CF663A"/>
    <w:rsid w:val="00CF6D3D"/>
    <w:rsid w:val="00CF790C"/>
    <w:rsid w:val="00D049F6"/>
    <w:rsid w:val="00D06068"/>
    <w:rsid w:val="00D06866"/>
    <w:rsid w:val="00D104DF"/>
    <w:rsid w:val="00D14B40"/>
    <w:rsid w:val="00D15D6C"/>
    <w:rsid w:val="00D163F7"/>
    <w:rsid w:val="00D20AB8"/>
    <w:rsid w:val="00D22C18"/>
    <w:rsid w:val="00D27F9B"/>
    <w:rsid w:val="00D27FC3"/>
    <w:rsid w:val="00D31C9A"/>
    <w:rsid w:val="00D326A4"/>
    <w:rsid w:val="00D40654"/>
    <w:rsid w:val="00D46256"/>
    <w:rsid w:val="00D47FF9"/>
    <w:rsid w:val="00D53DE6"/>
    <w:rsid w:val="00D54CB9"/>
    <w:rsid w:val="00D60A12"/>
    <w:rsid w:val="00D617F3"/>
    <w:rsid w:val="00D61EEA"/>
    <w:rsid w:val="00D66069"/>
    <w:rsid w:val="00D67A0F"/>
    <w:rsid w:val="00D67B4B"/>
    <w:rsid w:val="00D713E0"/>
    <w:rsid w:val="00D717E1"/>
    <w:rsid w:val="00D727B0"/>
    <w:rsid w:val="00D74D4F"/>
    <w:rsid w:val="00D770A6"/>
    <w:rsid w:val="00D80F78"/>
    <w:rsid w:val="00D81DC9"/>
    <w:rsid w:val="00D82E65"/>
    <w:rsid w:val="00D85C6A"/>
    <w:rsid w:val="00D90540"/>
    <w:rsid w:val="00D91043"/>
    <w:rsid w:val="00D93980"/>
    <w:rsid w:val="00D9712C"/>
    <w:rsid w:val="00DA0821"/>
    <w:rsid w:val="00DA0882"/>
    <w:rsid w:val="00DA4043"/>
    <w:rsid w:val="00DA4B06"/>
    <w:rsid w:val="00DA67EC"/>
    <w:rsid w:val="00DA6A2F"/>
    <w:rsid w:val="00DA7A2E"/>
    <w:rsid w:val="00DA7CC0"/>
    <w:rsid w:val="00DB0D39"/>
    <w:rsid w:val="00DB3A89"/>
    <w:rsid w:val="00DB4633"/>
    <w:rsid w:val="00DB5F3B"/>
    <w:rsid w:val="00DB7770"/>
    <w:rsid w:val="00DB7A12"/>
    <w:rsid w:val="00DC08C8"/>
    <w:rsid w:val="00DC4D62"/>
    <w:rsid w:val="00DC7AC9"/>
    <w:rsid w:val="00DD3CCF"/>
    <w:rsid w:val="00DD61C6"/>
    <w:rsid w:val="00DD77A1"/>
    <w:rsid w:val="00DE28B7"/>
    <w:rsid w:val="00DE54F1"/>
    <w:rsid w:val="00DE7493"/>
    <w:rsid w:val="00DE7B89"/>
    <w:rsid w:val="00DF209D"/>
    <w:rsid w:val="00DF363B"/>
    <w:rsid w:val="00DF66C7"/>
    <w:rsid w:val="00DF6DDA"/>
    <w:rsid w:val="00DF6FD4"/>
    <w:rsid w:val="00E02153"/>
    <w:rsid w:val="00E10E3C"/>
    <w:rsid w:val="00E1137E"/>
    <w:rsid w:val="00E1264A"/>
    <w:rsid w:val="00E129F7"/>
    <w:rsid w:val="00E13CC7"/>
    <w:rsid w:val="00E154A1"/>
    <w:rsid w:val="00E17540"/>
    <w:rsid w:val="00E17D02"/>
    <w:rsid w:val="00E21225"/>
    <w:rsid w:val="00E231C9"/>
    <w:rsid w:val="00E25F9F"/>
    <w:rsid w:val="00E2604B"/>
    <w:rsid w:val="00E2665D"/>
    <w:rsid w:val="00E27485"/>
    <w:rsid w:val="00E27BB5"/>
    <w:rsid w:val="00E3564B"/>
    <w:rsid w:val="00E36562"/>
    <w:rsid w:val="00E434A7"/>
    <w:rsid w:val="00E43932"/>
    <w:rsid w:val="00E46F41"/>
    <w:rsid w:val="00E520EF"/>
    <w:rsid w:val="00E522C5"/>
    <w:rsid w:val="00E538FD"/>
    <w:rsid w:val="00E5423B"/>
    <w:rsid w:val="00E54EB1"/>
    <w:rsid w:val="00E6160C"/>
    <w:rsid w:val="00E61905"/>
    <w:rsid w:val="00E624A5"/>
    <w:rsid w:val="00E62EDC"/>
    <w:rsid w:val="00E7092C"/>
    <w:rsid w:val="00E77E50"/>
    <w:rsid w:val="00E80F12"/>
    <w:rsid w:val="00E817AD"/>
    <w:rsid w:val="00E81BEE"/>
    <w:rsid w:val="00E83403"/>
    <w:rsid w:val="00E84BA4"/>
    <w:rsid w:val="00E861CC"/>
    <w:rsid w:val="00E9001A"/>
    <w:rsid w:val="00E9056A"/>
    <w:rsid w:val="00E93A58"/>
    <w:rsid w:val="00E9560E"/>
    <w:rsid w:val="00E958FC"/>
    <w:rsid w:val="00EA233A"/>
    <w:rsid w:val="00EA2D70"/>
    <w:rsid w:val="00EA60EE"/>
    <w:rsid w:val="00EA7FCF"/>
    <w:rsid w:val="00EB1895"/>
    <w:rsid w:val="00EB3D9B"/>
    <w:rsid w:val="00EB5C25"/>
    <w:rsid w:val="00EB62C8"/>
    <w:rsid w:val="00EC0898"/>
    <w:rsid w:val="00EC1A03"/>
    <w:rsid w:val="00EC4560"/>
    <w:rsid w:val="00EC5823"/>
    <w:rsid w:val="00ED6F52"/>
    <w:rsid w:val="00ED744C"/>
    <w:rsid w:val="00ED75E7"/>
    <w:rsid w:val="00EE167D"/>
    <w:rsid w:val="00EE2833"/>
    <w:rsid w:val="00EE3228"/>
    <w:rsid w:val="00EE3F23"/>
    <w:rsid w:val="00EE61AD"/>
    <w:rsid w:val="00EE7500"/>
    <w:rsid w:val="00EF010B"/>
    <w:rsid w:val="00EF13B5"/>
    <w:rsid w:val="00EF18BE"/>
    <w:rsid w:val="00EF1E1F"/>
    <w:rsid w:val="00EF412A"/>
    <w:rsid w:val="00EF4DDF"/>
    <w:rsid w:val="00EF7B92"/>
    <w:rsid w:val="00F0048C"/>
    <w:rsid w:val="00F025BD"/>
    <w:rsid w:val="00F0756A"/>
    <w:rsid w:val="00F131A6"/>
    <w:rsid w:val="00F13F9F"/>
    <w:rsid w:val="00F15297"/>
    <w:rsid w:val="00F15F58"/>
    <w:rsid w:val="00F17A7B"/>
    <w:rsid w:val="00F22536"/>
    <w:rsid w:val="00F22E2E"/>
    <w:rsid w:val="00F23C7D"/>
    <w:rsid w:val="00F25CE5"/>
    <w:rsid w:val="00F26B0E"/>
    <w:rsid w:val="00F30020"/>
    <w:rsid w:val="00F30E10"/>
    <w:rsid w:val="00F32552"/>
    <w:rsid w:val="00F3490A"/>
    <w:rsid w:val="00F353DB"/>
    <w:rsid w:val="00F355C5"/>
    <w:rsid w:val="00F36D4A"/>
    <w:rsid w:val="00F40752"/>
    <w:rsid w:val="00F424CB"/>
    <w:rsid w:val="00F45885"/>
    <w:rsid w:val="00F54583"/>
    <w:rsid w:val="00F605C0"/>
    <w:rsid w:val="00F608F9"/>
    <w:rsid w:val="00F65EAD"/>
    <w:rsid w:val="00F76EA4"/>
    <w:rsid w:val="00F77102"/>
    <w:rsid w:val="00F87351"/>
    <w:rsid w:val="00F87AA6"/>
    <w:rsid w:val="00F93EC6"/>
    <w:rsid w:val="00F942FC"/>
    <w:rsid w:val="00F966CD"/>
    <w:rsid w:val="00FA0AF2"/>
    <w:rsid w:val="00FA0B8F"/>
    <w:rsid w:val="00FA0B98"/>
    <w:rsid w:val="00FA22A9"/>
    <w:rsid w:val="00FA31D3"/>
    <w:rsid w:val="00FA430A"/>
    <w:rsid w:val="00FA5A28"/>
    <w:rsid w:val="00FA7156"/>
    <w:rsid w:val="00FA729B"/>
    <w:rsid w:val="00FB02DA"/>
    <w:rsid w:val="00FB0C35"/>
    <w:rsid w:val="00FB354F"/>
    <w:rsid w:val="00FB6C8F"/>
    <w:rsid w:val="00FC190B"/>
    <w:rsid w:val="00FC5456"/>
    <w:rsid w:val="00FD354A"/>
    <w:rsid w:val="00FD3F00"/>
    <w:rsid w:val="00FD69EB"/>
    <w:rsid w:val="00FE2739"/>
    <w:rsid w:val="00FE5B98"/>
    <w:rsid w:val="00FE70D3"/>
    <w:rsid w:val="00FF044E"/>
    <w:rsid w:val="00FF1EC9"/>
    <w:rsid w:val="00FF2559"/>
    <w:rsid w:val="00FF3035"/>
    <w:rsid w:val="00FF4492"/>
    <w:rsid w:val="00FF5966"/>
    <w:rsid w:val="00FF64A7"/>
    <w:rsid w:val="00FF65C3"/>
    <w:rsid w:val="00FF6A58"/>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CD875-04A7-42F6-AD08-49632255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EB5"/>
  </w:style>
  <w:style w:type="paragraph" w:styleId="2">
    <w:name w:val="heading 2"/>
    <w:basedOn w:val="a"/>
    <w:link w:val="20"/>
    <w:uiPriority w:val="9"/>
    <w:qFormat/>
    <w:rsid w:val="00B13B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22C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character" w:customStyle="1" w:styleId="20">
    <w:name w:val="Заголовок 2 Знак"/>
    <w:basedOn w:val="a0"/>
    <w:link w:val="2"/>
    <w:uiPriority w:val="9"/>
    <w:rsid w:val="00B13B17"/>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13B17"/>
  </w:style>
  <w:style w:type="table" w:customStyle="1" w:styleId="10">
    <w:name w:val="Сетка таблицы1"/>
    <w:basedOn w:val="a1"/>
    <w:next w:val="a3"/>
    <w:uiPriority w:val="39"/>
    <w:rsid w:val="00B1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шрифт"/>
    <w:rsid w:val="00B13B17"/>
  </w:style>
  <w:style w:type="character" w:customStyle="1" w:styleId="FontStyle214">
    <w:name w:val="Font Style214"/>
    <w:rsid w:val="00B13B17"/>
    <w:rPr>
      <w:rFonts w:ascii="Times New Roman" w:hAnsi="Times New Roman" w:cs="Times New Roman"/>
      <w:sz w:val="20"/>
      <w:szCs w:val="20"/>
    </w:rPr>
  </w:style>
  <w:style w:type="paragraph" w:styleId="af">
    <w:name w:val="Body Text Indent"/>
    <w:basedOn w:val="a"/>
    <w:link w:val="af0"/>
    <w:rsid w:val="00B13B17"/>
    <w:pPr>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0"/>
    <w:link w:val="af"/>
    <w:rsid w:val="00B13B17"/>
    <w:rPr>
      <w:rFonts w:ascii="Times New Roman" w:eastAsia="Times New Roman" w:hAnsi="Times New Roman" w:cs="Times New Roman"/>
      <w:sz w:val="24"/>
      <w:szCs w:val="24"/>
      <w:lang w:eastAsia="ar-SA"/>
    </w:rPr>
  </w:style>
  <w:style w:type="paragraph" w:styleId="af1">
    <w:name w:val="No Spacing"/>
    <w:qFormat/>
    <w:rsid w:val="00B13B17"/>
    <w:pPr>
      <w:suppressAutoHyphens/>
      <w:spacing w:after="0" w:line="240" w:lineRule="auto"/>
    </w:pPr>
    <w:rPr>
      <w:rFonts w:ascii="Calibri" w:eastAsia="Calibri" w:hAnsi="Calibri" w:cs="Times New Roman"/>
      <w:lang w:eastAsia="ar-SA"/>
    </w:rPr>
  </w:style>
  <w:style w:type="paragraph" w:customStyle="1" w:styleId="11">
    <w:name w:val="Абзац списка1"/>
    <w:basedOn w:val="a"/>
    <w:rsid w:val="00B13B17"/>
    <w:pPr>
      <w:spacing w:after="200" w:line="276" w:lineRule="auto"/>
      <w:ind w:left="720"/>
    </w:pPr>
    <w:rPr>
      <w:rFonts w:ascii="Calibri" w:eastAsia="Times New Roman" w:hAnsi="Calibri" w:cs="Times New Roman"/>
      <w:lang w:eastAsia="ar-SA"/>
    </w:rPr>
  </w:style>
  <w:style w:type="paragraph" w:customStyle="1" w:styleId="FR4">
    <w:name w:val="FR4"/>
    <w:rsid w:val="00B13B17"/>
    <w:pPr>
      <w:widowControl w:val="0"/>
      <w:spacing w:after="0" w:line="240" w:lineRule="auto"/>
      <w:ind w:firstLine="340"/>
      <w:jc w:val="center"/>
    </w:pPr>
    <w:rPr>
      <w:rFonts w:ascii="Times New Roman" w:eastAsia="Times New Roman" w:hAnsi="Times New Roman" w:cs="Times New Roman"/>
      <w:b/>
      <w:snapToGrid w:val="0"/>
      <w:sz w:val="26"/>
      <w:szCs w:val="20"/>
      <w:lang w:eastAsia="ru-RU"/>
    </w:rPr>
  </w:style>
  <w:style w:type="paragraph" w:styleId="af2">
    <w:name w:val="Normal (Web)"/>
    <w:basedOn w:val="a"/>
    <w:uiPriority w:val="99"/>
    <w:semiHidden/>
    <w:unhideWhenUsed/>
    <w:rsid w:val="00B13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qFormat/>
    <w:rsid w:val="00B13B17"/>
    <w:pPr>
      <w:spacing w:after="60" w:line="240" w:lineRule="auto"/>
      <w:jc w:val="center"/>
    </w:pPr>
    <w:rPr>
      <w:rFonts w:ascii="Cambria" w:eastAsia="Times New Roman" w:hAnsi="Cambria" w:cs="Times New Roman"/>
      <w:sz w:val="24"/>
      <w:szCs w:val="24"/>
      <w:lang w:eastAsia="ar-SA"/>
    </w:rPr>
  </w:style>
  <w:style w:type="character" w:customStyle="1" w:styleId="af4">
    <w:name w:val="Подзаголовок Знак"/>
    <w:basedOn w:val="a0"/>
    <w:link w:val="af3"/>
    <w:rsid w:val="00B13B17"/>
    <w:rPr>
      <w:rFonts w:ascii="Cambria" w:eastAsia="Times New Roman" w:hAnsi="Cambria" w:cs="Times New Roman"/>
      <w:sz w:val="24"/>
      <w:szCs w:val="24"/>
      <w:lang w:eastAsia="ar-SA"/>
    </w:rPr>
  </w:style>
  <w:style w:type="character" w:customStyle="1" w:styleId="21">
    <w:name w:val="Основной текст (2)_"/>
    <w:basedOn w:val="a0"/>
    <w:link w:val="22"/>
    <w:rsid w:val="00B13B17"/>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B13B17"/>
    <w:pPr>
      <w:shd w:val="clear" w:color="auto" w:fill="FFFFFF"/>
      <w:spacing w:after="0" w:line="221" w:lineRule="exact"/>
      <w:ind w:hanging="1220"/>
      <w:jc w:val="both"/>
    </w:pPr>
    <w:rPr>
      <w:rFonts w:ascii="Times New Roman" w:eastAsia="Times New Roman" w:hAnsi="Times New Roman" w:cs="Times New Roman"/>
      <w:sz w:val="18"/>
      <w:szCs w:val="18"/>
    </w:rPr>
  </w:style>
  <w:style w:type="character" w:customStyle="1" w:styleId="FontStyle14">
    <w:name w:val="Font Style14"/>
    <w:basedOn w:val="a0"/>
    <w:uiPriority w:val="99"/>
    <w:rsid w:val="00B13B17"/>
    <w:rPr>
      <w:rFonts w:ascii="Times New Roman" w:hAnsi="Times New Roman" w:cs="Times New Roman"/>
      <w:sz w:val="20"/>
      <w:szCs w:val="20"/>
    </w:rPr>
  </w:style>
  <w:style w:type="paragraph" w:customStyle="1" w:styleId="Style1">
    <w:name w:val="Style1"/>
    <w:basedOn w:val="a"/>
    <w:uiPriority w:val="99"/>
    <w:rsid w:val="00B13B17"/>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B13B17"/>
    <w:rPr>
      <w:rFonts w:ascii="Times New Roman" w:hAnsi="Times New Roman" w:cs="Times New Roman"/>
      <w:i/>
      <w:iCs/>
      <w:sz w:val="20"/>
      <w:szCs w:val="20"/>
    </w:rPr>
  </w:style>
  <w:style w:type="paragraph" w:customStyle="1" w:styleId="Style3">
    <w:name w:val="Style3"/>
    <w:basedOn w:val="a"/>
    <w:uiPriority w:val="99"/>
    <w:rsid w:val="00B13B17"/>
    <w:pPr>
      <w:widowControl w:val="0"/>
      <w:autoSpaceDE w:val="0"/>
      <w:autoSpaceDN w:val="0"/>
      <w:adjustRightInd w:val="0"/>
      <w:spacing w:after="0" w:line="244" w:lineRule="exact"/>
      <w:ind w:hanging="240"/>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B13B17"/>
    <w:pPr>
      <w:widowControl w:val="0"/>
      <w:autoSpaceDE w:val="0"/>
      <w:autoSpaceDN w:val="0"/>
      <w:adjustRightInd w:val="0"/>
      <w:spacing w:after="0" w:line="247"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B13B17"/>
    <w:pPr>
      <w:widowControl w:val="0"/>
      <w:autoSpaceDE w:val="0"/>
      <w:autoSpaceDN w:val="0"/>
      <w:adjustRightInd w:val="0"/>
      <w:spacing w:after="0" w:line="235" w:lineRule="exact"/>
      <w:ind w:firstLine="302"/>
      <w:jc w:val="both"/>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B13B17"/>
    <w:rPr>
      <w:rFonts w:ascii="Times New Roman" w:hAnsi="Times New Roman" w:cs="Times New Roman"/>
      <w:sz w:val="18"/>
      <w:szCs w:val="18"/>
    </w:rPr>
  </w:style>
  <w:style w:type="paragraph" w:customStyle="1" w:styleId="Style9">
    <w:name w:val="Style9"/>
    <w:basedOn w:val="a"/>
    <w:uiPriority w:val="99"/>
    <w:rsid w:val="00B13B17"/>
    <w:pPr>
      <w:widowControl w:val="0"/>
      <w:autoSpaceDE w:val="0"/>
      <w:autoSpaceDN w:val="0"/>
      <w:adjustRightInd w:val="0"/>
      <w:spacing w:after="0" w:line="174" w:lineRule="exact"/>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B13B17"/>
    <w:rPr>
      <w:rFonts w:ascii="Arial" w:hAnsi="Arial" w:cs="Arial"/>
      <w:sz w:val="14"/>
      <w:szCs w:val="14"/>
    </w:rPr>
  </w:style>
  <w:style w:type="paragraph" w:customStyle="1" w:styleId="23">
    <w:name w:val="Обычный2"/>
    <w:rsid w:val="00B13B17"/>
    <w:pPr>
      <w:widowControl w:val="0"/>
      <w:spacing w:after="0" w:line="240" w:lineRule="auto"/>
    </w:pPr>
    <w:rPr>
      <w:rFonts w:ascii="Courier New" w:eastAsia="Times New Roman" w:hAnsi="Courier New" w:cs="Times New Roman"/>
      <w:snapToGrid w:val="0"/>
      <w:sz w:val="24"/>
      <w:szCs w:val="20"/>
      <w:lang w:eastAsia="ru-RU"/>
    </w:rPr>
  </w:style>
  <w:style w:type="character" w:customStyle="1" w:styleId="12">
    <w:name w:val="Заголовок №1_"/>
    <w:basedOn w:val="a0"/>
    <w:link w:val="13"/>
    <w:rsid w:val="00B13B17"/>
    <w:rPr>
      <w:rFonts w:ascii="Times New Roman" w:eastAsia="Times New Roman" w:hAnsi="Times New Roman" w:cs="Times New Roman"/>
      <w:b/>
      <w:caps/>
      <w:color w:val="000000"/>
      <w:szCs w:val="13"/>
      <w:shd w:val="clear" w:color="auto" w:fill="FFFFFF"/>
      <w:lang w:val="en-US"/>
    </w:rPr>
  </w:style>
  <w:style w:type="paragraph" w:customStyle="1" w:styleId="13">
    <w:name w:val="Заголовок №1"/>
    <w:basedOn w:val="a"/>
    <w:link w:val="12"/>
    <w:rsid w:val="00B13B17"/>
    <w:pPr>
      <w:shd w:val="clear" w:color="auto" w:fill="FFFFFF"/>
      <w:spacing w:after="0" w:line="240" w:lineRule="auto"/>
      <w:jc w:val="center"/>
    </w:pPr>
    <w:rPr>
      <w:rFonts w:ascii="Times New Roman" w:eastAsia="Times New Roman" w:hAnsi="Times New Roman" w:cs="Times New Roman"/>
      <w:b/>
      <w:caps/>
      <w:color w:val="000000"/>
      <w:szCs w:val="13"/>
      <w:lang w:val="en-US"/>
    </w:rPr>
  </w:style>
  <w:style w:type="paragraph" w:customStyle="1" w:styleId="FR1">
    <w:name w:val="FR1"/>
    <w:rsid w:val="00B13B17"/>
    <w:pPr>
      <w:widowControl w:val="0"/>
      <w:spacing w:after="0" w:line="240" w:lineRule="auto"/>
    </w:pPr>
    <w:rPr>
      <w:rFonts w:ascii="Arial" w:eastAsia="Times New Roman" w:hAnsi="Arial" w:cs="Times New Roman"/>
      <w:snapToGrid w:val="0"/>
      <w:sz w:val="24"/>
      <w:szCs w:val="20"/>
      <w:lang w:eastAsia="ru-RU"/>
    </w:rPr>
  </w:style>
  <w:style w:type="paragraph" w:customStyle="1" w:styleId="af5">
    <w:name w:val="Нормальный"/>
    <w:basedOn w:val="a"/>
    <w:rsid w:val="00B13B17"/>
    <w:pPr>
      <w:suppressAutoHyphens/>
      <w:spacing w:after="0" w:line="250" w:lineRule="exact"/>
      <w:ind w:firstLine="397"/>
      <w:jc w:val="both"/>
    </w:pPr>
    <w:rPr>
      <w:rFonts w:ascii="Times New Roman" w:eastAsia="Times New Roman" w:hAnsi="Times New Roman" w:cs="Calibri"/>
      <w:sz w:val="20"/>
      <w:szCs w:val="20"/>
      <w:lang w:eastAsia="ar-SA"/>
    </w:rPr>
  </w:style>
  <w:style w:type="character" w:customStyle="1" w:styleId="af6">
    <w:name w:val="Основной текст_"/>
    <w:basedOn w:val="a0"/>
    <w:link w:val="24"/>
    <w:locked/>
    <w:rsid w:val="002764BD"/>
    <w:rPr>
      <w:spacing w:val="2"/>
      <w:shd w:val="clear" w:color="auto" w:fill="FFFFFF"/>
    </w:rPr>
  </w:style>
  <w:style w:type="paragraph" w:customStyle="1" w:styleId="24">
    <w:name w:val="Основной текст2"/>
    <w:basedOn w:val="a"/>
    <w:link w:val="af6"/>
    <w:rsid w:val="002764BD"/>
    <w:pPr>
      <w:widowControl w:val="0"/>
      <w:shd w:val="clear" w:color="auto" w:fill="FFFFFF"/>
      <w:spacing w:after="180" w:line="240" w:lineRule="atLeast"/>
      <w:jc w:val="both"/>
    </w:pPr>
    <w:rPr>
      <w:spacing w:val="2"/>
    </w:rPr>
  </w:style>
  <w:style w:type="character" w:customStyle="1" w:styleId="30">
    <w:name w:val="Заголовок 3 Знак"/>
    <w:basedOn w:val="a0"/>
    <w:link w:val="3"/>
    <w:uiPriority w:val="9"/>
    <w:semiHidden/>
    <w:rsid w:val="00D22C18"/>
    <w:rPr>
      <w:rFonts w:asciiTheme="majorHAnsi" w:eastAsiaTheme="majorEastAsia" w:hAnsiTheme="majorHAnsi" w:cstheme="majorBidi"/>
      <w:color w:val="1F4D78" w:themeColor="accent1" w:themeShade="7F"/>
      <w:sz w:val="24"/>
      <w:szCs w:val="24"/>
    </w:rPr>
  </w:style>
  <w:style w:type="paragraph" w:customStyle="1" w:styleId="100">
    <w:name w:val="абзац10"/>
    <w:basedOn w:val="a"/>
    <w:rsid w:val="00054CAD"/>
    <w:pPr>
      <w:spacing w:after="0" w:line="240" w:lineRule="auto"/>
      <w:ind w:firstLine="397"/>
      <w:jc w:val="both"/>
    </w:pPr>
    <w:rPr>
      <w:rFonts w:ascii="Times New Roman" w:eastAsia="Times New Roman" w:hAnsi="Times New Roman" w:cs="Times New Roman"/>
      <w:sz w:val="20"/>
      <w:szCs w:val="20"/>
      <w:lang w:eastAsia="ru-RU"/>
    </w:rPr>
  </w:style>
  <w:style w:type="paragraph" w:customStyle="1" w:styleId="21130">
    <w:name w:val="Заголовок 2_11_перед30"/>
    <w:basedOn w:val="a"/>
    <w:rsid w:val="00054CAD"/>
    <w:pPr>
      <w:keepNext/>
      <w:tabs>
        <w:tab w:val="num" w:pos="0"/>
      </w:tabs>
      <w:suppressAutoHyphens/>
      <w:spacing w:before="600" w:after="240" w:line="240" w:lineRule="auto"/>
      <w:jc w:val="center"/>
      <w:outlineLvl w:val="1"/>
    </w:pPr>
    <w:rPr>
      <w:rFonts w:ascii="Arial" w:eastAsia="Times New Roman" w:hAnsi="Arial" w:cs="Times New Roman"/>
      <w:b/>
      <w:szCs w:val="29"/>
      <w:lang w:eastAsia="ar-SA"/>
    </w:rPr>
  </w:style>
  <w:style w:type="paragraph" w:customStyle="1" w:styleId="Default">
    <w:name w:val="Default"/>
    <w:rsid w:val="006218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Hyperlink"/>
    <w:uiPriority w:val="99"/>
    <w:unhideWhenUsed/>
    <w:rsid w:val="00CA7764"/>
    <w:rPr>
      <w:color w:val="0000FF"/>
      <w:u w:val="single"/>
    </w:rPr>
  </w:style>
  <w:style w:type="paragraph" w:customStyle="1" w:styleId="af8">
    <w:name w:val="Для таблиц"/>
    <w:basedOn w:val="a"/>
    <w:rsid w:val="002D39A0"/>
    <w:pPr>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650867"/>
    <w:rPr>
      <w:color w:val="605E5C"/>
      <w:shd w:val="clear" w:color="auto" w:fill="E1DFDD"/>
    </w:rPr>
  </w:style>
  <w:style w:type="character" w:customStyle="1" w:styleId="fontstyle01">
    <w:name w:val="fontstyle01"/>
    <w:basedOn w:val="a0"/>
    <w:rsid w:val="000327A9"/>
    <w:rPr>
      <w:rFonts w:ascii="Times New Roman" w:hAnsi="Times New Roman" w:cs="Times New Roman" w:hint="default"/>
      <w:b w:val="0"/>
      <w:bCs w:val="0"/>
      <w:i w:val="0"/>
      <w:iCs w:val="0"/>
      <w:color w:val="000000"/>
      <w:sz w:val="24"/>
      <w:szCs w:val="24"/>
    </w:rPr>
  </w:style>
  <w:style w:type="paragraph" w:styleId="af9">
    <w:name w:val="Body Text"/>
    <w:basedOn w:val="a"/>
    <w:link w:val="afa"/>
    <w:uiPriority w:val="99"/>
    <w:unhideWhenUsed/>
    <w:rsid w:val="00710EE4"/>
    <w:pPr>
      <w:spacing w:after="120"/>
    </w:pPr>
  </w:style>
  <w:style w:type="character" w:customStyle="1" w:styleId="afa">
    <w:name w:val="Основной текст Знак"/>
    <w:basedOn w:val="a0"/>
    <w:link w:val="af9"/>
    <w:uiPriority w:val="99"/>
    <w:rsid w:val="00710EE4"/>
  </w:style>
  <w:style w:type="paragraph" w:customStyle="1" w:styleId="TableParagraph">
    <w:name w:val="Table Paragraph"/>
    <w:basedOn w:val="a"/>
    <w:uiPriority w:val="1"/>
    <w:qFormat/>
    <w:rsid w:val="00194F63"/>
    <w:pPr>
      <w:widowControl w:val="0"/>
      <w:spacing w:after="0" w:line="240" w:lineRule="auto"/>
      <w:ind w:left="103"/>
    </w:pPr>
    <w:rPr>
      <w:rFonts w:ascii="Arial" w:eastAsia="Arial" w:hAnsi="Arial" w:cs="Arial"/>
      <w:lang w:val="en-US"/>
    </w:rPr>
  </w:style>
  <w:style w:type="table" w:customStyle="1" w:styleId="25">
    <w:name w:val="Сетка таблицы2"/>
    <w:basedOn w:val="a1"/>
    <w:next w:val="a3"/>
    <w:rsid w:val="00327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F30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30E10"/>
  </w:style>
  <w:style w:type="paragraph" w:customStyle="1" w:styleId="ConsCell">
    <w:name w:val="ConsCell"/>
    <w:rsid w:val="005A006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table" w:customStyle="1" w:styleId="31">
    <w:name w:val="Сетка таблицы3"/>
    <w:basedOn w:val="a1"/>
    <w:next w:val="a3"/>
    <w:uiPriority w:val="39"/>
    <w:rsid w:val="00F3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F355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49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7662">
      <w:bodyDiv w:val="1"/>
      <w:marLeft w:val="0"/>
      <w:marRight w:val="0"/>
      <w:marTop w:val="0"/>
      <w:marBottom w:val="0"/>
      <w:divBdr>
        <w:top w:val="none" w:sz="0" w:space="0" w:color="auto"/>
        <w:left w:val="none" w:sz="0" w:space="0" w:color="auto"/>
        <w:bottom w:val="none" w:sz="0" w:space="0" w:color="auto"/>
        <w:right w:val="none" w:sz="0" w:space="0" w:color="auto"/>
      </w:divBdr>
    </w:div>
    <w:div w:id="232744578">
      <w:bodyDiv w:val="1"/>
      <w:marLeft w:val="0"/>
      <w:marRight w:val="0"/>
      <w:marTop w:val="0"/>
      <w:marBottom w:val="0"/>
      <w:divBdr>
        <w:top w:val="none" w:sz="0" w:space="0" w:color="auto"/>
        <w:left w:val="none" w:sz="0" w:space="0" w:color="auto"/>
        <w:bottom w:val="none" w:sz="0" w:space="0" w:color="auto"/>
        <w:right w:val="none" w:sz="0" w:space="0" w:color="auto"/>
      </w:divBdr>
      <w:divsChild>
        <w:div w:id="298265930">
          <w:marLeft w:val="0"/>
          <w:marRight w:val="0"/>
          <w:marTop w:val="0"/>
          <w:marBottom w:val="0"/>
          <w:divBdr>
            <w:top w:val="none" w:sz="0" w:space="0" w:color="auto"/>
            <w:left w:val="none" w:sz="0" w:space="0" w:color="auto"/>
            <w:bottom w:val="none" w:sz="0" w:space="0" w:color="auto"/>
            <w:right w:val="none" w:sz="0" w:space="0" w:color="auto"/>
          </w:divBdr>
          <w:divsChild>
            <w:div w:id="416439917">
              <w:marLeft w:val="0"/>
              <w:marRight w:val="0"/>
              <w:marTop w:val="0"/>
              <w:marBottom w:val="0"/>
              <w:divBdr>
                <w:top w:val="none" w:sz="0" w:space="0" w:color="auto"/>
                <w:left w:val="none" w:sz="0" w:space="0" w:color="auto"/>
                <w:bottom w:val="none" w:sz="0" w:space="0" w:color="auto"/>
                <w:right w:val="none" w:sz="0" w:space="0" w:color="auto"/>
              </w:divBdr>
              <w:divsChild>
                <w:div w:id="696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2700192">
      <w:bodyDiv w:val="1"/>
      <w:marLeft w:val="0"/>
      <w:marRight w:val="0"/>
      <w:marTop w:val="0"/>
      <w:marBottom w:val="0"/>
      <w:divBdr>
        <w:top w:val="none" w:sz="0" w:space="0" w:color="auto"/>
        <w:left w:val="none" w:sz="0" w:space="0" w:color="auto"/>
        <w:bottom w:val="none" w:sz="0" w:space="0" w:color="auto"/>
        <w:right w:val="none" w:sz="0" w:space="0" w:color="auto"/>
      </w:divBdr>
    </w:div>
    <w:div w:id="811606040">
      <w:bodyDiv w:val="1"/>
      <w:marLeft w:val="0"/>
      <w:marRight w:val="0"/>
      <w:marTop w:val="0"/>
      <w:marBottom w:val="0"/>
      <w:divBdr>
        <w:top w:val="none" w:sz="0" w:space="0" w:color="auto"/>
        <w:left w:val="none" w:sz="0" w:space="0" w:color="auto"/>
        <w:bottom w:val="none" w:sz="0" w:space="0" w:color="auto"/>
        <w:right w:val="none" w:sz="0" w:space="0" w:color="auto"/>
      </w:divBdr>
    </w:div>
    <w:div w:id="880092399">
      <w:bodyDiv w:val="1"/>
      <w:marLeft w:val="0"/>
      <w:marRight w:val="0"/>
      <w:marTop w:val="0"/>
      <w:marBottom w:val="0"/>
      <w:divBdr>
        <w:top w:val="none" w:sz="0" w:space="0" w:color="auto"/>
        <w:left w:val="none" w:sz="0" w:space="0" w:color="auto"/>
        <w:bottom w:val="none" w:sz="0" w:space="0" w:color="auto"/>
        <w:right w:val="none" w:sz="0" w:space="0" w:color="auto"/>
      </w:divBdr>
    </w:div>
    <w:div w:id="889657866">
      <w:bodyDiv w:val="1"/>
      <w:marLeft w:val="0"/>
      <w:marRight w:val="0"/>
      <w:marTop w:val="0"/>
      <w:marBottom w:val="0"/>
      <w:divBdr>
        <w:top w:val="none" w:sz="0" w:space="0" w:color="auto"/>
        <w:left w:val="none" w:sz="0" w:space="0" w:color="auto"/>
        <w:bottom w:val="none" w:sz="0" w:space="0" w:color="auto"/>
        <w:right w:val="none" w:sz="0" w:space="0" w:color="auto"/>
      </w:divBdr>
    </w:div>
    <w:div w:id="1335955754">
      <w:bodyDiv w:val="1"/>
      <w:marLeft w:val="0"/>
      <w:marRight w:val="0"/>
      <w:marTop w:val="0"/>
      <w:marBottom w:val="0"/>
      <w:divBdr>
        <w:top w:val="none" w:sz="0" w:space="0" w:color="auto"/>
        <w:left w:val="none" w:sz="0" w:space="0" w:color="auto"/>
        <w:bottom w:val="none" w:sz="0" w:space="0" w:color="auto"/>
        <w:right w:val="none" w:sz="0" w:space="0" w:color="auto"/>
      </w:divBdr>
    </w:div>
    <w:div w:id="1547521925">
      <w:bodyDiv w:val="1"/>
      <w:marLeft w:val="0"/>
      <w:marRight w:val="0"/>
      <w:marTop w:val="0"/>
      <w:marBottom w:val="0"/>
      <w:divBdr>
        <w:top w:val="none" w:sz="0" w:space="0" w:color="auto"/>
        <w:left w:val="none" w:sz="0" w:space="0" w:color="auto"/>
        <w:bottom w:val="none" w:sz="0" w:space="0" w:color="auto"/>
        <w:right w:val="none" w:sz="0" w:space="0" w:color="auto"/>
      </w:divBdr>
    </w:div>
    <w:div w:id="1662269406">
      <w:bodyDiv w:val="1"/>
      <w:marLeft w:val="0"/>
      <w:marRight w:val="0"/>
      <w:marTop w:val="0"/>
      <w:marBottom w:val="0"/>
      <w:divBdr>
        <w:top w:val="none" w:sz="0" w:space="0" w:color="auto"/>
        <w:left w:val="none" w:sz="0" w:space="0" w:color="auto"/>
        <w:bottom w:val="none" w:sz="0" w:space="0" w:color="auto"/>
        <w:right w:val="none" w:sz="0" w:space="0" w:color="auto"/>
      </w:divBdr>
    </w:div>
    <w:div w:id="1757247363">
      <w:bodyDiv w:val="1"/>
      <w:marLeft w:val="0"/>
      <w:marRight w:val="0"/>
      <w:marTop w:val="0"/>
      <w:marBottom w:val="0"/>
      <w:divBdr>
        <w:top w:val="none" w:sz="0" w:space="0" w:color="auto"/>
        <w:left w:val="none" w:sz="0" w:space="0" w:color="auto"/>
        <w:bottom w:val="none" w:sz="0" w:space="0" w:color="auto"/>
        <w:right w:val="none" w:sz="0" w:space="0" w:color="auto"/>
      </w:divBdr>
    </w:div>
    <w:div w:id="1827743447">
      <w:bodyDiv w:val="1"/>
      <w:marLeft w:val="0"/>
      <w:marRight w:val="0"/>
      <w:marTop w:val="0"/>
      <w:marBottom w:val="0"/>
      <w:divBdr>
        <w:top w:val="none" w:sz="0" w:space="0" w:color="auto"/>
        <w:left w:val="none" w:sz="0" w:space="0" w:color="auto"/>
        <w:bottom w:val="none" w:sz="0" w:space="0" w:color="auto"/>
        <w:right w:val="none" w:sz="0" w:space="0" w:color="auto"/>
      </w:divBdr>
    </w:div>
    <w:div w:id="1924559778">
      <w:bodyDiv w:val="1"/>
      <w:marLeft w:val="0"/>
      <w:marRight w:val="0"/>
      <w:marTop w:val="0"/>
      <w:marBottom w:val="0"/>
      <w:divBdr>
        <w:top w:val="none" w:sz="0" w:space="0" w:color="auto"/>
        <w:left w:val="none" w:sz="0" w:space="0" w:color="auto"/>
        <w:bottom w:val="none" w:sz="0" w:space="0" w:color="auto"/>
        <w:right w:val="none" w:sz="0" w:space="0" w:color="auto"/>
      </w:divBdr>
    </w:div>
    <w:div w:id="1941714191">
      <w:bodyDiv w:val="1"/>
      <w:marLeft w:val="0"/>
      <w:marRight w:val="0"/>
      <w:marTop w:val="0"/>
      <w:marBottom w:val="0"/>
      <w:divBdr>
        <w:top w:val="none" w:sz="0" w:space="0" w:color="auto"/>
        <w:left w:val="none" w:sz="0" w:space="0" w:color="auto"/>
        <w:bottom w:val="none" w:sz="0" w:space="0" w:color="auto"/>
        <w:right w:val="none" w:sz="0" w:space="0" w:color="auto"/>
      </w:divBdr>
    </w:div>
    <w:div w:id="2030794477">
      <w:bodyDiv w:val="1"/>
      <w:marLeft w:val="0"/>
      <w:marRight w:val="0"/>
      <w:marTop w:val="0"/>
      <w:marBottom w:val="0"/>
      <w:divBdr>
        <w:top w:val="none" w:sz="0" w:space="0" w:color="auto"/>
        <w:left w:val="none" w:sz="0" w:space="0" w:color="auto"/>
        <w:bottom w:val="none" w:sz="0" w:space="0" w:color="auto"/>
        <w:right w:val="none" w:sz="0" w:space="0" w:color="auto"/>
      </w:divBdr>
    </w:div>
    <w:div w:id="21044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4BBB7-FC8D-4FAB-9A76-A809D0F0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8141</Words>
  <Characters>46410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54443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Горин Алексей</dc:creator>
  <cp:lastModifiedBy>Бубновская Татьяна</cp:lastModifiedBy>
  <cp:revision>2</cp:revision>
  <cp:lastPrinted>2020-03-24T04:03:00Z</cp:lastPrinted>
  <dcterms:created xsi:type="dcterms:W3CDTF">2020-07-17T03:25:00Z</dcterms:created>
  <dcterms:modified xsi:type="dcterms:W3CDTF">2020-07-17T03:25:00Z</dcterms:modified>
</cp:coreProperties>
</file>