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5D5" w:rsidRDefault="005855D5" w:rsidP="005B2ECE">
      <w:pPr>
        <w:pStyle w:val="Default"/>
        <w:jc w:val="center"/>
      </w:pPr>
      <w:r>
        <w:t>ЗАДАНИЕ ПО ДИСЦИПЛИНЕ «</w:t>
      </w:r>
      <w:r w:rsidR="004A1FDC">
        <w:t>ТОРГОВОЕ ДЕЛО</w:t>
      </w:r>
      <w:r>
        <w:t>»</w:t>
      </w:r>
    </w:p>
    <w:p w:rsidR="005855D5" w:rsidRDefault="005855D5" w:rsidP="005855D5">
      <w:pPr>
        <w:pStyle w:val="Default"/>
        <w:ind w:firstLine="567"/>
        <w:jc w:val="center"/>
      </w:pPr>
    </w:p>
    <w:p w:rsidR="005B2ECE" w:rsidRDefault="005B2ECE" w:rsidP="005855D5">
      <w:pPr>
        <w:pStyle w:val="Default"/>
        <w:ind w:firstLine="567"/>
        <w:jc w:val="center"/>
      </w:pPr>
    </w:p>
    <w:p w:rsidR="005855D5" w:rsidRDefault="005855D5" w:rsidP="005855D5">
      <w:pPr>
        <w:pStyle w:val="Default"/>
        <w:ind w:firstLine="567"/>
        <w:jc w:val="center"/>
      </w:pPr>
    </w:p>
    <w:p w:rsidR="005855D5" w:rsidRDefault="005855D5" w:rsidP="005855D5">
      <w:pPr>
        <w:pStyle w:val="Default"/>
        <w:ind w:firstLine="567"/>
        <w:jc w:val="both"/>
      </w:pPr>
      <w:r>
        <w:t xml:space="preserve">Задание для студентов выполняется в виде контрольной работы. </w:t>
      </w:r>
    </w:p>
    <w:p w:rsidR="005855D5" w:rsidRDefault="005855D5" w:rsidP="005855D5">
      <w:pPr>
        <w:pStyle w:val="Default"/>
        <w:ind w:firstLine="567"/>
        <w:jc w:val="both"/>
      </w:pPr>
      <w:r w:rsidRPr="00987013">
        <w:t>Целью выполнения контрольной работы является закрепление знаний теоретических основ и практических навыков</w:t>
      </w:r>
      <w:r>
        <w:t xml:space="preserve">. </w:t>
      </w:r>
    </w:p>
    <w:p w:rsidR="005855D5" w:rsidRDefault="005855D5" w:rsidP="005855D5">
      <w:pPr>
        <w:pStyle w:val="Default"/>
        <w:ind w:firstLine="567"/>
        <w:jc w:val="both"/>
      </w:pPr>
      <w:r w:rsidRPr="00987013">
        <w:t>Контрольные работы, содержащие вопросы не своего варианта</w:t>
      </w:r>
      <w:r>
        <w:t>,</w:t>
      </w:r>
      <w:r w:rsidRPr="00987013">
        <w:t xml:space="preserve"> не рецензируются. Ответы на вопрос следует излаг</w:t>
      </w:r>
      <w:bookmarkStart w:id="0" w:name="_GoBack"/>
      <w:bookmarkEnd w:id="0"/>
      <w:r w:rsidRPr="00987013">
        <w:t>ать подробно и аккуратно. Текстовый материал контрольной работы необходимо дополнять иллюстрациями. При выполнении контрольной работы необходимо дать полные развернутые ответы на вопросы, используя основную и дополнител</w:t>
      </w:r>
      <w:r>
        <w:t>ь</w:t>
      </w:r>
      <w:r w:rsidRPr="00987013">
        <w:t>ную литературу. В отчете привести список используемых источников и ссылки на Интернет-сайты. Оформление контрольной работы должно быть в соответствии с требованиями стандарта</w:t>
      </w:r>
      <w:r>
        <w:t xml:space="preserve"> В</w:t>
      </w:r>
      <w:r w:rsidR="00525CB5">
        <w:t>В</w:t>
      </w:r>
      <w:r>
        <w:t>ГУ</w:t>
      </w:r>
      <w:r w:rsidRPr="00987013">
        <w:t xml:space="preserve">. </w:t>
      </w:r>
    </w:p>
    <w:p w:rsidR="005B2ECE" w:rsidRDefault="005855D5" w:rsidP="005B2ECE">
      <w:pPr>
        <w:pStyle w:val="Default"/>
        <w:ind w:firstLine="567"/>
        <w:jc w:val="both"/>
      </w:pPr>
      <w:r w:rsidRPr="00987013">
        <w:t>Контрольная работа представляется строго в срок</w:t>
      </w:r>
      <w:r>
        <w:t>, установленному преподавателем или</w:t>
      </w:r>
      <w:r w:rsidRPr="00987013">
        <w:t xml:space="preserve"> согласно календарному графику учебного процесса. При возврате проверенной, но не зачтенной работы студент должен внести исправления по замечаниям рецензента и сдать работу на повторную проверку вместе с первой рецензией. </w:t>
      </w:r>
    </w:p>
    <w:p w:rsidR="005855D5" w:rsidRDefault="005855D5" w:rsidP="005B2ECE">
      <w:pPr>
        <w:pStyle w:val="Default"/>
        <w:ind w:firstLine="567"/>
        <w:jc w:val="both"/>
      </w:pPr>
      <w:r w:rsidRPr="00680EFF">
        <w:t xml:space="preserve">Контрольная работа выполняется студентами </w:t>
      </w:r>
      <w:r w:rsidR="00E91B05">
        <w:t>очно-</w:t>
      </w:r>
      <w:r>
        <w:t>за</w:t>
      </w:r>
      <w:r w:rsidRPr="00680EFF">
        <w:t>очной формы обучения.</w:t>
      </w:r>
    </w:p>
    <w:p w:rsidR="005855D5" w:rsidRDefault="005855D5" w:rsidP="005855D5">
      <w:pPr>
        <w:pStyle w:val="Default"/>
        <w:ind w:firstLine="567"/>
        <w:jc w:val="both"/>
      </w:pPr>
      <w:r w:rsidRPr="00C90E4A">
        <w:t xml:space="preserve">При оценке </w:t>
      </w:r>
      <w:r>
        <w:t xml:space="preserve">контрольной работы </w:t>
      </w:r>
      <w:r w:rsidRPr="00C90E4A">
        <w:t>учитывается</w:t>
      </w:r>
      <w:r>
        <w:t xml:space="preserve"> полнота ответов на вопросы, детальность их </w:t>
      </w:r>
      <w:proofErr w:type="gramStart"/>
      <w:r>
        <w:t>проработки,  наличие</w:t>
      </w:r>
      <w:proofErr w:type="gramEnd"/>
      <w:r>
        <w:t xml:space="preserve"> иллюстраций (не менее 8), </w:t>
      </w:r>
      <w:r w:rsidRPr="00C90E4A">
        <w:t>наличие соответствующего списка информационных источников (не менее 15)</w:t>
      </w:r>
      <w:r>
        <w:t>, ссылки на интернет-источники (не менее 8)</w:t>
      </w:r>
      <w:r w:rsidRPr="00C90E4A">
        <w:t>.</w:t>
      </w:r>
      <w:r>
        <w:t xml:space="preserve"> </w:t>
      </w:r>
    </w:p>
    <w:p w:rsidR="005855D5" w:rsidRDefault="005855D5" w:rsidP="005855D5">
      <w:pPr>
        <w:pStyle w:val="Default"/>
        <w:ind w:firstLine="567"/>
        <w:jc w:val="both"/>
      </w:pPr>
      <w:r>
        <w:t>Перечень вариантов т</w:t>
      </w:r>
      <w:r w:rsidRPr="00171653">
        <w:t>ем</w:t>
      </w:r>
      <w:r>
        <w:t>:</w:t>
      </w:r>
    </w:p>
    <w:p w:rsidR="005B2ECE" w:rsidRPr="00171653" w:rsidRDefault="005B2ECE" w:rsidP="005855D5">
      <w:pPr>
        <w:pStyle w:val="Default"/>
        <w:ind w:firstLine="567"/>
        <w:jc w:val="both"/>
      </w:pPr>
    </w:p>
    <w:p w:rsidR="005855D5" w:rsidRPr="00171653" w:rsidRDefault="00E91B05" w:rsidP="005855D5">
      <w:pPr>
        <w:widowControl/>
        <w:numPr>
          <w:ilvl w:val="0"/>
          <w:numId w:val="1"/>
        </w:numPr>
        <w:jc w:val="left"/>
      </w:pPr>
      <w:r>
        <w:t>Товародвижение (планирование, осуществление, контроль и перемещение)</w:t>
      </w:r>
    </w:p>
    <w:p w:rsidR="005855D5" w:rsidRPr="00171653" w:rsidRDefault="00E91B05" w:rsidP="005855D5">
      <w:pPr>
        <w:widowControl/>
        <w:numPr>
          <w:ilvl w:val="0"/>
          <w:numId w:val="1"/>
        </w:numPr>
        <w:jc w:val="left"/>
      </w:pPr>
      <w:r>
        <w:t xml:space="preserve">Функции товародвижения (обработка заказов, складирование, поддержание товарных запасов, </w:t>
      </w:r>
      <w:r w:rsidR="00374114">
        <w:t>транспортировка)</w:t>
      </w:r>
    </w:p>
    <w:p w:rsidR="005855D5" w:rsidRPr="00171653" w:rsidRDefault="00374114" w:rsidP="005855D5">
      <w:pPr>
        <w:widowControl/>
        <w:numPr>
          <w:ilvl w:val="0"/>
          <w:numId w:val="1"/>
        </w:numPr>
        <w:jc w:val="left"/>
      </w:pPr>
      <w:r>
        <w:t>Виды перевозок товаров</w:t>
      </w:r>
    </w:p>
    <w:p w:rsidR="005855D5" w:rsidRPr="004312A2" w:rsidRDefault="00374114" w:rsidP="005855D5">
      <w:pPr>
        <w:numPr>
          <w:ilvl w:val="0"/>
          <w:numId w:val="1"/>
        </w:numPr>
      </w:pPr>
      <w:r>
        <w:t>Каналы товародвижения (прямые, косвенные)</w:t>
      </w:r>
    </w:p>
    <w:p w:rsidR="005855D5" w:rsidRDefault="007C7BBB" w:rsidP="005855D5">
      <w:pPr>
        <w:widowControl/>
        <w:numPr>
          <w:ilvl w:val="0"/>
          <w:numId w:val="1"/>
        </w:numPr>
        <w:jc w:val="left"/>
      </w:pPr>
      <w:r>
        <w:t>Процессы и организация товаро</w:t>
      </w:r>
      <w:r w:rsidR="00374114">
        <w:t>движения</w:t>
      </w:r>
    </w:p>
    <w:p w:rsidR="005855D5" w:rsidRDefault="00374114" w:rsidP="005855D5">
      <w:pPr>
        <w:widowControl/>
        <w:numPr>
          <w:ilvl w:val="0"/>
          <w:numId w:val="1"/>
        </w:numPr>
        <w:jc w:val="left"/>
      </w:pPr>
      <w:r>
        <w:t xml:space="preserve">Основные торгово-экономические процессы </w:t>
      </w:r>
      <w:r w:rsidR="005855D5">
        <w:t xml:space="preserve"> </w:t>
      </w:r>
    </w:p>
    <w:p w:rsidR="005855D5" w:rsidRDefault="0039403E" w:rsidP="005855D5">
      <w:pPr>
        <w:widowControl/>
        <w:numPr>
          <w:ilvl w:val="0"/>
          <w:numId w:val="1"/>
        </w:numPr>
        <w:jc w:val="left"/>
      </w:pPr>
      <w:r>
        <w:t>Законодательное регулирование процесса торговли на предприятии</w:t>
      </w:r>
    </w:p>
    <w:p w:rsidR="005855D5" w:rsidRDefault="0039403E" w:rsidP="005855D5">
      <w:pPr>
        <w:widowControl/>
        <w:numPr>
          <w:ilvl w:val="0"/>
          <w:numId w:val="1"/>
        </w:numPr>
        <w:jc w:val="left"/>
      </w:pPr>
      <w:r>
        <w:t xml:space="preserve">Понятие рынка. Классификация рынков </w:t>
      </w:r>
    </w:p>
    <w:p w:rsidR="005855D5" w:rsidRDefault="0039403E" w:rsidP="005855D5">
      <w:pPr>
        <w:widowControl/>
        <w:numPr>
          <w:ilvl w:val="0"/>
          <w:numId w:val="1"/>
        </w:numPr>
        <w:jc w:val="left"/>
      </w:pPr>
      <w:r>
        <w:t>Функции рынка. Участники рынка</w:t>
      </w:r>
    </w:p>
    <w:p w:rsidR="005855D5" w:rsidRDefault="0039403E" w:rsidP="005855D5">
      <w:pPr>
        <w:widowControl/>
        <w:numPr>
          <w:ilvl w:val="0"/>
          <w:numId w:val="1"/>
        </w:numPr>
        <w:jc w:val="left"/>
      </w:pPr>
      <w:r>
        <w:t>История развития торговли (российский и зарубежный аспект)</w:t>
      </w:r>
    </w:p>
    <w:p w:rsidR="005855D5" w:rsidRPr="00171653" w:rsidRDefault="005855D5" w:rsidP="005855D5">
      <w:pPr>
        <w:ind w:firstLine="709"/>
      </w:pPr>
    </w:p>
    <w:p w:rsidR="005855D5" w:rsidRPr="00171653" w:rsidRDefault="005855D5" w:rsidP="005855D5">
      <w:pPr>
        <w:ind w:firstLine="709"/>
      </w:pPr>
      <w:r w:rsidRPr="00171653">
        <w:t>Вариант контрольной работы соответствует первой букве фамилии студента.</w:t>
      </w:r>
    </w:p>
    <w:p w:rsidR="005855D5" w:rsidRPr="00171653" w:rsidRDefault="005855D5" w:rsidP="005855D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2"/>
        <w:gridCol w:w="3637"/>
      </w:tblGrid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Номер варианта</w:t>
            </w:r>
          </w:p>
        </w:tc>
        <w:tc>
          <w:tcPr>
            <w:tcW w:w="3637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Первая буква фамилии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1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>А; Б; Ш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2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 xml:space="preserve">В; Г; Я 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3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 xml:space="preserve">Д; Е; Щ; 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4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>Ж; З; Ц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5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>И; К; Х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6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>Л; М; Ч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7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>Н; О; Э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8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>П; Р; Ю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lastRenderedPageBreak/>
              <w:t>9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>С; Т</w:t>
            </w:r>
          </w:p>
        </w:tc>
      </w:tr>
      <w:tr w:rsidR="005855D5" w:rsidRPr="00171653" w:rsidTr="005B2ECE">
        <w:trPr>
          <w:trHeight w:val="390"/>
          <w:jc w:val="center"/>
        </w:trPr>
        <w:tc>
          <w:tcPr>
            <w:tcW w:w="4072" w:type="dxa"/>
          </w:tcPr>
          <w:p w:rsidR="005855D5" w:rsidRPr="00171653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rFonts w:ascii="TimesET" w:hAnsi="TimesET"/>
                <w:color w:val="000000"/>
              </w:rPr>
            </w:pPr>
            <w:r w:rsidRPr="00171653">
              <w:rPr>
                <w:rFonts w:ascii="TimesET" w:hAnsi="TimesET"/>
                <w:color w:val="000000"/>
              </w:rPr>
              <w:t>10</w:t>
            </w:r>
          </w:p>
        </w:tc>
        <w:tc>
          <w:tcPr>
            <w:tcW w:w="3637" w:type="dxa"/>
          </w:tcPr>
          <w:p w:rsidR="005855D5" w:rsidRPr="003D6289" w:rsidRDefault="005855D5" w:rsidP="005B6E46">
            <w:pPr>
              <w:widowControl/>
              <w:autoSpaceDE w:val="0"/>
              <w:autoSpaceDN w:val="0"/>
              <w:adjustRightInd w:val="0"/>
              <w:spacing w:line="360" w:lineRule="atLeast"/>
              <w:ind w:left="-9" w:firstLine="0"/>
              <w:jc w:val="center"/>
              <w:rPr>
                <w:color w:val="000000"/>
              </w:rPr>
            </w:pPr>
            <w:r w:rsidRPr="003D6289">
              <w:rPr>
                <w:color w:val="000000"/>
              </w:rPr>
              <w:t xml:space="preserve">У; Ф </w:t>
            </w:r>
          </w:p>
        </w:tc>
      </w:tr>
    </w:tbl>
    <w:p w:rsidR="005855D5" w:rsidRDefault="005855D5" w:rsidP="005855D5">
      <w:pPr>
        <w:ind w:firstLine="0"/>
      </w:pPr>
    </w:p>
    <w:p w:rsidR="00525CB5" w:rsidRDefault="005855D5" w:rsidP="00525CB5">
      <w:pPr>
        <w:ind w:firstLine="0"/>
      </w:pPr>
      <w:r>
        <w:tab/>
      </w:r>
    </w:p>
    <w:p w:rsidR="005855D5" w:rsidRDefault="005855D5" w:rsidP="005855D5">
      <w:pPr>
        <w:ind w:firstLine="0"/>
      </w:pPr>
      <w:r>
        <w:tab/>
      </w:r>
    </w:p>
    <w:p w:rsidR="006751FA" w:rsidRDefault="006751FA"/>
    <w:sectPr w:rsidR="00675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76FE4"/>
    <w:multiLevelType w:val="hybridMultilevel"/>
    <w:tmpl w:val="94E220B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5D5"/>
    <w:rsid w:val="000D7E2B"/>
    <w:rsid w:val="00374114"/>
    <w:rsid w:val="0039403E"/>
    <w:rsid w:val="004A1FDC"/>
    <w:rsid w:val="00525CB5"/>
    <w:rsid w:val="005855D5"/>
    <w:rsid w:val="005B2ECE"/>
    <w:rsid w:val="005F4CC2"/>
    <w:rsid w:val="006751FA"/>
    <w:rsid w:val="006A72E9"/>
    <w:rsid w:val="007C7BBB"/>
    <w:rsid w:val="00D81598"/>
    <w:rsid w:val="00E9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A3D154-0B26-4236-B2E3-61607F155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5D5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855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6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Тилиндис Татьяна</dc:creator>
  <cp:keywords/>
  <dc:description/>
  <cp:lastModifiedBy>Денисюк Ксения</cp:lastModifiedBy>
  <cp:revision>3</cp:revision>
  <dcterms:created xsi:type="dcterms:W3CDTF">2024-10-17T01:23:00Z</dcterms:created>
  <dcterms:modified xsi:type="dcterms:W3CDTF">2024-10-17T01:28:00Z</dcterms:modified>
</cp:coreProperties>
</file>