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DC" w:rsidRDefault="009D38B1" w:rsidP="008178DC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  <w:r w:rsidRPr="008178DC">
        <w:rPr>
          <w:rFonts w:ascii="Times New Roman" w:hAnsi="Times New Roman"/>
          <w:b/>
          <w:sz w:val="28"/>
          <w:szCs w:val="24"/>
        </w:rPr>
        <w:t>Контрольные вопросы для зачета</w:t>
      </w:r>
      <w:r w:rsidR="008178DC">
        <w:rPr>
          <w:rFonts w:ascii="Times New Roman" w:hAnsi="Times New Roman"/>
          <w:b/>
          <w:sz w:val="28"/>
          <w:szCs w:val="24"/>
        </w:rPr>
        <w:t xml:space="preserve"> </w:t>
      </w:r>
    </w:p>
    <w:p w:rsidR="009D38B1" w:rsidRPr="008178DC" w:rsidRDefault="008178DC" w:rsidP="008178DC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по дисциплине «Введение в научные исследования»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Развитие науки в различных странах мира.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Проблемы цикличного развития науки.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Методические основы определения уровня развития науки в различных странах мира.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Основные направления научных исследований в различных странах мира.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Уровень развития научных исследований в различных странах мира: страны с высоким, средним, низким уровнем развития науки.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Научное исследование, его сущность и особенности.</w:t>
      </w:r>
    </w:p>
    <w:p w:rsidR="008178DC" w:rsidRPr="008178DC" w:rsidRDefault="008178DC" w:rsidP="008178D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pacing w:val="-4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-4"/>
          <w:sz w:val="24"/>
          <w:szCs w:val="20"/>
        </w:rPr>
        <w:t xml:space="preserve">Характеристика и содержание этапов исследования. </w:t>
      </w:r>
    </w:p>
    <w:p w:rsidR="008178DC" w:rsidRPr="008178DC" w:rsidRDefault="008178DC" w:rsidP="008178D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-4"/>
          <w:sz w:val="24"/>
          <w:szCs w:val="20"/>
        </w:rPr>
        <w:t>Проблема научного исследования, тема, объект и предмет исследования.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Методологический замысел исследования и его основные этапы.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Процедуры формулировки научной гипотезы, основные требования, предъявляемые к научной гипотезе.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Составление программы научного исследования и выбор  методики исследования.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 xml:space="preserve">Логическая схема научного исследования: </w:t>
      </w:r>
      <w:r w:rsidRPr="008178DC">
        <w:rPr>
          <w:rFonts w:ascii="Times New Roman" w:hAnsi="Times New Roman"/>
          <w:color w:val="000000"/>
          <w:sz w:val="24"/>
          <w:szCs w:val="20"/>
        </w:rPr>
        <w:t>необходимость, сущность и назначение.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Формулировка цели предпринимаемого исследования и конкретных задач.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Процедуры описания объекта, предмета и выбора методики исследования.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Процедуры описания процесса исследования.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z w:val="24"/>
          <w:szCs w:val="20"/>
        </w:rPr>
        <w:t>Определение объекта и предмета исследования. Выбор и обоснование метода исследования.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Научные методы познания в исследованиях.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Функционально-стоимостный анализ (ФСА).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Сущность процессов создания научной теории.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Сущность, содержание и виды эксперимента.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Конкретно-научные (частные) методы научного познания.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Общенаучные методы познания в исследованиях экономической деятельности.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Абстрагирование как метод экономического исследования.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Частные методы в исследованиях экономических явлений.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Экономические факты.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Эмпирические обобщения в экономике.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Экономические прогнозы.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Экономические гипотезы и модели.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Теоретическая и эмпирическая разработка экономических гипотез.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 xml:space="preserve">Использование математических моделей для изучения хозяйственной деятельности и прогнозирования экономических процессов. 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Экономические законы и теории.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Самопроизвольный характер экономического порядка на рынке товаров и услуг.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Формы научного знания.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Процесс научного познания.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Критерии истинности научного знания.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Основные параметры, характеризующие динамику и эволюцию экономических систем.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Фундаментальный источник эволюции любых систем, в том числе экономических и коммерческих.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Основные методы поиска информации для исследования экономической деятельности.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Документальные источники информации.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Источники, к которым необходимо обращаться исследователям в дополнение к широко известным и распространенным книгам и журналам.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Организация справочно-информационной деятельности в библиотеках.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Основные условия и формы справочно-библиографического обслуживания в библиотеках.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Органы научно-технической информации.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Методы работы с каталогами и картотеками.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Алфавитный и систематический каталоги информации.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Универсальная десятичная классификация (УДК).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Библиотечно-библиографическая классификация (ББК).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Предметный каталог. Вспомогательные каталоги и картотеки.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lastRenderedPageBreak/>
        <w:t>Библиографические указатели информации. Библиографические указатели новой российской литературы научного направления.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Общероссийский сводный каталог зарубежных периодических изданий.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Последовательность поиска документальных источников информации.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Работа с научно-литературными источниками, техника чтения, методика ведения записей, составление плана книги.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 xml:space="preserve">Основные </w:t>
      </w:r>
      <w:proofErr w:type="gramStart"/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методические подходы</w:t>
      </w:r>
      <w:proofErr w:type="gramEnd"/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 xml:space="preserve"> к чтению научно-литературного произведения.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Методика работы над рукописью научного исследования, особенности подготовки и оформления.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Композиция научного произведения.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Основные требования к введению, основной части, заключению рукописи научной работы.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Рубрикация текста научной работы. Основные процедуры разбивки основной части научной работы на главы и параграфы.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Приемы изложения научных материалов.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Основные процедуры работы над черновой и беловой рукописью научных исследований.</w:t>
      </w:r>
    </w:p>
    <w:p w:rsidR="008178DC" w:rsidRPr="008178DC" w:rsidRDefault="008178DC" w:rsidP="008178D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0"/>
        </w:rPr>
      </w:pPr>
      <w:r w:rsidRPr="008178DC">
        <w:rPr>
          <w:rFonts w:ascii="Times New Roman" w:hAnsi="Times New Roman"/>
          <w:color w:val="000000"/>
          <w:spacing w:val="2"/>
          <w:sz w:val="24"/>
          <w:szCs w:val="20"/>
        </w:rPr>
        <w:t>Язык и стиль научной работы.</w:t>
      </w:r>
    </w:p>
    <w:p w:rsidR="008178DC" w:rsidRDefault="008178DC" w:rsidP="009D38B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sectPr w:rsidR="008178DC" w:rsidSect="00817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C2"/>
    <w:multiLevelType w:val="hybridMultilevel"/>
    <w:tmpl w:val="0564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5A6B"/>
    <w:multiLevelType w:val="hybridMultilevel"/>
    <w:tmpl w:val="2BB0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4B582314"/>
    <w:multiLevelType w:val="hybridMultilevel"/>
    <w:tmpl w:val="F02C8CA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76BA1854"/>
    <w:multiLevelType w:val="hybridMultilevel"/>
    <w:tmpl w:val="1B862B32"/>
    <w:lvl w:ilvl="0" w:tplc="0419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8E"/>
    <w:rsid w:val="0014188E"/>
    <w:rsid w:val="00327E0F"/>
    <w:rsid w:val="005C33B3"/>
    <w:rsid w:val="008178DC"/>
    <w:rsid w:val="009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B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B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Юлия</cp:lastModifiedBy>
  <cp:revision>3</cp:revision>
  <dcterms:created xsi:type="dcterms:W3CDTF">2013-03-22T11:16:00Z</dcterms:created>
  <dcterms:modified xsi:type="dcterms:W3CDTF">2013-03-23T01:21:00Z</dcterms:modified>
</cp:coreProperties>
</file>