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9B" w:rsidRPr="008559A8" w:rsidRDefault="00F26A9B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МИНИСТЕРСТВО ОБРАЗОВАНИЯ </w:t>
      </w:r>
      <w:r w:rsidRPr="008559A8">
        <w:rPr>
          <w:color w:val="000000"/>
          <w:sz w:val="20"/>
          <w:szCs w:val="20"/>
        </w:rPr>
        <w:br/>
        <w:t>И НАУКИ РОССИЙСКОЙ ФЕДЕРАЦИИ</w:t>
      </w:r>
    </w:p>
    <w:p w:rsidR="00F26A9B" w:rsidRPr="008559A8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8559A8" w:rsidRDefault="00F26A9B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ВЛАДИВОСТОКСКИЙ ГОСУДАРСТВЕННЫЙ </w:t>
      </w:r>
      <w:r w:rsidRPr="008559A8">
        <w:rPr>
          <w:color w:val="000000"/>
          <w:sz w:val="20"/>
          <w:szCs w:val="20"/>
        </w:rPr>
        <w:br/>
        <w:t>УНИВЕРСИТЕТ ЭКОНОМИКИ И СЕРВИСА</w:t>
      </w:r>
    </w:p>
    <w:p w:rsidR="00F26A9B" w:rsidRPr="008559A8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550D2" w:rsidRDefault="00F26A9B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КАФЕДРА </w:t>
      </w:r>
      <w:r w:rsidR="00D550D2">
        <w:rPr>
          <w:color w:val="000000"/>
          <w:sz w:val="20"/>
          <w:szCs w:val="20"/>
        </w:rPr>
        <w:t>УПРАВЛЕНИЯ</w:t>
      </w:r>
    </w:p>
    <w:p w:rsidR="00F26A9B" w:rsidRPr="008559A8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8559A8" w:rsidRDefault="00F26A9B" w:rsidP="007300D6">
      <w:pPr>
        <w:ind w:firstLine="0"/>
        <w:jc w:val="center"/>
        <w:rPr>
          <w:i/>
          <w:color w:val="000000"/>
          <w:sz w:val="20"/>
          <w:szCs w:val="20"/>
        </w:rPr>
      </w:pPr>
    </w:p>
    <w:p w:rsidR="00F26A9B" w:rsidRPr="008559A8" w:rsidRDefault="00F26A9B" w:rsidP="007300D6">
      <w:pPr>
        <w:ind w:firstLine="0"/>
        <w:rPr>
          <w:color w:val="000000"/>
          <w:sz w:val="20"/>
          <w:szCs w:val="20"/>
        </w:rPr>
      </w:pPr>
    </w:p>
    <w:p w:rsidR="00F26A9B" w:rsidRPr="008559A8" w:rsidRDefault="00F26A9B" w:rsidP="007300D6">
      <w:pPr>
        <w:ind w:firstLine="0"/>
        <w:rPr>
          <w:color w:val="000000"/>
          <w:sz w:val="20"/>
          <w:szCs w:val="20"/>
        </w:rPr>
      </w:pPr>
    </w:p>
    <w:p w:rsidR="00F26A9B" w:rsidRPr="008559A8" w:rsidRDefault="00F26A9B" w:rsidP="007300D6">
      <w:pPr>
        <w:ind w:firstLine="0"/>
        <w:rPr>
          <w:color w:val="000000"/>
          <w:sz w:val="20"/>
          <w:szCs w:val="20"/>
        </w:rPr>
      </w:pPr>
    </w:p>
    <w:p w:rsidR="00F26A9B" w:rsidRPr="00910508" w:rsidRDefault="00F26A9B" w:rsidP="006B6B00">
      <w:pPr>
        <w:pStyle w:val="16"/>
        <w:rPr>
          <w:rFonts w:ascii="Arial" w:hAnsi="Arial" w:cs="Arial"/>
          <w:spacing w:val="0"/>
          <w:sz w:val="24"/>
          <w:szCs w:val="24"/>
        </w:rPr>
      </w:pPr>
      <w:r w:rsidRPr="00910508">
        <w:rPr>
          <w:rFonts w:ascii="Arial" w:hAnsi="Arial" w:cs="Arial"/>
          <w:spacing w:val="0"/>
          <w:sz w:val="24"/>
          <w:szCs w:val="24"/>
        </w:rPr>
        <w:t xml:space="preserve">управление </w:t>
      </w:r>
    </w:p>
    <w:p w:rsidR="00F26A9B" w:rsidRPr="00910508" w:rsidRDefault="00F26A9B" w:rsidP="006B6B00">
      <w:pPr>
        <w:pStyle w:val="16"/>
        <w:rPr>
          <w:rFonts w:ascii="Arial" w:hAnsi="Arial" w:cs="Arial"/>
          <w:spacing w:val="0"/>
          <w:sz w:val="24"/>
          <w:szCs w:val="24"/>
        </w:rPr>
      </w:pPr>
      <w:r w:rsidRPr="00910508">
        <w:rPr>
          <w:rFonts w:ascii="Arial" w:hAnsi="Arial" w:cs="Arial"/>
          <w:spacing w:val="0"/>
          <w:sz w:val="24"/>
          <w:szCs w:val="24"/>
        </w:rPr>
        <w:t>инвестиционным портфелем</w:t>
      </w: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0C336D" w:rsidRDefault="00F26A9B" w:rsidP="007300D6">
      <w:pPr>
        <w:ind w:firstLine="0"/>
        <w:jc w:val="center"/>
        <w:rPr>
          <w:color w:val="000000"/>
          <w:sz w:val="28"/>
          <w:szCs w:val="28"/>
        </w:rPr>
      </w:pPr>
      <w:r w:rsidRPr="000C336D">
        <w:rPr>
          <w:color w:val="000000"/>
          <w:sz w:val="28"/>
          <w:szCs w:val="28"/>
        </w:rPr>
        <w:t>Рабочая программа дисциплины</w:t>
      </w: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401625">
      <w:pPr>
        <w:pStyle w:val="a6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по направлени</w:t>
      </w:r>
      <w:r>
        <w:rPr>
          <w:color w:val="000000"/>
          <w:sz w:val="20"/>
          <w:szCs w:val="20"/>
        </w:rPr>
        <w:t>ю</w:t>
      </w:r>
      <w:r w:rsidRPr="00D8783C">
        <w:rPr>
          <w:color w:val="000000"/>
          <w:sz w:val="20"/>
          <w:szCs w:val="20"/>
        </w:rPr>
        <w:t xml:space="preserve"> подготовки</w:t>
      </w:r>
    </w:p>
    <w:p w:rsidR="00F26A9B" w:rsidRPr="004C73A3" w:rsidRDefault="004C73A3" w:rsidP="00401625">
      <w:pPr>
        <w:ind w:firstLine="0"/>
        <w:jc w:val="center"/>
        <w:rPr>
          <w:color w:val="000000"/>
          <w:sz w:val="20"/>
          <w:szCs w:val="20"/>
        </w:rPr>
      </w:pPr>
      <w:r w:rsidRPr="001D6DBE">
        <w:rPr>
          <w:color w:val="000000"/>
          <w:sz w:val="20"/>
          <w:szCs w:val="20"/>
        </w:rPr>
        <w:t>38.03.01</w:t>
      </w:r>
      <w:r w:rsidRPr="007224CA">
        <w:rPr>
          <w:color w:val="000000"/>
          <w:sz w:val="20"/>
          <w:szCs w:val="20"/>
        </w:rPr>
        <w:t xml:space="preserve"> </w:t>
      </w:r>
      <w:r w:rsidRPr="001D6DBE">
        <w:rPr>
          <w:color w:val="000000"/>
          <w:sz w:val="20"/>
          <w:szCs w:val="20"/>
        </w:rPr>
        <w:t>Экономика</w:t>
      </w:r>
    </w:p>
    <w:p w:rsidR="004C73A3" w:rsidRPr="00401625" w:rsidRDefault="004C73A3" w:rsidP="00401625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профилю </w:t>
      </w:r>
      <w:r w:rsidR="00846600">
        <w:rPr>
          <w:color w:val="000000"/>
          <w:sz w:val="20"/>
          <w:szCs w:val="20"/>
        </w:rPr>
        <w:t>«</w:t>
      </w:r>
      <w:r w:rsidRPr="004C73A3">
        <w:rPr>
          <w:color w:val="000000"/>
          <w:sz w:val="20"/>
          <w:szCs w:val="20"/>
        </w:rPr>
        <w:t>Э</w:t>
      </w:r>
      <w:r w:rsidRPr="001D6DBE">
        <w:rPr>
          <w:color w:val="000000"/>
          <w:sz w:val="20"/>
          <w:szCs w:val="20"/>
        </w:rPr>
        <w:t>кономика предприятия (организации)</w:t>
      </w:r>
      <w:r w:rsidR="00846600">
        <w:rPr>
          <w:color w:val="000000"/>
          <w:sz w:val="20"/>
          <w:szCs w:val="20"/>
        </w:rPr>
        <w:t>»</w:t>
      </w: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jc w:val="center"/>
        <w:rPr>
          <w:color w:val="000000"/>
          <w:sz w:val="20"/>
          <w:szCs w:val="20"/>
        </w:rPr>
      </w:pPr>
    </w:p>
    <w:p w:rsidR="00F26A9B" w:rsidRDefault="00F26A9B" w:rsidP="007300D6">
      <w:pPr>
        <w:ind w:firstLine="0"/>
        <w:jc w:val="center"/>
        <w:rPr>
          <w:color w:val="000000"/>
          <w:sz w:val="20"/>
          <w:szCs w:val="20"/>
        </w:rPr>
      </w:pPr>
    </w:p>
    <w:p w:rsidR="00D550D2" w:rsidRDefault="00D550D2" w:rsidP="007300D6">
      <w:pPr>
        <w:ind w:firstLine="0"/>
        <w:jc w:val="center"/>
        <w:rPr>
          <w:color w:val="000000"/>
          <w:sz w:val="20"/>
          <w:szCs w:val="20"/>
        </w:rPr>
      </w:pPr>
    </w:p>
    <w:p w:rsidR="00D550D2" w:rsidRDefault="00D550D2" w:rsidP="007300D6">
      <w:pPr>
        <w:ind w:firstLine="0"/>
        <w:jc w:val="center"/>
        <w:rPr>
          <w:color w:val="000000"/>
          <w:sz w:val="20"/>
          <w:szCs w:val="20"/>
        </w:rPr>
      </w:pPr>
    </w:p>
    <w:p w:rsidR="00D550D2" w:rsidRDefault="00D550D2" w:rsidP="007300D6">
      <w:pPr>
        <w:ind w:firstLine="0"/>
        <w:jc w:val="center"/>
        <w:rPr>
          <w:color w:val="000000"/>
          <w:sz w:val="20"/>
          <w:szCs w:val="20"/>
        </w:rPr>
      </w:pPr>
    </w:p>
    <w:p w:rsidR="00D550D2" w:rsidRDefault="00D550D2" w:rsidP="007300D6">
      <w:pPr>
        <w:ind w:firstLine="0"/>
        <w:jc w:val="center"/>
        <w:rPr>
          <w:color w:val="000000"/>
          <w:sz w:val="20"/>
          <w:szCs w:val="20"/>
        </w:rPr>
      </w:pPr>
    </w:p>
    <w:p w:rsidR="00F26A9B" w:rsidRPr="00D8783C" w:rsidRDefault="00F26A9B" w:rsidP="007300D6">
      <w:pPr>
        <w:ind w:firstLine="0"/>
        <w:jc w:val="center"/>
        <w:rPr>
          <w:color w:val="000000"/>
          <w:sz w:val="20"/>
          <w:szCs w:val="20"/>
        </w:rPr>
      </w:pPr>
      <w:proofErr w:type="gramStart"/>
      <w:r w:rsidRPr="00D8783C">
        <w:rPr>
          <w:color w:val="000000"/>
          <w:sz w:val="20"/>
          <w:szCs w:val="20"/>
        </w:rPr>
        <w:t>Владивосток  201</w:t>
      </w:r>
      <w:r w:rsidR="00D550D2">
        <w:rPr>
          <w:color w:val="000000"/>
          <w:sz w:val="20"/>
          <w:szCs w:val="20"/>
        </w:rPr>
        <w:t>7</w:t>
      </w:r>
      <w:proofErr w:type="gramEnd"/>
    </w:p>
    <w:p w:rsidR="00F26A9B" w:rsidRPr="00401625" w:rsidRDefault="00F26A9B" w:rsidP="000C336D">
      <w:pPr>
        <w:keepNext/>
        <w:widowControl/>
        <w:spacing w:before="120" w:after="120"/>
        <w:ind w:firstLine="0"/>
        <w:outlineLvl w:val="4"/>
        <w:rPr>
          <w:iCs/>
          <w:color w:val="000000"/>
          <w:sz w:val="20"/>
          <w:szCs w:val="20"/>
          <w:lang w:eastAsia="ar-SA"/>
        </w:rPr>
      </w:pPr>
      <w:r w:rsidRPr="008559A8">
        <w:rPr>
          <w:color w:val="00B0F0"/>
          <w:sz w:val="20"/>
          <w:szCs w:val="20"/>
        </w:rPr>
        <w:br w:type="page"/>
      </w:r>
      <w:r w:rsidRPr="00401625">
        <w:rPr>
          <w:iCs/>
          <w:color w:val="000000"/>
          <w:sz w:val="20"/>
          <w:szCs w:val="20"/>
          <w:lang w:eastAsia="ar-SA"/>
        </w:rPr>
        <w:lastRenderedPageBreak/>
        <w:t>Рабочая программа дисциплины «</w:t>
      </w:r>
      <w:r>
        <w:rPr>
          <w:iCs/>
          <w:color w:val="000000"/>
          <w:sz w:val="20"/>
          <w:szCs w:val="20"/>
          <w:lang w:eastAsia="ar-SA"/>
        </w:rPr>
        <w:t>Управление инвестиционным портфелем</w:t>
      </w:r>
      <w:r w:rsidRPr="00401625">
        <w:rPr>
          <w:iCs/>
          <w:color w:val="000000"/>
          <w:sz w:val="20"/>
          <w:szCs w:val="20"/>
          <w:lang w:eastAsia="ar-SA"/>
        </w:rPr>
        <w:t xml:space="preserve">» составлена в соответствии с требованиями ФГОС ВО по направлению подготовки </w:t>
      </w:r>
      <w:r>
        <w:rPr>
          <w:iCs/>
          <w:color w:val="000000"/>
          <w:sz w:val="20"/>
          <w:szCs w:val="20"/>
          <w:lang w:eastAsia="ar-SA"/>
        </w:rPr>
        <w:t>38.03.0</w:t>
      </w:r>
      <w:r w:rsidR="004C73A3">
        <w:rPr>
          <w:iCs/>
          <w:color w:val="000000"/>
          <w:sz w:val="20"/>
          <w:szCs w:val="20"/>
          <w:lang w:eastAsia="ar-SA"/>
        </w:rPr>
        <w:t>1</w:t>
      </w:r>
      <w:r w:rsidR="004C73A3" w:rsidRPr="007224CA">
        <w:rPr>
          <w:color w:val="000000"/>
          <w:sz w:val="20"/>
          <w:szCs w:val="20"/>
        </w:rPr>
        <w:t xml:space="preserve"> </w:t>
      </w:r>
      <w:r w:rsidR="004C73A3" w:rsidRPr="001D6DBE">
        <w:rPr>
          <w:color w:val="000000"/>
          <w:sz w:val="20"/>
          <w:szCs w:val="20"/>
        </w:rPr>
        <w:t>Экономика</w:t>
      </w:r>
      <w:r w:rsidR="004C73A3" w:rsidRPr="00401625">
        <w:rPr>
          <w:iCs/>
          <w:color w:val="000000"/>
          <w:sz w:val="20"/>
          <w:szCs w:val="20"/>
          <w:lang w:eastAsia="ar-SA"/>
        </w:rPr>
        <w:t xml:space="preserve"> </w:t>
      </w:r>
      <w:r w:rsidR="004C73A3">
        <w:rPr>
          <w:color w:val="000000"/>
          <w:sz w:val="20"/>
          <w:szCs w:val="20"/>
        </w:rPr>
        <w:t xml:space="preserve">профилю </w:t>
      </w:r>
      <w:r w:rsidR="00846600">
        <w:rPr>
          <w:color w:val="000000"/>
          <w:sz w:val="20"/>
          <w:szCs w:val="20"/>
        </w:rPr>
        <w:t>«</w:t>
      </w:r>
      <w:r w:rsidR="004C73A3" w:rsidRPr="004C73A3">
        <w:rPr>
          <w:color w:val="000000"/>
          <w:sz w:val="20"/>
          <w:szCs w:val="20"/>
        </w:rPr>
        <w:t>Э</w:t>
      </w:r>
      <w:r w:rsidR="004C73A3" w:rsidRPr="001D6DBE">
        <w:rPr>
          <w:color w:val="000000"/>
          <w:sz w:val="20"/>
          <w:szCs w:val="20"/>
        </w:rPr>
        <w:t>кономика предприятия (организации</w:t>
      </w:r>
      <w:proofErr w:type="gramStart"/>
      <w:r w:rsidR="004C73A3" w:rsidRPr="001D6DBE">
        <w:rPr>
          <w:color w:val="000000"/>
          <w:sz w:val="20"/>
          <w:szCs w:val="20"/>
        </w:rPr>
        <w:t>)</w:t>
      </w:r>
      <w:r w:rsidR="00846600">
        <w:rPr>
          <w:color w:val="000000"/>
          <w:sz w:val="20"/>
          <w:szCs w:val="20"/>
        </w:rPr>
        <w:t>»</w:t>
      </w:r>
      <w:r w:rsidRPr="00401625">
        <w:rPr>
          <w:iCs/>
          <w:color w:val="000000"/>
          <w:sz w:val="20"/>
          <w:szCs w:val="20"/>
          <w:lang w:eastAsia="ar-SA"/>
        </w:rPr>
        <w:t xml:space="preserve">  и</w:t>
      </w:r>
      <w:proofErr w:type="gramEnd"/>
      <w:r w:rsidRPr="00401625">
        <w:rPr>
          <w:iCs/>
          <w:color w:val="000000"/>
          <w:sz w:val="20"/>
          <w:szCs w:val="20"/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1625">
        <w:rPr>
          <w:iCs/>
          <w:color w:val="000000"/>
          <w:sz w:val="20"/>
          <w:szCs w:val="20"/>
          <w:lang w:eastAsia="ar-SA"/>
        </w:rPr>
        <w:t>бакалавриата</w:t>
      </w:r>
      <w:proofErr w:type="spellEnd"/>
      <w:r w:rsidRPr="00401625">
        <w:rPr>
          <w:iCs/>
          <w:color w:val="000000"/>
          <w:sz w:val="20"/>
          <w:szCs w:val="20"/>
          <w:lang w:eastAsia="ar-SA"/>
        </w:rPr>
        <w:t xml:space="preserve">, программам </w:t>
      </w:r>
      <w:proofErr w:type="spellStart"/>
      <w:r w:rsidRPr="00401625">
        <w:rPr>
          <w:iCs/>
          <w:color w:val="000000"/>
          <w:sz w:val="20"/>
          <w:szCs w:val="20"/>
          <w:lang w:eastAsia="ar-SA"/>
        </w:rPr>
        <w:t>специалитета</w:t>
      </w:r>
      <w:proofErr w:type="spellEnd"/>
      <w:r w:rsidRPr="00401625">
        <w:rPr>
          <w:iCs/>
          <w:color w:val="000000"/>
          <w:sz w:val="20"/>
          <w:szCs w:val="20"/>
          <w:lang w:eastAsia="ar-SA"/>
        </w:rPr>
        <w:t xml:space="preserve">, программам магистратуры (утв. приказом </w:t>
      </w:r>
      <w:proofErr w:type="spellStart"/>
      <w:r w:rsidRPr="00401625">
        <w:rPr>
          <w:iCs/>
          <w:color w:val="000000"/>
          <w:sz w:val="20"/>
          <w:szCs w:val="20"/>
          <w:lang w:eastAsia="ar-SA"/>
        </w:rPr>
        <w:t>Минобрнауки</w:t>
      </w:r>
      <w:proofErr w:type="spellEnd"/>
      <w:r w:rsidRPr="00401625">
        <w:rPr>
          <w:iCs/>
          <w:color w:val="000000"/>
          <w:sz w:val="20"/>
          <w:szCs w:val="20"/>
          <w:lang w:eastAsia="ar-SA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401625">
          <w:rPr>
            <w:iCs/>
            <w:color w:val="000000"/>
            <w:sz w:val="20"/>
            <w:szCs w:val="20"/>
            <w:lang w:eastAsia="ar-SA"/>
          </w:rPr>
          <w:t>2013 г</w:t>
        </w:r>
      </w:smartTag>
      <w:r w:rsidRPr="00401625">
        <w:rPr>
          <w:iCs/>
          <w:color w:val="000000"/>
          <w:sz w:val="20"/>
          <w:szCs w:val="20"/>
          <w:lang w:eastAsia="ar-SA"/>
        </w:rPr>
        <w:t>. N 1367)</w:t>
      </w:r>
    </w:p>
    <w:p w:rsidR="00F26A9B" w:rsidRPr="00D8783C" w:rsidRDefault="00F26A9B" w:rsidP="00C82FE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F26A9B" w:rsidRPr="00D8783C" w:rsidRDefault="00F26A9B" w:rsidP="000C336D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D550D2" w:rsidRPr="00D8783C" w:rsidRDefault="00D550D2" w:rsidP="00D550D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</w:pP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Лебединская Ю.С.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канд. </w:t>
      </w: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экон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>. наук, доцент кафедры управления</w:t>
      </w:r>
    </w:p>
    <w:p w:rsidR="00D550D2" w:rsidRPr="00D8783C" w:rsidRDefault="00D550D2" w:rsidP="00D550D2">
      <w:pPr>
        <w:ind w:firstLine="397"/>
        <w:rPr>
          <w:iCs/>
          <w:color w:val="000000"/>
          <w:sz w:val="20"/>
        </w:rPr>
      </w:pPr>
    </w:p>
    <w:p w:rsidR="00D550D2" w:rsidRPr="00D8783C" w:rsidRDefault="00D550D2" w:rsidP="00D550D2">
      <w:pPr>
        <w:ind w:firstLine="397"/>
        <w:rPr>
          <w:iCs/>
          <w:color w:val="000000"/>
          <w:sz w:val="20"/>
        </w:rPr>
      </w:pPr>
    </w:p>
    <w:p w:rsidR="00D550D2" w:rsidRDefault="00D550D2" w:rsidP="00D550D2">
      <w:pPr>
        <w:ind w:firstLine="397"/>
        <w:rPr>
          <w:spacing w:val="8"/>
          <w:sz w:val="20"/>
        </w:rPr>
      </w:pPr>
      <w:r>
        <w:rPr>
          <w:spacing w:val="8"/>
          <w:sz w:val="20"/>
        </w:rPr>
        <w:t xml:space="preserve">Утверждена на заседании кафедры управления </w:t>
      </w:r>
      <w:proofErr w:type="gramStart"/>
      <w:r>
        <w:rPr>
          <w:spacing w:val="8"/>
          <w:sz w:val="20"/>
        </w:rPr>
        <w:t>от  16.05.2017</w:t>
      </w:r>
      <w:proofErr w:type="gramEnd"/>
      <w:r>
        <w:rPr>
          <w:spacing w:val="8"/>
          <w:sz w:val="20"/>
        </w:rPr>
        <w:t>, протокол № 15</w:t>
      </w:r>
    </w:p>
    <w:p w:rsidR="00D550D2" w:rsidRPr="00C82FEC" w:rsidRDefault="00D550D2" w:rsidP="00D550D2">
      <w:pPr>
        <w:ind w:firstLine="397"/>
        <w:rPr>
          <w:color w:val="000000"/>
          <w:spacing w:val="8"/>
          <w:sz w:val="20"/>
          <w:highlight w:val="yellow"/>
        </w:rPr>
      </w:pPr>
    </w:p>
    <w:p w:rsidR="00D550D2" w:rsidRPr="00C82FEC" w:rsidRDefault="00D550D2" w:rsidP="00D550D2">
      <w:pPr>
        <w:ind w:firstLine="397"/>
        <w:rPr>
          <w:color w:val="000000"/>
          <w:spacing w:val="8"/>
          <w:sz w:val="20"/>
          <w:highlight w:val="yellow"/>
        </w:rPr>
      </w:pPr>
    </w:p>
    <w:p w:rsidR="00D550D2" w:rsidRPr="00C82FEC" w:rsidRDefault="00D550D2" w:rsidP="00D550D2">
      <w:pPr>
        <w:ind w:firstLine="397"/>
        <w:rPr>
          <w:color w:val="000000"/>
          <w:spacing w:val="8"/>
          <w:sz w:val="20"/>
          <w:highlight w:val="yellow"/>
        </w:rPr>
      </w:pPr>
    </w:p>
    <w:p w:rsidR="00D550D2" w:rsidRPr="00C82FEC" w:rsidRDefault="00D550D2" w:rsidP="00D550D2">
      <w:pPr>
        <w:ind w:firstLine="397"/>
        <w:rPr>
          <w:color w:val="000000"/>
          <w:spacing w:val="8"/>
          <w:sz w:val="20"/>
          <w:highlight w:val="yellow"/>
        </w:rPr>
      </w:pPr>
    </w:p>
    <w:p w:rsidR="00D550D2" w:rsidRPr="00C82FEC" w:rsidRDefault="00D550D2" w:rsidP="00D550D2">
      <w:pPr>
        <w:ind w:firstLine="397"/>
        <w:rPr>
          <w:color w:val="000000"/>
          <w:sz w:val="20"/>
        </w:rPr>
      </w:pPr>
      <w:r>
        <w:rPr>
          <w:color w:val="000000"/>
          <w:sz w:val="20"/>
        </w:rPr>
        <w:t>Заведующий</w:t>
      </w:r>
      <w:r w:rsidRPr="00C82FEC">
        <w:rPr>
          <w:color w:val="000000"/>
          <w:sz w:val="20"/>
        </w:rPr>
        <w:t xml:space="preserve"> кафедрой (разработчика) </w:t>
      </w:r>
      <w:r>
        <w:rPr>
          <w:color w:val="000000"/>
          <w:sz w:val="20"/>
        </w:rPr>
        <w:t xml:space="preserve">управления </w:t>
      </w:r>
      <w:r w:rsidRPr="00C82FEC">
        <w:rPr>
          <w:color w:val="000000"/>
          <w:sz w:val="20"/>
        </w:rPr>
        <w:t>___________________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Т.В. </w:t>
      </w:r>
      <w:proofErr w:type="spellStart"/>
      <w:r>
        <w:rPr>
          <w:sz w:val="20"/>
        </w:rPr>
        <w:t>Варкулевич</w:t>
      </w:r>
      <w:proofErr w:type="spellEnd"/>
    </w:p>
    <w:p w:rsidR="00D550D2" w:rsidRPr="00C82FEC" w:rsidRDefault="00D550D2" w:rsidP="00D550D2">
      <w:pPr>
        <w:ind w:firstLine="397"/>
        <w:rPr>
          <w:i/>
          <w:color w:val="000000"/>
          <w:sz w:val="20"/>
        </w:rPr>
      </w:pP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i/>
          <w:color w:val="000000"/>
          <w:sz w:val="20"/>
        </w:rPr>
        <w:tab/>
        <w:t xml:space="preserve">         </w:t>
      </w:r>
      <w:r w:rsidRPr="00C82FEC">
        <w:rPr>
          <w:i/>
          <w:color w:val="000000"/>
          <w:sz w:val="20"/>
        </w:rPr>
        <w:tab/>
      </w:r>
      <w:r w:rsidRPr="00C82FEC">
        <w:rPr>
          <w:i/>
          <w:color w:val="000000"/>
          <w:sz w:val="20"/>
        </w:rPr>
        <w:tab/>
      </w:r>
    </w:p>
    <w:p w:rsidR="00D550D2" w:rsidRPr="00C82FEC" w:rsidRDefault="00D550D2" w:rsidP="00D550D2">
      <w:pPr>
        <w:rPr>
          <w:color w:val="000000"/>
          <w:sz w:val="20"/>
        </w:rPr>
      </w:pPr>
      <w:r w:rsidRPr="00C82FEC">
        <w:rPr>
          <w:color w:val="000000"/>
          <w:sz w:val="20"/>
        </w:rPr>
        <w:t>«____»_______________20</w:t>
      </w:r>
      <w:r>
        <w:rPr>
          <w:color w:val="000000"/>
          <w:sz w:val="20"/>
        </w:rPr>
        <w:t xml:space="preserve">17 </w:t>
      </w:r>
      <w:r w:rsidRPr="00C82FEC">
        <w:rPr>
          <w:color w:val="000000"/>
          <w:sz w:val="20"/>
        </w:rPr>
        <w:t>г.</w:t>
      </w:r>
    </w:p>
    <w:p w:rsidR="00D550D2" w:rsidRPr="00C82FEC" w:rsidRDefault="00D550D2" w:rsidP="00D550D2">
      <w:pPr>
        <w:ind w:firstLine="397"/>
        <w:rPr>
          <w:color w:val="000000"/>
          <w:sz w:val="20"/>
        </w:rPr>
      </w:pPr>
    </w:p>
    <w:p w:rsidR="00D550D2" w:rsidRDefault="00D550D2" w:rsidP="00D550D2">
      <w:pPr>
        <w:pStyle w:val="Default"/>
        <w:ind w:firstLine="397"/>
        <w:jc w:val="both"/>
        <w:rPr>
          <w:color w:val="auto"/>
          <w:spacing w:val="8"/>
          <w:sz w:val="20"/>
          <w:szCs w:val="20"/>
          <w:lang w:eastAsia="ar-SA"/>
        </w:rPr>
      </w:pPr>
    </w:p>
    <w:p w:rsidR="00D550D2" w:rsidRDefault="00D550D2" w:rsidP="00D550D2">
      <w:pPr>
        <w:ind w:firstLine="397"/>
        <w:rPr>
          <w:sz w:val="20"/>
        </w:rPr>
      </w:pPr>
    </w:p>
    <w:p w:rsidR="00D550D2" w:rsidRDefault="00D550D2" w:rsidP="00D550D2">
      <w:pPr>
        <w:ind w:firstLine="397"/>
        <w:rPr>
          <w:sz w:val="20"/>
        </w:rPr>
      </w:pPr>
      <w:r>
        <w:rPr>
          <w:sz w:val="20"/>
        </w:rPr>
        <w:t xml:space="preserve">Заведующий кафедрой </w:t>
      </w:r>
      <w:r w:rsidR="00F95247">
        <w:rPr>
          <w:sz w:val="20"/>
        </w:rPr>
        <w:t>экономики</w:t>
      </w:r>
      <w:r>
        <w:rPr>
          <w:sz w:val="20"/>
        </w:rPr>
        <w:t xml:space="preserve"> (выпускающей) </w:t>
      </w:r>
    </w:p>
    <w:p w:rsidR="00D550D2" w:rsidRDefault="00D550D2" w:rsidP="00D550D2">
      <w:pPr>
        <w:rPr>
          <w:sz w:val="20"/>
        </w:rPr>
      </w:pPr>
      <w:r>
        <w:rPr>
          <w:sz w:val="20"/>
        </w:rPr>
        <w:t xml:space="preserve">_____________________   </w:t>
      </w:r>
      <w:r w:rsidR="004C73A3">
        <w:rPr>
          <w:sz w:val="20"/>
        </w:rPr>
        <w:t>О</w:t>
      </w:r>
      <w:r>
        <w:rPr>
          <w:sz w:val="20"/>
        </w:rPr>
        <w:t>.</w:t>
      </w:r>
      <w:r w:rsidR="004C73A3">
        <w:rPr>
          <w:sz w:val="20"/>
        </w:rPr>
        <w:t xml:space="preserve">Ю. </w:t>
      </w:r>
      <w:proofErr w:type="spellStart"/>
      <w:r w:rsidR="004C73A3">
        <w:rPr>
          <w:sz w:val="20"/>
        </w:rPr>
        <w:t>Ворожбит</w:t>
      </w:r>
      <w:proofErr w:type="spellEnd"/>
    </w:p>
    <w:p w:rsidR="00D550D2" w:rsidRDefault="00D550D2" w:rsidP="00D550D2">
      <w:pPr>
        <w:ind w:firstLine="397"/>
        <w:rPr>
          <w:sz w:val="20"/>
        </w:rPr>
      </w:pPr>
    </w:p>
    <w:p w:rsidR="00D550D2" w:rsidRDefault="00D550D2" w:rsidP="00D550D2">
      <w:pPr>
        <w:rPr>
          <w:sz w:val="20"/>
        </w:rPr>
      </w:pPr>
      <w:r>
        <w:rPr>
          <w:sz w:val="20"/>
        </w:rPr>
        <w:t xml:space="preserve"> «____»_______________2017 г.</w:t>
      </w:r>
    </w:p>
    <w:p w:rsidR="00F26A9B" w:rsidRDefault="00F26A9B" w:rsidP="004C17C5">
      <w:pPr>
        <w:ind w:firstLine="397"/>
        <w:rPr>
          <w:sz w:val="20"/>
          <w:szCs w:val="20"/>
        </w:rPr>
      </w:pPr>
    </w:p>
    <w:p w:rsidR="00F26A9B" w:rsidRDefault="00F26A9B" w:rsidP="004C17C5">
      <w:pPr>
        <w:ind w:firstLine="397"/>
        <w:rPr>
          <w:sz w:val="20"/>
          <w:szCs w:val="20"/>
        </w:rPr>
      </w:pPr>
    </w:p>
    <w:p w:rsidR="00F26A9B" w:rsidRDefault="00F26A9B" w:rsidP="004C17C5">
      <w:pPr>
        <w:ind w:firstLine="397"/>
        <w:rPr>
          <w:sz w:val="20"/>
          <w:szCs w:val="20"/>
        </w:rPr>
      </w:pPr>
    </w:p>
    <w:p w:rsidR="00F26A9B" w:rsidRDefault="00F26A9B" w:rsidP="004C17C5">
      <w:pPr>
        <w:ind w:firstLine="397"/>
        <w:rPr>
          <w:sz w:val="20"/>
          <w:szCs w:val="20"/>
        </w:rPr>
      </w:pPr>
    </w:p>
    <w:p w:rsidR="00F26A9B" w:rsidRPr="00D8783C" w:rsidRDefault="00F26A9B" w:rsidP="00C460A7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Toc423940269"/>
      <w:r w:rsidRPr="00D8783C">
        <w:rPr>
          <w:rFonts w:ascii="Arial" w:hAnsi="Arial" w:cs="Arial"/>
          <w:b w:val="0"/>
          <w:color w:val="000000"/>
          <w:sz w:val="24"/>
          <w:szCs w:val="24"/>
        </w:rPr>
        <w:lastRenderedPageBreak/>
        <w:t>1  Цель  и задачи освоения дисциплины</w:t>
      </w:r>
      <w:bookmarkEnd w:id="0"/>
    </w:p>
    <w:p w:rsidR="00F26A9B" w:rsidRPr="001C4B34" w:rsidRDefault="00F26A9B" w:rsidP="00A441ED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bookmarkStart w:id="1" w:name="_Toc423940270"/>
      <w:r w:rsidRPr="001C4B34">
        <w:rPr>
          <w:sz w:val="20"/>
        </w:rPr>
        <w:t xml:space="preserve">Целью </w:t>
      </w:r>
      <w:r w:rsidR="00D550D2" w:rsidRPr="00676DE8">
        <w:rPr>
          <w:color w:val="000000"/>
          <w:sz w:val="20"/>
          <w:szCs w:val="20"/>
        </w:rPr>
        <w:t xml:space="preserve">изучения дисциплины является </w:t>
      </w:r>
      <w:r w:rsidRPr="001C4B34">
        <w:rPr>
          <w:sz w:val="20"/>
        </w:rPr>
        <w:t>формирование у бакалавров прочных теоретических знаний и практических навыков в области вложений денежных средств в различные ценные бумаги и управление ими.</w:t>
      </w:r>
    </w:p>
    <w:p w:rsidR="00D550D2" w:rsidRPr="00676DE8" w:rsidRDefault="00D550D2" w:rsidP="00D550D2">
      <w:pPr>
        <w:rPr>
          <w:color w:val="000000"/>
          <w:sz w:val="20"/>
        </w:rPr>
      </w:pPr>
      <w:r w:rsidRPr="00676DE8">
        <w:rPr>
          <w:color w:val="000000"/>
          <w:sz w:val="20"/>
        </w:rPr>
        <w:t>В процессе изучения курса решаются следующие задачи:</w:t>
      </w:r>
    </w:p>
    <w:p w:rsidR="00F26A9B" w:rsidRPr="007F4DBE" w:rsidRDefault="00D550D2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>
        <w:rPr>
          <w:sz w:val="20"/>
        </w:rPr>
        <w:t xml:space="preserve">- </w:t>
      </w:r>
      <w:r w:rsidR="00F26A9B" w:rsidRPr="007F4DBE">
        <w:rPr>
          <w:sz w:val="20"/>
        </w:rPr>
        <w:t>изучение сущности, общеэкономического значения и особенностей инвестирования в ценные бумаги;</w:t>
      </w:r>
    </w:p>
    <w:p w:rsidR="00F26A9B" w:rsidRPr="007F4DBE" w:rsidRDefault="00D550D2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>
        <w:rPr>
          <w:sz w:val="20"/>
        </w:rPr>
        <w:t xml:space="preserve">- </w:t>
      </w:r>
      <w:r w:rsidR="00F26A9B" w:rsidRPr="007F4DBE">
        <w:rPr>
          <w:sz w:val="20"/>
        </w:rPr>
        <w:t>определение эффективности инвестиционного проекта;</w:t>
      </w:r>
    </w:p>
    <w:p w:rsidR="00F26A9B" w:rsidRPr="007F4DBE" w:rsidRDefault="00F26A9B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 w:rsidRPr="007F4DBE">
        <w:rPr>
          <w:sz w:val="20"/>
        </w:rPr>
        <w:t xml:space="preserve"> </w:t>
      </w:r>
      <w:r w:rsidR="00D550D2">
        <w:rPr>
          <w:sz w:val="20"/>
        </w:rPr>
        <w:t xml:space="preserve">- </w:t>
      </w:r>
      <w:r w:rsidRPr="007F4DBE">
        <w:rPr>
          <w:sz w:val="20"/>
        </w:rPr>
        <w:t>изучение современных концепций портфельного анализа, теории оптимизации инвестиционного портфеля;</w:t>
      </w:r>
    </w:p>
    <w:p w:rsidR="00F26A9B" w:rsidRPr="007F4DBE" w:rsidRDefault="00D550D2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>
        <w:rPr>
          <w:sz w:val="20"/>
        </w:rPr>
        <w:t xml:space="preserve">- </w:t>
      </w:r>
      <w:r w:rsidR="00F26A9B" w:rsidRPr="007F4DBE">
        <w:rPr>
          <w:sz w:val="20"/>
        </w:rPr>
        <w:t>определение риска и доходности инвестиционного портфеля;</w:t>
      </w:r>
    </w:p>
    <w:p w:rsidR="00F26A9B" w:rsidRPr="007F4DBE" w:rsidRDefault="00D550D2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>
        <w:rPr>
          <w:sz w:val="20"/>
        </w:rPr>
        <w:t xml:space="preserve">- </w:t>
      </w:r>
      <w:r w:rsidR="00F26A9B" w:rsidRPr="007F4DBE">
        <w:rPr>
          <w:sz w:val="20"/>
        </w:rPr>
        <w:t>применение на практике методов и принципов формирования инвестиционного портфеля;</w:t>
      </w:r>
    </w:p>
    <w:p w:rsidR="00F26A9B" w:rsidRPr="007F4DBE" w:rsidRDefault="00D550D2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>
        <w:rPr>
          <w:sz w:val="20"/>
        </w:rPr>
        <w:t xml:space="preserve">- </w:t>
      </w:r>
      <w:r w:rsidR="00F26A9B" w:rsidRPr="007F4DBE">
        <w:rPr>
          <w:sz w:val="20"/>
        </w:rPr>
        <w:t>определение степени реструктуризации портфеля из цен</w:t>
      </w:r>
      <w:r w:rsidR="00F26A9B">
        <w:rPr>
          <w:sz w:val="20"/>
        </w:rPr>
        <w:t>ных бумаг.</w:t>
      </w:r>
    </w:p>
    <w:p w:rsidR="00F26A9B" w:rsidRPr="00A55B63" w:rsidRDefault="00F26A9B" w:rsidP="00C460A7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A55B63">
        <w:rPr>
          <w:rFonts w:ascii="Arial" w:hAnsi="Arial" w:cs="Arial"/>
          <w:b w:val="0"/>
          <w:color w:val="000000"/>
          <w:sz w:val="24"/>
          <w:szCs w:val="24"/>
        </w:rPr>
        <w:t>2  Перечень</w:t>
      </w:r>
      <w:proofErr w:type="gramEnd"/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 планируемых результатов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обучения по дисциплине, соотнесенных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с планируемыми результатами освоения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1"/>
    </w:p>
    <w:p w:rsidR="00F26A9B" w:rsidRPr="00A55B63" w:rsidRDefault="00F26A9B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F26A9B" w:rsidRPr="00A901BD" w:rsidRDefault="00F26A9B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 xml:space="preserve">Планируемыми результатами обучения по дисциплине,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</w:t>
      </w:r>
    </w:p>
    <w:p w:rsidR="00F26A9B" w:rsidRPr="00AE0292" w:rsidRDefault="00F26A9B" w:rsidP="006B367C">
      <w:pPr>
        <w:pageBreakBefore/>
        <w:ind w:firstLine="0"/>
        <w:jc w:val="right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lastRenderedPageBreak/>
        <w:t>Таблица 1</w:t>
      </w:r>
    </w:p>
    <w:p w:rsidR="00F26A9B" w:rsidRDefault="00F26A9B" w:rsidP="00566361">
      <w:pPr>
        <w:ind w:firstLine="0"/>
        <w:jc w:val="center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Формируемые 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677"/>
        <w:gridCol w:w="1224"/>
        <w:gridCol w:w="955"/>
        <w:gridCol w:w="1749"/>
      </w:tblGrid>
      <w:tr w:rsidR="00F26A9B" w:rsidRPr="004118D9" w:rsidTr="00AD30CA">
        <w:trPr>
          <w:trHeight w:val="586"/>
        </w:trPr>
        <w:tc>
          <w:tcPr>
            <w:tcW w:w="756" w:type="pct"/>
            <w:vAlign w:val="center"/>
          </w:tcPr>
          <w:p w:rsidR="00F26A9B" w:rsidRPr="004118D9" w:rsidRDefault="00F26A9B" w:rsidP="00AD30C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Название О</w:t>
            </w:r>
            <w:r w:rsidR="00A75FB8">
              <w:rPr>
                <w:color w:val="000000"/>
                <w:sz w:val="14"/>
                <w:szCs w:val="14"/>
              </w:rPr>
              <w:t>П</w:t>
            </w:r>
            <w:r w:rsidRPr="004118D9">
              <w:rPr>
                <w:color w:val="000000"/>
                <w:sz w:val="14"/>
                <w:szCs w:val="14"/>
              </w:rPr>
              <w:t xml:space="preserve">ОП ВО </w:t>
            </w:r>
          </w:p>
        </w:tc>
        <w:tc>
          <w:tcPr>
            <w:tcW w:w="624" w:type="pct"/>
            <w:vAlign w:val="center"/>
          </w:tcPr>
          <w:p w:rsidR="00F26A9B" w:rsidRPr="004118D9" w:rsidRDefault="00F26A9B" w:rsidP="00AD30C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Компетенции</w:t>
            </w:r>
          </w:p>
        </w:tc>
        <w:tc>
          <w:tcPr>
            <w:tcW w:w="1128" w:type="pct"/>
            <w:vAlign w:val="center"/>
          </w:tcPr>
          <w:p w:rsidR="00F26A9B" w:rsidRPr="004118D9" w:rsidRDefault="00F26A9B" w:rsidP="00AD30C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2" w:type="pct"/>
            <w:gridSpan w:val="2"/>
            <w:vAlign w:val="center"/>
          </w:tcPr>
          <w:p w:rsidR="00F26A9B" w:rsidRPr="004118D9" w:rsidRDefault="00F26A9B" w:rsidP="00AD30C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Составляющие</w:t>
            </w:r>
            <w:r w:rsidRPr="004118D9">
              <w:rPr>
                <w:color w:val="000000"/>
                <w:sz w:val="14"/>
                <w:szCs w:val="14"/>
              </w:rPr>
              <w:br/>
              <w:t xml:space="preserve"> компетенции</w:t>
            </w:r>
          </w:p>
        </w:tc>
      </w:tr>
      <w:tr w:rsidR="00F26A9B" w:rsidRPr="0029304E" w:rsidTr="00AD30CA">
        <w:trPr>
          <w:trHeight w:val="819"/>
        </w:trPr>
        <w:tc>
          <w:tcPr>
            <w:tcW w:w="756" w:type="pct"/>
            <w:vMerge w:val="restart"/>
            <w:vAlign w:val="center"/>
          </w:tcPr>
          <w:p w:rsidR="00F26A9B" w:rsidRPr="0029304E" w:rsidRDefault="00F95247" w:rsidP="00AD30CA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БЭУ</w:t>
            </w:r>
          </w:p>
        </w:tc>
        <w:tc>
          <w:tcPr>
            <w:tcW w:w="624" w:type="pct"/>
            <w:vMerge w:val="restart"/>
            <w:vAlign w:val="center"/>
          </w:tcPr>
          <w:p w:rsidR="00F26A9B" w:rsidRPr="0029304E" w:rsidRDefault="00846600" w:rsidP="00846600">
            <w:pPr>
              <w:pStyle w:val="WW-"/>
              <w:snapToGrid w:val="0"/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466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ПК-3</w:t>
            </w:r>
          </w:p>
        </w:tc>
        <w:tc>
          <w:tcPr>
            <w:tcW w:w="1128" w:type="pct"/>
            <w:vMerge w:val="restart"/>
          </w:tcPr>
          <w:p w:rsidR="00846600" w:rsidRDefault="00846600" w:rsidP="00846600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43FB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</w:p>
          <w:p w:rsidR="00F26A9B" w:rsidRPr="00760E7A" w:rsidRDefault="00F26A9B" w:rsidP="002C4A38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pct"/>
            <w:vAlign w:val="center"/>
          </w:tcPr>
          <w:p w:rsidR="00F26A9B" w:rsidRPr="004118D9" w:rsidRDefault="00F26A9B" w:rsidP="00AD30C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Знания</w:t>
            </w:r>
          </w:p>
        </w:tc>
        <w:tc>
          <w:tcPr>
            <w:tcW w:w="1612" w:type="pct"/>
          </w:tcPr>
          <w:p w:rsidR="002C4A38" w:rsidRPr="0029304E" w:rsidRDefault="00846600" w:rsidP="002C4A38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 о</w:t>
            </w:r>
            <w:r w:rsidRPr="009E5DFB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сновные принципы и методы формирования и управления инвестиционным портфелем.</w:t>
            </w:r>
          </w:p>
        </w:tc>
      </w:tr>
      <w:tr w:rsidR="00F26A9B" w:rsidRPr="0029304E" w:rsidTr="00AD30CA">
        <w:trPr>
          <w:trHeight w:val="1556"/>
        </w:trPr>
        <w:tc>
          <w:tcPr>
            <w:tcW w:w="756" w:type="pct"/>
            <w:vMerge/>
            <w:vAlign w:val="center"/>
          </w:tcPr>
          <w:p w:rsidR="00F26A9B" w:rsidRDefault="00F26A9B" w:rsidP="00AD30CA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F26A9B" w:rsidRDefault="00F26A9B" w:rsidP="00AD30CA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F26A9B" w:rsidRPr="00760E7A" w:rsidRDefault="00F26A9B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pct"/>
            <w:vAlign w:val="center"/>
          </w:tcPr>
          <w:p w:rsidR="00F26A9B" w:rsidRPr="004118D9" w:rsidRDefault="00F26A9B" w:rsidP="00AD30C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Умения</w:t>
            </w:r>
          </w:p>
        </w:tc>
        <w:tc>
          <w:tcPr>
            <w:tcW w:w="1612" w:type="pct"/>
          </w:tcPr>
          <w:p w:rsidR="00846600" w:rsidRPr="00D74C13" w:rsidRDefault="00846600" w:rsidP="00846600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 и</w:t>
            </w:r>
            <w:r w:rsidRPr="00D74C1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спользовать современные финансовые технологии управления инвестиционными проектами.</w:t>
            </w:r>
          </w:p>
          <w:p w:rsidR="00846600" w:rsidRPr="00D74C13" w:rsidRDefault="00846600" w:rsidP="00846600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C13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Проводить оценку эффективности формирования инвестиционного портфеля.</w:t>
            </w:r>
          </w:p>
          <w:p w:rsidR="002C4A38" w:rsidRDefault="002C4A38" w:rsidP="002C4A38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26A9B" w:rsidRPr="0029304E" w:rsidTr="00AD30CA">
        <w:trPr>
          <w:trHeight w:val="203"/>
        </w:trPr>
        <w:tc>
          <w:tcPr>
            <w:tcW w:w="756" w:type="pct"/>
            <w:vMerge/>
            <w:vAlign w:val="center"/>
          </w:tcPr>
          <w:p w:rsidR="00F26A9B" w:rsidRPr="0029304E" w:rsidRDefault="00F26A9B" w:rsidP="00AD30CA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F26A9B" w:rsidRPr="0029304E" w:rsidRDefault="00F26A9B" w:rsidP="00AD30CA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F26A9B" w:rsidRPr="0029304E" w:rsidRDefault="00F26A9B" w:rsidP="00AD30CA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vAlign w:val="center"/>
          </w:tcPr>
          <w:p w:rsidR="00F26A9B" w:rsidRPr="004118D9" w:rsidRDefault="00F26A9B" w:rsidP="00AD30CA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Владения</w:t>
            </w:r>
          </w:p>
        </w:tc>
        <w:tc>
          <w:tcPr>
            <w:tcW w:w="1612" w:type="pct"/>
            <w:vAlign w:val="center"/>
          </w:tcPr>
          <w:p w:rsidR="002C4A38" w:rsidRPr="002C4A38" w:rsidRDefault="00846600" w:rsidP="00846600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66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-навыком реструктуризации инвестиционного портфеля.</w:t>
            </w:r>
          </w:p>
        </w:tc>
      </w:tr>
    </w:tbl>
    <w:p w:rsidR="00F26A9B" w:rsidRPr="000C6537" w:rsidRDefault="00F26A9B" w:rsidP="005625C1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2" w:name="_Toc423940271"/>
      <w:r w:rsidRPr="000C6537">
        <w:rPr>
          <w:rFonts w:ascii="Arial" w:hAnsi="Arial" w:cs="Arial"/>
          <w:b w:val="0"/>
          <w:color w:val="000000"/>
          <w:sz w:val="24"/>
          <w:szCs w:val="24"/>
        </w:rPr>
        <w:t xml:space="preserve">3 Место дисциплины в структуре основной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br/>
      </w:r>
      <w:r w:rsidR="00D550D2">
        <w:rPr>
          <w:rFonts w:ascii="Arial" w:hAnsi="Arial" w:cs="Arial"/>
          <w:b w:val="0"/>
          <w:color w:val="000000"/>
          <w:sz w:val="24"/>
          <w:szCs w:val="24"/>
        </w:rPr>
        <w:t xml:space="preserve">профессиональной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t>образовательной программы</w:t>
      </w:r>
      <w:bookmarkEnd w:id="2"/>
    </w:p>
    <w:p w:rsidR="00F26A9B" w:rsidRDefault="00F26A9B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Для изучения данной дисциплины необходимо предварительное изучение дисциплин «</w:t>
      </w:r>
      <w:r>
        <w:rPr>
          <w:sz w:val="20"/>
          <w:szCs w:val="20"/>
        </w:rPr>
        <w:t>Инвестиционный анализ», «Основы предпринимательства</w:t>
      </w:r>
      <w:r w:rsidRPr="00CF585D">
        <w:rPr>
          <w:sz w:val="20"/>
          <w:szCs w:val="20"/>
        </w:rPr>
        <w:t>», также желательна подготовка студентов по дисциплине «</w:t>
      </w:r>
      <w:r>
        <w:rPr>
          <w:sz w:val="20"/>
          <w:szCs w:val="20"/>
        </w:rPr>
        <w:t>Статистика</w:t>
      </w:r>
      <w:r w:rsidRPr="00CF585D">
        <w:rPr>
          <w:sz w:val="20"/>
          <w:szCs w:val="20"/>
        </w:rPr>
        <w:t>».</w:t>
      </w:r>
    </w:p>
    <w:p w:rsidR="00F26A9B" w:rsidRPr="00CF585D" w:rsidRDefault="00F26A9B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Приобретенные в ходе изучения данной дисциплины компетенции необходимы для последующего изучения дисциплин экономической и управленческой направленности, а также прохождения студентом производственных практик.</w:t>
      </w:r>
    </w:p>
    <w:p w:rsidR="00F26A9B" w:rsidRPr="000C6537" w:rsidRDefault="00F26A9B" w:rsidP="006227DF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_Toc423940272"/>
      <w:r w:rsidRPr="000C6537">
        <w:rPr>
          <w:rFonts w:ascii="Arial" w:hAnsi="Arial" w:cs="Arial"/>
          <w:b w:val="0"/>
          <w:color w:val="000000"/>
          <w:sz w:val="24"/>
          <w:szCs w:val="24"/>
        </w:rPr>
        <w:t>4  Объем дисциплины</w:t>
      </w:r>
      <w:bookmarkEnd w:id="3"/>
    </w:p>
    <w:p w:rsidR="00D550D2" w:rsidRDefault="00F26A9B" w:rsidP="00566361">
      <w:pPr>
        <w:ind w:firstLine="397"/>
        <w:rPr>
          <w:rFonts w:ascii="Arial" w:hAnsi="Arial" w:cs="Arial"/>
          <w:b/>
          <w:color w:val="000000"/>
        </w:rPr>
      </w:pPr>
      <w:r w:rsidRPr="000C6537">
        <w:rPr>
          <w:color w:val="000000"/>
          <w:sz w:val="20"/>
          <w:szCs w:val="20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 w:rsidRPr="00A901BD">
        <w:rPr>
          <w:color w:val="000000"/>
          <w:sz w:val="20"/>
          <w:szCs w:val="20"/>
        </w:rPr>
        <w:t>2</w:t>
      </w:r>
      <w:r w:rsidRPr="000C6537">
        <w:rPr>
          <w:color w:val="000000"/>
          <w:sz w:val="20"/>
          <w:szCs w:val="20"/>
        </w:rPr>
        <w:t>.</w:t>
      </w:r>
      <w:bookmarkStart w:id="4" w:name="_Toc423940273"/>
      <w:bookmarkStart w:id="5" w:name="_GoBack"/>
      <w:bookmarkEnd w:id="5"/>
    </w:p>
    <w:p w:rsidR="00D550D2" w:rsidRDefault="00D550D2" w:rsidP="003152E6">
      <w:pPr>
        <w:pStyle w:val="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  <w:sectPr w:rsidR="00D550D2" w:rsidSect="005F5F30">
          <w:footerReference w:type="default" r:id="rId7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D550D2" w:rsidRPr="00D550D2" w:rsidRDefault="00D550D2" w:rsidP="00D550D2">
      <w:pPr>
        <w:ind w:firstLine="0"/>
        <w:jc w:val="right"/>
        <w:rPr>
          <w:color w:val="000000"/>
          <w:sz w:val="20"/>
          <w:szCs w:val="20"/>
        </w:rPr>
      </w:pPr>
      <w:r w:rsidRPr="00722544">
        <w:rPr>
          <w:color w:val="000000"/>
          <w:sz w:val="20"/>
          <w:szCs w:val="20"/>
        </w:rPr>
        <w:lastRenderedPageBreak/>
        <w:t xml:space="preserve">Таблица </w:t>
      </w:r>
      <w:r w:rsidRPr="00D550D2">
        <w:rPr>
          <w:color w:val="000000"/>
          <w:sz w:val="20"/>
          <w:szCs w:val="20"/>
        </w:rPr>
        <w:t>2</w:t>
      </w:r>
    </w:p>
    <w:p w:rsidR="00D550D2" w:rsidRDefault="00D550D2" w:rsidP="00D550D2">
      <w:pPr>
        <w:ind w:firstLine="0"/>
        <w:jc w:val="center"/>
        <w:rPr>
          <w:rFonts w:ascii="Arial" w:hAnsi="Arial" w:cs="Arial"/>
          <w:b/>
          <w:color w:val="000000"/>
        </w:rPr>
      </w:pPr>
      <w:r w:rsidRPr="00722544">
        <w:rPr>
          <w:color w:val="000000"/>
          <w:sz w:val="20"/>
          <w:szCs w:val="20"/>
        </w:rPr>
        <w:t>Общая трудоемкость дисциплины</w:t>
      </w:r>
      <w:r>
        <w:rPr>
          <w:color w:val="000000"/>
          <w:sz w:val="20"/>
          <w:szCs w:val="20"/>
        </w:rPr>
        <w:t xml:space="preserve"> набора 201</w:t>
      </w:r>
      <w:r w:rsidR="00846600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/201</w:t>
      </w:r>
      <w:r w:rsidR="00846600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гг.</w:t>
      </w:r>
    </w:p>
    <w:tbl>
      <w:tblPr>
        <w:tblpPr w:leftFromText="180" w:rightFromText="180" w:vertAnchor="text" w:horzAnchor="margin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850"/>
        <w:gridCol w:w="851"/>
        <w:gridCol w:w="709"/>
        <w:gridCol w:w="567"/>
        <w:gridCol w:w="567"/>
        <w:gridCol w:w="567"/>
        <w:gridCol w:w="567"/>
        <w:gridCol w:w="708"/>
        <w:gridCol w:w="567"/>
        <w:gridCol w:w="851"/>
      </w:tblGrid>
      <w:tr w:rsidR="00AD49EE" w:rsidRPr="008559A8" w:rsidTr="00C05BC5">
        <w:trPr>
          <w:trHeight w:val="528"/>
        </w:trPr>
        <w:tc>
          <w:tcPr>
            <w:tcW w:w="1242" w:type="dxa"/>
            <w:vMerge w:val="restart"/>
            <w:vAlign w:val="center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 xml:space="preserve">Название </w:t>
            </w:r>
            <w:r w:rsidRPr="00722544">
              <w:rPr>
                <w:color w:val="000000"/>
                <w:sz w:val="16"/>
                <w:szCs w:val="16"/>
              </w:rPr>
              <w:br/>
              <w:t>О</w:t>
            </w:r>
            <w:r w:rsidR="00A75FB8">
              <w:rPr>
                <w:color w:val="000000"/>
                <w:sz w:val="16"/>
                <w:szCs w:val="16"/>
              </w:rPr>
              <w:t>П</w:t>
            </w:r>
            <w:r w:rsidRPr="00722544">
              <w:rPr>
                <w:color w:val="000000"/>
                <w:sz w:val="16"/>
                <w:szCs w:val="16"/>
              </w:rPr>
              <w:t>ОП</w:t>
            </w:r>
          </w:p>
        </w:tc>
        <w:tc>
          <w:tcPr>
            <w:tcW w:w="851" w:type="dxa"/>
            <w:vMerge w:val="restart"/>
            <w:vAlign w:val="center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</w:t>
            </w:r>
            <w:r w:rsidRPr="00722544">
              <w:rPr>
                <w:color w:val="000000"/>
                <w:sz w:val="16"/>
                <w:szCs w:val="16"/>
              </w:rPr>
              <w:br/>
              <w:t xml:space="preserve"> обучения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850" w:type="dxa"/>
            <w:vMerge w:val="restart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Семестр</w:t>
            </w:r>
          </w:p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Трудоемкость</w:t>
            </w:r>
          </w:p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(З.Е.)</w:t>
            </w:r>
          </w:p>
        </w:tc>
        <w:tc>
          <w:tcPr>
            <w:tcW w:w="3685" w:type="dxa"/>
            <w:gridSpan w:val="6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СРС</w:t>
            </w:r>
          </w:p>
        </w:tc>
        <w:tc>
          <w:tcPr>
            <w:tcW w:w="851" w:type="dxa"/>
            <w:vMerge w:val="restart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 аттестации</w:t>
            </w:r>
          </w:p>
        </w:tc>
      </w:tr>
      <w:tr w:rsidR="00AD49EE" w:rsidRPr="008559A8" w:rsidTr="00C05BC5">
        <w:trPr>
          <w:trHeight w:val="528"/>
        </w:trPr>
        <w:tc>
          <w:tcPr>
            <w:tcW w:w="1242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Внеаудиторная</w:t>
            </w:r>
          </w:p>
        </w:tc>
        <w:tc>
          <w:tcPr>
            <w:tcW w:w="567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49EE" w:rsidRPr="008559A8" w:rsidTr="00C05BC5">
        <w:trPr>
          <w:trHeight w:val="608"/>
        </w:trPr>
        <w:tc>
          <w:tcPr>
            <w:tcW w:w="1242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22544">
              <w:rPr>
                <w:color w:val="000000"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22544">
              <w:rPr>
                <w:color w:val="000000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708" w:type="dxa"/>
            <w:vAlign w:val="center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49EE" w:rsidRPr="00722544" w:rsidTr="00C05BC5">
        <w:trPr>
          <w:trHeight w:val="316"/>
        </w:trPr>
        <w:tc>
          <w:tcPr>
            <w:tcW w:w="1242" w:type="dxa"/>
          </w:tcPr>
          <w:p w:rsidR="00AD49EE" w:rsidRPr="00722544" w:rsidRDefault="005A2AF6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БЭУ</w:t>
            </w:r>
          </w:p>
        </w:tc>
        <w:tc>
          <w:tcPr>
            <w:tcW w:w="851" w:type="dxa"/>
          </w:tcPr>
          <w:p w:rsidR="00AD49EE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ОФО</w:t>
            </w:r>
          </w:p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49EE" w:rsidRPr="00722544" w:rsidRDefault="00846600" w:rsidP="00846600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Бл1</w:t>
            </w:r>
            <w:r w:rsidR="00AD49EE">
              <w:rPr>
                <w:sz w:val="20"/>
                <w:szCs w:val="20"/>
              </w:rPr>
              <w:t>.ДВ.</w:t>
            </w:r>
            <w:r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AD49EE" w:rsidRPr="00722544" w:rsidRDefault="00846600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D49EE" w:rsidRPr="00722544" w:rsidRDefault="00AD49EE" w:rsidP="00C05BC5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AD49EE" w:rsidRPr="00722544" w:rsidRDefault="00846600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D49EE" w:rsidRPr="00722544" w:rsidRDefault="00846600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D49EE" w:rsidRPr="00722544" w:rsidRDefault="00846600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49EE" w:rsidRPr="00722544" w:rsidRDefault="00846600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AD49EE" w:rsidRPr="00722544" w:rsidRDefault="00AD49EE" w:rsidP="00C05BC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</w:p>
        </w:tc>
      </w:tr>
    </w:tbl>
    <w:p w:rsidR="00C05BC5" w:rsidRDefault="00C05BC5" w:rsidP="00D550D2">
      <w:pPr>
        <w:ind w:firstLine="0"/>
        <w:jc w:val="center"/>
        <w:rPr>
          <w:color w:val="000000"/>
          <w:sz w:val="20"/>
          <w:szCs w:val="20"/>
        </w:rPr>
      </w:pPr>
    </w:p>
    <w:p w:rsidR="00C05BC5" w:rsidRDefault="00C05BC5" w:rsidP="00C05BC5">
      <w:pPr>
        <w:ind w:firstLine="0"/>
        <w:jc w:val="center"/>
        <w:rPr>
          <w:color w:val="000000"/>
          <w:sz w:val="20"/>
          <w:szCs w:val="20"/>
        </w:rPr>
      </w:pPr>
    </w:p>
    <w:p w:rsidR="00C05BC5" w:rsidRDefault="00C05BC5" w:rsidP="00C05BC5">
      <w:pPr>
        <w:ind w:firstLine="0"/>
        <w:jc w:val="center"/>
        <w:rPr>
          <w:color w:val="000000"/>
          <w:sz w:val="20"/>
          <w:szCs w:val="20"/>
        </w:rPr>
      </w:pPr>
    </w:p>
    <w:p w:rsidR="00D550D2" w:rsidRPr="00AD49EE" w:rsidRDefault="00D550D2" w:rsidP="00AD49EE">
      <w:pPr>
        <w:rPr>
          <w:lang w:eastAsia="ko-KR"/>
        </w:rPr>
        <w:sectPr w:rsidR="00D550D2" w:rsidRPr="00AD49EE" w:rsidSect="00D550D2">
          <w:pgSz w:w="11907" w:h="8391" w:orient="landscape" w:code="11"/>
          <w:pgMar w:top="1077" w:right="1440" w:bottom="1077" w:left="1559" w:header="720" w:footer="720" w:gutter="0"/>
          <w:cols w:space="720"/>
          <w:docGrid w:linePitch="326"/>
        </w:sectPr>
      </w:pPr>
    </w:p>
    <w:p w:rsidR="00F26A9B" w:rsidRPr="000C6537" w:rsidRDefault="00F26A9B" w:rsidP="003152E6">
      <w:pPr>
        <w:pStyle w:val="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0C6537">
        <w:rPr>
          <w:rFonts w:ascii="Arial" w:hAnsi="Arial" w:cs="Arial"/>
          <w:b w:val="0"/>
          <w:color w:val="000000"/>
          <w:sz w:val="24"/>
          <w:szCs w:val="24"/>
        </w:rPr>
        <w:lastRenderedPageBreak/>
        <w:t>5 Структура и содержание дисциплины</w:t>
      </w:r>
      <w:bookmarkEnd w:id="4"/>
    </w:p>
    <w:p w:rsidR="00F26A9B" w:rsidRPr="000C6537" w:rsidRDefault="00F26A9B" w:rsidP="006227DF">
      <w:pPr>
        <w:pStyle w:val="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5.1 Структура дисциплины</w:t>
      </w:r>
    </w:p>
    <w:p w:rsidR="00F26A9B" w:rsidRDefault="00F26A9B" w:rsidP="00DD7150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 xml:space="preserve">Тематический план, отражающий содержание дисциплины (перечень разделов и тем), </w:t>
      </w:r>
      <w:proofErr w:type="gramStart"/>
      <w:r w:rsidRPr="000C6537">
        <w:rPr>
          <w:color w:val="000000"/>
          <w:sz w:val="20"/>
          <w:szCs w:val="20"/>
        </w:rPr>
        <w:t>структурированное  по</w:t>
      </w:r>
      <w:proofErr w:type="gramEnd"/>
      <w:r w:rsidRPr="000C6537">
        <w:rPr>
          <w:color w:val="000000"/>
          <w:sz w:val="20"/>
          <w:szCs w:val="20"/>
        </w:rPr>
        <w:t xml:space="preserve"> видам учебных занятий с указанием их объемов в соответствии с учебным планом, приведен в таблице </w:t>
      </w:r>
      <w:r w:rsidRPr="00A901BD">
        <w:rPr>
          <w:color w:val="000000"/>
          <w:sz w:val="20"/>
          <w:szCs w:val="20"/>
        </w:rPr>
        <w:t>3</w:t>
      </w:r>
      <w:r w:rsidR="00B55F1A">
        <w:rPr>
          <w:color w:val="000000"/>
          <w:sz w:val="20"/>
          <w:szCs w:val="20"/>
        </w:rPr>
        <w:t xml:space="preserve"> по очной</w:t>
      </w:r>
      <w:r>
        <w:rPr>
          <w:color w:val="000000"/>
          <w:sz w:val="20"/>
          <w:szCs w:val="20"/>
        </w:rPr>
        <w:t xml:space="preserve"> форм</w:t>
      </w:r>
      <w:r w:rsidR="00B55F1A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 обучения.</w:t>
      </w: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301B3B" w:rsidRDefault="00301B3B" w:rsidP="00DD7150">
      <w:pPr>
        <w:ind w:firstLine="397"/>
        <w:rPr>
          <w:color w:val="000000"/>
          <w:sz w:val="20"/>
          <w:szCs w:val="20"/>
        </w:rPr>
      </w:pPr>
    </w:p>
    <w:p w:rsidR="00B55F1A" w:rsidRDefault="00B55F1A" w:rsidP="00DD7150">
      <w:pPr>
        <w:ind w:firstLine="397"/>
        <w:rPr>
          <w:color w:val="000000"/>
          <w:sz w:val="20"/>
          <w:szCs w:val="20"/>
        </w:rPr>
        <w:sectPr w:rsidR="00B55F1A" w:rsidSect="005F5F30"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5A2AF6" w:rsidRPr="00CE6887" w:rsidRDefault="005A2AF6" w:rsidP="005A2AF6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lastRenderedPageBreak/>
        <w:t xml:space="preserve">Таблица </w:t>
      </w:r>
      <w:r w:rsidRPr="005A2AF6">
        <w:rPr>
          <w:color w:val="000000"/>
          <w:sz w:val="20"/>
          <w:szCs w:val="20"/>
        </w:rPr>
        <w:t>3</w:t>
      </w:r>
      <w:r w:rsidRPr="00CE6887">
        <w:rPr>
          <w:color w:val="000000"/>
          <w:sz w:val="20"/>
          <w:szCs w:val="20"/>
        </w:rPr>
        <w:t xml:space="preserve"> </w:t>
      </w:r>
    </w:p>
    <w:p w:rsidR="005A2AF6" w:rsidRPr="00CE6887" w:rsidRDefault="005A2AF6" w:rsidP="005A2AF6">
      <w:pPr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>Структура дисциплины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для очной форме</w:t>
      </w:r>
      <w:proofErr w:type="gramEnd"/>
      <w:r>
        <w:rPr>
          <w:color w:val="000000"/>
          <w:sz w:val="20"/>
          <w:szCs w:val="20"/>
        </w:rPr>
        <w:t xml:space="preserve"> обучения набора 2017/2018 гг.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685"/>
        <w:gridCol w:w="1985"/>
        <w:gridCol w:w="709"/>
        <w:gridCol w:w="2409"/>
        <w:gridCol w:w="567"/>
      </w:tblGrid>
      <w:tr w:rsidR="005A2AF6" w:rsidRPr="00ED784C" w:rsidTr="000405A2">
        <w:trPr>
          <w:cantSplit/>
          <w:trHeight w:val="384"/>
        </w:trPr>
        <w:tc>
          <w:tcPr>
            <w:tcW w:w="284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85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Кол-во часов в интерактивной и электронной</w:t>
            </w:r>
          </w:p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Align w:val="center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СРС</w:t>
            </w:r>
          </w:p>
        </w:tc>
      </w:tr>
      <w:tr w:rsidR="005A2AF6" w:rsidRPr="00ED784C" w:rsidTr="000405A2">
        <w:trPr>
          <w:cantSplit/>
          <w:trHeight w:val="60"/>
        </w:trPr>
        <w:tc>
          <w:tcPr>
            <w:tcW w:w="284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1</w:t>
            </w:r>
          </w:p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Методологические основы портфельного инвестирования, экономическая сущность и формы</w:t>
            </w:r>
          </w:p>
        </w:tc>
        <w:tc>
          <w:tcPr>
            <w:tcW w:w="1985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1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255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05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84"/>
        </w:trPr>
        <w:tc>
          <w:tcPr>
            <w:tcW w:w="284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5A2AF6" w:rsidRPr="002C2787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Портфельные инвестиции</w:t>
            </w:r>
          </w:p>
        </w:tc>
        <w:tc>
          <w:tcPr>
            <w:tcW w:w="1985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2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210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2C2787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5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A2AF6" w:rsidRPr="002C2787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9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5A2AF6" w:rsidRPr="002C2787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Принципы формирования инвестиционного портфеля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3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127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13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17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 xml:space="preserve">Типы портфелей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4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225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2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41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Содержимое портфеля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5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173"/>
        </w:trPr>
        <w:tc>
          <w:tcPr>
            <w:tcW w:w="284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8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Инвестиционные стратегии и управление портфелем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1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6</w:t>
            </w:r>
          </w:p>
        </w:tc>
        <w:tc>
          <w:tcPr>
            <w:tcW w:w="709" w:type="dxa"/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AF6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Проблемы портфельного инвестирования в условиях Российского рынка</w:t>
            </w:r>
          </w:p>
          <w:p w:rsidR="005A2AF6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1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left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left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0405A2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C2787">
              <w:rPr>
                <w:color w:val="000000"/>
                <w:sz w:val="16"/>
                <w:szCs w:val="16"/>
              </w:rPr>
              <w:t>Оценка эффективности инвестиционных проектов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vMerge w:val="restart"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A2AF6" w:rsidRPr="00ED784C" w:rsidTr="000405A2">
        <w:trPr>
          <w:cantSplit/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A2AF6" w:rsidRPr="00ED784C" w:rsidRDefault="005A2AF6" w:rsidP="000405A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D784C">
              <w:rPr>
                <w:color w:val="000000"/>
                <w:sz w:val="16"/>
                <w:szCs w:val="16"/>
              </w:rPr>
              <w:t xml:space="preserve">  Практическое занятие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/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2AF6" w:rsidRPr="00ED784C" w:rsidRDefault="005A2AF6" w:rsidP="000405A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5A2AF6" w:rsidRPr="00ED784C" w:rsidTr="005A2AF6">
        <w:trPr>
          <w:cantSplit/>
          <w:trHeight w:val="12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F6" w:rsidRPr="00ED784C" w:rsidRDefault="005A2AF6" w:rsidP="00040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Лабораторная работа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2AF6" w:rsidRPr="00ED784C" w:rsidRDefault="005A2AF6" w:rsidP="000405A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5A2AF6" w:rsidRDefault="005A2AF6" w:rsidP="005A2AF6">
      <w:pPr>
        <w:spacing w:after="120"/>
        <w:ind w:firstLine="0"/>
        <w:rPr>
          <w:color w:val="000000"/>
          <w:sz w:val="20"/>
          <w:szCs w:val="20"/>
        </w:rPr>
      </w:pPr>
    </w:p>
    <w:p w:rsidR="005A2AF6" w:rsidRPr="00CE6887" w:rsidRDefault="005A2AF6" w:rsidP="005A2AF6">
      <w:pPr>
        <w:spacing w:after="120"/>
        <w:ind w:firstLine="0"/>
        <w:rPr>
          <w:color w:val="000000"/>
          <w:sz w:val="20"/>
          <w:szCs w:val="20"/>
        </w:rPr>
      </w:pPr>
    </w:p>
    <w:p w:rsidR="005A2AF6" w:rsidRDefault="005A2AF6" w:rsidP="005A2AF6">
      <w:pPr>
        <w:spacing w:after="120"/>
        <w:ind w:firstLine="0"/>
        <w:rPr>
          <w:color w:val="000000"/>
          <w:sz w:val="20"/>
          <w:szCs w:val="20"/>
        </w:rPr>
      </w:pPr>
    </w:p>
    <w:p w:rsidR="005A2AF6" w:rsidRPr="00CE6887" w:rsidRDefault="005A2AF6" w:rsidP="005A2AF6">
      <w:pPr>
        <w:spacing w:after="120"/>
        <w:ind w:firstLine="0"/>
        <w:rPr>
          <w:color w:val="000000"/>
          <w:sz w:val="20"/>
          <w:szCs w:val="20"/>
        </w:rPr>
      </w:pPr>
    </w:p>
    <w:p w:rsidR="005A2AF6" w:rsidRPr="00CE6887" w:rsidRDefault="005A2AF6" w:rsidP="005A2AF6">
      <w:pPr>
        <w:spacing w:after="120"/>
        <w:ind w:firstLine="0"/>
        <w:rPr>
          <w:color w:val="000000"/>
          <w:sz w:val="20"/>
          <w:szCs w:val="20"/>
        </w:rPr>
        <w:sectPr w:rsidR="005A2AF6" w:rsidRPr="00CE6887" w:rsidSect="00DA45A5">
          <w:pgSz w:w="11907" w:h="8391" w:orient="landscape" w:code="11"/>
          <w:pgMar w:top="1440" w:right="1080" w:bottom="1440" w:left="1080" w:header="720" w:footer="720" w:gutter="0"/>
          <w:cols w:space="720"/>
          <w:docGrid w:linePitch="326"/>
        </w:sectPr>
      </w:pPr>
    </w:p>
    <w:p w:rsidR="00F26A9B" w:rsidRPr="000C6537" w:rsidRDefault="00F26A9B" w:rsidP="006227DF">
      <w:pPr>
        <w:pStyle w:val="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lastRenderedPageBreak/>
        <w:t>5.2 Содержание дисциплины</w:t>
      </w:r>
    </w:p>
    <w:p w:rsidR="00F26A9B" w:rsidRPr="00CD4AB6" w:rsidRDefault="00F26A9B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1. </w:t>
      </w:r>
      <w:r w:rsidRPr="00A30B69">
        <w:rPr>
          <w:rFonts w:ascii="Times New Roman" w:hAnsi="Times New Roman" w:cs="Times New Roman"/>
          <w:i/>
          <w:color w:val="000000"/>
          <w:sz w:val="20"/>
          <w:szCs w:val="20"/>
        </w:rPr>
        <w:t>Методологические основы портфельного инвестирования, экономическая сущность и формы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F26A9B" w:rsidRPr="00A30B69" w:rsidRDefault="00F26A9B" w:rsidP="00A30B69">
      <w:pPr>
        <w:rPr>
          <w:color w:val="000000"/>
          <w:sz w:val="20"/>
          <w:szCs w:val="20"/>
          <w:lang w:eastAsia="ar-SA"/>
        </w:rPr>
      </w:pPr>
      <w:r w:rsidRPr="00CD4AB6">
        <w:rPr>
          <w:bCs/>
          <w:i/>
          <w:color w:val="000000"/>
          <w:sz w:val="20"/>
          <w:szCs w:val="20"/>
        </w:rPr>
        <w:t>Содержание темы.</w:t>
      </w:r>
      <w:r>
        <w:rPr>
          <w:bCs/>
          <w:color w:val="000000"/>
          <w:sz w:val="20"/>
          <w:szCs w:val="20"/>
        </w:rPr>
        <w:t xml:space="preserve"> </w:t>
      </w:r>
      <w:r w:rsidRPr="00A30B69">
        <w:rPr>
          <w:color w:val="000000"/>
          <w:sz w:val="20"/>
          <w:szCs w:val="20"/>
          <w:lang w:eastAsia="ar-SA"/>
        </w:rPr>
        <w:t>Инвестирование капитала и его виды. Методологические основы портфельного инвестирования, экономическая сущность и формы. Привлекательность портфельного инвестирования.</w:t>
      </w:r>
    </w:p>
    <w:p w:rsidR="00F26A9B" w:rsidRDefault="00F26A9B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F26A9B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1. Методологические основы</w:t>
      </w:r>
      <w:r w:rsidRPr="00A30B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портфельного инвестирования, экономическая сущность и формы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F26A9B" w:rsidRPr="003E59F3" w:rsidRDefault="00F26A9B" w:rsidP="003E59F3">
      <w:pPr>
        <w:rPr>
          <w:color w:val="000000"/>
          <w:sz w:val="20"/>
          <w:szCs w:val="20"/>
          <w:lang w:eastAsia="ar-SA"/>
        </w:rPr>
      </w:pPr>
      <w:r w:rsidRPr="00914D04">
        <w:rPr>
          <w:i/>
          <w:color w:val="000000"/>
          <w:sz w:val="20"/>
          <w:szCs w:val="20"/>
        </w:rPr>
        <w:t>Содержание занятия</w:t>
      </w:r>
      <w:r w:rsidRPr="003E59F3">
        <w:rPr>
          <w:color w:val="000000"/>
          <w:sz w:val="20"/>
          <w:szCs w:val="20"/>
        </w:rPr>
        <w:t xml:space="preserve">. </w:t>
      </w:r>
      <w:r w:rsidRPr="00A30B69">
        <w:rPr>
          <w:color w:val="000000"/>
          <w:sz w:val="20"/>
          <w:szCs w:val="20"/>
          <w:lang w:eastAsia="ar-SA"/>
        </w:rPr>
        <w:t xml:space="preserve">Инвестирование капитала и его виды. Методологические основы портфельного инвестирования, экономическая сущность и формы. Привлекательность </w:t>
      </w:r>
      <w:r w:rsidRPr="003E59F3">
        <w:rPr>
          <w:color w:val="000000"/>
          <w:sz w:val="20"/>
          <w:szCs w:val="20"/>
          <w:lang w:eastAsia="ar-SA"/>
        </w:rPr>
        <w:t>портфельного инвестирования.</w:t>
      </w:r>
    </w:p>
    <w:p w:rsidR="00F26A9B" w:rsidRPr="003E59F3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3E59F3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«Портфельное инвестирование»</w:t>
      </w:r>
    </w:p>
    <w:p w:rsidR="00F26A9B" w:rsidRPr="003E59F3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Дискуссия «Для чего необходимо изучать портфельное инвестирование?»</w:t>
      </w:r>
    </w:p>
    <w:p w:rsidR="00F26A9B" w:rsidRPr="003E59F3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[1].</w:t>
      </w:r>
    </w:p>
    <w:p w:rsidR="00F26A9B" w:rsidRPr="003E59F3" w:rsidRDefault="00F26A9B" w:rsidP="00053867">
      <w:pPr>
        <w:ind w:firstLine="397"/>
        <w:rPr>
          <w:color w:val="000000"/>
          <w:sz w:val="20"/>
          <w:szCs w:val="20"/>
        </w:rPr>
      </w:pPr>
      <w:r w:rsidRPr="003E59F3">
        <w:rPr>
          <w:i/>
          <w:color w:val="000000"/>
          <w:sz w:val="20"/>
          <w:szCs w:val="20"/>
        </w:rPr>
        <w:t>Форма текущего контроля</w:t>
      </w:r>
      <w:r w:rsidRPr="003E59F3">
        <w:rPr>
          <w:color w:val="000000"/>
          <w:sz w:val="20"/>
          <w:szCs w:val="20"/>
        </w:rPr>
        <w:t xml:space="preserve"> - собеседование.</w:t>
      </w:r>
    </w:p>
    <w:p w:rsidR="00F26A9B" w:rsidRPr="003E59F3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F26A9B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Результаты СРС: доклады на тему «Портфельное инвестирование».</w:t>
      </w:r>
    </w:p>
    <w:p w:rsidR="00F26A9B" w:rsidRDefault="00F26A9B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2. </w:t>
      </w:r>
      <w:r w:rsidRPr="000A0D16">
        <w:rPr>
          <w:rFonts w:ascii="Times New Roman" w:hAnsi="Times New Roman" w:cs="Times New Roman"/>
          <w:i/>
          <w:color w:val="000000"/>
          <w:sz w:val="20"/>
          <w:szCs w:val="20"/>
        </w:rPr>
        <w:t>Портфельные инвестиции.</w:t>
      </w:r>
    </w:p>
    <w:p w:rsidR="00F26A9B" w:rsidRPr="000A0D16" w:rsidRDefault="00F26A9B" w:rsidP="000A0D16">
      <w:pPr>
        <w:rPr>
          <w:color w:val="000000"/>
          <w:sz w:val="20"/>
          <w:szCs w:val="20"/>
          <w:lang w:eastAsia="ar-SA"/>
        </w:rPr>
      </w:pPr>
      <w:r w:rsidRPr="00162A13">
        <w:rPr>
          <w:i/>
          <w:color w:val="000000"/>
          <w:sz w:val="20"/>
          <w:szCs w:val="20"/>
        </w:rPr>
        <w:t>Содержание темы</w:t>
      </w:r>
      <w:r>
        <w:rPr>
          <w:color w:val="000000"/>
          <w:sz w:val="20"/>
          <w:szCs w:val="20"/>
        </w:rPr>
        <w:t xml:space="preserve">. </w:t>
      </w:r>
      <w:r w:rsidRPr="000A0D16">
        <w:rPr>
          <w:color w:val="000000"/>
          <w:sz w:val="20"/>
          <w:szCs w:val="20"/>
          <w:lang w:eastAsia="ar-SA"/>
        </w:rPr>
        <w:t xml:space="preserve">Рынок денег и рынок капиталов, основные задачи, решаемые фондовым рынком. Понятие инвестиционного портфеля. Типы портфеля, принципы и этапы формирования.  Стратегия управления портфелем. </w:t>
      </w:r>
    </w:p>
    <w:p w:rsidR="00F26A9B" w:rsidRPr="00BD1ADE" w:rsidRDefault="00F26A9B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F26A9B" w:rsidRDefault="00F26A9B" w:rsidP="00914D0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14D04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2</w:t>
      </w:r>
      <w:r w:rsidRPr="00914D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A0D16">
        <w:rPr>
          <w:rFonts w:ascii="Times New Roman" w:hAnsi="Times New Roman" w:cs="Times New Roman"/>
          <w:i/>
          <w:color w:val="000000"/>
          <w:sz w:val="20"/>
          <w:szCs w:val="20"/>
        </w:rPr>
        <w:t>Портфельные инвестиции.</w:t>
      </w:r>
    </w:p>
    <w:p w:rsidR="00F26A9B" w:rsidRPr="000A0D16" w:rsidRDefault="00F26A9B" w:rsidP="00914D04">
      <w:pPr>
        <w:rPr>
          <w:color w:val="000000"/>
          <w:sz w:val="20"/>
          <w:szCs w:val="20"/>
          <w:lang w:eastAsia="ar-SA"/>
        </w:rPr>
      </w:pPr>
      <w:r w:rsidRPr="00914D04">
        <w:rPr>
          <w:i/>
          <w:color w:val="000000"/>
          <w:sz w:val="20"/>
          <w:szCs w:val="20"/>
        </w:rPr>
        <w:lastRenderedPageBreak/>
        <w:t>Содержание занятия.</w:t>
      </w:r>
      <w:r w:rsidRPr="00914D04">
        <w:rPr>
          <w:color w:val="000000"/>
          <w:sz w:val="20"/>
          <w:szCs w:val="20"/>
        </w:rPr>
        <w:t xml:space="preserve"> </w:t>
      </w:r>
      <w:r w:rsidRPr="000A0D16">
        <w:rPr>
          <w:color w:val="000000"/>
          <w:sz w:val="20"/>
          <w:szCs w:val="20"/>
          <w:lang w:eastAsia="ar-SA"/>
        </w:rPr>
        <w:t xml:space="preserve">Рынок денег и рынок капиталов, основные задачи, решаемые фондовым рынком. Понятие инвестиционного портфеля. Типы портфеля, принципы и этапы формирования.  Стратегия управления портфелем. </w:t>
      </w:r>
    </w:p>
    <w:p w:rsidR="00F26A9B" w:rsidRPr="004E0520" w:rsidRDefault="00F26A9B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520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4E0520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4E0520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4E0520" w:rsidRDefault="00F26A9B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520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«Выбор стратегии управления портфелем»</w:t>
      </w:r>
    </w:p>
    <w:p w:rsidR="00F26A9B" w:rsidRPr="00834FF4" w:rsidRDefault="00F26A9B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FF4">
        <w:rPr>
          <w:rFonts w:ascii="Times New Roman" w:hAnsi="Times New Roman" w:cs="Times New Roman"/>
          <w:color w:val="000000"/>
          <w:sz w:val="20"/>
          <w:szCs w:val="20"/>
        </w:rPr>
        <w:t>Работа в мини-группах «Презентация основных фондовых рынков».</w:t>
      </w:r>
    </w:p>
    <w:p w:rsidR="00F26A9B" w:rsidRPr="00834FF4" w:rsidRDefault="00F26A9B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F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34FF4">
        <w:rPr>
          <w:rFonts w:ascii="Times New Roman" w:hAnsi="Times New Roman" w:cs="Times New Roman"/>
          <w:color w:val="000000"/>
          <w:sz w:val="20"/>
          <w:szCs w:val="20"/>
        </w:rPr>
        <w:t>по теме: [1-2].</w:t>
      </w:r>
    </w:p>
    <w:p w:rsidR="00F26A9B" w:rsidRPr="00834FF4" w:rsidRDefault="00F26A9B" w:rsidP="00BD1ADE">
      <w:pPr>
        <w:ind w:firstLine="397"/>
        <w:rPr>
          <w:color w:val="000000"/>
          <w:sz w:val="20"/>
          <w:szCs w:val="20"/>
        </w:rPr>
      </w:pPr>
      <w:r w:rsidRPr="00834FF4">
        <w:rPr>
          <w:i/>
          <w:color w:val="000000"/>
          <w:sz w:val="20"/>
          <w:szCs w:val="20"/>
        </w:rPr>
        <w:t>Форма текущего контроля</w:t>
      </w:r>
      <w:r w:rsidRPr="00834FF4">
        <w:rPr>
          <w:color w:val="000000"/>
          <w:sz w:val="20"/>
          <w:szCs w:val="20"/>
        </w:rPr>
        <w:t xml:space="preserve"> - собеседование.</w:t>
      </w:r>
    </w:p>
    <w:p w:rsidR="00F26A9B" w:rsidRPr="00834FF4" w:rsidRDefault="00F26A9B" w:rsidP="00BD1ADE">
      <w:pPr>
        <w:ind w:firstLine="397"/>
        <w:rPr>
          <w:color w:val="000000"/>
          <w:sz w:val="20"/>
          <w:szCs w:val="20"/>
        </w:rPr>
      </w:pPr>
      <w:r w:rsidRPr="00834FF4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34FF4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Pr="00BD1ADE" w:rsidRDefault="00F26A9B" w:rsidP="00BD1ADE">
      <w:pPr>
        <w:ind w:firstLine="397"/>
        <w:rPr>
          <w:color w:val="000000"/>
          <w:sz w:val="20"/>
          <w:szCs w:val="20"/>
        </w:rPr>
      </w:pPr>
      <w:r w:rsidRPr="00834FF4">
        <w:rPr>
          <w:color w:val="000000"/>
          <w:sz w:val="20"/>
          <w:szCs w:val="20"/>
        </w:rPr>
        <w:t>Результаты СРС: доклады на темы «Типы портфелей», «</w:t>
      </w:r>
      <w:r w:rsidRPr="00834FF4">
        <w:rPr>
          <w:color w:val="000000"/>
          <w:sz w:val="20"/>
          <w:szCs w:val="20"/>
          <w:lang w:eastAsia="ar-SA"/>
        </w:rPr>
        <w:t>Принципы и этапы формирования портфелей</w:t>
      </w:r>
      <w:r w:rsidRPr="00834FF4">
        <w:rPr>
          <w:color w:val="000000"/>
          <w:sz w:val="20"/>
          <w:szCs w:val="20"/>
        </w:rPr>
        <w:t>».</w:t>
      </w:r>
    </w:p>
    <w:p w:rsidR="00F26A9B" w:rsidRPr="00162A13" w:rsidRDefault="00F26A9B" w:rsidP="007B28F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3. </w:t>
      </w:r>
      <w:r w:rsidRPr="000A0D16">
        <w:rPr>
          <w:rFonts w:ascii="Times New Roman" w:hAnsi="Times New Roman" w:cs="Times New Roman"/>
          <w:i/>
          <w:color w:val="000000"/>
          <w:sz w:val="20"/>
          <w:szCs w:val="20"/>
        </w:rPr>
        <w:t>Принципы формирования инвестиционного портфеля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F26A9B" w:rsidRPr="000A0D16" w:rsidRDefault="00F26A9B" w:rsidP="000A0D16">
      <w:pPr>
        <w:rPr>
          <w:color w:val="000000"/>
          <w:sz w:val="20"/>
          <w:szCs w:val="20"/>
          <w:lang w:eastAsia="ar-SA"/>
        </w:rPr>
      </w:pPr>
      <w:r w:rsidRPr="00162A13">
        <w:rPr>
          <w:i/>
          <w:color w:val="000000"/>
          <w:sz w:val="20"/>
          <w:szCs w:val="20"/>
        </w:rPr>
        <w:t xml:space="preserve">Содержание темы. </w:t>
      </w:r>
      <w:r w:rsidRPr="000A0D16">
        <w:rPr>
          <w:color w:val="000000"/>
          <w:sz w:val="20"/>
          <w:szCs w:val="20"/>
          <w:lang w:eastAsia="ar-SA"/>
        </w:rPr>
        <w:t>Принцип консервативности. Принцип диверсификации. Принцип  достаточной ликвидности.</w:t>
      </w:r>
    </w:p>
    <w:p w:rsidR="00F26A9B" w:rsidRPr="00CD4AB6" w:rsidRDefault="00F26A9B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F26A9B" w:rsidRPr="00162A13" w:rsidRDefault="00F26A9B" w:rsidP="00F5758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3.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0D16">
        <w:rPr>
          <w:rFonts w:ascii="Times New Roman" w:hAnsi="Times New Roman" w:cs="Times New Roman"/>
          <w:i/>
          <w:color w:val="000000"/>
          <w:sz w:val="20"/>
          <w:szCs w:val="20"/>
        </w:rPr>
        <w:t>Принципы формирования инвестиционного портфеля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F26A9B" w:rsidRPr="000A0D16" w:rsidRDefault="00F26A9B" w:rsidP="00F57588">
      <w:pPr>
        <w:rPr>
          <w:color w:val="000000"/>
          <w:sz w:val="20"/>
          <w:szCs w:val="20"/>
          <w:lang w:eastAsia="ar-SA"/>
        </w:rPr>
      </w:pPr>
      <w:r w:rsidRPr="00162A13">
        <w:rPr>
          <w:i/>
          <w:color w:val="000000"/>
          <w:sz w:val="20"/>
          <w:szCs w:val="20"/>
        </w:rPr>
        <w:t xml:space="preserve">Содержание темы. </w:t>
      </w:r>
      <w:r w:rsidRPr="000A0D16">
        <w:rPr>
          <w:color w:val="000000"/>
          <w:sz w:val="20"/>
          <w:szCs w:val="20"/>
          <w:lang w:eastAsia="ar-SA"/>
        </w:rPr>
        <w:t>Принцип консервативности. Принцип диверсификации. Принцип  достаточной ликвидности.</w:t>
      </w:r>
    </w:p>
    <w:p w:rsidR="00F26A9B" w:rsidRPr="00F57588" w:rsidRDefault="00F26A9B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588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F57588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F57588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FC3A99" w:rsidRDefault="00F26A9B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6B7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</w:t>
      </w:r>
      <w:r w:rsidRPr="00FC3A99">
        <w:rPr>
          <w:rFonts w:ascii="Times New Roman" w:hAnsi="Times New Roman" w:cs="Times New Roman"/>
          <w:color w:val="000000"/>
          <w:sz w:val="20"/>
          <w:szCs w:val="20"/>
        </w:rPr>
        <w:t>Формирование инвестиционного портфеля».</w:t>
      </w:r>
    </w:p>
    <w:p w:rsidR="00F26A9B" w:rsidRDefault="00F26A9B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6B7">
        <w:rPr>
          <w:rFonts w:ascii="Times New Roman" w:hAnsi="Times New Roman" w:cs="Times New Roman"/>
          <w:color w:val="000000"/>
          <w:sz w:val="20"/>
          <w:szCs w:val="20"/>
        </w:rPr>
        <w:t xml:space="preserve">Работа в мини-группах: творческое задание </w:t>
      </w:r>
      <w:r w:rsidRPr="00FC3A99">
        <w:rPr>
          <w:rFonts w:ascii="Times New Roman" w:hAnsi="Times New Roman" w:cs="Times New Roman"/>
          <w:color w:val="000000"/>
          <w:sz w:val="20"/>
          <w:szCs w:val="20"/>
        </w:rPr>
        <w:t>«Формирование оптимального инвестиционного портфеля».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56B7">
        <w:rPr>
          <w:rFonts w:ascii="Times New Roman" w:hAnsi="Times New Roman" w:cs="Times New Roman"/>
          <w:color w:val="000000"/>
          <w:sz w:val="20"/>
          <w:szCs w:val="20"/>
        </w:rPr>
        <w:t>Презентация результатов работы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26A9B" w:rsidRPr="009F56B7" w:rsidRDefault="00F26A9B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Задачи на оптимальное формирование инвестиционного проекта.</w:t>
      </w:r>
    </w:p>
    <w:p w:rsidR="00F26A9B" w:rsidRPr="001432C3" w:rsidRDefault="00F26A9B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32C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Литература </w:t>
      </w:r>
      <w:r w:rsidRPr="001432C3">
        <w:rPr>
          <w:rFonts w:ascii="Times New Roman" w:hAnsi="Times New Roman" w:cs="Times New Roman"/>
          <w:color w:val="000000"/>
          <w:sz w:val="20"/>
          <w:szCs w:val="20"/>
        </w:rPr>
        <w:t>по теме: [1-3].</w:t>
      </w:r>
    </w:p>
    <w:p w:rsidR="00F26A9B" w:rsidRPr="00F57588" w:rsidRDefault="00F26A9B" w:rsidP="004B43F1">
      <w:pPr>
        <w:ind w:firstLine="397"/>
        <w:rPr>
          <w:color w:val="000000"/>
          <w:sz w:val="20"/>
          <w:szCs w:val="20"/>
        </w:rPr>
      </w:pPr>
      <w:r w:rsidRPr="00F57588">
        <w:rPr>
          <w:i/>
          <w:color w:val="000000"/>
          <w:sz w:val="20"/>
          <w:szCs w:val="20"/>
        </w:rPr>
        <w:t>Форма текущего контроля</w:t>
      </w:r>
      <w:r w:rsidRPr="00F57588">
        <w:rPr>
          <w:color w:val="000000"/>
          <w:sz w:val="20"/>
          <w:szCs w:val="20"/>
        </w:rPr>
        <w:t xml:space="preserve"> - собеседование.</w:t>
      </w:r>
    </w:p>
    <w:p w:rsidR="00F26A9B" w:rsidRPr="00F57588" w:rsidRDefault="00F26A9B" w:rsidP="004B43F1">
      <w:pPr>
        <w:ind w:firstLine="397"/>
        <w:rPr>
          <w:color w:val="000000"/>
          <w:sz w:val="20"/>
          <w:szCs w:val="20"/>
        </w:rPr>
      </w:pPr>
      <w:r w:rsidRPr="00F57588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F57588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Pr="00CD4AB6" w:rsidRDefault="00F26A9B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езультаты СРС: доклады на тему </w:t>
      </w: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</w:t>
      </w: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нцип к консервативности и диверсификации».</w:t>
      </w:r>
    </w:p>
    <w:p w:rsidR="00F26A9B" w:rsidRPr="00F57588" w:rsidRDefault="00F26A9B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F57588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Тема 4. Типы портфелей.</w:t>
      </w:r>
    </w:p>
    <w:p w:rsidR="00F26A9B" w:rsidRPr="000A0D16" w:rsidRDefault="00F26A9B" w:rsidP="000A0D16">
      <w:pPr>
        <w:rPr>
          <w:color w:val="000000"/>
          <w:sz w:val="20"/>
          <w:szCs w:val="20"/>
          <w:lang w:eastAsia="ar-SA"/>
        </w:rPr>
      </w:pPr>
      <w:r w:rsidRPr="00DD6C0E">
        <w:rPr>
          <w:i/>
          <w:color w:val="000000"/>
          <w:sz w:val="20"/>
          <w:szCs w:val="20"/>
        </w:rPr>
        <w:t>Содержание темы.</w:t>
      </w:r>
      <w:r>
        <w:rPr>
          <w:color w:val="000000"/>
          <w:sz w:val="20"/>
          <w:szCs w:val="20"/>
        </w:rPr>
        <w:t xml:space="preserve"> </w:t>
      </w:r>
      <w:r w:rsidRPr="000A0D16">
        <w:rPr>
          <w:color w:val="000000"/>
          <w:sz w:val="20"/>
          <w:szCs w:val="20"/>
          <w:lang w:eastAsia="ar-SA"/>
        </w:rPr>
        <w:t xml:space="preserve">Портфель роста. Портфель дохода. Портфель роста и дохода. Связь целей инвестирования со структурой портфеля. </w:t>
      </w:r>
    </w:p>
    <w:p w:rsidR="00F26A9B" w:rsidRPr="00D44B29" w:rsidRDefault="00F26A9B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4. </w:t>
      </w:r>
      <w:r w:rsidRPr="00D44B2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Типы портфелей.</w:t>
      </w:r>
    </w:p>
    <w:p w:rsidR="00F26A9B" w:rsidRPr="00D44B29" w:rsidRDefault="00F26A9B" w:rsidP="00054C13">
      <w:pPr>
        <w:rPr>
          <w:color w:val="000000"/>
          <w:sz w:val="20"/>
          <w:szCs w:val="20"/>
          <w:lang w:eastAsia="ar-SA"/>
        </w:rPr>
      </w:pPr>
      <w:r w:rsidRPr="00D44B29">
        <w:rPr>
          <w:i/>
          <w:color w:val="000000"/>
          <w:sz w:val="20"/>
          <w:szCs w:val="20"/>
        </w:rPr>
        <w:t>Содержание темы.</w:t>
      </w:r>
      <w:r w:rsidRPr="00D44B29">
        <w:rPr>
          <w:color w:val="000000"/>
          <w:sz w:val="20"/>
          <w:szCs w:val="20"/>
        </w:rPr>
        <w:t xml:space="preserve"> </w:t>
      </w:r>
      <w:r w:rsidRPr="00D44B29">
        <w:rPr>
          <w:color w:val="000000"/>
          <w:sz w:val="20"/>
          <w:szCs w:val="20"/>
          <w:lang w:eastAsia="ar-SA"/>
        </w:rPr>
        <w:t xml:space="preserve">Портфель роста. Портфель дохода. Портфель роста и дохода. Связь целей инвестирования со структурой портфеля. 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«Определение типа портфелей»</w:t>
      </w:r>
    </w:p>
    <w:p w:rsidR="00F26A9B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color w:val="000000"/>
          <w:sz w:val="20"/>
          <w:szCs w:val="20"/>
        </w:rPr>
        <w:t>Дискуссия «Основные отличия портфеля роста от дохода».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Задачи на портфель роста и дохода.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>по теме: [1-4].</w:t>
      </w:r>
    </w:p>
    <w:p w:rsidR="00F26A9B" w:rsidRPr="00D44B29" w:rsidRDefault="00F26A9B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>Форма текущего контроля</w:t>
      </w:r>
      <w:r w:rsidRPr="00D44B29">
        <w:rPr>
          <w:color w:val="000000"/>
          <w:sz w:val="20"/>
          <w:szCs w:val="20"/>
        </w:rPr>
        <w:t xml:space="preserve"> - 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>промежуточная аттестация: тестирование по темам 1-4.</w:t>
      </w:r>
    </w:p>
    <w:p w:rsidR="00F26A9B" w:rsidRPr="00D44B29" w:rsidRDefault="00F26A9B" w:rsidP="00246F5D">
      <w:pPr>
        <w:ind w:firstLine="397"/>
        <w:rPr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D44B29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Pr="00D44B29" w:rsidRDefault="00F26A9B" w:rsidP="00DB0668">
      <w:pPr>
        <w:ind w:firstLine="397"/>
        <w:rPr>
          <w:i/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 xml:space="preserve">Тема 5. </w:t>
      </w:r>
      <w:r w:rsidRPr="00D44B29">
        <w:rPr>
          <w:i/>
          <w:color w:val="000000"/>
          <w:sz w:val="20"/>
          <w:szCs w:val="20"/>
          <w:lang w:eastAsia="ar-SA"/>
        </w:rPr>
        <w:t>Содержимое портфеля.</w:t>
      </w:r>
    </w:p>
    <w:p w:rsidR="00F26A9B" w:rsidRPr="00D44B29" w:rsidRDefault="00F26A9B" w:rsidP="000A0D16">
      <w:r w:rsidRPr="00D44B29">
        <w:rPr>
          <w:i/>
          <w:color w:val="000000"/>
          <w:sz w:val="20"/>
          <w:szCs w:val="20"/>
        </w:rPr>
        <w:t xml:space="preserve">Содержание темы. </w:t>
      </w:r>
      <w:r w:rsidRPr="00D44B29">
        <w:rPr>
          <w:color w:val="000000"/>
          <w:sz w:val="20"/>
          <w:szCs w:val="20"/>
          <w:lang w:eastAsia="ar-SA"/>
        </w:rPr>
        <w:t>Портфели денежного рынка. Портфель ценных бумаг, освобожденных от налога. Портфель, состоящий из ценных бумаг государственных структур Портфель, состоящий из ценных бумаг различных отраслей промышленности.</w:t>
      </w:r>
    </w:p>
    <w:p w:rsidR="00F26A9B" w:rsidRPr="00FC3A99" w:rsidRDefault="00F26A9B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D44B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F26A9B" w:rsidRPr="00D44B29" w:rsidRDefault="00F26A9B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Практическое занятие 5. </w:t>
      </w:r>
      <w:r w:rsidRPr="00FC3A9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Содержимое портфеля.</w:t>
      </w:r>
    </w:p>
    <w:p w:rsidR="00F26A9B" w:rsidRPr="00D44B29" w:rsidRDefault="00F26A9B" w:rsidP="009E7A63">
      <w:pPr>
        <w:pStyle w:val="WW-"/>
        <w:spacing w:line="240" w:lineRule="auto"/>
        <w:ind w:firstLine="397"/>
        <w:jc w:val="both"/>
        <w:rPr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lastRenderedPageBreak/>
        <w:t xml:space="preserve">Содержание темы. 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>Портфели денежного рынка. Портфель ценных бумаг, освобожденных от налога. Портфель, состоящий из ценных бумаг государственных структур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 Портфель, состоящий из ценных бумаг различных отраслей промышленности.</w:t>
      </w:r>
    </w:p>
    <w:p w:rsidR="00F26A9B" w:rsidRPr="00D44B29" w:rsidRDefault="00F26A9B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Default="00F26A9B" w:rsidP="009E7A63">
      <w:pPr>
        <w:shd w:val="clear" w:color="auto" w:fill="FFFFFF"/>
        <w:rPr>
          <w:color w:val="000000"/>
          <w:sz w:val="20"/>
          <w:szCs w:val="20"/>
        </w:rPr>
      </w:pPr>
      <w:r w:rsidRPr="00D44B29">
        <w:rPr>
          <w:color w:val="000000"/>
          <w:sz w:val="20"/>
          <w:szCs w:val="20"/>
        </w:rPr>
        <w:t>Ситуация для анализа «Насколько оправдан</w:t>
      </w:r>
      <w:r w:rsidRPr="00D44B29">
        <w:rPr>
          <w:color w:val="000000"/>
          <w:sz w:val="20"/>
          <w:szCs w:val="20"/>
          <w:lang w:eastAsia="ar-SA"/>
        </w:rPr>
        <w:t xml:space="preserve"> портфель ценных бумаг, освобожденных от налога</w:t>
      </w:r>
      <w:r w:rsidRPr="00D44B29">
        <w:rPr>
          <w:color w:val="000000"/>
          <w:sz w:val="20"/>
          <w:szCs w:val="20"/>
        </w:rPr>
        <w:t>?»</w:t>
      </w:r>
    </w:p>
    <w:p w:rsidR="00F26A9B" w:rsidRPr="00D44B29" w:rsidRDefault="00F26A9B" w:rsidP="009E7A63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задач на ценные бумаги.</w:t>
      </w:r>
    </w:p>
    <w:p w:rsidR="00F26A9B" w:rsidRPr="00D44B29" w:rsidRDefault="00F26A9B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D44B29">
        <w:rPr>
          <w:rFonts w:ascii="Times New Roman" w:hAnsi="Times New Roman" w:cs="Times New Roman"/>
          <w:color w:val="000000"/>
          <w:sz w:val="20"/>
          <w:szCs w:val="20"/>
        </w:rPr>
        <w:t>по теме: [1-5].</w:t>
      </w:r>
    </w:p>
    <w:p w:rsidR="00F26A9B" w:rsidRPr="00D44B29" w:rsidRDefault="00F26A9B" w:rsidP="009E7A63">
      <w:pPr>
        <w:ind w:firstLine="397"/>
        <w:rPr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>Форма текущего контроля</w:t>
      </w:r>
      <w:r w:rsidRPr="00D44B29">
        <w:rPr>
          <w:color w:val="000000"/>
          <w:sz w:val="20"/>
          <w:szCs w:val="20"/>
        </w:rPr>
        <w:t xml:space="preserve"> - собеседование.</w:t>
      </w:r>
    </w:p>
    <w:p w:rsidR="00F26A9B" w:rsidRPr="00D44B29" w:rsidRDefault="00F26A9B" w:rsidP="009E7A63">
      <w:pPr>
        <w:ind w:firstLine="397"/>
        <w:rPr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D44B29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Pr="00D44B29" w:rsidRDefault="00F26A9B" w:rsidP="00D44B29">
      <w:pPr>
        <w:ind w:firstLine="397"/>
        <w:rPr>
          <w:color w:val="000000"/>
          <w:sz w:val="20"/>
          <w:szCs w:val="20"/>
        </w:rPr>
      </w:pPr>
      <w:r w:rsidRPr="00D44B29">
        <w:rPr>
          <w:i/>
          <w:color w:val="000000"/>
          <w:sz w:val="20"/>
          <w:szCs w:val="20"/>
        </w:rPr>
        <w:t xml:space="preserve">Результаты СРС: </w:t>
      </w:r>
      <w:r w:rsidRPr="00D44B29">
        <w:rPr>
          <w:color w:val="000000"/>
          <w:sz w:val="20"/>
          <w:szCs w:val="20"/>
        </w:rPr>
        <w:t>доклады на темы «Портфель, состоящий из ценных бумаг различных отраслей промышленности», «Портфель, состоящий из ценных бумаг государственных структур».</w:t>
      </w:r>
    </w:p>
    <w:p w:rsidR="00F26A9B" w:rsidRDefault="00F26A9B" w:rsidP="0035105E">
      <w:pPr>
        <w:shd w:val="clear" w:color="auto" w:fill="FFFFFF"/>
        <w:rPr>
          <w:i/>
          <w:color w:val="000000"/>
          <w:sz w:val="20"/>
          <w:szCs w:val="20"/>
        </w:rPr>
      </w:pPr>
      <w:r w:rsidRPr="005B47D2">
        <w:rPr>
          <w:i/>
          <w:color w:val="000000"/>
          <w:sz w:val="20"/>
          <w:szCs w:val="20"/>
        </w:rPr>
        <w:t>Тема 6</w:t>
      </w:r>
      <w:r>
        <w:rPr>
          <w:color w:val="000000"/>
          <w:sz w:val="20"/>
          <w:szCs w:val="20"/>
        </w:rPr>
        <w:t>.</w:t>
      </w:r>
      <w:r w:rsidRPr="0035105E">
        <w:rPr>
          <w:color w:val="000000"/>
          <w:sz w:val="20"/>
          <w:szCs w:val="20"/>
        </w:rPr>
        <w:t xml:space="preserve">  </w:t>
      </w:r>
      <w:r w:rsidRPr="001D6B43">
        <w:rPr>
          <w:i/>
          <w:color w:val="000000"/>
          <w:sz w:val="20"/>
          <w:szCs w:val="20"/>
        </w:rPr>
        <w:t>Инвестиционные стратегии и управление портфелем.</w:t>
      </w:r>
    </w:p>
    <w:p w:rsidR="00F26A9B" w:rsidRPr="001D6B43" w:rsidRDefault="00F26A9B" w:rsidP="001D6B43">
      <w:p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 xml:space="preserve">Активная модель управления. Пассивная модель управления. Тактика управления инвестиционным портфелем. Задача управления процентным риском и теория иммунизации. Оптимизация рискового портфеля ценных бумаг </w:t>
      </w:r>
      <w:r w:rsidRPr="009467A1">
        <w:rPr>
          <w:color w:val="000000"/>
          <w:sz w:val="20"/>
          <w:szCs w:val="20"/>
        </w:rPr>
        <w:t xml:space="preserve">и теория игр. Теория оптимального портфеля </w:t>
      </w:r>
      <w:proofErr w:type="spellStart"/>
      <w:r w:rsidRPr="009467A1">
        <w:rPr>
          <w:color w:val="000000"/>
          <w:sz w:val="20"/>
          <w:szCs w:val="20"/>
        </w:rPr>
        <w:t>Марковица</w:t>
      </w:r>
      <w:proofErr w:type="spellEnd"/>
      <w:r w:rsidRPr="009467A1">
        <w:rPr>
          <w:color w:val="000000"/>
          <w:sz w:val="20"/>
          <w:szCs w:val="20"/>
        </w:rPr>
        <w:t>.</w:t>
      </w:r>
    </w:p>
    <w:p w:rsidR="00F26A9B" w:rsidRPr="009E7A63" w:rsidRDefault="00F26A9B" w:rsidP="005B47D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F26A9B" w:rsidRDefault="00F26A9B" w:rsidP="00083242">
      <w:pPr>
        <w:shd w:val="clear" w:color="auto" w:fill="FFFFFF"/>
        <w:rPr>
          <w:i/>
          <w:color w:val="000000"/>
          <w:sz w:val="20"/>
          <w:szCs w:val="20"/>
        </w:rPr>
      </w:pPr>
      <w:r w:rsidRPr="00856771">
        <w:rPr>
          <w:i/>
          <w:color w:val="000000"/>
          <w:sz w:val="20"/>
          <w:szCs w:val="20"/>
        </w:rPr>
        <w:t>Практическое занятие 6.</w:t>
      </w:r>
      <w:r>
        <w:rPr>
          <w:i/>
        </w:rPr>
        <w:t xml:space="preserve"> </w:t>
      </w:r>
      <w:r w:rsidRPr="001D6B43">
        <w:rPr>
          <w:i/>
          <w:color w:val="000000"/>
          <w:sz w:val="20"/>
          <w:szCs w:val="20"/>
        </w:rPr>
        <w:t>Инвестиционные стратегии и управление портфелем.</w:t>
      </w:r>
    </w:p>
    <w:p w:rsidR="00F26A9B" w:rsidRPr="001D6B43" w:rsidRDefault="00F26A9B" w:rsidP="00083242">
      <w:p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>Активная модель управления. Пассив</w:t>
      </w:r>
      <w:r w:rsidRPr="009467A1">
        <w:rPr>
          <w:color w:val="000000"/>
          <w:sz w:val="20"/>
          <w:szCs w:val="20"/>
        </w:rPr>
        <w:t>ная модель управления. Тактика управления инвестиционным</w:t>
      </w:r>
      <w:r w:rsidRPr="001D6B43">
        <w:rPr>
          <w:color w:val="000000"/>
          <w:sz w:val="20"/>
          <w:szCs w:val="20"/>
        </w:rPr>
        <w:t xml:space="preserve"> портфелем. Задача управления процентным риском и теория иммунизации. Оптимизация рискового портфеля ценных бумаг и теория игр. Теория оптимального портфеля </w:t>
      </w:r>
      <w:proofErr w:type="spellStart"/>
      <w:r w:rsidRPr="001D6B43">
        <w:rPr>
          <w:color w:val="000000"/>
          <w:sz w:val="20"/>
          <w:szCs w:val="20"/>
        </w:rPr>
        <w:t>Марковица</w:t>
      </w:r>
      <w:proofErr w:type="spellEnd"/>
      <w:r w:rsidRPr="001D6B43">
        <w:rPr>
          <w:color w:val="000000"/>
          <w:sz w:val="20"/>
          <w:szCs w:val="20"/>
        </w:rPr>
        <w:t>.</w:t>
      </w:r>
    </w:p>
    <w:p w:rsidR="00F26A9B" w:rsidRDefault="00F26A9B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0A53B0" w:rsidRDefault="00F26A9B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lastRenderedPageBreak/>
        <w:t>Ситуация для ана</w:t>
      </w:r>
      <w:r>
        <w:rPr>
          <w:color w:val="000000"/>
          <w:sz w:val="20"/>
          <w:szCs w:val="20"/>
        </w:rPr>
        <w:t xml:space="preserve">лиза «Выбор оптимизации </w:t>
      </w:r>
      <w:r w:rsidRPr="001D6B43">
        <w:rPr>
          <w:color w:val="000000"/>
          <w:sz w:val="20"/>
          <w:szCs w:val="20"/>
        </w:rPr>
        <w:t>рискового портфеля ценных бумаг</w:t>
      </w:r>
      <w:r w:rsidRPr="000A53B0">
        <w:rPr>
          <w:color w:val="000000"/>
          <w:sz w:val="20"/>
          <w:szCs w:val="20"/>
        </w:rPr>
        <w:t>»</w:t>
      </w:r>
    </w:p>
    <w:p w:rsidR="00F26A9B" w:rsidRDefault="00F26A9B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Работа в мини-группах «</w:t>
      </w:r>
      <w:r w:rsidRPr="001D6B43">
        <w:rPr>
          <w:color w:val="000000"/>
          <w:sz w:val="20"/>
          <w:szCs w:val="20"/>
        </w:rPr>
        <w:t>Тактика управления инвестиционным портфелем</w:t>
      </w:r>
      <w:r w:rsidRPr="000A53B0">
        <w:rPr>
          <w:color w:val="000000"/>
          <w:sz w:val="20"/>
          <w:szCs w:val="20"/>
        </w:rPr>
        <w:t>». Презентация результатов работы</w:t>
      </w:r>
      <w:r>
        <w:rPr>
          <w:color w:val="000000"/>
          <w:sz w:val="20"/>
          <w:szCs w:val="20"/>
        </w:rPr>
        <w:t>.</w:t>
      </w:r>
    </w:p>
    <w:p w:rsidR="00F26A9B" w:rsidRDefault="00F26A9B" w:rsidP="000A53B0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 задач по модели </w:t>
      </w:r>
      <w:proofErr w:type="spellStart"/>
      <w:r>
        <w:rPr>
          <w:color w:val="000000"/>
          <w:sz w:val="20"/>
          <w:szCs w:val="20"/>
        </w:rPr>
        <w:t>Маркивица</w:t>
      </w:r>
      <w:proofErr w:type="spellEnd"/>
      <w:r>
        <w:rPr>
          <w:color w:val="000000"/>
          <w:sz w:val="20"/>
          <w:szCs w:val="20"/>
        </w:rPr>
        <w:t xml:space="preserve"> В.</w:t>
      </w:r>
    </w:p>
    <w:p w:rsidR="00F26A9B" w:rsidRPr="008E2997" w:rsidRDefault="00F26A9B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F26A9B" w:rsidRPr="008E2997" w:rsidRDefault="00F26A9B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F26A9B" w:rsidRPr="008E2997" w:rsidRDefault="00F26A9B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Default="00F26A9B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Результаты СРС: доклады на тему «</w:t>
      </w:r>
      <w:r>
        <w:rPr>
          <w:color w:val="000000"/>
          <w:sz w:val="20"/>
          <w:szCs w:val="20"/>
        </w:rPr>
        <w:t>Активная модель управления», «</w:t>
      </w:r>
      <w:r w:rsidRPr="001D6B43">
        <w:rPr>
          <w:color w:val="000000"/>
          <w:sz w:val="20"/>
          <w:szCs w:val="20"/>
        </w:rPr>
        <w:t>Пас</w:t>
      </w:r>
      <w:r>
        <w:rPr>
          <w:color w:val="000000"/>
          <w:sz w:val="20"/>
          <w:szCs w:val="20"/>
        </w:rPr>
        <w:t>сивная модель управления</w:t>
      </w:r>
      <w:r w:rsidRPr="000A53B0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.</w:t>
      </w:r>
    </w:p>
    <w:p w:rsidR="00F26A9B" w:rsidRPr="00A81751" w:rsidRDefault="00F26A9B" w:rsidP="001D6B43">
      <w:pPr>
        <w:pStyle w:val="WW-"/>
        <w:spacing w:line="240" w:lineRule="auto"/>
        <w:ind w:firstLine="397"/>
        <w:jc w:val="both"/>
        <w:rPr>
          <w:i/>
          <w:color w:val="000000"/>
          <w:sz w:val="20"/>
          <w:szCs w:val="20"/>
        </w:rPr>
      </w:pPr>
      <w:r w:rsidRPr="00A81751">
        <w:rPr>
          <w:i/>
          <w:color w:val="000000"/>
          <w:sz w:val="20"/>
          <w:szCs w:val="20"/>
        </w:rPr>
        <w:t xml:space="preserve">Тема 7. </w:t>
      </w:r>
      <w:r w:rsidRPr="001D6B4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Проблемы портфельного инвестирования в условиях Российского рынка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F26A9B" w:rsidRPr="001D6B43" w:rsidRDefault="00F26A9B" w:rsidP="001D6B43">
      <w:p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>Проблемы взаимодействия клиентов и доверительных управляющих. Проблемы моделирования и прогнозирования. Проблемы оптимального достижения целей инвестирования. Проблема постановки задачи управления портфелем.</w:t>
      </w:r>
    </w:p>
    <w:p w:rsidR="00F26A9B" w:rsidRPr="009E7A63" w:rsidRDefault="00F26A9B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F26A9B" w:rsidRPr="001D6B43" w:rsidRDefault="00F26A9B" w:rsidP="00A81751">
      <w:pPr>
        <w:shd w:val="clear" w:color="auto" w:fill="FFFFFF"/>
        <w:ind w:firstLine="426"/>
        <w:rPr>
          <w:i/>
          <w:color w:val="000000"/>
          <w:sz w:val="20"/>
          <w:szCs w:val="20"/>
          <w:highlight w:val="yellow"/>
        </w:rPr>
      </w:pPr>
      <w:r w:rsidRPr="007613BA">
        <w:rPr>
          <w:i/>
          <w:color w:val="000000"/>
          <w:sz w:val="20"/>
          <w:szCs w:val="20"/>
        </w:rPr>
        <w:t>Практическое занятие 7.</w:t>
      </w:r>
      <w:r w:rsidRPr="007613BA">
        <w:rPr>
          <w:b/>
        </w:rPr>
        <w:t xml:space="preserve"> </w:t>
      </w:r>
      <w:r w:rsidRPr="001D6B43">
        <w:rPr>
          <w:i/>
          <w:color w:val="000000"/>
          <w:sz w:val="20"/>
          <w:szCs w:val="20"/>
        </w:rPr>
        <w:t>Проблемы портфельного инвестирования в условиях Российского рынка</w:t>
      </w:r>
      <w:r>
        <w:rPr>
          <w:i/>
          <w:color w:val="000000"/>
          <w:sz w:val="20"/>
          <w:szCs w:val="20"/>
        </w:rPr>
        <w:t>.</w:t>
      </w:r>
    </w:p>
    <w:p w:rsidR="00F26A9B" w:rsidRPr="001D6B43" w:rsidRDefault="00F26A9B" w:rsidP="007613BA">
      <w:p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>Проблемы взаимодействия клиентов и доверительных управляющих. Проблемы моделирования и прогнозирования. Проблемы оптимального достижения целей инвестирования. Проблема постановки задачи управления портфелем.</w:t>
      </w:r>
    </w:p>
    <w:p w:rsidR="00F26A9B" w:rsidRPr="007613BA" w:rsidRDefault="00F26A9B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13BA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7613BA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7613BA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1D6B43" w:rsidRDefault="00F26A9B" w:rsidP="00A81751">
      <w:pPr>
        <w:shd w:val="clear" w:color="auto" w:fill="FFFFFF"/>
        <w:rPr>
          <w:color w:val="000000"/>
          <w:sz w:val="20"/>
          <w:szCs w:val="20"/>
          <w:highlight w:val="yellow"/>
        </w:rPr>
      </w:pPr>
      <w:r w:rsidRPr="009467A1">
        <w:rPr>
          <w:color w:val="000000"/>
          <w:sz w:val="20"/>
          <w:szCs w:val="20"/>
        </w:rPr>
        <w:t>Работа в мини-группах «Устранение проблем портфельного инвестирования в условиях Российского рынка». Презентация результатов работы.</w:t>
      </w:r>
    </w:p>
    <w:p w:rsidR="00F26A9B" w:rsidRPr="009467A1" w:rsidRDefault="00F26A9B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7A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9467A1">
        <w:rPr>
          <w:rFonts w:ascii="Times New Roman" w:hAnsi="Times New Roman" w:cs="Times New Roman"/>
          <w:color w:val="000000"/>
          <w:sz w:val="20"/>
          <w:szCs w:val="20"/>
        </w:rPr>
        <w:t>по теме: [1-7].</w:t>
      </w:r>
    </w:p>
    <w:p w:rsidR="00F26A9B" w:rsidRPr="009467A1" w:rsidRDefault="00F26A9B" w:rsidP="00A81751">
      <w:pPr>
        <w:ind w:firstLine="397"/>
        <w:rPr>
          <w:color w:val="000000"/>
          <w:sz w:val="20"/>
          <w:szCs w:val="20"/>
        </w:rPr>
      </w:pPr>
      <w:r w:rsidRPr="009467A1">
        <w:rPr>
          <w:i/>
          <w:color w:val="000000"/>
          <w:sz w:val="20"/>
          <w:szCs w:val="20"/>
        </w:rPr>
        <w:t>Форма текущего контроля</w:t>
      </w:r>
      <w:r w:rsidRPr="009467A1">
        <w:rPr>
          <w:color w:val="000000"/>
          <w:sz w:val="20"/>
          <w:szCs w:val="20"/>
        </w:rPr>
        <w:t xml:space="preserve"> - собеседование.</w:t>
      </w:r>
    </w:p>
    <w:p w:rsidR="00F26A9B" w:rsidRPr="008E2997" w:rsidRDefault="00F26A9B" w:rsidP="00FF1A54">
      <w:pPr>
        <w:ind w:firstLine="397"/>
        <w:rPr>
          <w:color w:val="000000"/>
          <w:sz w:val="20"/>
          <w:szCs w:val="20"/>
        </w:rPr>
      </w:pPr>
      <w:r w:rsidRPr="009467A1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9467A1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</w:t>
      </w:r>
      <w:r w:rsidRPr="009467A1">
        <w:rPr>
          <w:color w:val="000000"/>
          <w:sz w:val="20"/>
          <w:szCs w:val="20"/>
        </w:rPr>
        <w:lastRenderedPageBreak/>
        <w:t>по изучаемой теме.</w:t>
      </w:r>
    </w:p>
    <w:p w:rsidR="00F26A9B" w:rsidRPr="00696183" w:rsidRDefault="00F26A9B" w:rsidP="00FF1A54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Тема 8. </w:t>
      </w:r>
      <w:r w:rsidRPr="001D6B43">
        <w:rPr>
          <w:i/>
          <w:color w:val="000000"/>
          <w:sz w:val="20"/>
          <w:szCs w:val="20"/>
        </w:rPr>
        <w:t>Оценка эффективности инвестиционных проектов</w:t>
      </w:r>
      <w:r>
        <w:rPr>
          <w:i/>
          <w:color w:val="000000"/>
          <w:sz w:val="20"/>
          <w:szCs w:val="20"/>
        </w:rPr>
        <w:t>.</w:t>
      </w:r>
    </w:p>
    <w:p w:rsidR="00F26A9B" w:rsidRPr="001D6B43" w:rsidRDefault="00F26A9B" w:rsidP="001D6B43">
      <w:pPr>
        <w:ind w:firstLine="340"/>
        <w:rPr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 xml:space="preserve">Текущий чистый дисконтированный доход. Индекс рентабельности. Дисконтированный срок окупаемости. Внутренняя норма доходности. </w:t>
      </w:r>
    </w:p>
    <w:p w:rsidR="00F26A9B" w:rsidRPr="009E7A63" w:rsidRDefault="00F26A9B" w:rsidP="0069618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F26A9B" w:rsidRPr="00696183" w:rsidRDefault="00F26A9B" w:rsidP="00D06354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D06354">
        <w:rPr>
          <w:i/>
          <w:color w:val="000000"/>
          <w:sz w:val="20"/>
          <w:szCs w:val="20"/>
        </w:rPr>
        <w:t xml:space="preserve">Практическое занятие 8. </w:t>
      </w:r>
      <w:r w:rsidRPr="001D6B43">
        <w:rPr>
          <w:i/>
          <w:color w:val="000000"/>
          <w:sz w:val="20"/>
          <w:szCs w:val="20"/>
        </w:rPr>
        <w:t>Оценка эффективности инвестиционных проектов</w:t>
      </w:r>
      <w:r>
        <w:rPr>
          <w:i/>
          <w:color w:val="000000"/>
          <w:sz w:val="20"/>
          <w:szCs w:val="20"/>
        </w:rPr>
        <w:t>.</w:t>
      </w:r>
    </w:p>
    <w:p w:rsidR="00F26A9B" w:rsidRPr="00D06354" w:rsidRDefault="00F26A9B" w:rsidP="00D063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1D6B43">
        <w:rPr>
          <w:color w:val="000000"/>
          <w:sz w:val="20"/>
          <w:szCs w:val="20"/>
        </w:rPr>
        <w:t xml:space="preserve">Текущий чистый дисконтированный доход. Индекс рентабельности. Дисконтированный срок </w:t>
      </w:r>
      <w:r w:rsidRPr="00D06354">
        <w:rPr>
          <w:color w:val="000000"/>
          <w:sz w:val="20"/>
          <w:szCs w:val="20"/>
        </w:rPr>
        <w:t xml:space="preserve">окупаемости. Внутренняя норма доходности. </w:t>
      </w:r>
    </w:p>
    <w:p w:rsidR="00F26A9B" w:rsidRPr="00D06354" w:rsidRDefault="00F26A9B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354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D06354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D06354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F26A9B" w:rsidRPr="00D06354" w:rsidRDefault="00F26A9B" w:rsidP="00FF1A54">
      <w:pPr>
        <w:shd w:val="clear" w:color="auto" w:fill="FFFFFF"/>
        <w:rPr>
          <w:color w:val="000000"/>
          <w:sz w:val="20"/>
          <w:szCs w:val="20"/>
          <w:lang w:eastAsia="ar-SA"/>
        </w:rPr>
      </w:pPr>
      <w:r w:rsidRPr="00D06354">
        <w:rPr>
          <w:color w:val="000000"/>
          <w:sz w:val="20"/>
          <w:szCs w:val="20"/>
          <w:lang w:eastAsia="ar-SA"/>
        </w:rPr>
        <w:t>Решение задач на критерии оценки эффективности инвестиционных проектов.</w:t>
      </w:r>
    </w:p>
    <w:p w:rsidR="00F26A9B" w:rsidRPr="00D06354" w:rsidRDefault="00F26A9B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3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D06354">
        <w:rPr>
          <w:rFonts w:ascii="Times New Roman" w:hAnsi="Times New Roman" w:cs="Times New Roman"/>
          <w:color w:val="000000"/>
          <w:sz w:val="20"/>
          <w:szCs w:val="20"/>
        </w:rPr>
        <w:t>по теме: [1-8].</w:t>
      </w:r>
    </w:p>
    <w:p w:rsidR="00F26A9B" w:rsidRPr="00D06354" w:rsidRDefault="00F26A9B" w:rsidP="00FF1A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D06354">
        <w:rPr>
          <w:i/>
          <w:color w:val="000000"/>
          <w:sz w:val="20"/>
          <w:szCs w:val="20"/>
        </w:rPr>
        <w:t>Форма текущего контроля</w:t>
      </w:r>
      <w:r w:rsidRPr="00D06354">
        <w:rPr>
          <w:color w:val="000000"/>
          <w:sz w:val="20"/>
          <w:szCs w:val="20"/>
        </w:rPr>
        <w:t xml:space="preserve"> - семестровая аттестация: зачет (тестирование по темам 5-8).</w:t>
      </w:r>
    </w:p>
    <w:p w:rsidR="00F26A9B" w:rsidRPr="008E2997" w:rsidRDefault="00F26A9B" w:rsidP="00FF1A54">
      <w:pPr>
        <w:ind w:firstLine="397"/>
        <w:rPr>
          <w:color w:val="000000"/>
          <w:sz w:val="20"/>
          <w:szCs w:val="20"/>
        </w:rPr>
      </w:pPr>
      <w:r w:rsidRPr="00D06354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D06354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F26A9B" w:rsidRDefault="00F26A9B" w:rsidP="00FF1A54">
      <w:pPr>
        <w:shd w:val="clear" w:color="auto" w:fill="FFFFFF"/>
        <w:rPr>
          <w:color w:val="000000"/>
          <w:sz w:val="20"/>
          <w:szCs w:val="20"/>
        </w:rPr>
      </w:pPr>
    </w:p>
    <w:p w:rsidR="00F26A9B" w:rsidRPr="00FF1A54" w:rsidRDefault="00F26A9B" w:rsidP="00FF1A54">
      <w:pPr>
        <w:shd w:val="clear" w:color="auto" w:fill="FFFFFF"/>
        <w:rPr>
          <w:color w:val="000000"/>
          <w:sz w:val="20"/>
          <w:szCs w:val="20"/>
        </w:rPr>
      </w:pPr>
    </w:p>
    <w:p w:rsidR="00F26A9B" w:rsidRPr="000A53B0" w:rsidRDefault="00F26A9B" w:rsidP="00696183">
      <w:pPr>
        <w:spacing w:after="120"/>
        <w:ind w:firstLine="0"/>
        <w:rPr>
          <w:color w:val="000000"/>
          <w:sz w:val="20"/>
          <w:szCs w:val="20"/>
        </w:rPr>
        <w:sectPr w:rsidR="00F26A9B" w:rsidRPr="000A53B0" w:rsidSect="005F5F30"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F26A9B" w:rsidRPr="00B73B4D" w:rsidRDefault="00F26A9B" w:rsidP="006227DF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6" w:name="_Toc423940274"/>
      <w:r w:rsidRPr="00B73B4D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6 Методические указания для </w:t>
      </w:r>
      <w:r w:rsidRPr="00B73B4D">
        <w:rPr>
          <w:rFonts w:ascii="Arial" w:hAnsi="Arial" w:cs="Arial"/>
          <w:b w:val="0"/>
          <w:color w:val="000000"/>
          <w:sz w:val="24"/>
          <w:szCs w:val="24"/>
        </w:rPr>
        <w:br/>
        <w:t>обучающихся по освоению дисциплины</w:t>
      </w:r>
      <w:bookmarkEnd w:id="6"/>
    </w:p>
    <w:p w:rsidR="00F26A9B" w:rsidRPr="008E2997" w:rsidRDefault="00F26A9B" w:rsidP="006443DA">
      <w:pPr>
        <w:pStyle w:val="aff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8E2997">
        <w:rPr>
          <w:rFonts w:ascii="Times New Roman" w:hAnsi="Times New Roman" w:cs="Times New Roman"/>
          <w:i/>
          <w:color w:val="000000"/>
          <w:sz w:val="20"/>
          <w:szCs w:val="20"/>
        </w:rPr>
        <w:t>Цель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F26A9B" w:rsidRPr="008E2997" w:rsidRDefault="00F26A9B" w:rsidP="00B4507C">
      <w:pPr>
        <w:pStyle w:val="21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В данной </w:t>
      </w:r>
      <w:r w:rsidR="0076738F">
        <w:rPr>
          <w:rFonts w:ascii="Times New Roman" w:hAnsi="Times New Roman" w:cs="Times New Roman"/>
          <w:color w:val="000000"/>
          <w:sz w:val="20"/>
          <w:szCs w:val="20"/>
        </w:rPr>
        <w:t>рабочей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F26A9B" w:rsidRPr="008E2997" w:rsidRDefault="00F26A9B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Перед проведением практического занятия с обсуждением результатов СРС преподавателю целесообразно договорится со студентами о том, кто из них будет оппонировать СРС</w:t>
      </w:r>
      <w:r>
        <w:rPr>
          <w:rFonts w:ascii="Times New Roman" w:hAnsi="Times New Roman" w:cs="Times New Roman"/>
          <w:color w:val="000000"/>
          <w:sz w:val="20"/>
          <w:szCs w:val="20"/>
        </w:rPr>
        <w:t>, а также о регламенте докладов.</w:t>
      </w:r>
    </w:p>
    <w:p w:rsidR="00F26A9B" w:rsidRPr="008E2997" w:rsidRDefault="00F26A9B" w:rsidP="006227DF">
      <w:pPr>
        <w:rPr>
          <w:color w:val="000000"/>
          <w:sz w:val="20"/>
          <w:szCs w:val="20"/>
        </w:rPr>
      </w:pPr>
      <w:r w:rsidRPr="008E2997">
        <w:rPr>
          <w:color w:val="000000"/>
          <w:sz w:val="20"/>
          <w:szCs w:val="20"/>
        </w:rPr>
        <w:t>В соответствии с учебным планом студенты по согласованию с руководителем могут выполнить самостоятельную индивидуальную работу в течение семестра. Самостоятельная работа может выполнятся в форме рефератов, эссе и т.п.</w:t>
      </w:r>
    </w:p>
    <w:p w:rsidR="00F26A9B" w:rsidRPr="008E2997" w:rsidRDefault="00F26A9B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Выполнение обзора современных публикаций с выбором темы по согласованию с преподавателем. В качестве ориентира для самостоятельного изучения рекомендуются следующие темы:</w:t>
      </w:r>
    </w:p>
    <w:p w:rsidR="00F26A9B" w:rsidRPr="001F5C9F" w:rsidRDefault="00F26A9B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_Toc423940275"/>
      <w:r w:rsidRPr="001F5C9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>Сущность инвестиционного портфеля</w:t>
      </w:r>
    </w:p>
    <w:p w:rsidR="00F26A9B" w:rsidRPr="001F5C9F" w:rsidRDefault="00F26A9B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Типы инвестиционных портфелей</w:t>
      </w:r>
    </w:p>
    <w:p w:rsidR="00F26A9B" w:rsidRPr="001F5C9F" w:rsidRDefault="00F26A9B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</w:rPr>
        <w:t>Риски инвестиционных портфелей</w:t>
      </w:r>
    </w:p>
    <w:p w:rsidR="00F26A9B" w:rsidRPr="001F5C9F" w:rsidRDefault="00F26A9B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4. Доходность инвестиционных портфелей</w:t>
      </w:r>
    </w:p>
    <w:p w:rsidR="00F26A9B" w:rsidRPr="001F5C9F" w:rsidRDefault="00F26A9B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</w:rPr>
        <w:t>Стратегии управления инвестиционными портфелями</w:t>
      </w:r>
    </w:p>
    <w:p w:rsidR="00F26A9B" w:rsidRPr="00780731" w:rsidRDefault="00F26A9B" w:rsidP="00B4507C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7 Перечень учебно-методического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обеспечения для самостоятельной работы</w:t>
      </w:r>
      <w:bookmarkEnd w:id="7"/>
    </w:p>
    <w:p w:rsidR="00F26A9B" w:rsidRPr="00780731" w:rsidRDefault="00F26A9B" w:rsidP="00B4507C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Лекционные занятия проводятся с использованием презентационных материалов в аудитории с мультимедийным оборудованием, доступом к ресурсам университета с помощью Интернет.</w:t>
      </w:r>
    </w:p>
    <w:p w:rsidR="00F26A9B" w:rsidRPr="00780731" w:rsidRDefault="00F26A9B" w:rsidP="00B4507C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Основная часть практических занятий проводится в аудитории с использованием меловой доски и возможностью организации работы малых групп. Часть практических занятий проводится в аудитории с презентационным оборудованием для демонстрации и обсуждения студенческих проектов (</w:t>
      </w:r>
      <w:r w:rsidRPr="00780731">
        <w:rPr>
          <w:color w:val="000000"/>
          <w:sz w:val="20"/>
          <w:szCs w:val="20"/>
          <w:lang w:val="en-US"/>
        </w:rPr>
        <w:t>PowerPoint</w:t>
      </w:r>
      <w:r w:rsidRPr="00780731">
        <w:rPr>
          <w:color w:val="000000"/>
          <w:sz w:val="20"/>
          <w:szCs w:val="20"/>
        </w:rPr>
        <w:t xml:space="preserve"> презентаций), кроме того используются раздаточные материалы.</w:t>
      </w:r>
    </w:p>
    <w:p w:rsidR="00F26A9B" w:rsidRPr="00780731" w:rsidRDefault="00F26A9B" w:rsidP="003152E6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8" w:name="_Toc423940276"/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8 Фонд оценочных средств для проведения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промежуточной аттестации</w:t>
      </w:r>
      <w:bookmarkEnd w:id="8"/>
    </w:p>
    <w:p w:rsidR="00F26A9B" w:rsidRPr="00780731" w:rsidRDefault="00F26A9B" w:rsidP="003152E6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 xml:space="preserve"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</w:t>
      </w:r>
    </w:p>
    <w:p w:rsidR="00F26A9B" w:rsidRDefault="00F26A9B" w:rsidP="00DB30C8">
      <w:pPr>
        <w:pStyle w:val="1"/>
        <w:spacing w:after="24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423940277"/>
      <w:r w:rsidRPr="009A5F26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A5F26">
        <w:rPr>
          <w:rFonts w:ascii="Arial" w:hAnsi="Arial" w:cs="Arial"/>
          <w:b w:val="0"/>
          <w:sz w:val="24"/>
          <w:szCs w:val="24"/>
        </w:rPr>
        <w:t xml:space="preserve">Перечень основной и дополнительной </w:t>
      </w:r>
      <w:r w:rsidRPr="009A5F26">
        <w:rPr>
          <w:rFonts w:ascii="Arial" w:hAnsi="Arial" w:cs="Arial"/>
          <w:b w:val="0"/>
          <w:sz w:val="24"/>
          <w:szCs w:val="24"/>
        </w:rPr>
        <w:br/>
        <w:t xml:space="preserve">учебной литературы, необходимой </w:t>
      </w:r>
      <w:r w:rsidRPr="009A5F26">
        <w:rPr>
          <w:rFonts w:ascii="Arial" w:hAnsi="Arial" w:cs="Arial"/>
          <w:b w:val="0"/>
          <w:sz w:val="24"/>
          <w:szCs w:val="24"/>
        </w:rPr>
        <w:br/>
        <w:t>для освоения дисциплины</w:t>
      </w:r>
      <w:bookmarkEnd w:id="9"/>
    </w:p>
    <w:p w:rsidR="00F26A9B" w:rsidRDefault="00F26A9B" w:rsidP="009B2F7B">
      <w:pPr>
        <w:rPr>
          <w:sz w:val="20"/>
          <w:szCs w:val="20"/>
        </w:rPr>
      </w:pPr>
      <w:r w:rsidRPr="009A5F26">
        <w:rPr>
          <w:sz w:val="20"/>
          <w:szCs w:val="20"/>
        </w:rPr>
        <w:t>а) основная литература:</w:t>
      </w:r>
    </w:p>
    <w:p w:rsidR="00F26A9B" w:rsidRPr="009E1AA5" w:rsidRDefault="00F26A9B" w:rsidP="009E1AA5">
      <w:pPr>
        <w:rPr>
          <w:sz w:val="20"/>
          <w:szCs w:val="20"/>
        </w:rPr>
      </w:pPr>
      <w:bookmarkStart w:id="10" w:name="_Toc351886938"/>
      <w:r w:rsidRPr="004A3198">
        <w:rPr>
          <w:sz w:val="20"/>
          <w:szCs w:val="20"/>
        </w:rPr>
        <w:t>1</w:t>
      </w:r>
      <w:r w:rsidRPr="009E1AA5">
        <w:rPr>
          <w:sz w:val="20"/>
          <w:szCs w:val="20"/>
        </w:rPr>
        <w:t xml:space="preserve">. А. А. Алиев, К. В. </w:t>
      </w:r>
      <w:proofErr w:type="spellStart"/>
      <w:r w:rsidRPr="009E1AA5">
        <w:rPr>
          <w:sz w:val="20"/>
          <w:szCs w:val="20"/>
        </w:rPr>
        <w:t>Сомик</w:t>
      </w:r>
      <w:proofErr w:type="spellEnd"/>
      <w:r w:rsidRPr="009E1AA5">
        <w:rPr>
          <w:sz w:val="20"/>
          <w:szCs w:val="20"/>
        </w:rPr>
        <w:t xml:space="preserve">. Управление инвестиционным портфелем: учеб. пособие [для студентов вузов]. - М.: Дашков и К*, 2012. </w:t>
      </w:r>
    </w:p>
    <w:p w:rsidR="00F26A9B" w:rsidRPr="00C74D30" w:rsidRDefault="00F26A9B" w:rsidP="009E1AA5">
      <w:pPr>
        <w:rPr>
          <w:sz w:val="20"/>
          <w:szCs w:val="20"/>
        </w:rPr>
      </w:pPr>
      <w:r w:rsidRPr="009E1AA5">
        <w:rPr>
          <w:sz w:val="20"/>
          <w:szCs w:val="20"/>
        </w:rPr>
        <w:t xml:space="preserve">2. Кузнецов Б. Т. Инвестиции. – [Электронный ресурс]: учеб. пособие для студентов вузов, обучающихся по направлению подготовки «Экономика» / Б. Т. Кузнецов. - 2-е изд., </w:t>
      </w:r>
      <w:proofErr w:type="spellStart"/>
      <w:r w:rsidRPr="009E1AA5">
        <w:rPr>
          <w:sz w:val="20"/>
          <w:szCs w:val="20"/>
        </w:rPr>
        <w:t>перераб</w:t>
      </w:r>
      <w:proofErr w:type="spellEnd"/>
      <w:r w:rsidRPr="009E1AA5">
        <w:rPr>
          <w:sz w:val="20"/>
          <w:szCs w:val="20"/>
        </w:rPr>
        <w:t>. и доп. - М.: ЮНИТИ-ДАНА, 201</w:t>
      </w:r>
      <w:r>
        <w:rPr>
          <w:sz w:val="20"/>
          <w:szCs w:val="20"/>
        </w:rPr>
        <w:t>5</w:t>
      </w:r>
      <w:r w:rsidRPr="009E1AA5">
        <w:rPr>
          <w:sz w:val="20"/>
          <w:szCs w:val="20"/>
        </w:rPr>
        <w:t xml:space="preserve">. – </w:t>
      </w:r>
      <w:r w:rsidRPr="00C74D30">
        <w:rPr>
          <w:sz w:val="20"/>
          <w:szCs w:val="20"/>
        </w:rPr>
        <w:t>[</w:t>
      </w:r>
      <w:r w:rsidRPr="00AE3AAF">
        <w:rPr>
          <w:sz w:val="20"/>
          <w:szCs w:val="20"/>
        </w:rPr>
        <w:t>http://biblioclub.ru/index.php?page=book_red&amp;id=115019</w:t>
      </w:r>
      <w:r w:rsidRPr="00C74D30">
        <w:rPr>
          <w:sz w:val="20"/>
          <w:szCs w:val="20"/>
        </w:rPr>
        <w:t>]</w:t>
      </w:r>
    </w:p>
    <w:p w:rsidR="00F26A9B" w:rsidRPr="009E1AA5" w:rsidRDefault="00F26A9B" w:rsidP="009E1AA5">
      <w:pPr>
        <w:rPr>
          <w:sz w:val="20"/>
          <w:szCs w:val="20"/>
        </w:rPr>
      </w:pPr>
      <w:r w:rsidRPr="009E1AA5">
        <w:rPr>
          <w:sz w:val="20"/>
          <w:szCs w:val="20"/>
        </w:rPr>
        <w:lastRenderedPageBreak/>
        <w:t xml:space="preserve">3. Игошин Н. В., Инвестиции. Организация, управление, финансирование. – [Электронный ресурс]: учебное пособие для студентов вузов, обучающихся по специальностям 060000 экономики и управления / Н. В. Игошин. - 3-е изд., </w:t>
      </w:r>
      <w:proofErr w:type="spellStart"/>
      <w:r w:rsidRPr="009E1AA5">
        <w:rPr>
          <w:sz w:val="20"/>
          <w:szCs w:val="20"/>
        </w:rPr>
        <w:t>перераб</w:t>
      </w:r>
      <w:proofErr w:type="spellEnd"/>
      <w:r w:rsidRPr="009E1AA5">
        <w:rPr>
          <w:sz w:val="20"/>
          <w:szCs w:val="20"/>
        </w:rPr>
        <w:t>. и доп. - М.: ЮНИТИ-ДАНА, 201</w:t>
      </w:r>
      <w:r>
        <w:rPr>
          <w:sz w:val="20"/>
          <w:szCs w:val="20"/>
        </w:rPr>
        <w:t>5</w:t>
      </w:r>
      <w:r w:rsidRPr="009E1AA5">
        <w:rPr>
          <w:sz w:val="20"/>
          <w:szCs w:val="20"/>
        </w:rPr>
        <w:t>. – [</w:t>
      </w:r>
      <w:r w:rsidRPr="00AE3AAF">
        <w:rPr>
          <w:sz w:val="20"/>
          <w:szCs w:val="20"/>
        </w:rPr>
        <w:t>http://biblioclub.ru/index.php?page=book_red&amp;id=114527</w:t>
      </w:r>
      <w:r w:rsidRPr="009E1AA5">
        <w:rPr>
          <w:sz w:val="20"/>
          <w:szCs w:val="20"/>
        </w:rPr>
        <w:t xml:space="preserve">] </w:t>
      </w:r>
    </w:p>
    <w:p w:rsidR="00F26A9B" w:rsidRPr="009E1AA5" w:rsidRDefault="004A3198" w:rsidP="009E1AA5">
      <w:pPr>
        <w:rPr>
          <w:sz w:val="20"/>
          <w:szCs w:val="20"/>
        </w:rPr>
      </w:pPr>
      <w:r>
        <w:rPr>
          <w:sz w:val="20"/>
          <w:szCs w:val="20"/>
        </w:rPr>
        <w:t>б) д</w:t>
      </w:r>
      <w:r w:rsidR="00F26A9B" w:rsidRPr="009E1AA5">
        <w:rPr>
          <w:sz w:val="20"/>
          <w:szCs w:val="20"/>
        </w:rPr>
        <w:t>ополнительная литература</w:t>
      </w:r>
      <w:bookmarkEnd w:id="10"/>
    </w:p>
    <w:p w:rsidR="00F26A9B" w:rsidRPr="009E1AA5" w:rsidRDefault="00F26A9B" w:rsidP="009E1AA5">
      <w:pPr>
        <w:rPr>
          <w:sz w:val="20"/>
          <w:szCs w:val="20"/>
        </w:rPr>
      </w:pPr>
      <w:r w:rsidRPr="009E1AA5">
        <w:rPr>
          <w:sz w:val="20"/>
          <w:szCs w:val="20"/>
        </w:rPr>
        <w:t xml:space="preserve">1. В. А. Зверев, Ф. А. Гудков, С. Г. </w:t>
      </w:r>
      <w:proofErr w:type="spellStart"/>
      <w:r w:rsidRPr="009E1AA5">
        <w:rPr>
          <w:sz w:val="20"/>
          <w:szCs w:val="20"/>
        </w:rPr>
        <w:t>Евсюков</w:t>
      </w:r>
      <w:proofErr w:type="spellEnd"/>
      <w:r w:rsidRPr="009E1AA5">
        <w:rPr>
          <w:sz w:val="20"/>
          <w:szCs w:val="20"/>
        </w:rPr>
        <w:t xml:space="preserve">, А. В. Зверева, А. В. Макеев. Финансовые инструменты рынка ценных бумаг. М.: </w:t>
      </w:r>
      <w:proofErr w:type="spellStart"/>
      <w:r w:rsidRPr="009E1AA5">
        <w:rPr>
          <w:sz w:val="20"/>
          <w:szCs w:val="20"/>
        </w:rPr>
        <w:t>ИнтерКрим</w:t>
      </w:r>
      <w:proofErr w:type="spellEnd"/>
      <w:r w:rsidRPr="009E1AA5">
        <w:rPr>
          <w:sz w:val="20"/>
          <w:szCs w:val="20"/>
        </w:rPr>
        <w:t xml:space="preserve">-пресс, 2012. </w:t>
      </w:r>
    </w:p>
    <w:p w:rsidR="00F26A9B" w:rsidRPr="009E1AA5" w:rsidRDefault="00F26A9B" w:rsidP="009E1AA5">
      <w:pPr>
        <w:rPr>
          <w:sz w:val="20"/>
          <w:szCs w:val="20"/>
        </w:rPr>
      </w:pPr>
      <w:r w:rsidRPr="009E1AA5">
        <w:rPr>
          <w:sz w:val="20"/>
          <w:szCs w:val="20"/>
        </w:rPr>
        <w:t xml:space="preserve">2. </w:t>
      </w:r>
      <w:proofErr w:type="spellStart"/>
      <w:r w:rsidRPr="009E1AA5">
        <w:rPr>
          <w:sz w:val="20"/>
          <w:szCs w:val="20"/>
        </w:rPr>
        <w:t>Нешитой</w:t>
      </w:r>
      <w:proofErr w:type="spellEnd"/>
      <w:r w:rsidRPr="009E1AA5">
        <w:rPr>
          <w:sz w:val="20"/>
          <w:szCs w:val="20"/>
        </w:rPr>
        <w:t xml:space="preserve"> А.С. Инвестиции. – М.: Дашков и К, 2012.</w:t>
      </w:r>
    </w:p>
    <w:p w:rsidR="00F26A9B" w:rsidRPr="00C82FEC" w:rsidRDefault="00F26A9B" w:rsidP="003152E6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1" w:name="_Toc423940278"/>
      <w:r w:rsidRPr="00C82FEC">
        <w:rPr>
          <w:rFonts w:ascii="Arial" w:hAnsi="Arial" w:cs="Arial"/>
          <w:b w:val="0"/>
          <w:color w:val="000000"/>
          <w:sz w:val="24"/>
          <w:szCs w:val="24"/>
        </w:rPr>
        <w:t xml:space="preserve">10 Перечень ресурсов информационно- </w:t>
      </w:r>
      <w:r w:rsidRPr="00C82FEC">
        <w:rPr>
          <w:rFonts w:ascii="Arial" w:hAnsi="Arial" w:cs="Arial"/>
          <w:b w:val="0"/>
          <w:color w:val="000000"/>
          <w:sz w:val="24"/>
          <w:szCs w:val="24"/>
        </w:rPr>
        <w:br/>
        <w:t>телекоммуникационной сети «Интернет»</w:t>
      </w:r>
      <w:bookmarkEnd w:id="11"/>
    </w:p>
    <w:p w:rsidR="00F26A9B" w:rsidRPr="00C82FEC" w:rsidRDefault="00F26A9B" w:rsidP="003152E6">
      <w:pPr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А  Полнотекстовые базы данных:</w:t>
      </w:r>
    </w:p>
    <w:p w:rsidR="00F26A9B" w:rsidRDefault="00F26A9B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FEC">
        <w:rPr>
          <w:rFonts w:ascii="Times New Roman" w:hAnsi="Times New Roman" w:cs="Times New Roman"/>
          <w:color w:val="000000"/>
          <w:sz w:val="20"/>
          <w:szCs w:val="20"/>
        </w:rPr>
        <w:t>Рекомендуются к использованию полнотекстовые русскоязычные базы данных библиотеки  ВГУЭС «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Start"/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st</w:t>
      </w:r>
      <w:proofErr w:type="spellEnd"/>
      <w:r w:rsidRPr="00C82F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2FEC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Pr="00C82FEC">
        <w:rPr>
          <w:rFonts w:ascii="Times New Roman" w:hAnsi="Times New Roman" w:cs="Times New Roman"/>
          <w:color w:val="000000"/>
          <w:sz w:val="20"/>
          <w:szCs w:val="20"/>
        </w:rPr>
        <w:t>», «База диссертаций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». Могут быть использованы и другие базы данных, как русскоязычные, так и иностранные, а также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полнотекстовые базы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hyperlink r:id="rId8" w:history="1">
        <w:r w:rsidRPr="00A764E4">
          <w:rPr>
            <w:rFonts w:cs="Times New Roman"/>
            <w:color w:val="000000"/>
            <w:sz w:val="20"/>
            <w:szCs w:val="20"/>
          </w:rPr>
          <w:t>http://www.book.ru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BOOK.ru</w:t>
      </w:r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hyperlink r:id="rId9" w:history="1">
        <w:r w:rsidRPr="00A764E4">
          <w:rPr>
            <w:rFonts w:cs="Times New Roman"/>
            <w:color w:val="000000"/>
            <w:sz w:val="20"/>
            <w:szCs w:val="20"/>
          </w:rPr>
          <w:t>http://rucont.ru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РУКОНТ</w:t>
      </w:r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hyperlink r:id="rId10" w:history="1">
        <w:r w:rsidRPr="00A764E4">
          <w:rPr>
            <w:rFonts w:cs="Times New Roman"/>
            <w:color w:val="000000"/>
            <w:sz w:val="20"/>
            <w:szCs w:val="20"/>
          </w:rPr>
          <w:t>http://znanium.com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ЭБС издательства «ИНФРА-М»</w:t>
      </w:r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4 http://grebennikon.ru/ - Электронная библиотека Издательского дома Гребенников</w:t>
      </w:r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hyperlink r:id="rId11" w:history="1">
        <w:r w:rsidRPr="00A764E4">
          <w:rPr>
            <w:rFonts w:cs="Times New Roman"/>
            <w:color w:val="000000"/>
            <w:sz w:val="20"/>
            <w:szCs w:val="20"/>
          </w:rPr>
          <w:t>http://www.biblioclub.ru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Университетская библиотека </w:t>
      </w:r>
      <w:proofErr w:type="spellStart"/>
      <w:r w:rsidRPr="00A764E4">
        <w:rPr>
          <w:rFonts w:ascii="Times New Roman" w:hAnsi="Times New Roman" w:cs="Times New Roman"/>
          <w:color w:val="000000"/>
          <w:sz w:val="20"/>
          <w:szCs w:val="20"/>
        </w:rPr>
        <w:t>online</w:t>
      </w:r>
      <w:proofErr w:type="spellEnd"/>
    </w:p>
    <w:p w:rsidR="00F26A9B" w:rsidRPr="00A764E4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6 http://diss.rsl.ru/ - Электронная библиотека диссертаций</w:t>
      </w:r>
    </w:p>
    <w:p w:rsidR="00F26A9B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7 http://elibrary.ru/ - Научная электронная библиотека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 http://eup.ru – Б</w:t>
      </w:r>
      <w:r w:rsidRPr="00885101">
        <w:rPr>
          <w:rFonts w:ascii="Times New Roman" w:hAnsi="Times New Roman" w:cs="Times New Roman"/>
          <w:color w:val="000000"/>
          <w:sz w:val="20"/>
          <w:szCs w:val="20"/>
        </w:rPr>
        <w:t>иблиотека экономической и управленческой литературы</w:t>
      </w:r>
    </w:p>
    <w:p w:rsidR="00F26A9B" w:rsidRDefault="00F26A9B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hyperlink r:id="rId12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http://www.finmarket.ru/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-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Финмаркет</w:t>
      </w:r>
      <w:proofErr w:type="spellEnd"/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10 </w:t>
      </w:r>
      <w:hyperlink r:id="rId13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http://www.micex.ru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Московской межбанковской валютной биржи.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hyperlink r:id="rId14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http://www.rbc.ru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РосБизнесКонсалтинг</w:t>
      </w:r>
      <w:proofErr w:type="spellEnd"/>
      <w:r w:rsidRPr="008851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hyperlink r:id="rId15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http://www.cbr.ru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Центрального Банка России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 </w:t>
      </w:r>
      <w:hyperlink r:id="rId16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http://www.openutilities.ru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Финансовой корпорации «Открытие»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14 </w:t>
      </w:r>
      <w:hyperlink r:id="rId17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http://www.cbonds.ru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CBonds</w:t>
      </w:r>
      <w:proofErr w:type="spellEnd"/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_Toc351886940"/>
      <w:r w:rsidRPr="00885101">
        <w:rPr>
          <w:rFonts w:ascii="Times New Roman" w:hAnsi="Times New Roman" w:cs="Times New Roman"/>
          <w:color w:val="000000"/>
          <w:sz w:val="20"/>
          <w:szCs w:val="20"/>
        </w:rPr>
        <w:t>5.4. Интернет-ресурсы</w:t>
      </w:r>
      <w:bookmarkEnd w:id="12"/>
    </w:p>
    <w:p w:rsidR="00F26A9B" w:rsidRPr="00C82FEC" w:rsidRDefault="00F26A9B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Кроме того, в качестве источников информации могут быть испо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льзованы тематические материалы в сборниках трудов, публикуемых университетами России и других стран.</w:t>
      </w:r>
    </w:p>
    <w:p w:rsidR="00F26A9B" w:rsidRPr="00C82FEC" w:rsidRDefault="00F26A9B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Б Интернет-ресурсы:</w:t>
      </w:r>
    </w:p>
    <w:p w:rsidR="00F26A9B" w:rsidRPr="00967CA2" w:rsidRDefault="00F26A9B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В открытом доступе корпоративной сети ВГУЭС имеется база данных «Хранилище полнотекстовых цифровых учебных материалов»</w:t>
      </w:r>
      <w:r>
        <w:rPr>
          <w:color w:val="000000"/>
          <w:sz w:val="20"/>
          <w:szCs w:val="20"/>
        </w:rPr>
        <w:t>,</w:t>
      </w:r>
      <w:r w:rsidRPr="00C82FEC">
        <w:rPr>
          <w:color w:val="000000"/>
          <w:sz w:val="20"/>
          <w:szCs w:val="20"/>
        </w:rPr>
        <w:t xml:space="preserve"> в которой имеются рабочая программа, презентация изучаемого курса.</w:t>
      </w:r>
    </w:p>
    <w:p w:rsidR="00F26A9B" w:rsidRPr="008E2E01" w:rsidRDefault="00F26A9B" w:rsidP="000C3172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E2E01">
        <w:rPr>
          <w:rFonts w:ascii="Arial" w:hAnsi="Arial" w:cs="Arial"/>
          <w:b w:val="0"/>
          <w:color w:val="000000"/>
          <w:sz w:val="24"/>
          <w:szCs w:val="24"/>
        </w:rPr>
        <w:t>11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E2E01">
        <w:rPr>
          <w:rFonts w:ascii="Arial" w:hAnsi="Arial" w:cs="Arial"/>
          <w:b w:val="0"/>
          <w:color w:val="000000"/>
          <w:sz w:val="24"/>
          <w:szCs w:val="24"/>
        </w:rPr>
        <w:t>Перечень информационных технологий</w:t>
      </w:r>
    </w:p>
    <w:p w:rsidR="00F26A9B" w:rsidRPr="00885101" w:rsidRDefault="00F26A9B" w:rsidP="000C3172">
      <w:pPr>
        <w:spacing w:before="120" w:after="120"/>
        <w:ind w:firstLine="708"/>
        <w:rPr>
          <w:color w:val="000000"/>
          <w:sz w:val="20"/>
          <w:szCs w:val="20"/>
        </w:rPr>
      </w:pPr>
      <w:r w:rsidRPr="00885101">
        <w:rPr>
          <w:color w:val="000000"/>
          <w:sz w:val="20"/>
          <w:szCs w:val="20"/>
        </w:rPr>
        <w:t xml:space="preserve">Пакет </w:t>
      </w:r>
      <w:proofErr w:type="spellStart"/>
      <w:r w:rsidRPr="00885101">
        <w:rPr>
          <w:color w:val="000000"/>
          <w:sz w:val="20"/>
          <w:szCs w:val="20"/>
        </w:rPr>
        <w:t>Microsoft</w:t>
      </w:r>
      <w:proofErr w:type="spellEnd"/>
      <w:r w:rsidRPr="00885101">
        <w:rPr>
          <w:color w:val="000000"/>
          <w:sz w:val="20"/>
          <w:szCs w:val="20"/>
        </w:rPr>
        <w:t xml:space="preserve"> </w:t>
      </w:r>
      <w:proofErr w:type="spellStart"/>
      <w:r w:rsidRPr="00885101">
        <w:rPr>
          <w:color w:val="000000"/>
          <w:sz w:val="20"/>
          <w:szCs w:val="20"/>
        </w:rPr>
        <w:t>Office</w:t>
      </w:r>
      <w:proofErr w:type="spellEnd"/>
    </w:p>
    <w:p w:rsidR="00F26A9B" w:rsidRPr="008E2E01" w:rsidRDefault="00F26A9B" w:rsidP="000C3172">
      <w:pPr>
        <w:spacing w:before="120" w:after="120"/>
        <w:ind w:firstLine="709"/>
        <w:rPr>
          <w:rFonts w:ascii="Arial" w:hAnsi="Arial" w:cs="Arial"/>
          <w:bCs/>
          <w:color w:val="000000"/>
          <w:kern w:val="32"/>
          <w:lang w:eastAsia="ko-KR"/>
        </w:rPr>
      </w:pPr>
      <w:r>
        <w:rPr>
          <w:rFonts w:ascii="Arial" w:hAnsi="Arial" w:cs="Arial"/>
          <w:bCs/>
          <w:color w:val="000000"/>
          <w:kern w:val="32"/>
          <w:lang w:eastAsia="ko-KR"/>
        </w:rPr>
        <w:t xml:space="preserve">12 </w:t>
      </w:r>
      <w:r w:rsidRPr="008E2E01">
        <w:rPr>
          <w:rFonts w:ascii="Arial" w:hAnsi="Arial" w:cs="Arial"/>
          <w:bCs/>
          <w:color w:val="000000"/>
          <w:kern w:val="32"/>
          <w:lang w:eastAsia="ko-KR"/>
        </w:rPr>
        <w:t>Электронная поддержка дисциплины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5101">
        <w:rPr>
          <w:rFonts w:ascii="Times New Roman" w:hAnsi="Times New Roman" w:cs="Times New Roman"/>
          <w:color w:val="000000"/>
          <w:sz w:val="20"/>
          <w:szCs w:val="20"/>
        </w:rPr>
        <w:t>1 портал ВГУЭС: Хранилище цифровых учебно-методических материалов ВГУЭС;</w:t>
      </w:r>
    </w:p>
    <w:p w:rsidR="00F26A9B" w:rsidRPr="00885101" w:rsidRDefault="00F26A9B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2 электронная обучающая среда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Moodle</w:t>
      </w:r>
      <w:proofErr w:type="spellEnd"/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(www.edu.vvsu.ru).</w:t>
      </w:r>
    </w:p>
    <w:p w:rsidR="00F26A9B" w:rsidRPr="008E2E01" w:rsidRDefault="00F26A9B" w:rsidP="000C3172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r w:rsidRPr="008E2E01">
        <w:rPr>
          <w:rFonts w:ascii="Arial" w:hAnsi="Arial" w:cs="Arial"/>
          <w:bCs/>
          <w:color w:val="000000"/>
          <w:kern w:val="32"/>
          <w:lang w:eastAsia="ko-KR"/>
        </w:rPr>
        <w:t>13 Материально-техническое обеспечение дисциплины</w:t>
      </w:r>
    </w:p>
    <w:p w:rsidR="00F26A9B" w:rsidRPr="00AB666C" w:rsidRDefault="00F26A9B" w:rsidP="00AB666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AB666C">
        <w:rPr>
          <w:rFonts w:ascii="Times New Roman" w:hAnsi="Times New Roman" w:cs="Times New Roman"/>
          <w:b/>
          <w:color w:val="000000"/>
          <w:sz w:val="20"/>
          <w:szCs w:val="20"/>
        </w:rPr>
        <w:t>программное обеспечение:</w:t>
      </w: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правовая информационная система «Консультант-плюс», «Гарант»; программные продукты  «</w:t>
      </w:r>
      <w:proofErr w:type="spellStart"/>
      <w:r w:rsidRPr="00AB666C">
        <w:rPr>
          <w:rFonts w:ascii="Times New Roman" w:hAnsi="Times New Roman" w:cs="Times New Roman"/>
          <w:color w:val="000000"/>
          <w:sz w:val="20"/>
          <w:szCs w:val="20"/>
        </w:rPr>
        <w:t>Project</w:t>
      </w:r>
      <w:proofErr w:type="spellEnd"/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666C">
        <w:rPr>
          <w:rFonts w:ascii="Times New Roman" w:hAnsi="Times New Roman" w:cs="Times New Roman"/>
          <w:color w:val="000000"/>
          <w:sz w:val="20"/>
          <w:szCs w:val="20"/>
        </w:rPr>
        <w:t>Expert</w:t>
      </w:r>
      <w:proofErr w:type="spellEnd"/>
      <w:r w:rsidRPr="00AB666C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F26A9B" w:rsidRPr="00AB666C" w:rsidRDefault="00F26A9B" w:rsidP="00AB666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AB666C">
        <w:rPr>
          <w:rFonts w:ascii="Times New Roman" w:hAnsi="Times New Roman" w:cs="Times New Roman"/>
          <w:b/>
          <w:color w:val="000000"/>
          <w:sz w:val="20"/>
          <w:szCs w:val="20"/>
        </w:rPr>
        <w:t>техническое и лабораторное обеспечение</w:t>
      </w: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– аудитория с мультимедийным оборудованием.</w:t>
      </w:r>
    </w:p>
    <w:p w:rsidR="00F26A9B" w:rsidRPr="00967CA2" w:rsidRDefault="00F26A9B" w:rsidP="003152E6">
      <w:pPr>
        <w:rPr>
          <w:color w:val="000000"/>
          <w:sz w:val="20"/>
          <w:szCs w:val="20"/>
        </w:rPr>
      </w:pPr>
    </w:p>
    <w:p w:rsidR="00F26A9B" w:rsidRPr="000C3172" w:rsidRDefault="0076738F" w:rsidP="000C3172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bookmarkStart w:id="13" w:name="_Toc423940279"/>
      <w:r>
        <w:rPr>
          <w:rFonts w:ascii="Arial" w:hAnsi="Arial" w:cs="Arial"/>
          <w:bCs/>
          <w:color w:val="000000"/>
          <w:kern w:val="32"/>
          <w:lang w:eastAsia="ko-KR"/>
        </w:rPr>
        <w:br w:type="column"/>
      </w:r>
      <w:r w:rsidR="00F26A9B" w:rsidRPr="000C3172">
        <w:rPr>
          <w:rFonts w:ascii="Arial" w:hAnsi="Arial" w:cs="Arial"/>
          <w:bCs/>
          <w:color w:val="000000"/>
          <w:kern w:val="32"/>
          <w:lang w:eastAsia="ko-KR"/>
        </w:rPr>
        <w:lastRenderedPageBreak/>
        <w:t>14 Словарь основных терминов</w:t>
      </w:r>
      <w:bookmarkEnd w:id="13"/>
    </w:p>
    <w:p w:rsidR="00F26A9B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 xml:space="preserve">Акция </w:t>
      </w:r>
      <w:r w:rsidRPr="00A764E4">
        <w:rPr>
          <w:color w:val="000000"/>
          <w:sz w:val="20"/>
          <w:szCs w:val="20"/>
          <w:lang w:eastAsia="ar-SA"/>
        </w:rPr>
        <w:t xml:space="preserve">- ценная бумага, удостоверяющая участие ее </w:t>
      </w:r>
    </w:p>
    <w:p w:rsidR="00F26A9B" w:rsidRPr="00B06D36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10043F">
        <w:rPr>
          <w:b/>
          <w:color w:val="000000"/>
          <w:sz w:val="20"/>
          <w:szCs w:val="20"/>
          <w:lang w:eastAsia="ar-SA"/>
        </w:rPr>
        <w:t>Инвестиционная деятельность</w:t>
      </w:r>
      <w:r w:rsidRPr="00B06D36">
        <w:rPr>
          <w:color w:val="000000"/>
          <w:sz w:val="20"/>
          <w:szCs w:val="20"/>
          <w:lang w:eastAsia="ar-SA"/>
        </w:rPr>
        <w:t> — вложение инвестиций и осуществление практических действий в целях получения прибыли и (или) достижения иного полезного эффекта</w:t>
      </w:r>
      <w:r w:rsidRPr="00AB666C">
        <w:rPr>
          <w:color w:val="000000"/>
          <w:sz w:val="20"/>
          <w:szCs w:val="20"/>
          <w:lang w:eastAsia="ar-SA"/>
        </w:rPr>
        <w:t>.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Инвестиционный портфель</w:t>
      </w:r>
      <w:r w:rsidRPr="00AB666C">
        <w:rPr>
          <w:color w:val="000000"/>
          <w:sz w:val="20"/>
          <w:szCs w:val="20"/>
          <w:lang w:eastAsia="ar-SA"/>
        </w:rPr>
        <w:t> — набор реальных или финансовых </w:t>
      </w:r>
      <w:hyperlink r:id="rId18" w:tooltip="Инвестиции" w:history="1">
        <w:r w:rsidRPr="00AB666C">
          <w:rPr>
            <w:color w:val="000000"/>
            <w:sz w:val="20"/>
            <w:szCs w:val="20"/>
            <w:lang w:eastAsia="ar-SA"/>
          </w:rPr>
          <w:t>инвестиций</w:t>
        </w:r>
      </w:hyperlink>
      <w:r w:rsidRPr="00AB666C">
        <w:rPr>
          <w:color w:val="000000"/>
          <w:sz w:val="20"/>
          <w:szCs w:val="20"/>
          <w:lang w:eastAsia="ar-SA"/>
        </w:rPr>
        <w:t>. В узком смысле это совокупность </w:t>
      </w:r>
      <w:hyperlink r:id="rId19" w:tooltip="Ценная бумага" w:history="1">
        <w:r w:rsidRPr="00AB666C">
          <w:rPr>
            <w:color w:val="000000"/>
            <w:sz w:val="20"/>
            <w:szCs w:val="20"/>
            <w:lang w:eastAsia="ar-SA"/>
          </w:rPr>
          <w:t>ценных бумаг</w:t>
        </w:r>
      </w:hyperlink>
      <w:r w:rsidRPr="00AB666C">
        <w:rPr>
          <w:color w:val="000000"/>
          <w:sz w:val="20"/>
          <w:szCs w:val="20"/>
          <w:lang w:eastAsia="ar-SA"/>
        </w:rPr>
        <w:t> разного вида, разного срока действия и разной степени </w:t>
      </w:r>
      <w:hyperlink r:id="rId20" w:tooltip="Ликвидность" w:history="1">
        <w:r w:rsidRPr="00AB666C">
          <w:rPr>
            <w:color w:val="000000"/>
            <w:sz w:val="20"/>
            <w:szCs w:val="20"/>
            <w:lang w:eastAsia="ar-SA"/>
          </w:rPr>
          <w:t>ликвидности</w:t>
        </w:r>
      </w:hyperlink>
      <w:r w:rsidRPr="00AB666C">
        <w:rPr>
          <w:color w:val="000000"/>
          <w:sz w:val="20"/>
          <w:szCs w:val="20"/>
          <w:lang w:eastAsia="ar-SA"/>
        </w:rPr>
        <w:t xml:space="preserve">, принадлежащая одному инвестору и управляемая как единое целое. 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Портфель ценных бумаг</w:t>
      </w:r>
      <w:r w:rsidRPr="00AB666C">
        <w:rPr>
          <w:color w:val="000000"/>
          <w:sz w:val="20"/>
          <w:szCs w:val="20"/>
          <w:lang w:eastAsia="ar-SA"/>
        </w:rPr>
        <w:t xml:space="preserve"> – это любые ценные бумаги (акции всех видов, облигации и другие документы), которые определяют совокупность и принадлежат одному лицу (физическому или юридическому лицу).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Сбалансированный портфель ценных бумаг</w:t>
      </w:r>
      <w:r w:rsidRPr="00AB666C">
        <w:rPr>
          <w:color w:val="000000"/>
          <w:sz w:val="20"/>
          <w:szCs w:val="20"/>
          <w:lang w:eastAsia="ar-SA"/>
        </w:rPr>
        <w:t xml:space="preserve"> - это сформированная совокупность бумаг, который, по представлениям инвестора, рационально сочетает надежность, ликвидность и доходность.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Оптимальный портфель ценных бумаг</w:t>
      </w:r>
      <w:r w:rsidRPr="00AB666C">
        <w:rPr>
          <w:color w:val="000000"/>
          <w:sz w:val="20"/>
          <w:szCs w:val="20"/>
          <w:lang w:eastAsia="ar-SA"/>
        </w:rPr>
        <w:t xml:space="preserve"> – состоит из тех активов, которые характеризуются минимальным риском в сравнении с другими видами портфелей.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Защитный портфель ценных бумаг</w:t>
      </w:r>
      <w:r w:rsidRPr="00AB666C">
        <w:rPr>
          <w:color w:val="000000"/>
          <w:sz w:val="20"/>
          <w:szCs w:val="20"/>
          <w:lang w:eastAsia="ar-SA"/>
        </w:rPr>
        <w:t xml:space="preserve"> – формируется из документов, предполагаемый курс которых характеризуется относительной ненадежностью.</w:t>
      </w:r>
    </w:p>
    <w:p w:rsidR="00F26A9B" w:rsidRPr="00AB666C" w:rsidRDefault="00F26A9B" w:rsidP="00AB666C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Агрессивный портфель ценных бумаг</w:t>
      </w:r>
      <w:r w:rsidRPr="00AB666C">
        <w:rPr>
          <w:color w:val="000000"/>
          <w:sz w:val="20"/>
          <w:szCs w:val="20"/>
          <w:lang w:eastAsia="ar-SA"/>
        </w:rPr>
        <w:t xml:space="preserve"> – это определенная совокупность приобретаемых документов, владелец которых в их отношении ожидает резкого увеличения курса.</w:t>
      </w:r>
    </w:p>
    <w:p w:rsidR="00F26A9B" w:rsidRPr="00AB666C" w:rsidRDefault="00F26A9B" w:rsidP="00AB666C">
      <w:pPr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Акция</w:t>
      </w:r>
      <w:r w:rsidRPr="00AB666C">
        <w:rPr>
          <w:color w:val="000000"/>
          <w:sz w:val="20"/>
          <w:szCs w:val="20"/>
          <w:lang w:eastAsia="ar-SA"/>
        </w:rPr>
        <w:t xml:space="preserve"> – ценная бумага, удостоверяющая участие ее владельца в формировании средств акционерного общества и дающая право на получение соответствующей доли его прибыли-дивиденда. Акции продаются и покупаются, в </w:t>
      </w:r>
      <w:proofErr w:type="spellStart"/>
      <w:r w:rsidRPr="00AB666C">
        <w:rPr>
          <w:color w:val="000000"/>
          <w:sz w:val="20"/>
          <w:szCs w:val="20"/>
          <w:lang w:eastAsia="ar-SA"/>
        </w:rPr>
        <w:t>т.ч</w:t>
      </w:r>
      <w:proofErr w:type="spellEnd"/>
      <w:r w:rsidRPr="00AB666C">
        <w:rPr>
          <w:color w:val="000000"/>
          <w:sz w:val="20"/>
          <w:szCs w:val="20"/>
          <w:lang w:eastAsia="ar-SA"/>
        </w:rPr>
        <w:t xml:space="preserve">. на фондовой бирже. Цена акции (курс) может резко отличаться от номинальной ее стоимости и зависит от хозяйственного положения предприятия (акционерного общества), умелой рекламы и биржевой игры. Акции бывают простые и привилегированные. Доход по простым акциям колеблется в зависимости от прибыли предприятия. Привилегированные акции дают право получения дохода в </w:t>
      </w:r>
      <w:r w:rsidRPr="00AB666C">
        <w:rPr>
          <w:color w:val="000000"/>
          <w:sz w:val="20"/>
          <w:szCs w:val="20"/>
          <w:lang w:eastAsia="ar-SA"/>
        </w:rPr>
        <w:lastRenderedPageBreak/>
        <w:t>виде твердого, заранее определенного процента.</w:t>
      </w:r>
    </w:p>
    <w:p w:rsidR="00F26A9B" w:rsidRPr="00AB666C" w:rsidRDefault="00F26A9B" w:rsidP="00AB666C">
      <w:pPr>
        <w:rPr>
          <w:color w:val="000000"/>
          <w:sz w:val="20"/>
          <w:szCs w:val="20"/>
          <w:lang w:eastAsia="ar-SA"/>
        </w:rPr>
      </w:pPr>
      <w:proofErr w:type="spellStart"/>
      <w:r w:rsidRPr="00A41286">
        <w:rPr>
          <w:b/>
          <w:color w:val="000000"/>
          <w:sz w:val="20"/>
          <w:szCs w:val="20"/>
          <w:lang w:eastAsia="ar-SA"/>
        </w:rPr>
        <w:t>Облига́ция</w:t>
      </w:r>
      <w:proofErr w:type="spellEnd"/>
      <w:r w:rsidRPr="00A41286">
        <w:rPr>
          <w:b/>
          <w:color w:val="000000"/>
          <w:sz w:val="20"/>
          <w:szCs w:val="20"/>
          <w:lang w:eastAsia="ar-SA"/>
        </w:rPr>
        <w:t> </w:t>
      </w:r>
      <w:r>
        <w:rPr>
          <w:color w:val="000000"/>
          <w:sz w:val="20"/>
          <w:szCs w:val="20"/>
          <w:lang w:eastAsia="ar-SA"/>
        </w:rPr>
        <w:t xml:space="preserve">-  </w:t>
      </w:r>
      <w:r w:rsidRPr="00AB666C">
        <w:rPr>
          <w:color w:val="000000"/>
          <w:sz w:val="20"/>
          <w:szCs w:val="20"/>
          <w:lang w:eastAsia="ar-SA"/>
        </w:rPr>
        <w:t> </w:t>
      </w:r>
      <w:hyperlink r:id="rId21" w:tooltip="Эмиссия ценных бумаг" w:history="1">
        <w:r w:rsidRPr="00AB666C">
          <w:rPr>
            <w:color w:val="000000"/>
            <w:sz w:val="20"/>
            <w:szCs w:val="20"/>
            <w:lang w:eastAsia="ar-SA"/>
          </w:rPr>
          <w:t>эмиссионная</w:t>
        </w:r>
      </w:hyperlink>
      <w:r w:rsidRPr="00AB666C">
        <w:rPr>
          <w:color w:val="000000"/>
          <w:sz w:val="20"/>
          <w:szCs w:val="20"/>
          <w:lang w:eastAsia="ar-SA"/>
        </w:rPr>
        <w:t> долговая </w:t>
      </w:r>
      <w:hyperlink r:id="rId22" w:tooltip="Ценная бумага" w:history="1">
        <w:r w:rsidRPr="00AB666C">
          <w:rPr>
            <w:color w:val="000000"/>
            <w:sz w:val="20"/>
            <w:szCs w:val="20"/>
            <w:lang w:eastAsia="ar-SA"/>
          </w:rPr>
          <w:t>ценная бумага</w:t>
        </w:r>
      </w:hyperlink>
      <w:r w:rsidRPr="00AB666C">
        <w:rPr>
          <w:color w:val="000000"/>
          <w:sz w:val="20"/>
          <w:szCs w:val="20"/>
          <w:lang w:eastAsia="ar-SA"/>
        </w:rPr>
        <w:t xml:space="preserve">, владелец которой имеет право получить </w:t>
      </w:r>
      <w:proofErr w:type="spellStart"/>
      <w:r w:rsidRPr="00AB666C">
        <w:rPr>
          <w:color w:val="000000"/>
          <w:sz w:val="20"/>
          <w:szCs w:val="20"/>
          <w:lang w:eastAsia="ar-SA"/>
        </w:rPr>
        <w:t>от</w:t>
      </w:r>
      <w:hyperlink r:id="rId23" w:tooltip="Эмитент" w:history="1">
        <w:r w:rsidRPr="00AB666C">
          <w:rPr>
            <w:color w:val="000000"/>
            <w:sz w:val="20"/>
            <w:szCs w:val="20"/>
            <w:lang w:eastAsia="ar-SA"/>
          </w:rPr>
          <w:t>эмитента</w:t>
        </w:r>
        <w:proofErr w:type="spellEnd"/>
      </w:hyperlink>
      <w:r w:rsidRPr="00AB666C">
        <w:rPr>
          <w:color w:val="000000"/>
          <w:sz w:val="20"/>
          <w:szCs w:val="20"/>
          <w:lang w:eastAsia="ar-SA"/>
        </w:rPr>
        <w:t> облигации в оговоренный срок её </w:t>
      </w:r>
      <w:hyperlink r:id="rId24" w:tooltip="Номинальная стоимость" w:history="1">
        <w:r w:rsidRPr="00AB666C">
          <w:rPr>
            <w:color w:val="000000"/>
            <w:sz w:val="20"/>
            <w:szCs w:val="20"/>
            <w:lang w:eastAsia="ar-SA"/>
          </w:rPr>
          <w:t>номинальную стоимость</w:t>
        </w:r>
      </w:hyperlink>
      <w:r w:rsidRPr="00AB666C">
        <w:rPr>
          <w:color w:val="000000"/>
          <w:sz w:val="20"/>
          <w:szCs w:val="20"/>
          <w:lang w:eastAsia="ar-SA"/>
        </w:rPr>
        <w:t> деньгами или в виде иного имущественного эквивалента. Также облигация может предусматривать право владельца (держателя) на получение </w:t>
      </w:r>
      <w:hyperlink r:id="rId25" w:tooltip="Процентный доход" w:history="1">
        <w:r w:rsidRPr="00AB666C">
          <w:rPr>
            <w:color w:val="000000"/>
            <w:sz w:val="20"/>
            <w:szCs w:val="20"/>
            <w:lang w:eastAsia="ar-SA"/>
          </w:rPr>
          <w:t>процента</w:t>
        </w:r>
      </w:hyperlink>
      <w:r w:rsidRPr="00AB666C">
        <w:rPr>
          <w:color w:val="000000"/>
          <w:sz w:val="20"/>
          <w:szCs w:val="20"/>
          <w:lang w:eastAsia="ar-SA"/>
        </w:rPr>
        <w:t> (</w:t>
      </w:r>
      <w:hyperlink r:id="rId26" w:tooltip="Купон (облигация)" w:history="1">
        <w:r w:rsidRPr="00AB666C">
          <w:rPr>
            <w:color w:val="000000"/>
            <w:sz w:val="20"/>
            <w:szCs w:val="20"/>
            <w:lang w:eastAsia="ar-SA"/>
          </w:rPr>
          <w:t>купона</w:t>
        </w:r>
      </w:hyperlink>
      <w:r w:rsidRPr="00AB666C">
        <w:rPr>
          <w:color w:val="000000"/>
          <w:sz w:val="20"/>
          <w:szCs w:val="20"/>
          <w:lang w:eastAsia="ar-SA"/>
        </w:rPr>
        <w:t>) от её номинальной стоимости либо иные имущественные права.</w:t>
      </w:r>
    </w:p>
    <w:p w:rsidR="00F26A9B" w:rsidRPr="00AB666C" w:rsidRDefault="00F26A9B" w:rsidP="00AB666C">
      <w:pPr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Диверсификация </w:t>
      </w:r>
      <w:r w:rsidRPr="00AB666C">
        <w:rPr>
          <w:color w:val="000000"/>
          <w:sz w:val="20"/>
          <w:szCs w:val="20"/>
          <w:lang w:eastAsia="ar-SA"/>
        </w:rPr>
        <w:t>– расширение ассортимента выпускаемой продукции и переориентация рынков сбыта, освоение новых видов производств с целью повышения эффективности производства, получения экономической выгоды, предотвращения банкротства</w:t>
      </w:r>
    </w:p>
    <w:p w:rsidR="00F26A9B" w:rsidRPr="00AB666C" w:rsidRDefault="00F26A9B" w:rsidP="00AB666C">
      <w:pPr>
        <w:rPr>
          <w:color w:val="000000"/>
          <w:sz w:val="20"/>
          <w:szCs w:val="20"/>
          <w:lang w:eastAsia="ar-SA"/>
        </w:rPr>
      </w:pPr>
      <w:r w:rsidRPr="00A41286">
        <w:rPr>
          <w:b/>
          <w:color w:val="000000"/>
          <w:sz w:val="20"/>
          <w:szCs w:val="20"/>
          <w:lang w:eastAsia="ar-SA"/>
        </w:rPr>
        <w:t>Эффективност</w:t>
      </w:r>
      <w:r w:rsidRPr="00AB666C">
        <w:rPr>
          <w:color w:val="000000"/>
          <w:sz w:val="20"/>
          <w:szCs w:val="20"/>
          <w:lang w:eastAsia="ar-SA"/>
        </w:rPr>
        <w:t>ь – продуктивность использования ресурсов в достижении какой-либо цели.</w:t>
      </w:r>
    </w:p>
    <w:p w:rsidR="00F26A9B" w:rsidRPr="00AB666C" w:rsidRDefault="00F26A9B" w:rsidP="00AB666C">
      <w:pPr>
        <w:tabs>
          <w:tab w:val="left" w:pos="6237"/>
        </w:tabs>
        <w:ind w:firstLine="0"/>
        <w:rPr>
          <w:color w:val="000000"/>
          <w:sz w:val="20"/>
          <w:szCs w:val="20"/>
          <w:lang w:eastAsia="ar-SA"/>
        </w:rPr>
      </w:pPr>
    </w:p>
    <w:p w:rsidR="00F26A9B" w:rsidRPr="00C82FEC" w:rsidRDefault="00F26A9B" w:rsidP="00AB666C">
      <w:pPr>
        <w:pStyle w:val="WW-"/>
        <w:spacing w:line="240" w:lineRule="auto"/>
        <w:ind w:firstLine="397"/>
        <w:jc w:val="both"/>
        <w:rPr>
          <w:rFonts w:ascii="Arial" w:hAnsi="Arial" w:cs="Arial"/>
          <w:b/>
          <w:i/>
          <w:spacing w:val="8"/>
          <w:sz w:val="20"/>
          <w:szCs w:val="20"/>
        </w:rPr>
      </w:pPr>
      <w:r w:rsidRPr="00AB666C"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Pr="00C82FEC">
        <w:rPr>
          <w:rFonts w:ascii="Arial" w:hAnsi="Arial" w:cs="Arial"/>
          <w:b/>
          <w:i/>
          <w:spacing w:val="8"/>
          <w:sz w:val="20"/>
          <w:szCs w:val="20"/>
        </w:rPr>
        <w:lastRenderedPageBreak/>
        <w:t>Лист изменений и согласований</w:t>
      </w:r>
    </w:p>
    <w:p w:rsidR="00F26A9B" w:rsidRPr="00C82FEC" w:rsidRDefault="00F26A9B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Дополнения и изменения в учебной программе на 201 __/201__ учебный год.</w:t>
      </w:r>
    </w:p>
    <w:p w:rsidR="00F26A9B" w:rsidRPr="00C82FEC" w:rsidRDefault="00F26A9B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В рабочую программу вносятся следующие изменения: _______________________________________________________________________</w:t>
      </w: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76738F" w:rsidRDefault="00F26A9B" w:rsidP="00AB666C">
      <w:pPr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Заведующий</w:t>
      </w:r>
      <w:r w:rsidRPr="00C82FEC">
        <w:rPr>
          <w:color w:val="000000"/>
          <w:sz w:val="20"/>
          <w:szCs w:val="20"/>
        </w:rPr>
        <w:t xml:space="preserve"> кафедрой (разработчика) </w:t>
      </w:r>
      <w:r w:rsidR="0076738F">
        <w:rPr>
          <w:color w:val="000000"/>
          <w:sz w:val="20"/>
          <w:szCs w:val="20"/>
        </w:rPr>
        <w:t>управления</w:t>
      </w:r>
    </w:p>
    <w:p w:rsidR="00F26A9B" w:rsidRDefault="00F26A9B" w:rsidP="00AB666C">
      <w:pPr>
        <w:ind w:firstLine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Варкулевич</w:t>
      </w:r>
      <w:proofErr w:type="spellEnd"/>
      <w:r>
        <w:rPr>
          <w:color w:val="000000"/>
          <w:sz w:val="20"/>
          <w:szCs w:val="20"/>
        </w:rPr>
        <w:t xml:space="preserve"> Т.В.                                                    </w:t>
      </w: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Pr="00C82FEC">
        <w:rPr>
          <w:color w:val="000000"/>
          <w:sz w:val="20"/>
          <w:szCs w:val="20"/>
        </w:rPr>
        <w:t>___________________</w:t>
      </w:r>
    </w:p>
    <w:p w:rsidR="00F26A9B" w:rsidRPr="00C82FEC" w:rsidRDefault="00F26A9B" w:rsidP="00C82FEC">
      <w:pPr>
        <w:ind w:firstLine="397"/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i/>
          <w:color w:val="000000"/>
          <w:sz w:val="20"/>
          <w:szCs w:val="20"/>
        </w:rPr>
        <w:tab/>
        <w:t xml:space="preserve">подпись          </w:t>
      </w:r>
      <w:r w:rsidRPr="00C82FEC">
        <w:rPr>
          <w:i/>
          <w:color w:val="000000"/>
          <w:sz w:val="20"/>
          <w:szCs w:val="20"/>
        </w:rPr>
        <w:tab/>
      </w:r>
      <w:r w:rsidRPr="00C82FEC">
        <w:rPr>
          <w:i/>
          <w:color w:val="000000"/>
          <w:sz w:val="20"/>
          <w:szCs w:val="20"/>
        </w:rPr>
        <w:tab/>
      </w: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«____»_______________20</w:t>
      </w:r>
      <w:r>
        <w:rPr>
          <w:color w:val="000000"/>
          <w:sz w:val="20"/>
          <w:szCs w:val="20"/>
        </w:rPr>
        <w:t>1</w:t>
      </w:r>
      <w:r w:rsidR="0076738F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Pr="00C82FEC">
        <w:rPr>
          <w:color w:val="000000"/>
          <w:sz w:val="20"/>
          <w:szCs w:val="20"/>
        </w:rPr>
        <w:t>г.</w:t>
      </w: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</w:p>
    <w:p w:rsidR="00F26A9B" w:rsidRPr="00C82FEC" w:rsidRDefault="00F26A9B" w:rsidP="00C82FEC">
      <w:pPr>
        <w:widowControl/>
        <w:ind w:firstLine="397"/>
        <w:rPr>
          <w:color w:val="000000"/>
          <w:sz w:val="20"/>
          <w:szCs w:val="20"/>
        </w:rPr>
      </w:pPr>
    </w:p>
    <w:p w:rsidR="00F26A9B" w:rsidRPr="00C82FEC" w:rsidRDefault="00F26A9B" w:rsidP="00C82FEC">
      <w:pPr>
        <w:ind w:firstLine="397"/>
        <w:rPr>
          <w:i/>
          <w:color w:val="000000"/>
          <w:sz w:val="20"/>
          <w:szCs w:val="20"/>
        </w:rPr>
      </w:pPr>
    </w:p>
    <w:p w:rsidR="00F26A9B" w:rsidRPr="00C82FEC" w:rsidRDefault="00F26A9B" w:rsidP="00C82FEC">
      <w:pPr>
        <w:ind w:firstLine="397"/>
        <w:rPr>
          <w:color w:val="000000"/>
          <w:sz w:val="20"/>
          <w:szCs w:val="20"/>
        </w:rPr>
      </w:pPr>
    </w:p>
    <w:sectPr w:rsidR="00F26A9B" w:rsidRPr="00C82FEC" w:rsidSect="008F1FFA">
      <w:pgSz w:w="8391" w:h="11907" w:code="11"/>
      <w:pgMar w:top="794" w:right="1134" w:bottom="221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00" w:rsidRDefault="00846600">
      <w:r>
        <w:separator/>
      </w:r>
    </w:p>
  </w:endnote>
  <w:endnote w:type="continuationSeparator" w:id="0">
    <w:p w:rsidR="00846600" w:rsidRDefault="008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00" w:rsidRDefault="00846600" w:rsidP="00B4507C">
    <w:pPr>
      <w:pStyle w:val="a8"/>
      <w:jc w:val="center"/>
      <w:rPr>
        <w:sz w:val="20"/>
        <w:szCs w:val="20"/>
      </w:rPr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 w:rsidR="00566361">
      <w:rPr>
        <w:noProof/>
        <w:sz w:val="20"/>
        <w:szCs w:val="20"/>
      </w:rPr>
      <w:t>8</w:t>
    </w:r>
    <w:r w:rsidRPr="00E96CAA">
      <w:rPr>
        <w:sz w:val="20"/>
        <w:szCs w:val="20"/>
      </w:rPr>
      <w:fldChar w:fldCharType="end"/>
    </w:r>
  </w:p>
  <w:p w:rsidR="00846600" w:rsidRDefault="00846600" w:rsidP="00B4507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00" w:rsidRDefault="00846600">
      <w:r>
        <w:separator/>
      </w:r>
    </w:p>
  </w:footnote>
  <w:footnote w:type="continuationSeparator" w:id="0">
    <w:p w:rsidR="00846600" w:rsidRDefault="0084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F2A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8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4323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DCE6FE9"/>
    <w:multiLevelType w:val="hybridMultilevel"/>
    <w:tmpl w:val="F904D2F6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56E31098"/>
    <w:multiLevelType w:val="hybridMultilevel"/>
    <w:tmpl w:val="B0F0929E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61DF8"/>
    <w:multiLevelType w:val="hybridMultilevel"/>
    <w:tmpl w:val="B06A60CC"/>
    <w:lvl w:ilvl="0" w:tplc="C6346B86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972CB"/>
    <w:multiLevelType w:val="hybridMultilevel"/>
    <w:tmpl w:val="E62CDC5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 w:numId="25">
    <w:abstractNumId w:val="21"/>
  </w:num>
  <w:num w:numId="26">
    <w:abstractNumId w:val="15"/>
  </w:num>
  <w:num w:numId="27">
    <w:abstractNumId w:val="21"/>
  </w:num>
  <w:num w:numId="28">
    <w:abstractNumId w:val="11"/>
  </w:num>
  <w:num w:numId="29">
    <w:abstractNumId w:val="19"/>
  </w:num>
  <w:num w:numId="30">
    <w:abstractNumId w:val="8"/>
  </w:num>
  <w:num w:numId="31">
    <w:abstractNumId w:val="9"/>
  </w:num>
  <w:num w:numId="32">
    <w:abstractNumId w:val="20"/>
  </w:num>
  <w:num w:numId="33">
    <w:abstractNumId w:val="18"/>
  </w:num>
  <w:num w:numId="34">
    <w:abstractNumId w:val="16"/>
  </w:num>
  <w:num w:numId="35">
    <w:abstractNumId w:val="25"/>
  </w:num>
  <w:num w:numId="36">
    <w:abstractNumId w:val="15"/>
  </w:num>
  <w:num w:numId="37">
    <w:abstractNumId w:val="12"/>
  </w:num>
  <w:num w:numId="38">
    <w:abstractNumId w:val="3"/>
  </w:num>
  <w:num w:numId="39">
    <w:abstractNumId w:val="5"/>
  </w:num>
  <w:num w:numId="40">
    <w:abstractNumId w:val="4"/>
  </w:num>
  <w:num w:numId="41">
    <w:abstractNumId w:val="2"/>
  </w:num>
  <w:num w:numId="42">
    <w:abstractNumId w:val="6"/>
  </w:num>
  <w:num w:numId="43">
    <w:abstractNumId w:val="7"/>
  </w:num>
  <w:num w:numId="44">
    <w:abstractNumId w:val="10"/>
  </w:num>
  <w:num w:numId="45">
    <w:abstractNumId w:val="22"/>
  </w:num>
  <w:num w:numId="46">
    <w:abstractNumId w:val="13"/>
  </w:num>
  <w:num w:numId="47">
    <w:abstractNumId w:val="17"/>
  </w:num>
  <w:num w:numId="48">
    <w:abstractNumId w:val="24"/>
  </w:num>
  <w:num w:numId="4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FDF"/>
    <w:rsid w:val="00007C65"/>
    <w:rsid w:val="000103A0"/>
    <w:rsid w:val="0001158C"/>
    <w:rsid w:val="00013589"/>
    <w:rsid w:val="00014F4D"/>
    <w:rsid w:val="00015442"/>
    <w:rsid w:val="00016898"/>
    <w:rsid w:val="0002015C"/>
    <w:rsid w:val="00021436"/>
    <w:rsid w:val="00021908"/>
    <w:rsid w:val="000228C5"/>
    <w:rsid w:val="00024A4B"/>
    <w:rsid w:val="00027105"/>
    <w:rsid w:val="00027236"/>
    <w:rsid w:val="000323EA"/>
    <w:rsid w:val="00033A2E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3867"/>
    <w:rsid w:val="00054C13"/>
    <w:rsid w:val="00054F0A"/>
    <w:rsid w:val="000559CC"/>
    <w:rsid w:val="00055BC3"/>
    <w:rsid w:val="0006183B"/>
    <w:rsid w:val="00061E8E"/>
    <w:rsid w:val="00063952"/>
    <w:rsid w:val="00064505"/>
    <w:rsid w:val="0006487A"/>
    <w:rsid w:val="000652D1"/>
    <w:rsid w:val="000669BD"/>
    <w:rsid w:val="00067F5D"/>
    <w:rsid w:val="00070198"/>
    <w:rsid w:val="000703D9"/>
    <w:rsid w:val="00071FEE"/>
    <w:rsid w:val="00073AB7"/>
    <w:rsid w:val="00075351"/>
    <w:rsid w:val="00077163"/>
    <w:rsid w:val="000810B3"/>
    <w:rsid w:val="000811DB"/>
    <w:rsid w:val="00083242"/>
    <w:rsid w:val="000845C5"/>
    <w:rsid w:val="00085208"/>
    <w:rsid w:val="00085909"/>
    <w:rsid w:val="000875CF"/>
    <w:rsid w:val="00087CA9"/>
    <w:rsid w:val="0009376C"/>
    <w:rsid w:val="00093B42"/>
    <w:rsid w:val="00095A49"/>
    <w:rsid w:val="000A093C"/>
    <w:rsid w:val="000A0D16"/>
    <w:rsid w:val="000A2525"/>
    <w:rsid w:val="000A3A1B"/>
    <w:rsid w:val="000A53B0"/>
    <w:rsid w:val="000A544E"/>
    <w:rsid w:val="000A63D9"/>
    <w:rsid w:val="000A6541"/>
    <w:rsid w:val="000A72E7"/>
    <w:rsid w:val="000B062C"/>
    <w:rsid w:val="000B0778"/>
    <w:rsid w:val="000B1E70"/>
    <w:rsid w:val="000B299C"/>
    <w:rsid w:val="000B46D0"/>
    <w:rsid w:val="000B69BD"/>
    <w:rsid w:val="000B79AC"/>
    <w:rsid w:val="000C1637"/>
    <w:rsid w:val="000C1745"/>
    <w:rsid w:val="000C26A6"/>
    <w:rsid w:val="000C3172"/>
    <w:rsid w:val="000C336D"/>
    <w:rsid w:val="000C5ADC"/>
    <w:rsid w:val="000C6537"/>
    <w:rsid w:val="000D4325"/>
    <w:rsid w:val="000D5019"/>
    <w:rsid w:val="000E0384"/>
    <w:rsid w:val="000E0821"/>
    <w:rsid w:val="000E21D4"/>
    <w:rsid w:val="000E3FA2"/>
    <w:rsid w:val="000E4EAC"/>
    <w:rsid w:val="000E6097"/>
    <w:rsid w:val="000E7BDF"/>
    <w:rsid w:val="000F0A7D"/>
    <w:rsid w:val="000F38C2"/>
    <w:rsid w:val="000F3F9A"/>
    <w:rsid w:val="000F4933"/>
    <w:rsid w:val="0010043F"/>
    <w:rsid w:val="0010202B"/>
    <w:rsid w:val="001039D8"/>
    <w:rsid w:val="0010407D"/>
    <w:rsid w:val="001058C6"/>
    <w:rsid w:val="00110096"/>
    <w:rsid w:val="00116FD1"/>
    <w:rsid w:val="00117258"/>
    <w:rsid w:val="00120CF3"/>
    <w:rsid w:val="00122419"/>
    <w:rsid w:val="001225C0"/>
    <w:rsid w:val="001238B6"/>
    <w:rsid w:val="00125221"/>
    <w:rsid w:val="00125590"/>
    <w:rsid w:val="001257A7"/>
    <w:rsid w:val="001266CE"/>
    <w:rsid w:val="0013162B"/>
    <w:rsid w:val="00131B30"/>
    <w:rsid w:val="00132A43"/>
    <w:rsid w:val="00133E1E"/>
    <w:rsid w:val="00135089"/>
    <w:rsid w:val="00136EF9"/>
    <w:rsid w:val="001378C0"/>
    <w:rsid w:val="00140090"/>
    <w:rsid w:val="00141373"/>
    <w:rsid w:val="00141E46"/>
    <w:rsid w:val="001432C3"/>
    <w:rsid w:val="001465A6"/>
    <w:rsid w:val="00146C11"/>
    <w:rsid w:val="001473DC"/>
    <w:rsid w:val="00147662"/>
    <w:rsid w:val="001516B9"/>
    <w:rsid w:val="00151B5E"/>
    <w:rsid w:val="00151FF8"/>
    <w:rsid w:val="0015346E"/>
    <w:rsid w:val="0015733A"/>
    <w:rsid w:val="00157EFD"/>
    <w:rsid w:val="001605DF"/>
    <w:rsid w:val="00161E87"/>
    <w:rsid w:val="00162A13"/>
    <w:rsid w:val="00162B07"/>
    <w:rsid w:val="00163D2B"/>
    <w:rsid w:val="0016468C"/>
    <w:rsid w:val="00167C55"/>
    <w:rsid w:val="00170792"/>
    <w:rsid w:val="001757A0"/>
    <w:rsid w:val="00175C1E"/>
    <w:rsid w:val="00175D4D"/>
    <w:rsid w:val="00176399"/>
    <w:rsid w:val="00176704"/>
    <w:rsid w:val="00180736"/>
    <w:rsid w:val="001807CD"/>
    <w:rsid w:val="00181FC3"/>
    <w:rsid w:val="001828F0"/>
    <w:rsid w:val="00182ADD"/>
    <w:rsid w:val="001831C8"/>
    <w:rsid w:val="0018446E"/>
    <w:rsid w:val="00184690"/>
    <w:rsid w:val="001866FA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4B34"/>
    <w:rsid w:val="001C5AC6"/>
    <w:rsid w:val="001D15B4"/>
    <w:rsid w:val="001D3016"/>
    <w:rsid w:val="001D550C"/>
    <w:rsid w:val="001D6A02"/>
    <w:rsid w:val="001D6B43"/>
    <w:rsid w:val="001E003D"/>
    <w:rsid w:val="001E1720"/>
    <w:rsid w:val="001E2FBD"/>
    <w:rsid w:val="001E3830"/>
    <w:rsid w:val="001E38E0"/>
    <w:rsid w:val="001E3CCA"/>
    <w:rsid w:val="001E49EA"/>
    <w:rsid w:val="001E4AAC"/>
    <w:rsid w:val="001E4EC2"/>
    <w:rsid w:val="001E6585"/>
    <w:rsid w:val="001E6921"/>
    <w:rsid w:val="001F0F3F"/>
    <w:rsid w:val="001F1D7A"/>
    <w:rsid w:val="001F22B6"/>
    <w:rsid w:val="001F5C9F"/>
    <w:rsid w:val="0020024C"/>
    <w:rsid w:val="00200613"/>
    <w:rsid w:val="0020083E"/>
    <w:rsid w:val="002010A1"/>
    <w:rsid w:val="0020143F"/>
    <w:rsid w:val="0020330F"/>
    <w:rsid w:val="002036BB"/>
    <w:rsid w:val="00205440"/>
    <w:rsid w:val="00206570"/>
    <w:rsid w:val="00206DD8"/>
    <w:rsid w:val="0020777C"/>
    <w:rsid w:val="00210C86"/>
    <w:rsid w:val="002115DF"/>
    <w:rsid w:val="0021195D"/>
    <w:rsid w:val="002133FD"/>
    <w:rsid w:val="002171B4"/>
    <w:rsid w:val="00220E4E"/>
    <w:rsid w:val="002219F6"/>
    <w:rsid w:val="00221EDD"/>
    <w:rsid w:val="00222419"/>
    <w:rsid w:val="00222429"/>
    <w:rsid w:val="0022414B"/>
    <w:rsid w:val="002244E7"/>
    <w:rsid w:val="002308DD"/>
    <w:rsid w:val="0023165C"/>
    <w:rsid w:val="002332B0"/>
    <w:rsid w:val="00234BD6"/>
    <w:rsid w:val="00235C92"/>
    <w:rsid w:val="00236E4F"/>
    <w:rsid w:val="0024108C"/>
    <w:rsid w:val="00241AC0"/>
    <w:rsid w:val="00244B95"/>
    <w:rsid w:val="00246F5D"/>
    <w:rsid w:val="00250315"/>
    <w:rsid w:val="00250588"/>
    <w:rsid w:val="00252669"/>
    <w:rsid w:val="002529D0"/>
    <w:rsid w:val="00252FE3"/>
    <w:rsid w:val="00254511"/>
    <w:rsid w:val="002573EC"/>
    <w:rsid w:val="0025749C"/>
    <w:rsid w:val="0026174A"/>
    <w:rsid w:val="0026397F"/>
    <w:rsid w:val="00263D00"/>
    <w:rsid w:val="0026725B"/>
    <w:rsid w:val="002679E2"/>
    <w:rsid w:val="00271C42"/>
    <w:rsid w:val="00271DFC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508B"/>
    <w:rsid w:val="002865F9"/>
    <w:rsid w:val="002873C3"/>
    <w:rsid w:val="00291EE6"/>
    <w:rsid w:val="0029304E"/>
    <w:rsid w:val="002932AB"/>
    <w:rsid w:val="00294D80"/>
    <w:rsid w:val="00295C5C"/>
    <w:rsid w:val="00296137"/>
    <w:rsid w:val="002A1A20"/>
    <w:rsid w:val="002A2FF7"/>
    <w:rsid w:val="002A35CF"/>
    <w:rsid w:val="002A45E0"/>
    <w:rsid w:val="002B0D9C"/>
    <w:rsid w:val="002B2720"/>
    <w:rsid w:val="002B3187"/>
    <w:rsid w:val="002B33E8"/>
    <w:rsid w:val="002B42EF"/>
    <w:rsid w:val="002B4C71"/>
    <w:rsid w:val="002B5FD7"/>
    <w:rsid w:val="002B7AB7"/>
    <w:rsid w:val="002B7F75"/>
    <w:rsid w:val="002C10C5"/>
    <w:rsid w:val="002C2787"/>
    <w:rsid w:val="002C4A38"/>
    <w:rsid w:val="002C5E86"/>
    <w:rsid w:val="002C638F"/>
    <w:rsid w:val="002C6A71"/>
    <w:rsid w:val="002C6CA4"/>
    <w:rsid w:val="002D1CE9"/>
    <w:rsid w:val="002D1D53"/>
    <w:rsid w:val="002D3391"/>
    <w:rsid w:val="002D568E"/>
    <w:rsid w:val="002D5A29"/>
    <w:rsid w:val="002D60AD"/>
    <w:rsid w:val="002E0E7D"/>
    <w:rsid w:val="002E135E"/>
    <w:rsid w:val="002E4174"/>
    <w:rsid w:val="002E4B85"/>
    <w:rsid w:val="002E51AB"/>
    <w:rsid w:val="002E69A1"/>
    <w:rsid w:val="002E7963"/>
    <w:rsid w:val="002F1FC3"/>
    <w:rsid w:val="00301B3B"/>
    <w:rsid w:val="0030244E"/>
    <w:rsid w:val="00304BC3"/>
    <w:rsid w:val="00306422"/>
    <w:rsid w:val="003100E6"/>
    <w:rsid w:val="00310B09"/>
    <w:rsid w:val="003152E6"/>
    <w:rsid w:val="00316AD2"/>
    <w:rsid w:val="00320196"/>
    <w:rsid w:val="00320465"/>
    <w:rsid w:val="00320754"/>
    <w:rsid w:val="00320D91"/>
    <w:rsid w:val="0032185A"/>
    <w:rsid w:val="00321F7F"/>
    <w:rsid w:val="003224E1"/>
    <w:rsid w:val="00324B7D"/>
    <w:rsid w:val="003252EB"/>
    <w:rsid w:val="0033014A"/>
    <w:rsid w:val="003334CD"/>
    <w:rsid w:val="003340E9"/>
    <w:rsid w:val="00334CAE"/>
    <w:rsid w:val="00336625"/>
    <w:rsid w:val="003377C9"/>
    <w:rsid w:val="00341550"/>
    <w:rsid w:val="00341A54"/>
    <w:rsid w:val="0034391B"/>
    <w:rsid w:val="00343982"/>
    <w:rsid w:val="00343E8F"/>
    <w:rsid w:val="003440C5"/>
    <w:rsid w:val="003444E7"/>
    <w:rsid w:val="00344D89"/>
    <w:rsid w:val="00345E5E"/>
    <w:rsid w:val="003460AA"/>
    <w:rsid w:val="00346CA3"/>
    <w:rsid w:val="00347F54"/>
    <w:rsid w:val="00350E42"/>
    <w:rsid w:val="0035105E"/>
    <w:rsid w:val="00351D41"/>
    <w:rsid w:val="00352597"/>
    <w:rsid w:val="00352A1A"/>
    <w:rsid w:val="00354FF7"/>
    <w:rsid w:val="00355935"/>
    <w:rsid w:val="00355B4A"/>
    <w:rsid w:val="00355C9F"/>
    <w:rsid w:val="00356F76"/>
    <w:rsid w:val="00364E9A"/>
    <w:rsid w:val="0036624B"/>
    <w:rsid w:val="00366E7A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32BF"/>
    <w:rsid w:val="00383589"/>
    <w:rsid w:val="00384898"/>
    <w:rsid w:val="00386356"/>
    <w:rsid w:val="0038641E"/>
    <w:rsid w:val="003869E5"/>
    <w:rsid w:val="00387AD2"/>
    <w:rsid w:val="0039033E"/>
    <w:rsid w:val="0039062F"/>
    <w:rsid w:val="00390AF1"/>
    <w:rsid w:val="00393874"/>
    <w:rsid w:val="003941B2"/>
    <w:rsid w:val="00394F7F"/>
    <w:rsid w:val="0039561D"/>
    <w:rsid w:val="00396261"/>
    <w:rsid w:val="003A0667"/>
    <w:rsid w:val="003A358F"/>
    <w:rsid w:val="003A3942"/>
    <w:rsid w:val="003A6142"/>
    <w:rsid w:val="003A7C27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DAC"/>
    <w:rsid w:val="003D3EB7"/>
    <w:rsid w:val="003D3FEF"/>
    <w:rsid w:val="003D7C49"/>
    <w:rsid w:val="003E0C54"/>
    <w:rsid w:val="003E1A38"/>
    <w:rsid w:val="003E3354"/>
    <w:rsid w:val="003E57D8"/>
    <w:rsid w:val="003E59F3"/>
    <w:rsid w:val="003E6AAD"/>
    <w:rsid w:val="003E6C72"/>
    <w:rsid w:val="003F06EF"/>
    <w:rsid w:val="003F34F9"/>
    <w:rsid w:val="003F6EBC"/>
    <w:rsid w:val="00401625"/>
    <w:rsid w:val="004029EB"/>
    <w:rsid w:val="00406D1B"/>
    <w:rsid w:val="00407F4D"/>
    <w:rsid w:val="004118D9"/>
    <w:rsid w:val="0041508F"/>
    <w:rsid w:val="004159BB"/>
    <w:rsid w:val="00417152"/>
    <w:rsid w:val="004252CB"/>
    <w:rsid w:val="00425AA0"/>
    <w:rsid w:val="00426941"/>
    <w:rsid w:val="00426B4E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21A3"/>
    <w:rsid w:val="00442782"/>
    <w:rsid w:val="004431B0"/>
    <w:rsid w:val="00443CCF"/>
    <w:rsid w:val="00446ED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21F0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079E"/>
    <w:rsid w:val="00481C93"/>
    <w:rsid w:val="00482B9E"/>
    <w:rsid w:val="0048361C"/>
    <w:rsid w:val="0049011B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3198"/>
    <w:rsid w:val="004A483D"/>
    <w:rsid w:val="004A5089"/>
    <w:rsid w:val="004A6CBD"/>
    <w:rsid w:val="004A6F46"/>
    <w:rsid w:val="004A70AD"/>
    <w:rsid w:val="004B0EBC"/>
    <w:rsid w:val="004B21DC"/>
    <w:rsid w:val="004B2B9A"/>
    <w:rsid w:val="004B3A5F"/>
    <w:rsid w:val="004B43F1"/>
    <w:rsid w:val="004B4E58"/>
    <w:rsid w:val="004B67D1"/>
    <w:rsid w:val="004B72F5"/>
    <w:rsid w:val="004C0A76"/>
    <w:rsid w:val="004C0FE0"/>
    <w:rsid w:val="004C17C5"/>
    <w:rsid w:val="004C1BE1"/>
    <w:rsid w:val="004C3DD3"/>
    <w:rsid w:val="004C73A3"/>
    <w:rsid w:val="004C7D68"/>
    <w:rsid w:val="004D73B0"/>
    <w:rsid w:val="004E0520"/>
    <w:rsid w:val="004E0B99"/>
    <w:rsid w:val="004E18D3"/>
    <w:rsid w:val="004E3211"/>
    <w:rsid w:val="004E67BA"/>
    <w:rsid w:val="004E7D5C"/>
    <w:rsid w:val="004F08B1"/>
    <w:rsid w:val="004F0B10"/>
    <w:rsid w:val="004F1909"/>
    <w:rsid w:val="004F2026"/>
    <w:rsid w:val="004F2313"/>
    <w:rsid w:val="004F3472"/>
    <w:rsid w:val="004F50E9"/>
    <w:rsid w:val="00500ED2"/>
    <w:rsid w:val="00504A9C"/>
    <w:rsid w:val="005059D0"/>
    <w:rsid w:val="00505A9D"/>
    <w:rsid w:val="00505FEF"/>
    <w:rsid w:val="00506CA2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EFA"/>
    <w:rsid w:val="00533B4B"/>
    <w:rsid w:val="0053700C"/>
    <w:rsid w:val="00537BDB"/>
    <w:rsid w:val="00537DE3"/>
    <w:rsid w:val="00540EB2"/>
    <w:rsid w:val="005413FB"/>
    <w:rsid w:val="00541A65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A47"/>
    <w:rsid w:val="00557F63"/>
    <w:rsid w:val="00560CE7"/>
    <w:rsid w:val="00562005"/>
    <w:rsid w:val="005625C1"/>
    <w:rsid w:val="005632EC"/>
    <w:rsid w:val="005656AD"/>
    <w:rsid w:val="00566361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68F"/>
    <w:rsid w:val="0059283A"/>
    <w:rsid w:val="00594579"/>
    <w:rsid w:val="005949AD"/>
    <w:rsid w:val="00594D08"/>
    <w:rsid w:val="00597C24"/>
    <w:rsid w:val="005A2AF6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B47D2"/>
    <w:rsid w:val="005C05D9"/>
    <w:rsid w:val="005C071E"/>
    <w:rsid w:val="005C1111"/>
    <w:rsid w:val="005C1497"/>
    <w:rsid w:val="005C1E02"/>
    <w:rsid w:val="005C26FC"/>
    <w:rsid w:val="005C293B"/>
    <w:rsid w:val="005C3051"/>
    <w:rsid w:val="005C3B44"/>
    <w:rsid w:val="005C53E4"/>
    <w:rsid w:val="005C66C3"/>
    <w:rsid w:val="005C7ABF"/>
    <w:rsid w:val="005D1BA8"/>
    <w:rsid w:val="005D202C"/>
    <w:rsid w:val="005D4371"/>
    <w:rsid w:val="005D6459"/>
    <w:rsid w:val="005D7CBF"/>
    <w:rsid w:val="005E1C1B"/>
    <w:rsid w:val="005E2AAF"/>
    <w:rsid w:val="005E313F"/>
    <w:rsid w:val="005E41AF"/>
    <w:rsid w:val="005E42CB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5C18"/>
    <w:rsid w:val="005F5F30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4A6F"/>
    <w:rsid w:val="006152D4"/>
    <w:rsid w:val="0061578B"/>
    <w:rsid w:val="00616866"/>
    <w:rsid w:val="00617A69"/>
    <w:rsid w:val="00617E1E"/>
    <w:rsid w:val="006214CF"/>
    <w:rsid w:val="00621D9B"/>
    <w:rsid w:val="00622050"/>
    <w:rsid w:val="006227DF"/>
    <w:rsid w:val="00622A03"/>
    <w:rsid w:val="0062329A"/>
    <w:rsid w:val="00632352"/>
    <w:rsid w:val="00634DB2"/>
    <w:rsid w:val="0063597A"/>
    <w:rsid w:val="00635FA0"/>
    <w:rsid w:val="0063733B"/>
    <w:rsid w:val="00637787"/>
    <w:rsid w:val="00640AB3"/>
    <w:rsid w:val="00642507"/>
    <w:rsid w:val="006427EE"/>
    <w:rsid w:val="006433EA"/>
    <w:rsid w:val="006443DA"/>
    <w:rsid w:val="00645885"/>
    <w:rsid w:val="0064597E"/>
    <w:rsid w:val="00645C2D"/>
    <w:rsid w:val="0065195C"/>
    <w:rsid w:val="00661437"/>
    <w:rsid w:val="00662CB0"/>
    <w:rsid w:val="006649C8"/>
    <w:rsid w:val="00665CC5"/>
    <w:rsid w:val="00667CE1"/>
    <w:rsid w:val="006730C1"/>
    <w:rsid w:val="00673217"/>
    <w:rsid w:val="0067477A"/>
    <w:rsid w:val="00674B79"/>
    <w:rsid w:val="006752ED"/>
    <w:rsid w:val="0067634F"/>
    <w:rsid w:val="00676A71"/>
    <w:rsid w:val="00681AB1"/>
    <w:rsid w:val="00683B74"/>
    <w:rsid w:val="00690139"/>
    <w:rsid w:val="00691511"/>
    <w:rsid w:val="00691AB0"/>
    <w:rsid w:val="00692052"/>
    <w:rsid w:val="00693779"/>
    <w:rsid w:val="00694B32"/>
    <w:rsid w:val="00696183"/>
    <w:rsid w:val="0069667B"/>
    <w:rsid w:val="00696BA7"/>
    <w:rsid w:val="00697704"/>
    <w:rsid w:val="006A034C"/>
    <w:rsid w:val="006A05B7"/>
    <w:rsid w:val="006A156B"/>
    <w:rsid w:val="006A564B"/>
    <w:rsid w:val="006A621D"/>
    <w:rsid w:val="006A7103"/>
    <w:rsid w:val="006A7878"/>
    <w:rsid w:val="006B0617"/>
    <w:rsid w:val="006B1D42"/>
    <w:rsid w:val="006B367C"/>
    <w:rsid w:val="006B4D0C"/>
    <w:rsid w:val="006B6B00"/>
    <w:rsid w:val="006C15BC"/>
    <w:rsid w:val="006C220A"/>
    <w:rsid w:val="006C269A"/>
    <w:rsid w:val="006C3B8C"/>
    <w:rsid w:val="006C6532"/>
    <w:rsid w:val="006C6BD6"/>
    <w:rsid w:val="006C7312"/>
    <w:rsid w:val="006D0558"/>
    <w:rsid w:val="006D2B4E"/>
    <w:rsid w:val="006D3473"/>
    <w:rsid w:val="006D4736"/>
    <w:rsid w:val="006D4C8D"/>
    <w:rsid w:val="006D5956"/>
    <w:rsid w:val="006E03DD"/>
    <w:rsid w:val="006E2DBC"/>
    <w:rsid w:val="006E2EAF"/>
    <w:rsid w:val="006E3571"/>
    <w:rsid w:val="006E5530"/>
    <w:rsid w:val="006E66A7"/>
    <w:rsid w:val="006E6723"/>
    <w:rsid w:val="006F208E"/>
    <w:rsid w:val="006F35AC"/>
    <w:rsid w:val="006F47DE"/>
    <w:rsid w:val="006F4F79"/>
    <w:rsid w:val="006F7668"/>
    <w:rsid w:val="00700236"/>
    <w:rsid w:val="00705EE4"/>
    <w:rsid w:val="007067AB"/>
    <w:rsid w:val="00715756"/>
    <w:rsid w:val="00715FBA"/>
    <w:rsid w:val="00716C59"/>
    <w:rsid w:val="00720114"/>
    <w:rsid w:val="00720846"/>
    <w:rsid w:val="007218EF"/>
    <w:rsid w:val="007224CA"/>
    <w:rsid w:val="00722544"/>
    <w:rsid w:val="00724AAF"/>
    <w:rsid w:val="007262C7"/>
    <w:rsid w:val="00727459"/>
    <w:rsid w:val="007300D6"/>
    <w:rsid w:val="007322EB"/>
    <w:rsid w:val="00734883"/>
    <w:rsid w:val="00736F1C"/>
    <w:rsid w:val="007379C0"/>
    <w:rsid w:val="00737ADD"/>
    <w:rsid w:val="007409CA"/>
    <w:rsid w:val="007501BD"/>
    <w:rsid w:val="00752514"/>
    <w:rsid w:val="0075316A"/>
    <w:rsid w:val="00754360"/>
    <w:rsid w:val="00756818"/>
    <w:rsid w:val="007568B5"/>
    <w:rsid w:val="00756E37"/>
    <w:rsid w:val="00760029"/>
    <w:rsid w:val="00760E7A"/>
    <w:rsid w:val="007613BA"/>
    <w:rsid w:val="007658E4"/>
    <w:rsid w:val="0076689A"/>
    <w:rsid w:val="00766CBB"/>
    <w:rsid w:val="0076738F"/>
    <w:rsid w:val="007674E8"/>
    <w:rsid w:val="00767B1C"/>
    <w:rsid w:val="00771564"/>
    <w:rsid w:val="00772409"/>
    <w:rsid w:val="0077307A"/>
    <w:rsid w:val="007739F0"/>
    <w:rsid w:val="007751AF"/>
    <w:rsid w:val="007755C4"/>
    <w:rsid w:val="007767E2"/>
    <w:rsid w:val="00776F18"/>
    <w:rsid w:val="00780731"/>
    <w:rsid w:val="00781926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96F7C"/>
    <w:rsid w:val="007A03D9"/>
    <w:rsid w:val="007A230D"/>
    <w:rsid w:val="007A304E"/>
    <w:rsid w:val="007A539E"/>
    <w:rsid w:val="007B064C"/>
    <w:rsid w:val="007B0676"/>
    <w:rsid w:val="007B0C0B"/>
    <w:rsid w:val="007B1103"/>
    <w:rsid w:val="007B28F8"/>
    <w:rsid w:val="007B50C6"/>
    <w:rsid w:val="007B58A4"/>
    <w:rsid w:val="007C0495"/>
    <w:rsid w:val="007C4096"/>
    <w:rsid w:val="007C5A27"/>
    <w:rsid w:val="007D1A5E"/>
    <w:rsid w:val="007D2F6F"/>
    <w:rsid w:val="007D69B0"/>
    <w:rsid w:val="007D6AC0"/>
    <w:rsid w:val="007D6DD7"/>
    <w:rsid w:val="007E1600"/>
    <w:rsid w:val="007E252B"/>
    <w:rsid w:val="007E6FD5"/>
    <w:rsid w:val="007E79ED"/>
    <w:rsid w:val="007F0FBF"/>
    <w:rsid w:val="007F26D6"/>
    <w:rsid w:val="007F2985"/>
    <w:rsid w:val="007F4DBE"/>
    <w:rsid w:val="007F5507"/>
    <w:rsid w:val="007F56F1"/>
    <w:rsid w:val="007F6017"/>
    <w:rsid w:val="007F607C"/>
    <w:rsid w:val="0080057E"/>
    <w:rsid w:val="008007FF"/>
    <w:rsid w:val="00800E23"/>
    <w:rsid w:val="008013F5"/>
    <w:rsid w:val="00801EC2"/>
    <w:rsid w:val="008041BF"/>
    <w:rsid w:val="00804F69"/>
    <w:rsid w:val="008109AD"/>
    <w:rsid w:val="00812A69"/>
    <w:rsid w:val="0081591A"/>
    <w:rsid w:val="0082141E"/>
    <w:rsid w:val="0082305C"/>
    <w:rsid w:val="00824BF5"/>
    <w:rsid w:val="0082675D"/>
    <w:rsid w:val="00826EDE"/>
    <w:rsid w:val="00827240"/>
    <w:rsid w:val="00827A5E"/>
    <w:rsid w:val="00827D7E"/>
    <w:rsid w:val="008314EC"/>
    <w:rsid w:val="00831DBB"/>
    <w:rsid w:val="008323AF"/>
    <w:rsid w:val="00833D1B"/>
    <w:rsid w:val="00834FF4"/>
    <w:rsid w:val="00835DBD"/>
    <w:rsid w:val="00842817"/>
    <w:rsid w:val="00843173"/>
    <w:rsid w:val="00844223"/>
    <w:rsid w:val="00846600"/>
    <w:rsid w:val="00847452"/>
    <w:rsid w:val="00850E55"/>
    <w:rsid w:val="00852C21"/>
    <w:rsid w:val="0085405C"/>
    <w:rsid w:val="008559A8"/>
    <w:rsid w:val="00855D44"/>
    <w:rsid w:val="00855D53"/>
    <w:rsid w:val="00856771"/>
    <w:rsid w:val="00862AE4"/>
    <w:rsid w:val="00865F33"/>
    <w:rsid w:val="00865FC9"/>
    <w:rsid w:val="008673AB"/>
    <w:rsid w:val="00870207"/>
    <w:rsid w:val="00870A69"/>
    <w:rsid w:val="00871D45"/>
    <w:rsid w:val="00871EE6"/>
    <w:rsid w:val="00873767"/>
    <w:rsid w:val="00873ED5"/>
    <w:rsid w:val="00876930"/>
    <w:rsid w:val="0088161A"/>
    <w:rsid w:val="008826F0"/>
    <w:rsid w:val="00884261"/>
    <w:rsid w:val="00885097"/>
    <w:rsid w:val="00885101"/>
    <w:rsid w:val="008937BB"/>
    <w:rsid w:val="008940C9"/>
    <w:rsid w:val="008944FC"/>
    <w:rsid w:val="00894C14"/>
    <w:rsid w:val="008956F7"/>
    <w:rsid w:val="008975C9"/>
    <w:rsid w:val="008A0159"/>
    <w:rsid w:val="008A1A22"/>
    <w:rsid w:val="008A428F"/>
    <w:rsid w:val="008A4D96"/>
    <w:rsid w:val="008B18F9"/>
    <w:rsid w:val="008B2CDA"/>
    <w:rsid w:val="008B325C"/>
    <w:rsid w:val="008B3C7F"/>
    <w:rsid w:val="008B3D0B"/>
    <w:rsid w:val="008B4947"/>
    <w:rsid w:val="008B6391"/>
    <w:rsid w:val="008B6EE3"/>
    <w:rsid w:val="008B78C7"/>
    <w:rsid w:val="008C12AF"/>
    <w:rsid w:val="008C1F19"/>
    <w:rsid w:val="008C2942"/>
    <w:rsid w:val="008C33CC"/>
    <w:rsid w:val="008C7896"/>
    <w:rsid w:val="008C7F1F"/>
    <w:rsid w:val="008D01D3"/>
    <w:rsid w:val="008D101F"/>
    <w:rsid w:val="008D22E6"/>
    <w:rsid w:val="008D258C"/>
    <w:rsid w:val="008D3D8B"/>
    <w:rsid w:val="008D3EFC"/>
    <w:rsid w:val="008D6119"/>
    <w:rsid w:val="008E094F"/>
    <w:rsid w:val="008E2997"/>
    <w:rsid w:val="008E2E01"/>
    <w:rsid w:val="008E5E6D"/>
    <w:rsid w:val="008E7C80"/>
    <w:rsid w:val="008F11D9"/>
    <w:rsid w:val="008F1FFA"/>
    <w:rsid w:val="008F2014"/>
    <w:rsid w:val="008F225B"/>
    <w:rsid w:val="008F27CF"/>
    <w:rsid w:val="008F3A01"/>
    <w:rsid w:val="008F4787"/>
    <w:rsid w:val="008F56CF"/>
    <w:rsid w:val="008F5AA8"/>
    <w:rsid w:val="008F5B79"/>
    <w:rsid w:val="008F5E7A"/>
    <w:rsid w:val="008F6362"/>
    <w:rsid w:val="008F743D"/>
    <w:rsid w:val="00900202"/>
    <w:rsid w:val="009004B1"/>
    <w:rsid w:val="009017A7"/>
    <w:rsid w:val="00903E8E"/>
    <w:rsid w:val="0090666D"/>
    <w:rsid w:val="00907C24"/>
    <w:rsid w:val="00910508"/>
    <w:rsid w:val="00910F2D"/>
    <w:rsid w:val="00911C4A"/>
    <w:rsid w:val="00913721"/>
    <w:rsid w:val="00914D04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467A1"/>
    <w:rsid w:val="009503A8"/>
    <w:rsid w:val="00952F1E"/>
    <w:rsid w:val="00954DAB"/>
    <w:rsid w:val="00956B4A"/>
    <w:rsid w:val="00956EE5"/>
    <w:rsid w:val="0095720A"/>
    <w:rsid w:val="009609A7"/>
    <w:rsid w:val="009612C7"/>
    <w:rsid w:val="0096146F"/>
    <w:rsid w:val="00961771"/>
    <w:rsid w:val="009621E8"/>
    <w:rsid w:val="0096225E"/>
    <w:rsid w:val="00962472"/>
    <w:rsid w:val="0096325B"/>
    <w:rsid w:val="00967CA2"/>
    <w:rsid w:val="009714E8"/>
    <w:rsid w:val="009715A4"/>
    <w:rsid w:val="0097306D"/>
    <w:rsid w:val="00973419"/>
    <w:rsid w:val="0097378C"/>
    <w:rsid w:val="00974460"/>
    <w:rsid w:val="009750DC"/>
    <w:rsid w:val="009767D2"/>
    <w:rsid w:val="0098061D"/>
    <w:rsid w:val="009809E7"/>
    <w:rsid w:val="009843A0"/>
    <w:rsid w:val="00984A46"/>
    <w:rsid w:val="00985A2C"/>
    <w:rsid w:val="0098737F"/>
    <w:rsid w:val="0098762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A5F26"/>
    <w:rsid w:val="009B0EF4"/>
    <w:rsid w:val="009B1415"/>
    <w:rsid w:val="009B232A"/>
    <w:rsid w:val="009B2DDA"/>
    <w:rsid w:val="009B2F7B"/>
    <w:rsid w:val="009B310B"/>
    <w:rsid w:val="009B38A5"/>
    <w:rsid w:val="009B6E63"/>
    <w:rsid w:val="009C098D"/>
    <w:rsid w:val="009C2CFC"/>
    <w:rsid w:val="009D3853"/>
    <w:rsid w:val="009D698B"/>
    <w:rsid w:val="009D706D"/>
    <w:rsid w:val="009D70FC"/>
    <w:rsid w:val="009D71ED"/>
    <w:rsid w:val="009D75E7"/>
    <w:rsid w:val="009E1AA5"/>
    <w:rsid w:val="009E3AED"/>
    <w:rsid w:val="009E5DFB"/>
    <w:rsid w:val="009E60BE"/>
    <w:rsid w:val="009E6688"/>
    <w:rsid w:val="009E7A63"/>
    <w:rsid w:val="009F093E"/>
    <w:rsid w:val="009F0AA3"/>
    <w:rsid w:val="009F2450"/>
    <w:rsid w:val="009F30FB"/>
    <w:rsid w:val="009F486E"/>
    <w:rsid w:val="009F56B7"/>
    <w:rsid w:val="00A00DD8"/>
    <w:rsid w:val="00A01357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93C"/>
    <w:rsid w:val="00A26A07"/>
    <w:rsid w:val="00A27AD3"/>
    <w:rsid w:val="00A30705"/>
    <w:rsid w:val="00A30B69"/>
    <w:rsid w:val="00A316B9"/>
    <w:rsid w:val="00A337F0"/>
    <w:rsid w:val="00A35637"/>
    <w:rsid w:val="00A35D55"/>
    <w:rsid w:val="00A41286"/>
    <w:rsid w:val="00A419EC"/>
    <w:rsid w:val="00A441ED"/>
    <w:rsid w:val="00A44E24"/>
    <w:rsid w:val="00A45466"/>
    <w:rsid w:val="00A50598"/>
    <w:rsid w:val="00A51142"/>
    <w:rsid w:val="00A51378"/>
    <w:rsid w:val="00A515B6"/>
    <w:rsid w:val="00A51C7E"/>
    <w:rsid w:val="00A52283"/>
    <w:rsid w:val="00A53396"/>
    <w:rsid w:val="00A536E8"/>
    <w:rsid w:val="00A53A6E"/>
    <w:rsid w:val="00A558F3"/>
    <w:rsid w:val="00A55A3F"/>
    <w:rsid w:val="00A55B63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71E1C"/>
    <w:rsid w:val="00A7595B"/>
    <w:rsid w:val="00A75FB8"/>
    <w:rsid w:val="00A764E4"/>
    <w:rsid w:val="00A810B1"/>
    <w:rsid w:val="00A81751"/>
    <w:rsid w:val="00A83A8B"/>
    <w:rsid w:val="00A861D9"/>
    <w:rsid w:val="00A86F75"/>
    <w:rsid w:val="00A87883"/>
    <w:rsid w:val="00A87C8C"/>
    <w:rsid w:val="00A901BD"/>
    <w:rsid w:val="00A91A5B"/>
    <w:rsid w:val="00A91BF1"/>
    <w:rsid w:val="00A91EB6"/>
    <w:rsid w:val="00A927C3"/>
    <w:rsid w:val="00A94E97"/>
    <w:rsid w:val="00AA00A0"/>
    <w:rsid w:val="00AA0A12"/>
    <w:rsid w:val="00AA2D25"/>
    <w:rsid w:val="00AA3EA6"/>
    <w:rsid w:val="00AA47AF"/>
    <w:rsid w:val="00AA4981"/>
    <w:rsid w:val="00AA4F05"/>
    <w:rsid w:val="00AA6E32"/>
    <w:rsid w:val="00AA6F9E"/>
    <w:rsid w:val="00AA71D0"/>
    <w:rsid w:val="00AB0E7B"/>
    <w:rsid w:val="00AB316A"/>
    <w:rsid w:val="00AB446B"/>
    <w:rsid w:val="00AB4A7A"/>
    <w:rsid w:val="00AB4D48"/>
    <w:rsid w:val="00AB56D0"/>
    <w:rsid w:val="00AB666C"/>
    <w:rsid w:val="00AB6B63"/>
    <w:rsid w:val="00AC0052"/>
    <w:rsid w:val="00AC3324"/>
    <w:rsid w:val="00AD0FE7"/>
    <w:rsid w:val="00AD30CA"/>
    <w:rsid w:val="00AD3348"/>
    <w:rsid w:val="00AD3D03"/>
    <w:rsid w:val="00AD49EE"/>
    <w:rsid w:val="00AD4DF3"/>
    <w:rsid w:val="00AD5025"/>
    <w:rsid w:val="00AD6852"/>
    <w:rsid w:val="00AE0292"/>
    <w:rsid w:val="00AE0F4E"/>
    <w:rsid w:val="00AE2461"/>
    <w:rsid w:val="00AE3AAF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D23"/>
    <w:rsid w:val="00B04E2C"/>
    <w:rsid w:val="00B06D36"/>
    <w:rsid w:val="00B07E68"/>
    <w:rsid w:val="00B07EB1"/>
    <w:rsid w:val="00B10015"/>
    <w:rsid w:val="00B11534"/>
    <w:rsid w:val="00B12925"/>
    <w:rsid w:val="00B12F87"/>
    <w:rsid w:val="00B13017"/>
    <w:rsid w:val="00B1480C"/>
    <w:rsid w:val="00B15546"/>
    <w:rsid w:val="00B15F5D"/>
    <w:rsid w:val="00B211FE"/>
    <w:rsid w:val="00B23382"/>
    <w:rsid w:val="00B277E0"/>
    <w:rsid w:val="00B27B75"/>
    <w:rsid w:val="00B3288D"/>
    <w:rsid w:val="00B32B6C"/>
    <w:rsid w:val="00B34891"/>
    <w:rsid w:val="00B4089A"/>
    <w:rsid w:val="00B41FD4"/>
    <w:rsid w:val="00B4350D"/>
    <w:rsid w:val="00B44427"/>
    <w:rsid w:val="00B4507C"/>
    <w:rsid w:val="00B45E0D"/>
    <w:rsid w:val="00B46BF9"/>
    <w:rsid w:val="00B47245"/>
    <w:rsid w:val="00B473E2"/>
    <w:rsid w:val="00B47516"/>
    <w:rsid w:val="00B47694"/>
    <w:rsid w:val="00B50501"/>
    <w:rsid w:val="00B5136A"/>
    <w:rsid w:val="00B52411"/>
    <w:rsid w:val="00B52D00"/>
    <w:rsid w:val="00B53283"/>
    <w:rsid w:val="00B53B28"/>
    <w:rsid w:val="00B54EE0"/>
    <w:rsid w:val="00B556A2"/>
    <w:rsid w:val="00B55F1A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3B4D"/>
    <w:rsid w:val="00B74E4D"/>
    <w:rsid w:val="00B75EB2"/>
    <w:rsid w:val="00B76739"/>
    <w:rsid w:val="00B86E3A"/>
    <w:rsid w:val="00B87708"/>
    <w:rsid w:val="00B879CF"/>
    <w:rsid w:val="00B91811"/>
    <w:rsid w:val="00B91B96"/>
    <w:rsid w:val="00B925FE"/>
    <w:rsid w:val="00B9342E"/>
    <w:rsid w:val="00B93536"/>
    <w:rsid w:val="00B93BF9"/>
    <w:rsid w:val="00B94D96"/>
    <w:rsid w:val="00B95669"/>
    <w:rsid w:val="00BA10F8"/>
    <w:rsid w:val="00BA11DE"/>
    <w:rsid w:val="00BA140E"/>
    <w:rsid w:val="00BA35C3"/>
    <w:rsid w:val="00BA44C1"/>
    <w:rsid w:val="00BA48F0"/>
    <w:rsid w:val="00BA5EBF"/>
    <w:rsid w:val="00BB0552"/>
    <w:rsid w:val="00BB2042"/>
    <w:rsid w:val="00BB5BD1"/>
    <w:rsid w:val="00BB6609"/>
    <w:rsid w:val="00BC1191"/>
    <w:rsid w:val="00BC1F68"/>
    <w:rsid w:val="00BC33CD"/>
    <w:rsid w:val="00BC35FB"/>
    <w:rsid w:val="00BC49AB"/>
    <w:rsid w:val="00BC4C29"/>
    <w:rsid w:val="00BC78DD"/>
    <w:rsid w:val="00BC7EF5"/>
    <w:rsid w:val="00BD1ADE"/>
    <w:rsid w:val="00BD37A9"/>
    <w:rsid w:val="00BD38B9"/>
    <w:rsid w:val="00BD3B4B"/>
    <w:rsid w:val="00BD3FBE"/>
    <w:rsid w:val="00BD55E0"/>
    <w:rsid w:val="00BD5FD9"/>
    <w:rsid w:val="00BD66DB"/>
    <w:rsid w:val="00BE0146"/>
    <w:rsid w:val="00BE061C"/>
    <w:rsid w:val="00BE1B37"/>
    <w:rsid w:val="00BE3F9F"/>
    <w:rsid w:val="00BE4516"/>
    <w:rsid w:val="00BE4D82"/>
    <w:rsid w:val="00BE6325"/>
    <w:rsid w:val="00BE6530"/>
    <w:rsid w:val="00BE703B"/>
    <w:rsid w:val="00BE7349"/>
    <w:rsid w:val="00BF015F"/>
    <w:rsid w:val="00BF1180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4FA3"/>
    <w:rsid w:val="00C05BC5"/>
    <w:rsid w:val="00C06974"/>
    <w:rsid w:val="00C10F04"/>
    <w:rsid w:val="00C11528"/>
    <w:rsid w:val="00C121DD"/>
    <w:rsid w:val="00C130A6"/>
    <w:rsid w:val="00C14127"/>
    <w:rsid w:val="00C15097"/>
    <w:rsid w:val="00C20CD6"/>
    <w:rsid w:val="00C215D3"/>
    <w:rsid w:val="00C227D8"/>
    <w:rsid w:val="00C23BCC"/>
    <w:rsid w:val="00C251ED"/>
    <w:rsid w:val="00C26596"/>
    <w:rsid w:val="00C273CA"/>
    <w:rsid w:val="00C27591"/>
    <w:rsid w:val="00C300C3"/>
    <w:rsid w:val="00C30E09"/>
    <w:rsid w:val="00C311F1"/>
    <w:rsid w:val="00C319BE"/>
    <w:rsid w:val="00C36458"/>
    <w:rsid w:val="00C37E55"/>
    <w:rsid w:val="00C407F7"/>
    <w:rsid w:val="00C41A91"/>
    <w:rsid w:val="00C42874"/>
    <w:rsid w:val="00C45042"/>
    <w:rsid w:val="00C460A7"/>
    <w:rsid w:val="00C46BA0"/>
    <w:rsid w:val="00C510A2"/>
    <w:rsid w:val="00C5553E"/>
    <w:rsid w:val="00C62C8B"/>
    <w:rsid w:val="00C62DB2"/>
    <w:rsid w:val="00C637CD"/>
    <w:rsid w:val="00C64114"/>
    <w:rsid w:val="00C64862"/>
    <w:rsid w:val="00C65BA6"/>
    <w:rsid w:val="00C65C21"/>
    <w:rsid w:val="00C67AE0"/>
    <w:rsid w:val="00C7032A"/>
    <w:rsid w:val="00C71AF5"/>
    <w:rsid w:val="00C730C0"/>
    <w:rsid w:val="00C73C53"/>
    <w:rsid w:val="00C74D30"/>
    <w:rsid w:val="00C76C34"/>
    <w:rsid w:val="00C77FAB"/>
    <w:rsid w:val="00C80E0C"/>
    <w:rsid w:val="00C81B11"/>
    <w:rsid w:val="00C81DDB"/>
    <w:rsid w:val="00C82EF7"/>
    <w:rsid w:val="00C82FEC"/>
    <w:rsid w:val="00C83B0B"/>
    <w:rsid w:val="00C83FED"/>
    <w:rsid w:val="00C92FC9"/>
    <w:rsid w:val="00C9484A"/>
    <w:rsid w:val="00C97EB0"/>
    <w:rsid w:val="00CA032C"/>
    <w:rsid w:val="00CA15DD"/>
    <w:rsid w:val="00CA5B5E"/>
    <w:rsid w:val="00CB13A1"/>
    <w:rsid w:val="00CB45D6"/>
    <w:rsid w:val="00CC06AC"/>
    <w:rsid w:val="00CC0E87"/>
    <w:rsid w:val="00CC34E9"/>
    <w:rsid w:val="00CC4516"/>
    <w:rsid w:val="00CC5114"/>
    <w:rsid w:val="00CC6108"/>
    <w:rsid w:val="00CC6908"/>
    <w:rsid w:val="00CD18F4"/>
    <w:rsid w:val="00CD3F5F"/>
    <w:rsid w:val="00CD4AB6"/>
    <w:rsid w:val="00CD537D"/>
    <w:rsid w:val="00CD7F5E"/>
    <w:rsid w:val="00CE1611"/>
    <w:rsid w:val="00CE1C4D"/>
    <w:rsid w:val="00CE29EA"/>
    <w:rsid w:val="00CE30AF"/>
    <w:rsid w:val="00CE38E8"/>
    <w:rsid w:val="00CE5DA2"/>
    <w:rsid w:val="00CE6887"/>
    <w:rsid w:val="00CF2FA5"/>
    <w:rsid w:val="00CF4214"/>
    <w:rsid w:val="00CF455C"/>
    <w:rsid w:val="00CF585D"/>
    <w:rsid w:val="00D010DD"/>
    <w:rsid w:val="00D02D3D"/>
    <w:rsid w:val="00D055AB"/>
    <w:rsid w:val="00D06354"/>
    <w:rsid w:val="00D06F42"/>
    <w:rsid w:val="00D1261B"/>
    <w:rsid w:val="00D13210"/>
    <w:rsid w:val="00D15CDC"/>
    <w:rsid w:val="00D161D9"/>
    <w:rsid w:val="00D163B1"/>
    <w:rsid w:val="00D227CA"/>
    <w:rsid w:val="00D22834"/>
    <w:rsid w:val="00D23A8E"/>
    <w:rsid w:val="00D24407"/>
    <w:rsid w:val="00D251F7"/>
    <w:rsid w:val="00D252BB"/>
    <w:rsid w:val="00D25B7D"/>
    <w:rsid w:val="00D30916"/>
    <w:rsid w:val="00D3242A"/>
    <w:rsid w:val="00D32453"/>
    <w:rsid w:val="00D33110"/>
    <w:rsid w:val="00D33A4C"/>
    <w:rsid w:val="00D3501B"/>
    <w:rsid w:val="00D37CAB"/>
    <w:rsid w:val="00D411D1"/>
    <w:rsid w:val="00D4218D"/>
    <w:rsid w:val="00D423CC"/>
    <w:rsid w:val="00D43FBD"/>
    <w:rsid w:val="00D44A3B"/>
    <w:rsid w:val="00D44B29"/>
    <w:rsid w:val="00D46122"/>
    <w:rsid w:val="00D50E72"/>
    <w:rsid w:val="00D52216"/>
    <w:rsid w:val="00D53D6F"/>
    <w:rsid w:val="00D54B11"/>
    <w:rsid w:val="00D550D2"/>
    <w:rsid w:val="00D552F7"/>
    <w:rsid w:val="00D55B72"/>
    <w:rsid w:val="00D5615E"/>
    <w:rsid w:val="00D5648A"/>
    <w:rsid w:val="00D56C69"/>
    <w:rsid w:val="00D63703"/>
    <w:rsid w:val="00D6622E"/>
    <w:rsid w:val="00D6633C"/>
    <w:rsid w:val="00D672FE"/>
    <w:rsid w:val="00D67745"/>
    <w:rsid w:val="00D7038C"/>
    <w:rsid w:val="00D723AB"/>
    <w:rsid w:val="00D7426A"/>
    <w:rsid w:val="00D74722"/>
    <w:rsid w:val="00D74C13"/>
    <w:rsid w:val="00D7593D"/>
    <w:rsid w:val="00D75FD3"/>
    <w:rsid w:val="00D767D0"/>
    <w:rsid w:val="00D8001B"/>
    <w:rsid w:val="00D801F2"/>
    <w:rsid w:val="00D85A95"/>
    <w:rsid w:val="00D8609A"/>
    <w:rsid w:val="00D86B10"/>
    <w:rsid w:val="00D8783C"/>
    <w:rsid w:val="00D929ED"/>
    <w:rsid w:val="00D94ABE"/>
    <w:rsid w:val="00D94F5A"/>
    <w:rsid w:val="00D95C1E"/>
    <w:rsid w:val="00D9745A"/>
    <w:rsid w:val="00D97725"/>
    <w:rsid w:val="00DA1C9A"/>
    <w:rsid w:val="00DA45A5"/>
    <w:rsid w:val="00DA7648"/>
    <w:rsid w:val="00DB0668"/>
    <w:rsid w:val="00DB0DD0"/>
    <w:rsid w:val="00DB0FEA"/>
    <w:rsid w:val="00DB30C8"/>
    <w:rsid w:val="00DB63CA"/>
    <w:rsid w:val="00DC026F"/>
    <w:rsid w:val="00DC129A"/>
    <w:rsid w:val="00DC2101"/>
    <w:rsid w:val="00DC3BEE"/>
    <w:rsid w:val="00DC431B"/>
    <w:rsid w:val="00DC48A6"/>
    <w:rsid w:val="00DC5897"/>
    <w:rsid w:val="00DC697D"/>
    <w:rsid w:val="00DC72C7"/>
    <w:rsid w:val="00DD02BC"/>
    <w:rsid w:val="00DD0B1A"/>
    <w:rsid w:val="00DD1170"/>
    <w:rsid w:val="00DD497B"/>
    <w:rsid w:val="00DD547D"/>
    <w:rsid w:val="00DD5ABB"/>
    <w:rsid w:val="00DD6C0E"/>
    <w:rsid w:val="00DD7150"/>
    <w:rsid w:val="00DD7152"/>
    <w:rsid w:val="00DD7623"/>
    <w:rsid w:val="00DE04E0"/>
    <w:rsid w:val="00DE10DB"/>
    <w:rsid w:val="00DE145A"/>
    <w:rsid w:val="00DE1991"/>
    <w:rsid w:val="00DE2611"/>
    <w:rsid w:val="00DE5578"/>
    <w:rsid w:val="00DE5621"/>
    <w:rsid w:val="00DF0A49"/>
    <w:rsid w:val="00DF292C"/>
    <w:rsid w:val="00DF339C"/>
    <w:rsid w:val="00DF3C70"/>
    <w:rsid w:val="00DF4516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35BE"/>
    <w:rsid w:val="00E26489"/>
    <w:rsid w:val="00E27E52"/>
    <w:rsid w:val="00E34B61"/>
    <w:rsid w:val="00E35756"/>
    <w:rsid w:val="00E35A0F"/>
    <w:rsid w:val="00E35D63"/>
    <w:rsid w:val="00E37170"/>
    <w:rsid w:val="00E37934"/>
    <w:rsid w:val="00E45976"/>
    <w:rsid w:val="00E55C40"/>
    <w:rsid w:val="00E564DE"/>
    <w:rsid w:val="00E57B74"/>
    <w:rsid w:val="00E6179A"/>
    <w:rsid w:val="00E61F3C"/>
    <w:rsid w:val="00E62D30"/>
    <w:rsid w:val="00E63989"/>
    <w:rsid w:val="00E6531D"/>
    <w:rsid w:val="00E65FA6"/>
    <w:rsid w:val="00E67198"/>
    <w:rsid w:val="00E71478"/>
    <w:rsid w:val="00E721DE"/>
    <w:rsid w:val="00E74E9C"/>
    <w:rsid w:val="00E74EC9"/>
    <w:rsid w:val="00E76199"/>
    <w:rsid w:val="00E7700C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6CAA"/>
    <w:rsid w:val="00EA246D"/>
    <w:rsid w:val="00EA3F4B"/>
    <w:rsid w:val="00EA41C2"/>
    <w:rsid w:val="00EA4AB0"/>
    <w:rsid w:val="00EA4EF3"/>
    <w:rsid w:val="00EA5D9D"/>
    <w:rsid w:val="00EA659E"/>
    <w:rsid w:val="00EA6E0F"/>
    <w:rsid w:val="00EB189D"/>
    <w:rsid w:val="00EB5EE3"/>
    <w:rsid w:val="00EC0B23"/>
    <w:rsid w:val="00EC23C8"/>
    <w:rsid w:val="00EC423C"/>
    <w:rsid w:val="00EC436C"/>
    <w:rsid w:val="00EC48C1"/>
    <w:rsid w:val="00EC5191"/>
    <w:rsid w:val="00EC6D9F"/>
    <w:rsid w:val="00ED0098"/>
    <w:rsid w:val="00ED154C"/>
    <w:rsid w:val="00ED4005"/>
    <w:rsid w:val="00ED565E"/>
    <w:rsid w:val="00ED657F"/>
    <w:rsid w:val="00ED784C"/>
    <w:rsid w:val="00EE1C05"/>
    <w:rsid w:val="00EE4460"/>
    <w:rsid w:val="00EE4689"/>
    <w:rsid w:val="00EE5B33"/>
    <w:rsid w:val="00EE61A7"/>
    <w:rsid w:val="00EE6687"/>
    <w:rsid w:val="00EF23E3"/>
    <w:rsid w:val="00EF2F81"/>
    <w:rsid w:val="00EF5FB3"/>
    <w:rsid w:val="00EF656B"/>
    <w:rsid w:val="00F00E6C"/>
    <w:rsid w:val="00F029CD"/>
    <w:rsid w:val="00F03E3C"/>
    <w:rsid w:val="00F050CD"/>
    <w:rsid w:val="00F055CD"/>
    <w:rsid w:val="00F106F3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2CAE"/>
    <w:rsid w:val="00F257F0"/>
    <w:rsid w:val="00F26915"/>
    <w:rsid w:val="00F26A9B"/>
    <w:rsid w:val="00F30469"/>
    <w:rsid w:val="00F31D89"/>
    <w:rsid w:val="00F3224A"/>
    <w:rsid w:val="00F32D99"/>
    <w:rsid w:val="00F3475C"/>
    <w:rsid w:val="00F3487F"/>
    <w:rsid w:val="00F34B31"/>
    <w:rsid w:val="00F40BF5"/>
    <w:rsid w:val="00F41DCA"/>
    <w:rsid w:val="00F42BC0"/>
    <w:rsid w:val="00F43CA6"/>
    <w:rsid w:val="00F44169"/>
    <w:rsid w:val="00F4596D"/>
    <w:rsid w:val="00F4692C"/>
    <w:rsid w:val="00F47B5E"/>
    <w:rsid w:val="00F47C71"/>
    <w:rsid w:val="00F541E0"/>
    <w:rsid w:val="00F54281"/>
    <w:rsid w:val="00F571F2"/>
    <w:rsid w:val="00F57588"/>
    <w:rsid w:val="00F6047F"/>
    <w:rsid w:val="00F62446"/>
    <w:rsid w:val="00F62B80"/>
    <w:rsid w:val="00F6320F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09FC"/>
    <w:rsid w:val="00F91C10"/>
    <w:rsid w:val="00F91FD1"/>
    <w:rsid w:val="00F93A7B"/>
    <w:rsid w:val="00F9495C"/>
    <w:rsid w:val="00F95044"/>
    <w:rsid w:val="00F95247"/>
    <w:rsid w:val="00F95957"/>
    <w:rsid w:val="00F97124"/>
    <w:rsid w:val="00FA1673"/>
    <w:rsid w:val="00FA5C01"/>
    <w:rsid w:val="00FA7A21"/>
    <w:rsid w:val="00FB0055"/>
    <w:rsid w:val="00FB098D"/>
    <w:rsid w:val="00FB0B5A"/>
    <w:rsid w:val="00FB16BD"/>
    <w:rsid w:val="00FB1AF7"/>
    <w:rsid w:val="00FB6AD0"/>
    <w:rsid w:val="00FB7BF6"/>
    <w:rsid w:val="00FC22C6"/>
    <w:rsid w:val="00FC3A99"/>
    <w:rsid w:val="00FC4B83"/>
    <w:rsid w:val="00FC5410"/>
    <w:rsid w:val="00FC5C39"/>
    <w:rsid w:val="00FC5CC2"/>
    <w:rsid w:val="00FC6C27"/>
    <w:rsid w:val="00FD17DD"/>
    <w:rsid w:val="00FD46DF"/>
    <w:rsid w:val="00FD531F"/>
    <w:rsid w:val="00FD5AAC"/>
    <w:rsid w:val="00FD6012"/>
    <w:rsid w:val="00FE0A49"/>
    <w:rsid w:val="00FE0C6B"/>
    <w:rsid w:val="00FE547E"/>
    <w:rsid w:val="00FE603F"/>
    <w:rsid w:val="00FE7D8A"/>
    <w:rsid w:val="00FE7FF1"/>
    <w:rsid w:val="00FF0AAD"/>
    <w:rsid w:val="00FF1638"/>
    <w:rsid w:val="00FF190B"/>
    <w:rsid w:val="00FF1A54"/>
    <w:rsid w:val="00FF413D"/>
    <w:rsid w:val="00FF5711"/>
    <w:rsid w:val="00FF74A4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BE30B-A18F-436E-ADAB-441EB5B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460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2">
    <w:name w:val="heading 2"/>
    <w:basedOn w:val="a1"/>
    <w:next w:val="a1"/>
    <w:link w:val="20"/>
    <w:uiPriority w:val="99"/>
    <w:qFormat/>
    <w:locked/>
    <w:rsid w:val="009E1A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460A7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9E1A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6763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6763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67634F"/>
    <w:rPr>
      <w:rFonts w:ascii="Calibri" w:hAnsi="Calibri" w:cs="Times New Roman"/>
      <w:b/>
      <w:bCs/>
    </w:rPr>
  </w:style>
  <w:style w:type="paragraph" w:customStyle="1" w:styleId="11">
    <w:name w:val="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2"/>
    <w:uiPriority w:val="99"/>
    <w:rsid w:val="00B45E0D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B45E0D"/>
    <w:pPr>
      <w:widowControl/>
      <w:numPr>
        <w:numId w:val="23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B45E0D"/>
    <w:pPr>
      <w:widowControl/>
      <w:ind w:firstLine="0"/>
      <w:jc w:val="left"/>
    </w:pPr>
  </w:style>
  <w:style w:type="character" w:styleId="a7">
    <w:name w:val="page number"/>
    <w:basedOn w:val="a2"/>
    <w:uiPriority w:val="99"/>
    <w:rsid w:val="00B45E0D"/>
    <w:rPr>
      <w:rFonts w:cs="Times New Roman"/>
      <w:sz w:val="20"/>
    </w:rPr>
  </w:style>
  <w:style w:type="paragraph" w:styleId="a8">
    <w:name w:val="footer"/>
    <w:basedOn w:val="a1"/>
    <w:link w:val="a9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locked/>
    <w:rsid w:val="00B45E0D"/>
    <w:rPr>
      <w:rFonts w:cs="Times New Roman"/>
      <w:sz w:val="24"/>
      <w:lang w:val="ru-RU" w:eastAsia="ru-RU"/>
    </w:rPr>
  </w:style>
  <w:style w:type="paragraph" w:customStyle="1" w:styleId="aa">
    <w:name w:val="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uiPriority w:val="99"/>
    <w:rsid w:val="00B45E0D"/>
    <w:pPr>
      <w:widowControl/>
      <w:numPr>
        <w:numId w:val="24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uiPriority w:val="99"/>
    <w:locked/>
    <w:rsid w:val="0067634F"/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1"/>
    <w:link w:val="22"/>
    <w:uiPriority w:val="99"/>
    <w:rsid w:val="00B45E0D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67634F"/>
    <w:rPr>
      <w:rFonts w:cs="Times New Roman"/>
      <w:sz w:val="24"/>
      <w:szCs w:val="24"/>
    </w:rPr>
  </w:style>
  <w:style w:type="paragraph" w:customStyle="1" w:styleId="caaieiaie2">
    <w:name w:val="caaieiaie 2"/>
    <w:basedOn w:val="a1"/>
    <w:next w:val="a1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99"/>
    <w:rsid w:val="00B45E0D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locked/>
    <w:rsid w:val="00B45E0D"/>
    <w:rPr>
      <w:rFonts w:cs="Times New Roman"/>
      <w:sz w:val="24"/>
      <w:lang w:val="ru-RU" w:eastAsia="ru-RU"/>
    </w:rPr>
  </w:style>
  <w:style w:type="paragraph" w:styleId="af3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1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Balloon Text"/>
    <w:basedOn w:val="a1"/>
    <w:link w:val="af5"/>
    <w:uiPriority w:val="99"/>
    <w:rsid w:val="00ED4005"/>
    <w:rPr>
      <w:rFonts w:ascii="Tahoma" w:hAnsi="Tahoma"/>
      <w:sz w:val="16"/>
      <w:szCs w:val="16"/>
      <w:lang w:eastAsia="ko-KR"/>
    </w:rPr>
  </w:style>
  <w:style w:type="character" w:customStyle="1" w:styleId="af5">
    <w:name w:val="Текст выноски Знак"/>
    <w:basedOn w:val="a2"/>
    <w:link w:val="af4"/>
    <w:uiPriority w:val="99"/>
    <w:locked/>
    <w:rsid w:val="00ED4005"/>
    <w:rPr>
      <w:rFonts w:ascii="Tahoma" w:hAnsi="Tahoma" w:cs="Times New Roman"/>
      <w:sz w:val="16"/>
    </w:rPr>
  </w:style>
  <w:style w:type="paragraph" w:styleId="af6">
    <w:name w:val="footnote text"/>
    <w:basedOn w:val="a1"/>
    <w:link w:val="af7"/>
    <w:uiPriority w:val="99"/>
    <w:rsid w:val="00EC23C8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locked/>
    <w:rsid w:val="00EC23C8"/>
    <w:rPr>
      <w:rFonts w:cs="Times New Roman"/>
    </w:rPr>
  </w:style>
  <w:style w:type="character" w:styleId="af8">
    <w:name w:val="footnote reference"/>
    <w:basedOn w:val="a2"/>
    <w:uiPriority w:val="99"/>
    <w:rsid w:val="00EC23C8"/>
    <w:rPr>
      <w:rFonts w:cs="Times New Roman"/>
      <w:vertAlign w:val="superscript"/>
    </w:rPr>
  </w:style>
  <w:style w:type="paragraph" w:customStyle="1" w:styleId="af9">
    <w:name w:val="Прил_назв"/>
    <w:basedOn w:val="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0">
    <w:name w:val="Знак11"/>
    <w:basedOn w:val="a1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uiPriority w:val="99"/>
    <w:rsid w:val="004355F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4355F8"/>
    <w:rPr>
      <w:rFonts w:cs="Times New Roman"/>
    </w:rPr>
  </w:style>
  <w:style w:type="character" w:styleId="afd">
    <w:name w:val="endnote reference"/>
    <w:basedOn w:val="a2"/>
    <w:uiPriority w:val="99"/>
    <w:rsid w:val="004355F8"/>
    <w:rPr>
      <w:rFonts w:cs="Times New Roman"/>
      <w:vertAlign w:val="superscript"/>
    </w:rPr>
  </w:style>
  <w:style w:type="paragraph" w:styleId="23">
    <w:name w:val="Body Text Indent 2"/>
    <w:basedOn w:val="a1"/>
    <w:link w:val="24"/>
    <w:uiPriority w:val="99"/>
    <w:rsid w:val="00BE4516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BE4516"/>
    <w:rPr>
      <w:rFonts w:ascii="Calibri" w:hAnsi="Calibri" w:cs="Times New Roman"/>
      <w:sz w:val="22"/>
      <w:lang w:eastAsia="en-US"/>
    </w:rPr>
  </w:style>
  <w:style w:type="paragraph" w:customStyle="1" w:styleId="WW-">
    <w:name w:val="WW-Базовый"/>
    <w:uiPriority w:val="99"/>
    <w:rsid w:val="00A7595B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fe">
    <w:name w:val="Содержимое таблицы"/>
    <w:basedOn w:val="WW-"/>
    <w:uiPriority w:val="99"/>
    <w:rsid w:val="00DB30C8"/>
    <w:pPr>
      <w:suppressLineNumbers/>
    </w:pPr>
  </w:style>
  <w:style w:type="paragraph" w:customStyle="1" w:styleId="WW-1">
    <w:name w:val="WW-Базовый1"/>
    <w:uiPriority w:val="99"/>
    <w:rsid w:val="006443DA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ff">
    <w:name w:val="Нормальный"/>
    <w:basedOn w:val="WW-"/>
    <w:uiPriority w:val="99"/>
    <w:rsid w:val="006443DA"/>
  </w:style>
  <w:style w:type="paragraph" w:customStyle="1" w:styleId="210">
    <w:name w:val="Основной текст 21"/>
    <w:basedOn w:val="WW-"/>
    <w:uiPriority w:val="99"/>
    <w:rsid w:val="006443DA"/>
  </w:style>
  <w:style w:type="character" w:styleId="aff0">
    <w:name w:val="Strong"/>
    <w:basedOn w:val="a2"/>
    <w:uiPriority w:val="99"/>
    <w:qFormat/>
    <w:rsid w:val="006752ED"/>
    <w:rPr>
      <w:rFonts w:cs="Times New Roman"/>
      <w:b/>
    </w:rPr>
  </w:style>
  <w:style w:type="paragraph" w:styleId="aff1">
    <w:name w:val="TOC Heading"/>
    <w:basedOn w:val="1"/>
    <w:next w:val="a1"/>
    <w:uiPriority w:val="99"/>
    <w:qFormat/>
    <w:rsid w:val="006752ED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14">
    <w:name w:val="toc 1"/>
    <w:basedOn w:val="a1"/>
    <w:next w:val="a1"/>
    <w:autoRedefine/>
    <w:uiPriority w:val="99"/>
    <w:rsid w:val="006752ED"/>
  </w:style>
  <w:style w:type="character" w:customStyle="1" w:styleId="apple-converted-space">
    <w:name w:val="apple-converted-space"/>
    <w:basedOn w:val="a2"/>
    <w:uiPriority w:val="99"/>
    <w:rsid w:val="009B2F7B"/>
    <w:rPr>
      <w:rFonts w:cs="Times New Roman"/>
    </w:rPr>
  </w:style>
  <w:style w:type="paragraph" w:customStyle="1" w:styleId="16">
    <w:name w:val="наз_16"/>
    <w:basedOn w:val="a1"/>
    <w:uiPriority w:val="99"/>
    <w:rsid w:val="006B6B00"/>
    <w:pPr>
      <w:widowControl/>
      <w:ind w:firstLine="0"/>
      <w:jc w:val="center"/>
    </w:pPr>
    <w:rPr>
      <w:b/>
      <w:caps/>
      <w:spacing w:val="-6"/>
      <w:sz w:val="32"/>
      <w:szCs w:val="32"/>
      <w:lang w:eastAsia="en-US"/>
    </w:rPr>
  </w:style>
  <w:style w:type="character" w:customStyle="1" w:styleId="aff2">
    <w:name w:val="Основной шрифт"/>
    <w:rsid w:val="002C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587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401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8656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394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865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micex.ru" TargetMode="External"/><Relationship Id="rId18" Type="http://schemas.openxmlformats.org/officeDocument/2006/relationships/hyperlink" Target="http://ru.wikipedia.org/wiki/%D0%98%D0%BD%D0%B2%D0%B5%D1%81%D1%82%D0%B8%D1%86%D0%B8%D0%B8" TargetMode="External"/><Relationship Id="rId26" Type="http://schemas.openxmlformats.org/officeDocument/2006/relationships/hyperlink" Target="http://ru.wikipedia.org/wiki/%D0%9A%D1%83%D0%BF%D0%BE%D0%BD_(%D0%BE%D0%B1%D0%BB%D0%B8%D0%B3%D0%B0%D1%86%D0%B8%D1%8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C%D0%B8%D1%81%D1%81%D0%B8%D1%8F_%D1%86%D0%B5%D0%BD%D0%BD%D1%8B%D1%85_%D0%B1%D1%83%D0%BC%D0%B0%D0%B3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inmarket.ru/" TargetMode="External"/><Relationship Id="rId17" Type="http://schemas.openxmlformats.org/officeDocument/2006/relationships/hyperlink" Target="http://www.cbonds.ru" TargetMode="External"/><Relationship Id="rId25" Type="http://schemas.openxmlformats.org/officeDocument/2006/relationships/hyperlink" Target="http://ru.wikipedia.org/wiki/%D0%9F%D1%80%D0%BE%D1%86%D0%B5%D0%BD%D1%82%D0%BD%D1%8B%D0%B9_%D0%B4%D0%BE%D1%85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utilities.ru" TargetMode="External"/><Relationship Id="rId20" Type="http://schemas.openxmlformats.org/officeDocument/2006/relationships/hyperlink" Target="http://ru.wikipedia.org/wiki/%D0%9B%D0%B8%D0%BA%D0%B2%D0%B8%D0%B4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24" Type="http://schemas.openxmlformats.org/officeDocument/2006/relationships/hyperlink" Target="http://ru.wikipedia.org/wiki/%D0%9D%D0%BE%D0%BC%D0%B8%D0%BD%D0%B0%D0%BB%D1%8C%D0%BD%D0%B0%D1%8F_%D1%81%D1%82%D0%BE%D0%B8%D0%BC%D0%BE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r.ru" TargetMode="External"/><Relationship Id="rId23" Type="http://schemas.openxmlformats.org/officeDocument/2006/relationships/hyperlink" Target="http://ru.wikipedia.org/wiki/%D0%AD%D0%BC%D0%B8%D1%82%D0%B5%D0%BD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ru.wikipedia.org/wiki/%D0%A6%D0%B5%D0%BD%D0%BD%D0%B0%D1%8F_%D0%B1%D1%83%D0%BC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" TargetMode="External"/><Relationship Id="rId14" Type="http://schemas.openxmlformats.org/officeDocument/2006/relationships/hyperlink" Target="http://www.rbc.ru" TargetMode="External"/><Relationship Id="rId22" Type="http://schemas.openxmlformats.org/officeDocument/2006/relationships/hyperlink" Target="http://ru.wikipedia.org/wiki/%D0%A6%D0%B5%D0%BD%D0%BD%D0%B0%D1%8F_%D0%B1%D1%83%D0%BC%D0%B0%D0%B3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2745</Words>
  <Characters>22997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Ткаченко Юлия</cp:lastModifiedBy>
  <cp:revision>20</cp:revision>
  <cp:lastPrinted>2015-07-03T04:03:00Z</cp:lastPrinted>
  <dcterms:created xsi:type="dcterms:W3CDTF">2017-05-31T07:27:00Z</dcterms:created>
  <dcterms:modified xsi:type="dcterms:W3CDTF">2017-06-01T02:41:00Z</dcterms:modified>
</cp:coreProperties>
</file>