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AB6" w:rsidRPr="00066E6E" w:rsidRDefault="00365AB6" w:rsidP="00365AB6">
      <w:pPr>
        <w:pStyle w:val="1"/>
        <w:keepNext w:val="0"/>
        <w:spacing w:before="0" w:after="0" w:line="360" w:lineRule="auto"/>
        <w:rPr>
          <w:caps/>
          <w:sz w:val="24"/>
          <w:szCs w:val="24"/>
        </w:rPr>
      </w:pPr>
      <w:bookmarkStart w:id="0" w:name="_GoBack"/>
      <w:bookmarkEnd w:id="0"/>
      <w:r w:rsidRPr="00066E6E">
        <w:rPr>
          <w:caps/>
          <w:sz w:val="24"/>
          <w:szCs w:val="24"/>
        </w:rPr>
        <w:t>министерство образования и науки российской федерации</w:t>
      </w:r>
    </w:p>
    <w:p w:rsidR="00365AB6" w:rsidRPr="00365AB6" w:rsidRDefault="00365AB6" w:rsidP="00365AB6">
      <w:pPr>
        <w:spacing w:before="120"/>
        <w:ind w:left="-180"/>
        <w:jc w:val="center"/>
        <w:rPr>
          <w:rFonts w:ascii="Times New Roman" w:hAnsi="Times New Roman" w:cs="Times New Roman"/>
          <w:caps/>
        </w:rPr>
      </w:pPr>
      <w:r w:rsidRPr="00365AB6">
        <w:rPr>
          <w:rFonts w:ascii="Times New Roman" w:hAnsi="Times New Roman" w:cs="Times New Roman"/>
          <w:caps/>
        </w:rPr>
        <w:t>Владивостокский государственный университет</w:t>
      </w:r>
    </w:p>
    <w:p w:rsidR="00365AB6" w:rsidRPr="00365AB6" w:rsidRDefault="00365AB6" w:rsidP="00365AB6">
      <w:pPr>
        <w:spacing w:after="240"/>
        <w:jc w:val="center"/>
        <w:rPr>
          <w:rFonts w:ascii="Times New Roman" w:hAnsi="Times New Roman" w:cs="Times New Roman"/>
          <w:caps/>
        </w:rPr>
      </w:pPr>
      <w:r w:rsidRPr="00365AB6">
        <w:rPr>
          <w:rFonts w:ascii="Times New Roman" w:hAnsi="Times New Roman" w:cs="Times New Roman"/>
          <w:caps/>
        </w:rPr>
        <w:t>экономики и сервиса</w:t>
      </w:r>
    </w:p>
    <w:p w:rsidR="00365AB6" w:rsidRPr="00365AB6" w:rsidRDefault="00365AB6" w:rsidP="00365AB6">
      <w:pPr>
        <w:spacing w:line="480" w:lineRule="auto"/>
        <w:jc w:val="center"/>
        <w:rPr>
          <w:rFonts w:ascii="Times New Roman" w:hAnsi="Times New Roman" w:cs="Times New Roman"/>
        </w:rPr>
      </w:pPr>
      <w:r w:rsidRPr="00365AB6">
        <w:rPr>
          <w:rFonts w:ascii="Times New Roman" w:hAnsi="Times New Roman" w:cs="Times New Roman"/>
        </w:rPr>
        <w:t>ИНСТИТУТ ЗАОЧНОГО И ДИСТАНЦИОННОГО ОБУЧЕНИЯ</w:t>
      </w:r>
    </w:p>
    <w:p w:rsidR="00365AB6" w:rsidRPr="00365AB6" w:rsidRDefault="00365AB6" w:rsidP="00365AB6">
      <w:pPr>
        <w:jc w:val="center"/>
        <w:rPr>
          <w:rFonts w:ascii="Times New Roman" w:hAnsi="Times New Roman" w:cs="Times New Roman"/>
        </w:rPr>
      </w:pPr>
      <w:r w:rsidRPr="00365AB6">
        <w:rPr>
          <w:rFonts w:ascii="Times New Roman" w:hAnsi="Times New Roman" w:cs="Times New Roman"/>
        </w:rPr>
        <w:t xml:space="preserve">КАФЕДРА </w:t>
      </w:r>
      <w:r>
        <w:rPr>
          <w:rFonts w:ascii="Times New Roman" w:hAnsi="Times New Roman" w:cs="Times New Roman"/>
        </w:rPr>
        <w:t xml:space="preserve">ЭКОНОМИКИ И </w:t>
      </w:r>
      <w:r w:rsidRPr="00365AB6">
        <w:rPr>
          <w:rFonts w:ascii="Times New Roman" w:hAnsi="Times New Roman" w:cs="Times New Roman"/>
        </w:rPr>
        <w:t>МЕНЕДЖМЕНТА</w:t>
      </w:r>
    </w:p>
    <w:p w:rsidR="00365AB6" w:rsidRPr="00C02D09" w:rsidRDefault="00365AB6" w:rsidP="00365AB6">
      <w:pPr>
        <w:pStyle w:val="21"/>
        <w:rPr>
          <w:sz w:val="24"/>
        </w:rPr>
      </w:pPr>
    </w:p>
    <w:p w:rsidR="00365AB6" w:rsidRPr="00C02D09" w:rsidRDefault="00365AB6" w:rsidP="00365AB6">
      <w:pPr>
        <w:pStyle w:val="21"/>
        <w:rPr>
          <w:sz w:val="24"/>
        </w:rPr>
      </w:pPr>
    </w:p>
    <w:p w:rsidR="00365AB6" w:rsidRPr="00C02D09" w:rsidRDefault="00365AB6" w:rsidP="00365AB6">
      <w:pPr>
        <w:pStyle w:val="21"/>
        <w:rPr>
          <w:sz w:val="24"/>
        </w:rPr>
      </w:pPr>
    </w:p>
    <w:p w:rsidR="00365AB6" w:rsidRPr="00C02D09" w:rsidRDefault="00365AB6" w:rsidP="00365AB6">
      <w:pPr>
        <w:pStyle w:val="21"/>
        <w:rPr>
          <w:sz w:val="24"/>
        </w:rPr>
      </w:pPr>
    </w:p>
    <w:p w:rsidR="00365AB6" w:rsidRDefault="00365AB6" w:rsidP="00365AB6">
      <w:pPr>
        <w:pStyle w:val="21"/>
        <w:rPr>
          <w:sz w:val="24"/>
        </w:rPr>
      </w:pPr>
    </w:p>
    <w:p w:rsidR="00365AB6" w:rsidRPr="00C02D09" w:rsidRDefault="00365AB6" w:rsidP="00365AB6">
      <w:pPr>
        <w:pStyle w:val="21"/>
        <w:rPr>
          <w:sz w:val="24"/>
        </w:rPr>
      </w:pPr>
    </w:p>
    <w:p w:rsidR="00365AB6" w:rsidRDefault="00365AB6" w:rsidP="00365AB6">
      <w:pPr>
        <w:pStyle w:val="21"/>
        <w:rPr>
          <w:sz w:val="24"/>
        </w:rPr>
      </w:pPr>
    </w:p>
    <w:p w:rsidR="00365AB6" w:rsidRPr="00C02D09" w:rsidRDefault="00365AB6" w:rsidP="00365AB6">
      <w:pPr>
        <w:pStyle w:val="21"/>
        <w:rPr>
          <w:sz w:val="24"/>
        </w:rPr>
      </w:pPr>
    </w:p>
    <w:p w:rsidR="00365AB6" w:rsidRPr="00C02D09" w:rsidRDefault="00365AB6" w:rsidP="00365AB6">
      <w:pPr>
        <w:pStyle w:val="21"/>
        <w:rPr>
          <w:sz w:val="24"/>
        </w:rPr>
      </w:pPr>
    </w:p>
    <w:p w:rsidR="00365AB6" w:rsidRPr="00BF0109" w:rsidRDefault="00365AB6" w:rsidP="00365AB6">
      <w:pPr>
        <w:pStyle w:val="21"/>
        <w:rPr>
          <w:sz w:val="48"/>
          <w:szCs w:val="48"/>
        </w:rPr>
      </w:pPr>
      <w:r w:rsidRPr="00BF0109">
        <w:rPr>
          <w:sz w:val="48"/>
          <w:szCs w:val="48"/>
        </w:rPr>
        <w:t>Задания</w:t>
      </w:r>
    </w:p>
    <w:p w:rsidR="00365AB6" w:rsidRPr="00D47F80" w:rsidRDefault="00365AB6" w:rsidP="00365AB6">
      <w:pPr>
        <w:pStyle w:val="21"/>
        <w:rPr>
          <w:caps w:val="0"/>
          <w:sz w:val="36"/>
          <w:szCs w:val="36"/>
        </w:rPr>
      </w:pPr>
    </w:p>
    <w:p w:rsidR="00365AB6" w:rsidRPr="00D47F80" w:rsidRDefault="00365AB6" w:rsidP="00365AB6">
      <w:pPr>
        <w:pStyle w:val="21"/>
        <w:rPr>
          <w:caps w:val="0"/>
          <w:sz w:val="36"/>
          <w:szCs w:val="36"/>
        </w:rPr>
      </w:pPr>
      <w:r w:rsidRPr="00D47F80">
        <w:rPr>
          <w:caps w:val="0"/>
          <w:sz w:val="36"/>
          <w:szCs w:val="36"/>
        </w:rPr>
        <w:t>для контрольных работ по дисциплине</w:t>
      </w:r>
      <w:r>
        <w:rPr>
          <w:caps w:val="0"/>
          <w:sz w:val="36"/>
          <w:szCs w:val="36"/>
        </w:rPr>
        <w:t xml:space="preserve"> </w:t>
      </w:r>
      <w:r w:rsidRPr="00D47F80">
        <w:rPr>
          <w:caps w:val="0"/>
          <w:sz w:val="36"/>
          <w:szCs w:val="36"/>
        </w:rPr>
        <w:t>«</w:t>
      </w:r>
      <w:r>
        <w:rPr>
          <w:caps w:val="0"/>
          <w:sz w:val="36"/>
          <w:szCs w:val="36"/>
        </w:rPr>
        <w:t>Управление изменениями базовый курс</w:t>
      </w:r>
      <w:r w:rsidRPr="00D47F80">
        <w:rPr>
          <w:caps w:val="0"/>
          <w:sz w:val="36"/>
          <w:szCs w:val="36"/>
        </w:rPr>
        <w:t>»</w:t>
      </w:r>
    </w:p>
    <w:p w:rsidR="00365AB6" w:rsidRDefault="00365AB6" w:rsidP="00365AB6">
      <w:pPr>
        <w:jc w:val="center"/>
        <w:rPr>
          <w:caps/>
        </w:rPr>
      </w:pPr>
    </w:p>
    <w:p w:rsidR="00365AB6" w:rsidRPr="00365AB6" w:rsidRDefault="00365AB6" w:rsidP="00365AB6">
      <w:pPr>
        <w:jc w:val="center"/>
        <w:rPr>
          <w:rFonts w:ascii="Times New Roman" w:hAnsi="Times New Roman" w:cs="Times New Roman"/>
          <w:caps/>
        </w:rPr>
      </w:pPr>
    </w:p>
    <w:p w:rsidR="00365AB6" w:rsidRPr="00365AB6" w:rsidRDefault="00365AB6" w:rsidP="00365AB6">
      <w:pPr>
        <w:jc w:val="center"/>
        <w:rPr>
          <w:rFonts w:ascii="Times New Roman" w:hAnsi="Times New Roman" w:cs="Times New Roman"/>
          <w:sz w:val="40"/>
          <w:szCs w:val="40"/>
        </w:rPr>
      </w:pPr>
      <w:r w:rsidRPr="00365AB6">
        <w:rPr>
          <w:rFonts w:ascii="Times New Roman" w:hAnsi="Times New Roman" w:cs="Times New Roman"/>
          <w:sz w:val="40"/>
          <w:szCs w:val="40"/>
        </w:rPr>
        <w:t xml:space="preserve">студентам </w:t>
      </w:r>
      <w:proofErr w:type="spellStart"/>
      <w:r w:rsidRPr="00365AB6">
        <w:rPr>
          <w:rFonts w:ascii="Times New Roman" w:hAnsi="Times New Roman" w:cs="Times New Roman"/>
          <w:sz w:val="40"/>
          <w:szCs w:val="40"/>
        </w:rPr>
        <w:t>недневных</w:t>
      </w:r>
      <w:proofErr w:type="spellEnd"/>
      <w:r w:rsidRPr="00365AB6">
        <w:rPr>
          <w:rFonts w:ascii="Times New Roman" w:hAnsi="Times New Roman" w:cs="Times New Roman"/>
          <w:sz w:val="40"/>
          <w:szCs w:val="40"/>
        </w:rPr>
        <w:t xml:space="preserve"> форм обучения </w:t>
      </w:r>
    </w:p>
    <w:p w:rsidR="00365AB6" w:rsidRPr="00EE21C3" w:rsidRDefault="00365AB6" w:rsidP="00365AB6">
      <w:pPr>
        <w:pStyle w:val="21"/>
        <w:rPr>
          <w:sz w:val="24"/>
        </w:rPr>
      </w:pPr>
    </w:p>
    <w:p w:rsidR="00365AB6" w:rsidRPr="00EE21C3" w:rsidRDefault="00365AB6" w:rsidP="00365AB6">
      <w:pPr>
        <w:pStyle w:val="21"/>
        <w:rPr>
          <w:sz w:val="24"/>
        </w:rPr>
      </w:pPr>
    </w:p>
    <w:p w:rsidR="00365AB6" w:rsidRPr="00C02D09" w:rsidRDefault="00365AB6" w:rsidP="00365AB6">
      <w:pPr>
        <w:pStyle w:val="21"/>
        <w:rPr>
          <w:sz w:val="24"/>
        </w:rPr>
      </w:pPr>
    </w:p>
    <w:p w:rsidR="00365AB6" w:rsidRPr="00C02D09" w:rsidRDefault="00365AB6" w:rsidP="00365AB6">
      <w:pPr>
        <w:pStyle w:val="21"/>
        <w:rPr>
          <w:caps w:val="0"/>
          <w:sz w:val="24"/>
        </w:rPr>
      </w:pPr>
    </w:p>
    <w:p w:rsidR="00365AB6" w:rsidRPr="00C02D09" w:rsidRDefault="00365AB6" w:rsidP="00365AB6">
      <w:pPr>
        <w:pStyle w:val="21"/>
        <w:jc w:val="both"/>
        <w:rPr>
          <w:caps w:val="0"/>
          <w:sz w:val="24"/>
        </w:rPr>
      </w:pPr>
      <w:r w:rsidRPr="00C02D09">
        <w:rPr>
          <w:caps w:val="0"/>
          <w:sz w:val="24"/>
        </w:rPr>
        <w:t>Преподаватель (составитель)</w:t>
      </w:r>
      <w:r>
        <w:rPr>
          <w:caps w:val="0"/>
          <w:sz w:val="24"/>
        </w:rPr>
        <w:t xml:space="preserve">: </w:t>
      </w:r>
      <w:proofErr w:type="spellStart"/>
      <w:r w:rsidR="00F437C8">
        <w:rPr>
          <w:caps w:val="0"/>
          <w:sz w:val="24"/>
        </w:rPr>
        <w:t>Стецко</w:t>
      </w:r>
      <w:proofErr w:type="spellEnd"/>
      <w:r w:rsidR="00F437C8">
        <w:rPr>
          <w:caps w:val="0"/>
          <w:sz w:val="24"/>
        </w:rPr>
        <w:t xml:space="preserve"> Н.И., ассистент кафедры экономики и менеджмента</w:t>
      </w:r>
    </w:p>
    <w:p w:rsidR="00365AB6" w:rsidRPr="00C02D09" w:rsidRDefault="00365AB6" w:rsidP="00365AB6">
      <w:pPr>
        <w:pStyle w:val="21"/>
        <w:rPr>
          <w:sz w:val="24"/>
        </w:rPr>
      </w:pPr>
    </w:p>
    <w:p w:rsidR="00365AB6" w:rsidRDefault="00365AB6" w:rsidP="00365AB6">
      <w:pPr>
        <w:pStyle w:val="21"/>
        <w:rPr>
          <w:caps w:val="0"/>
          <w:sz w:val="24"/>
        </w:rPr>
      </w:pPr>
    </w:p>
    <w:p w:rsidR="004F757F" w:rsidRDefault="004F757F" w:rsidP="00365AB6">
      <w:pPr>
        <w:pStyle w:val="21"/>
        <w:rPr>
          <w:caps w:val="0"/>
          <w:sz w:val="24"/>
        </w:rPr>
      </w:pPr>
    </w:p>
    <w:p w:rsidR="00365AB6" w:rsidRDefault="00365AB6" w:rsidP="00365AB6">
      <w:pPr>
        <w:pStyle w:val="21"/>
        <w:rPr>
          <w:caps w:val="0"/>
          <w:sz w:val="24"/>
        </w:rPr>
      </w:pPr>
    </w:p>
    <w:p w:rsidR="00365AB6" w:rsidRDefault="00365AB6" w:rsidP="00365AB6">
      <w:pPr>
        <w:pStyle w:val="21"/>
        <w:rPr>
          <w:caps w:val="0"/>
          <w:sz w:val="24"/>
        </w:rPr>
      </w:pPr>
    </w:p>
    <w:p w:rsidR="00365AB6" w:rsidRDefault="00365AB6" w:rsidP="00365AB6">
      <w:pPr>
        <w:pStyle w:val="21"/>
        <w:rPr>
          <w:caps w:val="0"/>
          <w:sz w:val="24"/>
        </w:rPr>
      </w:pPr>
    </w:p>
    <w:p w:rsidR="00365AB6" w:rsidRDefault="00365AB6" w:rsidP="00365AB6">
      <w:pPr>
        <w:pStyle w:val="21"/>
        <w:rPr>
          <w:caps w:val="0"/>
          <w:sz w:val="24"/>
        </w:rPr>
      </w:pPr>
    </w:p>
    <w:p w:rsidR="00365AB6" w:rsidRDefault="00365AB6" w:rsidP="00365AB6">
      <w:pPr>
        <w:pStyle w:val="21"/>
        <w:rPr>
          <w:caps w:val="0"/>
          <w:sz w:val="24"/>
        </w:rPr>
      </w:pPr>
    </w:p>
    <w:p w:rsidR="00365AB6" w:rsidRDefault="00365AB6" w:rsidP="00365AB6">
      <w:pPr>
        <w:pStyle w:val="21"/>
        <w:jc w:val="left"/>
        <w:rPr>
          <w:caps w:val="0"/>
          <w:sz w:val="24"/>
        </w:rPr>
      </w:pPr>
    </w:p>
    <w:p w:rsidR="00365AB6" w:rsidRDefault="00365AB6" w:rsidP="00365AB6">
      <w:pPr>
        <w:pStyle w:val="21"/>
        <w:rPr>
          <w:caps w:val="0"/>
          <w:sz w:val="24"/>
        </w:rPr>
      </w:pPr>
    </w:p>
    <w:p w:rsidR="00365AB6" w:rsidRDefault="00365AB6" w:rsidP="00365AB6">
      <w:pPr>
        <w:pStyle w:val="21"/>
        <w:rPr>
          <w:caps w:val="0"/>
          <w:sz w:val="24"/>
        </w:rPr>
      </w:pPr>
    </w:p>
    <w:p w:rsidR="00365AB6" w:rsidRPr="00C02D09" w:rsidRDefault="00365AB6" w:rsidP="00365AB6">
      <w:pPr>
        <w:pStyle w:val="21"/>
        <w:rPr>
          <w:sz w:val="24"/>
        </w:rPr>
      </w:pPr>
      <w:r w:rsidRPr="00C02D09">
        <w:rPr>
          <w:caps w:val="0"/>
          <w:sz w:val="24"/>
        </w:rPr>
        <w:t>Владивосток 201</w:t>
      </w:r>
      <w:r>
        <w:rPr>
          <w:caps w:val="0"/>
          <w:sz w:val="24"/>
        </w:rPr>
        <w:t>6</w:t>
      </w:r>
    </w:p>
    <w:p w:rsidR="00365AB6" w:rsidRDefault="00365AB6" w:rsidP="001A11E2">
      <w:pPr>
        <w:pStyle w:val="3"/>
        <w:shd w:val="clear" w:color="auto" w:fill="FFFFFF"/>
        <w:spacing w:line="248" w:lineRule="atLeast"/>
        <w:jc w:val="right"/>
        <w:rPr>
          <w:rStyle w:val="a6"/>
          <w:i/>
          <w:color w:val="575757"/>
          <w:sz w:val="24"/>
          <w:szCs w:val="24"/>
        </w:rPr>
      </w:pPr>
    </w:p>
    <w:p w:rsidR="001A11E2" w:rsidRPr="001A11E2" w:rsidRDefault="001A11E2" w:rsidP="001A11E2">
      <w:pPr>
        <w:pStyle w:val="3"/>
        <w:shd w:val="clear" w:color="auto" w:fill="FFFFFF"/>
        <w:spacing w:line="248" w:lineRule="atLeast"/>
        <w:jc w:val="right"/>
        <w:rPr>
          <w:rStyle w:val="a6"/>
          <w:i/>
          <w:color w:val="575757"/>
          <w:sz w:val="24"/>
          <w:szCs w:val="24"/>
        </w:rPr>
      </w:pPr>
      <w:r w:rsidRPr="001A11E2">
        <w:rPr>
          <w:rStyle w:val="a6"/>
          <w:i/>
          <w:color w:val="575757"/>
          <w:sz w:val="24"/>
          <w:szCs w:val="24"/>
        </w:rPr>
        <w:lastRenderedPageBreak/>
        <w:t xml:space="preserve">Задание для обучающихся заочного и </w:t>
      </w:r>
      <w:r>
        <w:rPr>
          <w:rStyle w:val="a6"/>
          <w:i/>
          <w:color w:val="575757"/>
          <w:sz w:val="24"/>
          <w:szCs w:val="24"/>
        </w:rPr>
        <w:br/>
      </w:r>
      <w:r w:rsidRPr="001A11E2">
        <w:rPr>
          <w:rStyle w:val="a6"/>
          <w:i/>
          <w:color w:val="575757"/>
          <w:sz w:val="24"/>
          <w:szCs w:val="24"/>
        </w:rPr>
        <w:t xml:space="preserve">дистанционного </w:t>
      </w:r>
      <w:r w:rsidR="00BD69B4">
        <w:rPr>
          <w:rStyle w:val="a6"/>
          <w:i/>
          <w:color w:val="575757"/>
          <w:sz w:val="24"/>
          <w:szCs w:val="24"/>
        </w:rPr>
        <w:t>обучения</w:t>
      </w:r>
      <w:r w:rsidRPr="001A11E2">
        <w:rPr>
          <w:rStyle w:val="a6"/>
          <w:i/>
          <w:color w:val="575757"/>
          <w:sz w:val="24"/>
          <w:szCs w:val="24"/>
        </w:rPr>
        <w:t xml:space="preserve"> кафедры </w:t>
      </w:r>
      <w:r>
        <w:rPr>
          <w:rStyle w:val="a6"/>
          <w:i/>
          <w:color w:val="575757"/>
          <w:sz w:val="24"/>
          <w:szCs w:val="24"/>
        </w:rPr>
        <w:br/>
      </w:r>
      <w:r w:rsidRPr="001A11E2">
        <w:rPr>
          <w:rStyle w:val="a6"/>
          <w:i/>
          <w:color w:val="575757"/>
          <w:sz w:val="24"/>
          <w:szCs w:val="24"/>
        </w:rPr>
        <w:t>Экономики и менеджмента ВГУЭС</w:t>
      </w:r>
    </w:p>
    <w:p w:rsidR="001A11E2" w:rsidRDefault="001A11E2" w:rsidP="002E1CDC">
      <w:pPr>
        <w:pStyle w:val="3"/>
        <w:shd w:val="clear" w:color="auto" w:fill="FFFFFF"/>
        <w:spacing w:line="248" w:lineRule="atLeast"/>
        <w:rPr>
          <w:rStyle w:val="a6"/>
          <w:color w:val="575757"/>
          <w:sz w:val="24"/>
          <w:szCs w:val="24"/>
        </w:rPr>
      </w:pPr>
    </w:p>
    <w:p w:rsidR="002E1CDC" w:rsidRPr="00BD69B4" w:rsidRDefault="002E1CDC" w:rsidP="002E1CDC">
      <w:pPr>
        <w:pStyle w:val="3"/>
        <w:shd w:val="clear" w:color="auto" w:fill="FFFFFF"/>
        <w:spacing w:line="248" w:lineRule="atLeast"/>
        <w:rPr>
          <w:sz w:val="24"/>
          <w:szCs w:val="24"/>
        </w:rPr>
      </w:pPr>
      <w:r w:rsidRPr="00BD69B4">
        <w:rPr>
          <w:rStyle w:val="a6"/>
          <w:sz w:val="24"/>
          <w:szCs w:val="24"/>
        </w:rPr>
        <w:t>Кейс:</w:t>
      </w:r>
      <w:r w:rsidRPr="00BD69B4">
        <w:rPr>
          <w:sz w:val="24"/>
          <w:szCs w:val="24"/>
        </w:rPr>
        <w:t> </w:t>
      </w:r>
    </w:p>
    <w:p w:rsidR="002E1CDC" w:rsidRPr="001A11E2" w:rsidRDefault="002E1CDC" w:rsidP="002E1CDC">
      <w:pPr>
        <w:ind w:left="708"/>
        <w:rPr>
          <w:rFonts w:ascii="Times New Roman" w:eastAsia="Times New Roman" w:hAnsi="Times New Roman" w:cs="Times New Roman"/>
          <w:sz w:val="24"/>
          <w:szCs w:val="24"/>
          <w:lang w:eastAsia="ru-RU"/>
        </w:rPr>
      </w:pPr>
      <w:r w:rsidRPr="001A11E2">
        <w:rPr>
          <w:rFonts w:ascii="Times New Roman" w:eastAsia="Times New Roman" w:hAnsi="Times New Roman" w:cs="Times New Roman"/>
          <w:sz w:val="24"/>
          <w:szCs w:val="24"/>
          <w:lang w:eastAsia="ru-RU"/>
        </w:rPr>
        <w:t>«Атлас новых профессий» — это альманах перспективных отраслей и профессий на ближайшие 15–20 лет. (</w:t>
      </w:r>
      <w:hyperlink r:id="rId5" w:history="1">
        <w:r w:rsidRPr="001A11E2">
          <w:rPr>
            <w:rStyle w:val="a3"/>
            <w:rFonts w:ascii="Times New Roman" w:hAnsi="Times New Roman" w:cs="Times New Roman"/>
            <w:sz w:val="24"/>
            <w:szCs w:val="24"/>
          </w:rPr>
          <w:t>http://atlas100.ru/</w:t>
        </w:r>
      </w:hyperlink>
      <w:r w:rsidRPr="001A11E2">
        <w:rPr>
          <w:rFonts w:ascii="Times New Roman" w:eastAsia="Times New Roman" w:hAnsi="Times New Roman" w:cs="Times New Roman"/>
          <w:sz w:val="24"/>
          <w:szCs w:val="24"/>
          <w:lang w:eastAsia="ru-RU"/>
        </w:rPr>
        <w:t>)</w:t>
      </w:r>
    </w:p>
    <w:p w:rsidR="002E1CDC" w:rsidRPr="001A11E2" w:rsidRDefault="002E1CDC" w:rsidP="002E1CDC">
      <w:pPr>
        <w:ind w:left="708"/>
        <w:jc w:val="both"/>
        <w:rPr>
          <w:rFonts w:ascii="Times New Roman" w:eastAsia="Times New Roman" w:hAnsi="Times New Roman" w:cs="Times New Roman"/>
          <w:sz w:val="24"/>
          <w:szCs w:val="24"/>
          <w:lang w:eastAsia="ru-RU"/>
        </w:rPr>
      </w:pPr>
      <w:r w:rsidRPr="001A11E2">
        <w:rPr>
          <w:rFonts w:ascii="Times New Roman" w:eastAsia="Times New Roman" w:hAnsi="Times New Roman" w:cs="Times New Roman"/>
          <w:sz w:val="24"/>
          <w:szCs w:val="24"/>
          <w:lang w:eastAsia="ru-RU"/>
        </w:rPr>
        <w:t>Он помогает понять, какие отрасли будут активно развиваться в ближайшее время, какие в них будут рождаться новые технологии, продукты, практики управления и какие новые специалисты потребуются работодателям.</w:t>
      </w:r>
    </w:p>
    <w:p w:rsidR="002E1CDC" w:rsidRPr="001A11E2" w:rsidRDefault="002E1CDC" w:rsidP="002E1CDC">
      <w:pPr>
        <w:pStyle w:val="a5"/>
        <w:spacing w:before="240"/>
        <w:jc w:val="both"/>
        <w:rPr>
          <w:rFonts w:ascii="Times New Roman" w:hAnsi="Times New Roman"/>
          <w:sz w:val="24"/>
          <w:szCs w:val="24"/>
        </w:rPr>
      </w:pPr>
      <w:r w:rsidRPr="001A11E2">
        <w:rPr>
          <w:rFonts w:ascii="Times New Roman" w:hAnsi="Times New Roman"/>
          <w:sz w:val="24"/>
          <w:szCs w:val="24"/>
        </w:rPr>
        <w:t xml:space="preserve">Изучите «Атлас новых профессий». Выберите профессию, которая появится, на ваш взгляд, на рынке труда в ближайшем будущем. </w:t>
      </w:r>
    </w:p>
    <w:p w:rsidR="002E1CDC" w:rsidRPr="001A11E2" w:rsidRDefault="002E1CDC" w:rsidP="002E1CDC">
      <w:pPr>
        <w:pStyle w:val="a5"/>
        <w:numPr>
          <w:ilvl w:val="0"/>
          <w:numId w:val="2"/>
        </w:numPr>
        <w:spacing w:before="240"/>
        <w:jc w:val="both"/>
        <w:rPr>
          <w:rFonts w:ascii="Times New Roman" w:hAnsi="Times New Roman"/>
          <w:sz w:val="24"/>
          <w:szCs w:val="24"/>
        </w:rPr>
      </w:pPr>
      <w:r w:rsidRPr="001A11E2">
        <w:rPr>
          <w:rFonts w:ascii="Times New Roman" w:hAnsi="Times New Roman"/>
          <w:sz w:val="24"/>
          <w:szCs w:val="24"/>
        </w:rPr>
        <w:t>Какие действия нужно предпринять, чтобы на рынке труда узнали об этой профессии? Кто должен предпринять эти действия? (государство, образовательные учреждения, коммерческие структуры).</w:t>
      </w:r>
      <w:r w:rsidR="00C23D98" w:rsidRPr="001A11E2">
        <w:rPr>
          <w:rFonts w:ascii="Times New Roman" w:hAnsi="Times New Roman"/>
          <w:sz w:val="24"/>
          <w:szCs w:val="24"/>
        </w:rPr>
        <w:t xml:space="preserve"> </w:t>
      </w:r>
      <w:r w:rsidRPr="001A11E2">
        <w:rPr>
          <w:rFonts w:ascii="Times New Roman" w:hAnsi="Times New Roman"/>
          <w:sz w:val="24"/>
          <w:szCs w:val="24"/>
        </w:rPr>
        <w:t>Какие действия можно предпринять уже сейчас, чтобы развивать навыки, необходимые для этой профессии? Кто должен предпринять эти действия? (государство, образовательные учреждения, коммерческие структуры).</w:t>
      </w:r>
    </w:p>
    <w:p w:rsidR="002E1CDC" w:rsidRPr="001A11E2" w:rsidRDefault="002E1CDC" w:rsidP="002E1CDC">
      <w:pPr>
        <w:pStyle w:val="a5"/>
        <w:numPr>
          <w:ilvl w:val="0"/>
          <w:numId w:val="2"/>
        </w:numPr>
        <w:spacing w:before="240"/>
        <w:jc w:val="both"/>
        <w:rPr>
          <w:rFonts w:ascii="Times New Roman" w:hAnsi="Times New Roman"/>
          <w:sz w:val="24"/>
          <w:szCs w:val="24"/>
        </w:rPr>
      </w:pPr>
      <w:r w:rsidRPr="001A11E2">
        <w:rPr>
          <w:rFonts w:ascii="Times New Roman" w:hAnsi="Times New Roman"/>
          <w:sz w:val="24"/>
          <w:szCs w:val="24"/>
        </w:rPr>
        <w:t xml:space="preserve">Решение кейса необходимо представить в формате схемы. Схему необходимо подготовить в программе </w:t>
      </w:r>
      <w:r w:rsidRPr="001A11E2">
        <w:rPr>
          <w:rFonts w:ascii="Times New Roman" w:hAnsi="Times New Roman"/>
          <w:sz w:val="24"/>
          <w:szCs w:val="24"/>
          <w:lang w:val="en-US"/>
        </w:rPr>
        <w:t>MS PowerPoint</w:t>
      </w:r>
      <w:r w:rsidRPr="001A11E2">
        <w:rPr>
          <w:rFonts w:ascii="Times New Roman" w:hAnsi="Times New Roman"/>
          <w:sz w:val="24"/>
          <w:szCs w:val="24"/>
        </w:rPr>
        <w:t>.</w:t>
      </w:r>
    </w:p>
    <w:p w:rsidR="002E1CDC" w:rsidRPr="001A11E2" w:rsidRDefault="002E1CDC" w:rsidP="002E1CDC">
      <w:pPr>
        <w:pStyle w:val="a5"/>
        <w:spacing w:before="240"/>
        <w:jc w:val="both"/>
        <w:rPr>
          <w:rFonts w:ascii="Times New Roman" w:hAnsi="Times New Roman"/>
          <w:sz w:val="24"/>
          <w:szCs w:val="24"/>
        </w:rPr>
      </w:pPr>
    </w:p>
    <w:p w:rsidR="002E1CDC" w:rsidRPr="001A11E2" w:rsidRDefault="002E1CDC" w:rsidP="002E1CDC">
      <w:pPr>
        <w:pStyle w:val="a5"/>
        <w:rPr>
          <w:rFonts w:ascii="Times New Roman" w:hAnsi="Times New Roman"/>
          <w:sz w:val="24"/>
          <w:szCs w:val="24"/>
        </w:rPr>
      </w:pPr>
      <w:r w:rsidRPr="001A11E2">
        <w:rPr>
          <w:rFonts w:ascii="Times New Roman" w:hAnsi="Times New Roman"/>
          <w:sz w:val="24"/>
          <w:szCs w:val="24"/>
        </w:rPr>
        <w:t>Цифры, кейсы, фамилии и яркие факты усилят Вашу позицию.</w:t>
      </w:r>
    </w:p>
    <w:p w:rsidR="00315E40" w:rsidRDefault="00315E40" w:rsidP="002E1CDC">
      <w:r>
        <w:t>Будет проверяться распечатанная версия презентации в форме контрольной работы. Для получения положительной оценки необходимо дать подробные конкретные ответы на указанные вопросы (например, какой конкретно государственный орган федеральной, региональной или муниципальной власти должен предпринимать те или иные усилия и т.п.).</w:t>
      </w:r>
    </w:p>
    <w:p w:rsidR="00BD69B4" w:rsidRPr="00BD69B4" w:rsidRDefault="00BD69B4" w:rsidP="00BD69B4">
      <w:pPr>
        <w:tabs>
          <w:tab w:val="left" w:pos="9356"/>
        </w:tabs>
        <w:jc w:val="center"/>
        <w:rPr>
          <w:b/>
          <w:color w:val="000000"/>
          <w:spacing w:val="2"/>
        </w:rPr>
      </w:pPr>
      <w:r>
        <w:rPr>
          <w:b/>
          <w:color w:val="000000"/>
          <w:spacing w:val="2"/>
        </w:rPr>
        <w:t xml:space="preserve">По вопросам выполнения контрольной работы вы можете обратиться к преподавателю: </w:t>
      </w:r>
      <w:proofErr w:type="spellStart"/>
      <w:r>
        <w:rPr>
          <w:b/>
          <w:color w:val="000000"/>
          <w:spacing w:val="2"/>
        </w:rPr>
        <w:t>Стецко</w:t>
      </w:r>
      <w:proofErr w:type="spellEnd"/>
      <w:r>
        <w:rPr>
          <w:b/>
          <w:color w:val="000000"/>
          <w:spacing w:val="2"/>
        </w:rPr>
        <w:t xml:space="preserve"> Н.И. </w:t>
      </w:r>
      <w:r>
        <w:rPr>
          <w:b/>
          <w:color w:val="000000"/>
          <w:spacing w:val="2"/>
          <w:lang w:val="en-US"/>
        </w:rPr>
        <w:t>nikolai</w:t>
      </w:r>
      <w:r w:rsidRPr="00BD69B4">
        <w:rPr>
          <w:b/>
          <w:color w:val="000000"/>
          <w:spacing w:val="2"/>
        </w:rPr>
        <w:t>.</w:t>
      </w:r>
      <w:r>
        <w:rPr>
          <w:b/>
          <w:color w:val="000000"/>
          <w:spacing w:val="2"/>
          <w:lang w:val="en-US"/>
        </w:rPr>
        <w:t>stetsko</w:t>
      </w:r>
      <w:r w:rsidRPr="00BD69B4">
        <w:rPr>
          <w:b/>
          <w:color w:val="000000"/>
          <w:spacing w:val="2"/>
        </w:rPr>
        <w:t>@</w:t>
      </w:r>
      <w:r>
        <w:rPr>
          <w:b/>
          <w:color w:val="000000"/>
          <w:spacing w:val="2"/>
          <w:lang w:val="en-US"/>
        </w:rPr>
        <w:t>gmail</w:t>
      </w:r>
      <w:r w:rsidRPr="00BD69B4">
        <w:rPr>
          <w:b/>
          <w:color w:val="000000"/>
          <w:spacing w:val="2"/>
        </w:rPr>
        <w:t>.</w:t>
      </w:r>
      <w:r>
        <w:rPr>
          <w:b/>
          <w:color w:val="000000"/>
          <w:spacing w:val="2"/>
          <w:lang w:val="en-US"/>
        </w:rPr>
        <w:t>com</w:t>
      </w:r>
    </w:p>
    <w:p w:rsidR="00BD69B4" w:rsidRDefault="00BD69B4" w:rsidP="00BD69B4">
      <w:pPr>
        <w:tabs>
          <w:tab w:val="left" w:pos="9356"/>
        </w:tabs>
        <w:jc w:val="both"/>
        <w:rPr>
          <w:caps/>
        </w:rPr>
      </w:pPr>
    </w:p>
    <w:p w:rsidR="00365AB6" w:rsidRPr="00315E40" w:rsidRDefault="00365AB6" w:rsidP="002E1CDC"/>
    <w:sectPr w:rsidR="00365AB6" w:rsidRPr="00315E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270EB"/>
    <w:multiLevelType w:val="hybridMultilevel"/>
    <w:tmpl w:val="7642455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15:restartNumberingAfterBreak="0">
    <w:nsid w:val="64F252C0"/>
    <w:multiLevelType w:val="hybridMultilevel"/>
    <w:tmpl w:val="53BCE202"/>
    <w:lvl w:ilvl="0" w:tplc="0419000F">
      <w:start w:val="1"/>
      <w:numFmt w:val="decimal"/>
      <w:lvlText w:val="%1."/>
      <w:lvlJc w:val="left"/>
      <w:pPr>
        <w:ind w:left="502"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C99"/>
    <w:rsid w:val="001A11E2"/>
    <w:rsid w:val="002E1CDC"/>
    <w:rsid w:val="00315E40"/>
    <w:rsid w:val="00365AB6"/>
    <w:rsid w:val="00494C3F"/>
    <w:rsid w:val="004F757F"/>
    <w:rsid w:val="005C3CA0"/>
    <w:rsid w:val="00906C99"/>
    <w:rsid w:val="00907FA5"/>
    <w:rsid w:val="009660CC"/>
    <w:rsid w:val="00BD69B4"/>
    <w:rsid w:val="00BE7880"/>
    <w:rsid w:val="00C23D98"/>
    <w:rsid w:val="00F43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4C6D7-6370-42CD-AB48-BFB737017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CDC"/>
    <w:pPr>
      <w:spacing w:after="200" w:line="276" w:lineRule="auto"/>
    </w:pPr>
  </w:style>
  <w:style w:type="paragraph" w:styleId="2">
    <w:name w:val="heading 2"/>
    <w:basedOn w:val="a"/>
    <w:link w:val="20"/>
    <w:uiPriority w:val="9"/>
    <w:semiHidden/>
    <w:unhideWhenUsed/>
    <w:qFormat/>
    <w:rsid w:val="002E1C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2E1C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E1CD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2E1CDC"/>
    <w:rPr>
      <w:rFonts w:ascii="Times New Roman" w:eastAsia="Times New Roman" w:hAnsi="Times New Roman" w:cs="Times New Roman"/>
      <w:b/>
      <w:bCs/>
      <w:sz w:val="27"/>
      <w:szCs w:val="27"/>
      <w:lang w:eastAsia="ru-RU"/>
    </w:rPr>
  </w:style>
  <w:style w:type="character" w:styleId="a3">
    <w:name w:val="Hyperlink"/>
    <w:uiPriority w:val="99"/>
    <w:semiHidden/>
    <w:unhideWhenUsed/>
    <w:rsid w:val="002E1CDC"/>
    <w:rPr>
      <w:color w:val="0000FF"/>
      <w:u w:val="single"/>
    </w:rPr>
  </w:style>
  <w:style w:type="paragraph" w:styleId="a4">
    <w:name w:val="Normal (Web)"/>
    <w:basedOn w:val="a"/>
    <w:uiPriority w:val="99"/>
    <w:semiHidden/>
    <w:unhideWhenUsed/>
    <w:rsid w:val="002E1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E1CDC"/>
    <w:pPr>
      <w:ind w:left="720"/>
      <w:contextualSpacing/>
    </w:pPr>
    <w:rPr>
      <w:rFonts w:ascii="Calibri" w:eastAsia="Calibri" w:hAnsi="Calibri" w:cs="Times New Roman"/>
    </w:rPr>
  </w:style>
  <w:style w:type="character" w:styleId="a6">
    <w:name w:val="Strong"/>
    <w:basedOn w:val="a0"/>
    <w:uiPriority w:val="22"/>
    <w:qFormat/>
    <w:rsid w:val="002E1CDC"/>
    <w:rPr>
      <w:b/>
      <w:bCs/>
    </w:rPr>
  </w:style>
  <w:style w:type="paragraph" w:styleId="21">
    <w:name w:val="Body Text 2"/>
    <w:basedOn w:val="a"/>
    <w:link w:val="22"/>
    <w:rsid w:val="00365AB6"/>
    <w:pPr>
      <w:spacing w:after="0" w:line="240" w:lineRule="auto"/>
      <w:jc w:val="center"/>
    </w:pPr>
    <w:rPr>
      <w:rFonts w:ascii="Times New Roman" w:eastAsia="Times New Roman" w:hAnsi="Times New Roman" w:cs="Times New Roman"/>
      <w:caps/>
      <w:sz w:val="20"/>
      <w:szCs w:val="24"/>
      <w:lang w:eastAsia="ru-RU"/>
    </w:rPr>
  </w:style>
  <w:style w:type="character" w:customStyle="1" w:styleId="22">
    <w:name w:val="Основной текст 2 Знак"/>
    <w:basedOn w:val="a0"/>
    <w:link w:val="21"/>
    <w:rsid w:val="00365AB6"/>
    <w:rPr>
      <w:rFonts w:ascii="Times New Roman" w:eastAsia="Times New Roman" w:hAnsi="Times New Roman" w:cs="Times New Roman"/>
      <w:caps/>
      <w:sz w:val="20"/>
      <w:szCs w:val="24"/>
      <w:lang w:eastAsia="ru-RU"/>
    </w:rPr>
  </w:style>
  <w:style w:type="paragraph" w:customStyle="1" w:styleId="1">
    <w:name w:val="табл1"/>
    <w:basedOn w:val="a"/>
    <w:rsid w:val="00365AB6"/>
    <w:pPr>
      <w:keepNext/>
      <w:spacing w:before="120" w:after="120" w:line="240" w:lineRule="auto"/>
      <w:jc w:val="center"/>
    </w:pPr>
    <w:rPr>
      <w:rFonts w:ascii="Times New Roman" w:eastAsia="Times New Roman" w:hAnsi="Times New Roman" w:cs="Times New Roman"/>
      <w:sz w:val="18"/>
      <w:szCs w:val="20"/>
    </w:rPr>
  </w:style>
  <w:style w:type="paragraph" w:customStyle="1" w:styleId="a7">
    <w:name w:val="Знак Знак"/>
    <w:basedOn w:val="a"/>
    <w:rsid w:val="00365AB6"/>
    <w:pPr>
      <w:tabs>
        <w:tab w:val="num" w:pos="643"/>
      </w:tabs>
      <w:spacing w:after="160" w:line="240" w:lineRule="exact"/>
    </w:pPr>
    <w:rPr>
      <w:rFonts w:ascii="Verdana" w:eastAsia="Times New Roman" w:hAnsi="Verdana" w:cs="Verdana"/>
      <w:sz w:val="20"/>
      <w:szCs w:val="20"/>
      <w:lang w:val="en-US"/>
    </w:rPr>
  </w:style>
  <w:style w:type="character" w:customStyle="1" w:styleId="ui-element">
    <w:name w:val="ui-element"/>
    <w:basedOn w:val="a0"/>
    <w:rsid w:val="00365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27502">
      <w:bodyDiv w:val="1"/>
      <w:marLeft w:val="0"/>
      <w:marRight w:val="0"/>
      <w:marTop w:val="0"/>
      <w:marBottom w:val="0"/>
      <w:divBdr>
        <w:top w:val="none" w:sz="0" w:space="0" w:color="auto"/>
        <w:left w:val="none" w:sz="0" w:space="0" w:color="auto"/>
        <w:bottom w:val="none" w:sz="0" w:space="0" w:color="auto"/>
        <w:right w:val="none" w:sz="0" w:space="0" w:color="auto"/>
      </w:divBdr>
    </w:div>
    <w:div w:id="159482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tlas100.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Новикова Екатерина Владимировна</dc:creator>
  <cp:lastModifiedBy>Никишанова Юлия</cp:lastModifiedBy>
  <cp:revision>2</cp:revision>
  <dcterms:created xsi:type="dcterms:W3CDTF">2016-10-28T03:17:00Z</dcterms:created>
  <dcterms:modified xsi:type="dcterms:W3CDTF">2016-10-28T03:17:00Z</dcterms:modified>
</cp:coreProperties>
</file>