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442" w:rsidRPr="006B4D69" w:rsidRDefault="006B4D69" w:rsidP="006B4D69">
      <w:pPr>
        <w:jc w:val="right"/>
        <w:rPr>
          <w:rFonts w:ascii="Times New Roman" w:hAnsi="Times New Roman" w:cs="Times New Roman"/>
          <w:sz w:val="24"/>
          <w:szCs w:val="24"/>
        </w:rPr>
      </w:pPr>
      <w:r w:rsidRPr="006B4D69">
        <w:rPr>
          <w:rFonts w:ascii="Times New Roman" w:hAnsi="Times New Roman" w:cs="Times New Roman"/>
          <w:sz w:val="24"/>
          <w:szCs w:val="24"/>
        </w:rPr>
        <w:t>Приложение 4</w:t>
      </w:r>
    </w:p>
    <w:p w:rsidR="006B4D69" w:rsidRPr="006B4D69" w:rsidRDefault="006B4D69" w:rsidP="006B4D6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B4D69">
        <w:rPr>
          <w:rFonts w:ascii="Times New Roman" w:eastAsia="Calibri" w:hAnsi="Times New Roman" w:cs="Times New Roman"/>
          <w:sz w:val="24"/>
          <w:szCs w:val="24"/>
        </w:rPr>
        <w:t>Таблица 1 – Основные технико-экономические показатели деятельности предприятия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13"/>
        <w:gridCol w:w="972"/>
        <w:gridCol w:w="991"/>
        <w:gridCol w:w="637"/>
        <w:gridCol w:w="858"/>
        <w:gridCol w:w="858"/>
        <w:gridCol w:w="858"/>
        <w:gridCol w:w="858"/>
      </w:tblGrid>
      <w:tr w:rsidR="006B4D69" w:rsidRPr="006B4D69" w:rsidTr="006B4D69">
        <w:trPr>
          <w:trHeight w:val="17"/>
        </w:trPr>
        <w:tc>
          <w:tcPr>
            <w:tcW w:w="1773" w:type="pct"/>
            <w:vMerge w:val="restart"/>
            <w:shd w:val="clear" w:color="auto" w:fill="auto"/>
            <w:vAlign w:val="center"/>
          </w:tcPr>
          <w:p w:rsidR="006B4D69" w:rsidRPr="006B4D69" w:rsidRDefault="006B4D69" w:rsidP="006B4D69">
            <w:pPr>
              <w:keepNext/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4D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</w:tcPr>
          <w:p w:rsidR="006B4D69" w:rsidRPr="006B4D69" w:rsidRDefault="006B4D69" w:rsidP="006B4D69">
            <w:pPr>
              <w:keepNext/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 w:rsidR="006B4D69" w:rsidRPr="006B4D69" w:rsidRDefault="006B4D69" w:rsidP="006B4D69">
            <w:pPr>
              <w:keepNext/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</w:tcPr>
          <w:p w:rsidR="006B4D69" w:rsidRPr="006B4D69" w:rsidRDefault="006B4D69" w:rsidP="006B4D69">
            <w:pPr>
              <w:keepNext/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</w:tcPr>
          <w:p w:rsidR="006B4D69" w:rsidRPr="006B4D69" w:rsidRDefault="006B4D69" w:rsidP="006B4D69">
            <w:pPr>
              <w:keepNext/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Абсолютное отклонение, (+,-)</w:t>
            </w:r>
          </w:p>
        </w:tc>
        <w:tc>
          <w:tcPr>
            <w:tcW w:w="918" w:type="pct"/>
            <w:gridSpan w:val="2"/>
          </w:tcPr>
          <w:p w:rsidR="006B4D69" w:rsidRPr="006B4D69" w:rsidRDefault="006B4D69" w:rsidP="006B4D69">
            <w:pPr>
              <w:keepNext/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Темп роста, %</w:t>
            </w:r>
          </w:p>
        </w:tc>
      </w:tr>
      <w:tr w:rsidR="006B4D69" w:rsidRPr="006B4D69" w:rsidTr="009644A9">
        <w:trPr>
          <w:trHeight w:val="17"/>
        </w:trPr>
        <w:tc>
          <w:tcPr>
            <w:tcW w:w="1773" w:type="pct"/>
            <w:vMerge/>
            <w:shd w:val="clear" w:color="auto" w:fill="auto"/>
            <w:vAlign w:val="center"/>
          </w:tcPr>
          <w:p w:rsidR="006B4D69" w:rsidRPr="006B4D69" w:rsidRDefault="006B4D69" w:rsidP="006B4D69">
            <w:pPr>
              <w:keepNext/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bookmarkStart w:id="0" w:name="_GoBack" w:colFirst="6" w:colLast="6"/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6B4D69" w:rsidRDefault="006B4D69" w:rsidP="006B4D69">
            <w:pPr>
              <w:keepNext/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Merge/>
            <w:shd w:val="clear" w:color="auto" w:fill="auto"/>
            <w:vAlign w:val="center"/>
          </w:tcPr>
          <w:p w:rsidR="006B4D69" w:rsidRDefault="006B4D69" w:rsidP="006B4D69">
            <w:pPr>
              <w:keepNext/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</w:tcPr>
          <w:p w:rsidR="006B4D69" w:rsidRDefault="006B4D69" w:rsidP="006B4D69">
            <w:pPr>
              <w:keepNext/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B4D69" w:rsidRPr="006B4D69" w:rsidRDefault="006B4D69" w:rsidP="006B4D69">
            <w:pPr>
              <w:keepNext/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2018-2017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6B4D69" w:rsidRPr="006B4D69" w:rsidRDefault="006B4D69" w:rsidP="006B4D69">
            <w:pPr>
              <w:keepNext/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2019-2018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6B4D69" w:rsidRPr="006B4D69" w:rsidRDefault="006B4D69" w:rsidP="006B4D69">
            <w:pPr>
              <w:keepNext/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2018-2017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6B4D69" w:rsidRPr="006B4D69" w:rsidRDefault="006B4D69" w:rsidP="006B4D69">
            <w:pPr>
              <w:keepNext/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2019-2018</w:t>
            </w:r>
          </w:p>
        </w:tc>
      </w:tr>
      <w:bookmarkEnd w:id="0"/>
      <w:tr w:rsidR="006B4D69" w:rsidRPr="006B4D69" w:rsidTr="006B4D69">
        <w:trPr>
          <w:trHeight w:val="17"/>
        </w:trPr>
        <w:tc>
          <w:tcPr>
            <w:tcW w:w="1773" w:type="pct"/>
            <w:shd w:val="clear" w:color="auto" w:fill="auto"/>
            <w:vAlign w:val="center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4D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Выручка от реализации продукции (услуг), тыс. руб.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B4D69" w:rsidRPr="006B4D69" w:rsidTr="006B4D69">
        <w:trPr>
          <w:trHeight w:val="17"/>
        </w:trPr>
        <w:tc>
          <w:tcPr>
            <w:tcW w:w="1773" w:type="pct"/>
            <w:shd w:val="clear" w:color="auto" w:fill="auto"/>
            <w:vAlign w:val="center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4D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Среднесписочная численность работающих, чел.</w:t>
            </w:r>
          </w:p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4D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B4D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т.ч</w:t>
            </w:r>
            <w:proofErr w:type="spellEnd"/>
            <w:r w:rsidRPr="006B4D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 рабочих 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B4D69" w:rsidRPr="006B4D69" w:rsidTr="006B4D69">
        <w:trPr>
          <w:trHeight w:val="17"/>
        </w:trPr>
        <w:tc>
          <w:tcPr>
            <w:tcW w:w="1773" w:type="pct"/>
            <w:shd w:val="clear" w:color="auto" w:fill="auto"/>
            <w:vAlign w:val="center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4D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 Среднегодовая выработка 1 работающего, тыс. руб.</w:t>
            </w:r>
          </w:p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4D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B4D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т.ч</w:t>
            </w:r>
            <w:proofErr w:type="spellEnd"/>
            <w:r w:rsidRPr="006B4D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 1 рабочего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B4D69" w:rsidRPr="006B4D69" w:rsidTr="006B4D69">
        <w:trPr>
          <w:trHeight w:val="17"/>
        </w:trPr>
        <w:tc>
          <w:tcPr>
            <w:tcW w:w="1773" w:type="pct"/>
            <w:shd w:val="clear" w:color="auto" w:fill="auto"/>
            <w:vAlign w:val="center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4D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 Фонд оплаты труда, тыс. руб.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B4D69" w:rsidRPr="006B4D69" w:rsidTr="006B4D69">
        <w:trPr>
          <w:trHeight w:val="17"/>
        </w:trPr>
        <w:tc>
          <w:tcPr>
            <w:tcW w:w="1773" w:type="pct"/>
            <w:shd w:val="clear" w:color="auto" w:fill="auto"/>
            <w:vAlign w:val="center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4D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 Среднегодовой уровень оплаты труда, тыс. руб.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B4D69" w:rsidRPr="006B4D69" w:rsidTr="006B4D69">
        <w:trPr>
          <w:trHeight w:val="17"/>
        </w:trPr>
        <w:tc>
          <w:tcPr>
            <w:tcW w:w="1773" w:type="pct"/>
            <w:shd w:val="clear" w:color="auto" w:fill="auto"/>
            <w:vAlign w:val="center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4D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 Среднегодовая стоимость ОПФ, тыс. руб.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B4D69" w:rsidRPr="006B4D69" w:rsidTr="006B4D69">
        <w:trPr>
          <w:trHeight w:val="17"/>
        </w:trPr>
        <w:tc>
          <w:tcPr>
            <w:tcW w:w="1773" w:type="pct"/>
            <w:shd w:val="clear" w:color="auto" w:fill="auto"/>
            <w:vAlign w:val="center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4D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 Фондоотдача, руб./руб.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B4D69" w:rsidRPr="006B4D69" w:rsidTr="006B4D69">
        <w:trPr>
          <w:trHeight w:val="17"/>
        </w:trPr>
        <w:tc>
          <w:tcPr>
            <w:tcW w:w="1773" w:type="pct"/>
            <w:shd w:val="clear" w:color="auto" w:fill="auto"/>
            <w:vAlign w:val="center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4D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6B4D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Фондоемкость</w:t>
            </w:r>
            <w:proofErr w:type="spellEnd"/>
            <w:r w:rsidRPr="006B4D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руб./руб.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B4D69" w:rsidRPr="006B4D69" w:rsidTr="006B4D69">
        <w:trPr>
          <w:trHeight w:val="17"/>
        </w:trPr>
        <w:tc>
          <w:tcPr>
            <w:tcW w:w="1773" w:type="pct"/>
            <w:shd w:val="clear" w:color="auto" w:fill="auto"/>
            <w:vAlign w:val="center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4D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 Себестоимость продукции (услуг), тыс. руб.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B4D69" w:rsidRPr="006B4D69" w:rsidTr="006B4D69">
        <w:trPr>
          <w:trHeight w:val="17"/>
        </w:trPr>
        <w:tc>
          <w:tcPr>
            <w:tcW w:w="1773" w:type="pct"/>
            <w:shd w:val="clear" w:color="auto" w:fill="auto"/>
            <w:vAlign w:val="center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4D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 Затраты на 1 руб. реализованной продукции, руб.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B4D69" w:rsidRPr="006B4D69" w:rsidTr="006B4D69">
        <w:trPr>
          <w:trHeight w:val="17"/>
        </w:trPr>
        <w:tc>
          <w:tcPr>
            <w:tcW w:w="1773" w:type="pct"/>
            <w:shd w:val="clear" w:color="auto" w:fill="auto"/>
            <w:vAlign w:val="center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4D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 Прибыль от продаж, тыс. руб.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B4D69" w:rsidRPr="006B4D69" w:rsidTr="006B4D69">
        <w:trPr>
          <w:trHeight w:val="17"/>
        </w:trPr>
        <w:tc>
          <w:tcPr>
            <w:tcW w:w="1773" w:type="pct"/>
            <w:shd w:val="clear" w:color="auto" w:fill="auto"/>
            <w:vAlign w:val="center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4D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 Прибыль до налогообложения, тыс. руб.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B4D69" w:rsidRPr="006B4D69" w:rsidTr="006B4D69">
        <w:trPr>
          <w:trHeight w:val="17"/>
        </w:trPr>
        <w:tc>
          <w:tcPr>
            <w:tcW w:w="1773" w:type="pct"/>
            <w:shd w:val="clear" w:color="auto" w:fill="auto"/>
            <w:vAlign w:val="center"/>
          </w:tcPr>
          <w:p w:rsidR="006B4D69" w:rsidRPr="006B4D69" w:rsidRDefault="006B4D69" w:rsidP="006B4D69">
            <w:pPr>
              <w:tabs>
                <w:tab w:val="left" w:pos="1531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4D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13 </w:t>
            </w:r>
            <w:proofErr w:type="gramStart"/>
            <w:r w:rsidRPr="006B4D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Рентабельность:</w:t>
            </w:r>
            <w:r w:rsidRPr="006B4D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ab/>
            </w:r>
            <w:proofErr w:type="gramEnd"/>
            <w:r w:rsidRPr="006B4D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продукции, %</w:t>
            </w:r>
          </w:p>
          <w:p w:rsidR="006B4D69" w:rsidRPr="006B4D69" w:rsidRDefault="006B4D69" w:rsidP="006B4D69">
            <w:pPr>
              <w:spacing w:before="60" w:after="60" w:line="240" w:lineRule="auto"/>
              <w:ind w:left="153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4D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производства, %</w:t>
            </w:r>
          </w:p>
          <w:p w:rsidR="006B4D69" w:rsidRPr="006B4D69" w:rsidRDefault="006B4D69" w:rsidP="006B4D69">
            <w:pPr>
              <w:spacing w:before="60" w:after="60" w:line="240" w:lineRule="auto"/>
              <w:ind w:left="153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4D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продаж, %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B4D69" w:rsidRPr="006B4D69" w:rsidRDefault="006B4D69" w:rsidP="006B4D6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6B4D69" w:rsidRPr="006B4D69" w:rsidRDefault="006B4D69" w:rsidP="006B4D69">
      <w:pPr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B4D69" w:rsidRDefault="006B4D69" w:rsidP="006B4D69">
      <w:pPr>
        <w:jc w:val="both"/>
      </w:pPr>
    </w:p>
    <w:sectPr w:rsidR="006B4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69"/>
    <w:rsid w:val="006B4D69"/>
    <w:rsid w:val="0093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5E594-04CF-442A-B357-C91F407E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1</cp:revision>
  <dcterms:created xsi:type="dcterms:W3CDTF">2020-09-13T10:14:00Z</dcterms:created>
  <dcterms:modified xsi:type="dcterms:W3CDTF">2020-09-13T10:17:00Z</dcterms:modified>
</cp:coreProperties>
</file>