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1A482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F314D">
        <w:rPr>
          <w:rFonts w:ascii="Times New Roman" w:hAnsi="Times New Roman" w:cs="Times New Roman"/>
          <w:sz w:val="28"/>
          <w:szCs w:val="24"/>
        </w:rPr>
        <w:t>Метрология, стандартизация и сертификация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B743C9">
        <w:rPr>
          <w:rFonts w:ascii="Times New Roman" w:hAnsi="Times New Roman" w:cs="Times New Roman"/>
          <w:sz w:val="28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101EED" w:rsidRDefault="00067787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МЕТРОЛОГИЯ, СТАНДАРТИЗАЦИЯ И СЕРТИФИКАЦИЯ</w:t>
      </w: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1A4820" w:rsidRDefault="001A482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Pr="001A4820">
        <w:rPr>
          <w:rFonts w:ascii="Times New Roman" w:hAnsi="Times New Roman" w:cs="Times New Roman"/>
          <w:sz w:val="28"/>
          <w:szCs w:val="24"/>
        </w:rPr>
        <w:t>1</w:t>
      </w:r>
      <w:r w:rsidR="00B743C9">
        <w:rPr>
          <w:rFonts w:ascii="Times New Roman" w:hAnsi="Times New Roman" w:cs="Times New Roman"/>
          <w:sz w:val="28"/>
          <w:szCs w:val="24"/>
        </w:rPr>
        <w:t xml:space="preserve"> </w:t>
      </w:r>
      <w:r w:rsidRPr="001A4820">
        <w:rPr>
          <w:rFonts w:ascii="Times New Roman" w:hAnsi="Times New Roman" w:cs="Times New Roman"/>
          <w:sz w:val="28"/>
          <w:szCs w:val="24"/>
        </w:rPr>
        <w:t>Технология транспортных процессов</w:t>
      </w:r>
    </w:p>
    <w:p w:rsidR="00A932C5" w:rsidRPr="00CB233E" w:rsidRDefault="005642D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743C9">
        <w:rPr>
          <w:rFonts w:ascii="Times New Roman" w:hAnsi="Times New Roman" w:cs="Times New Roman"/>
          <w:sz w:val="28"/>
          <w:szCs w:val="24"/>
        </w:rPr>
        <w:t xml:space="preserve">рофиль </w:t>
      </w:r>
      <w:r w:rsidR="00CB233E">
        <w:rPr>
          <w:rFonts w:ascii="Times New Roman" w:hAnsi="Times New Roman" w:cs="Times New Roman"/>
          <w:sz w:val="28"/>
          <w:szCs w:val="24"/>
        </w:rPr>
        <w:t>Транспортная логистика</w:t>
      </w:r>
    </w:p>
    <w:p w:rsidR="00A932C5" w:rsidRPr="001F314D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5642D6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</w:t>
      </w:r>
      <w:r w:rsidRPr="001F314D">
        <w:rPr>
          <w:rFonts w:ascii="Times New Roman" w:hAnsi="Times New Roman" w:cs="Times New Roman"/>
          <w:sz w:val="28"/>
          <w:szCs w:val="24"/>
        </w:rPr>
        <w:t>:</w:t>
      </w:r>
      <w:r w:rsidR="00EE3228" w:rsidRPr="001F314D">
        <w:rPr>
          <w:rFonts w:ascii="Times New Roman" w:hAnsi="Times New Roman" w:cs="Times New Roman"/>
          <w:sz w:val="28"/>
          <w:szCs w:val="24"/>
        </w:rPr>
        <w:t xml:space="preserve"> </w:t>
      </w:r>
      <w:r w:rsidR="00B743C9" w:rsidRPr="001F314D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A932C5" w:rsidRPr="001F314D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1A4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836118">
        <w:rPr>
          <w:rFonts w:ascii="Times New Roman" w:hAnsi="Times New Roman" w:cs="Times New Roman"/>
          <w:sz w:val="28"/>
          <w:szCs w:val="24"/>
          <w:lang w:val="en-US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A4820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1F314D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14D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1F314D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14D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14D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5B0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1A4820" w:rsidP="001A4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8636D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12" w:type="dxa"/>
          </w:tcPr>
          <w:p w:rsidR="00104729" w:rsidRPr="00C85221" w:rsidRDefault="005642D6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способностью к организации рационального взаимодействия различных видов транспорта в единой транспортной системе</w:t>
            </w:r>
          </w:p>
        </w:tc>
        <w:tc>
          <w:tcPr>
            <w:tcW w:w="1276" w:type="dxa"/>
          </w:tcPr>
          <w:p w:rsidR="00104729" w:rsidRPr="00EA350A" w:rsidRDefault="001F314D" w:rsidP="001F3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5B0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104729" w:rsidRPr="00EA350A" w:rsidRDefault="0018636D" w:rsidP="005B0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  <w:r w:rsidR="005B04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12" w:type="dxa"/>
          </w:tcPr>
          <w:p w:rsidR="00104729" w:rsidRPr="00C85221" w:rsidRDefault="001A4820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обладает </w:t>
            </w:r>
            <w:r w:rsidRPr="00A0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</w:t>
            </w:r>
          </w:p>
        </w:tc>
        <w:tc>
          <w:tcPr>
            <w:tcW w:w="1276" w:type="dxa"/>
          </w:tcPr>
          <w:p w:rsidR="00104729" w:rsidRPr="00EA350A" w:rsidRDefault="001F314D" w:rsidP="001F3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</w:tr>
    </w:tbl>
    <w:p w:rsidR="00104729" w:rsidRPr="00EA350A" w:rsidRDefault="00104729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1A4820">
        <w:rPr>
          <w:rFonts w:ascii="Times New Roman" w:hAnsi="Times New Roman" w:cs="Times New Roman"/>
          <w:b/>
          <w:i/>
          <w:sz w:val="28"/>
        </w:rPr>
        <w:t>П</w:t>
      </w:r>
      <w:r w:rsidR="00921408">
        <w:rPr>
          <w:rFonts w:ascii="Times New Roman" w:hAnsi="Times New Roman" w:cs="Times New Roman"/>
          <w:b/>
          <w:i/>
          <w:sz w:val="28"/>
        </w:rPr>
        <w:t>К-</w:t>
      </w:r>
      <w:r w:rsidR="001A4820">
        <w:rPr>
          <w:rFonts w:ascii="Times New Roman" w:hAnsi="Times New Roman" w:cs="Times New Roman"/>
          <w:b/>
          <w:i/>
          <w:sz w:val="28"/>
        </w:rPr>
        <w:t>3</w:t>
      </w:r>
      <w:r w:rsidRPr="00921408">
        <w:rPr>
          <w:rFonts w:ascii="Times New Roman" w:hAnsi="Times New Roman" w:cs="Times New Roman"/>
          <w:b/>
          <w:i/>
          <w:sz w:val="28"/>
        </w:rPr>
        <w:t>&gt;&lt;</w:t>
      </w:r>
      <w:r w:rsidR="005642D6" w:rsidRPr="00564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обладает способностью к организации рационального взаимодействия различных видов транспорта в единой транспортной системе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443EEB" w:rsidRPr="00EA350A" w:rsidTr="00750FD2">
        <w:tc>
          <w:tcPr>
            <w:tcW w:w="2426" w:type="dxa"/>
            <w:vMerge w:val="restart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443EEB" w:rsidRPr="00EA350A" w:rsidRDefault="00443EEB" w:rsidP="00443E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443EEB" w:rsidRPr="00EA350A" w:rsidTr="00750FD2">
        <w:tc>
          <w:tcPr>
            <w:tcW w:w="2426" w:type="dxa"/>
            <w:vMerge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43EEB" w:rsidRPr="00EA350A" w:rsidRDefault="00443EEB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104729" w:rsidP="005B0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</w:p>
        </w:tc>
        <w:tc>
          <w:tcPr>
            <w:tcW w:w="2511" w:type="dxa"/>
          </w:tcPr>
          <w:p w:rsidR="00104729" w:rsidRPr="00EA350A" w:rsidRDefault="00104729" w:rsidP="00921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</w:p>
        </w:tc>
        <w:tc>
          <w:tcPr>
            <w:tcW w:w="2694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</w:p>
        </w:tc>
        <w:tc>
          <w:tcPr>
            <w:tcW w:w="2693" w:type="dxa"/>
          </w:tcPr>
          <w:p w:rsidR="00104729" w:rsidRPr="00EA350A" w:rsidRDefault="00104729" w:rsidP="00750FD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</w:t>
            </w:r>
            <w:r w:rsidR="005B04A7"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="0010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2693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1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104729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    справочной документацией</w:t>
            </w:r>
          </w:p>
        </w:tc>
        <w:tc>
          <w:tcPr>
            <w:tcW w:w="2511" w:type="dxa"/>
          </w:tcPr>
          <w:p w:rsidR="00104729" w:rsidRPr="00EA350A" w:rsidRDefault="00104729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    справочной документацией</w:t>
            </w:r>
          </w:p>
        </w:tc>
        <w:tc>
          <w:tcPr>
            <w:tcW w:w="2694" w:type="dxa"/>
          </w:tcPr>
          <w:p w:rsidR="00104729" w:rsidRPr="00EA350A" w:rsidRDefault="00104729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    справочной документацией</w:t>
            </w:r>
          </w:p>
        </w:tc>
        <w:tc>
          <w:tcPr>
            <w:tcW w:w="2693" w:type="dxa"/>
          </w:tcPr>
          <w:p w:rsidR="00104729" w:rsidRPr="00EA350A" w:rsidRDefault="00104729" w:rsidP="006155C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    справочной документацией</w:t>
            </w:r>
          </w:p>
        </w:tc>
        <w:tc>
          <w:tcPr>
            <w:tcW w:w="2693" w:type="dxa"/>
          </w:tcPr>
          <w:p w:rsidR="00104729" w:rsidRPr="00EA350A" w:rsidRDefault="00104729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</w:t>
            </w:r>
            <w:r w:rsidR="00182DF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    справочной документацией</w:t>
            </w:r>
          </w:p>
        </w:tc>
      </w:tr>
      <w:tr w:rsidR="00104729" w:rsidRPr="00EA350A" w:rsidTr="00750FD2">
        <w:tc>
          <w:tcPr>
            <w:tcW w:w="2426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EA350A" w:rsidRDefault="00921408" w:rsidP="00921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владения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  <w:tc>
          <w:tcPr>
            <w:tcW w:w="2511" w:type="dxa"/>
          </w:tcPr>
          <w:p w:rsidR="00104729" w:rsidRPr="00EA350A" w:rsidRDefault="00921408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  <w:tc>
          <w:tcPr>
            <w:tcW w:w="2694" w:type="dxa"/>
          </w:tcPr>
          <w:p w:rsidR="00104729" w:rsidRPr="00EA350A" w:rsidRDefault="00104729" w:rsidP="009214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  <w:tc>
          <w:tcPr>
            <w:tcW w:w="2693" w:type="dxa"/>
          </w:tcPr>
          <w:p w:rsidR="00104729" w:rsidRPr="00EA350A" w:rsidRDefault="00104729" w:rsidP="00750FD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лом сформировавшееся владение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  <w:tc>
          <w:tcPr>
            <w:tcW w:w="2693" w:type="dxa"/>
          </w:tcPr>
          <w:p w:rsidR="00104729" w:rsidRPr="00EA350A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921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</w:tr>
      <w:tr w:rsidR="006155CC" w:rsidRPr="00EA350A" w:rsidTr="00750FD2">
        <w:tc>
          <w:tcPr>
            <w:tcW w:w="2426" w:type="dxa"/>
          </w:tcPr>
          <w:p w:rsidR="006155CC" w:rsidRPr="00EA350A" w:rsidRDefault="006155CC" w:rsidP="00615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6155CC" w:rsidRPr="00EA350A" w:rsidRDefault="006155CC" w:rsidP="006155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6155CC" w:rsidRPr="00EA350A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6155CC" w:rsidRPr="00EA350A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</w:tcPr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5CC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6155CC" w:rsidRPr="00EA350A" w:rsidRDefault="006155CC" w:rsidP="00615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2DFA" w:rsidRPr="00921408" w:rsidRDefault="00182DFA" w:rsidP="00182D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ПК-1</w:t>
      </w:r>
      <w:r w:rsidR="005B04A7">
        <w:rPr>
          <w:rFonts w:ascii="Times New Roman" w:hAnsi="Times New Roman" w:cs="Times New Roman"/>
          <w:b/>
          <w:i/>
          <w:sz w:val="28"/>
        </w:rPr>
        <w:t>1</w:t>
      </w:r>
      <w:r w:rsidRPr="00921408">
        <w:rPr>
          <w:rFonts w:ascii="Times New Roman" w:hAnsi="Times New Roman" w:cs="Times New Roman"/>
          <w:b/>
          <w:i/>
          <w:sz w:val="28"/>
        </w:rPr>
        <w:t>&gt;&lt;</w:t>
      </w:r>
      <w:r w:rsidR="001A4820" w:rsidRPr="001A48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обладает 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182DFA" w:rsidRDefault="00182DFA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0D49CD" w:rsidRPr="00EA350A" w:rsidTr="00750FD2">
        <w:tc>
          <w:tcPr>
            <w:tcW w:w="2426" w:type="dxa"/>
            <w:vMerge w:val="restart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освоения компетенций)</w:t>
            </w:r>
          </w:p>
        </w:tc>
        <w:tc>
          <w:tcPr>
            <w:tcW w:w="13020" w:type="dxa"/>
            <w:gridSpan w:val="5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0D49CD" w:rsidRPr="00EA350A" w:rsidTr="00750FD2">
        <w:tc>
          <w:tcPr>
            <w:tcW w:w="2426" w:type="dxa"/>
            <w:vMerge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D49CD" w:rsidRPr="00EA350A" w:rsidRDefault="000D49C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82DFA" w:rsidRPr="00EA350A" w:rsidTr="00750FD2">
        <w:tc>
          <w:tcPr>
            <w:tcW w:w="2426" w:type="dxa"/>
          </w:tcPr>
          <w:p w:rsidR="00182DFA" w:rsidRPr="00EA350A" w:rsidRDefault="00182DFA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Знает:</w:t>
            </w:r>
          </w:p>
          <w:p w:rsidR="00182DFA" w:rsidRPr="00EA350A" w:rsidRDefault="00182DFA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82DFA" w:rsidRPr="00EA350A" w:rsidRDefault="00182DFA" w:rsidP="005B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 w:rsidR="001F6B76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11" w:type="dxa"/>
          </w:tcPr>
          <w:p w:rsidR="00182DFA" w:rsidRPr="00EA350A" w:rsidRDefault="00182DFA" w:rsidP="001F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6B76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4" w:type="dxa"/>
          </w:tcPr>
          <w:p w:rsidR="00182DFA" w:rsidRPr="00EA350A" w:rsidRDefault="00182DFA" w:rsidP="001F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6B76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</w:tcPr>
          <w:p w:rsidR="00182DFA" w:rsidRPr="00EA350A" w:rsidRDefault="00182DFA" w:rsidP="001F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6B76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</w:tcPr>
          <w:p w:rsidR="00182DFA" w:rsidRPr="00EA350A" w:rsidRDefault="00182DFA" w:rsidP="001F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6B76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5B0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182DFA" w:rsidRPr="00EA350A" w:rsidTr="00750FD2">
        <w:tc>
          <w:tcPr>
            <w:tcW w:w="2426" w:type="dxa"/>
          </w:tcPr>
          <w:p w:rsidR="00182DFA" w:rsidRPr="00EA350A" w:rsidRDefault="00182DFA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82DFA" w:rsidRPr="00EA350A" w:rsidRDefault="00182DFA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82DFA" w:rsidRPr="00EA350A" w:rsidRDefault="00182DFA" w:rsidP="001A482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 измерения механических,    газодинамическ</w:t>
            </w:r>
            <w:r w:rsidR="001A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 электрических параметров транспортных средств</w:t>
            </w:r>
          </w:p>
        </w:tc>
        <w:tc>
          <w:tcPr>
            <w:tcW w:w="2511" w:type="dxa"/>
          </w:tcPr>
          <w:p w:rsidR="00182DFA" w:rsidRPr="00EA350A" w:rsidRDefault="00182DFA" w:rsidP="001A482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технические  измерения механических,    газодинамических и электрических параметров </w:t>
            </w:r>
            <w:r w:rsidR="001A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2694" w:type="dxa"/>
          </w:tcPr>
          <w:p w:rsidR="00182DFA" w:rsidRPr="00EA350A" w:rsidRDefault="00182DFA" w:rsidP="001A482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 измерения механических,    газодинамическ</w:t>
            </w:r>
            <w:r w:rsidR="001A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 электрических параметров транспортных средств</w:t>
            </w:r>
          </w:p>
        </w:tc>
        <w:tc>
          <w:tcPr>
            <w:tcW w:w="2693" w:type="dxa"/>
          </w:tcPr>
          <w:p w:rsidR="00182DFA" w:rsidRPr="00EA350A" w:rsidRDefault="00182DFA" w:rsidP="001A482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 измерения механических,    газодинамическ</w:t>
            </w:r>
            <w:r w:rsidR="001A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 электрических параметров транспортных средств</w:t>
            </w:r>
          </w:p>
        </w:tc>
        <w:tc>
          <w:tcPr>
            <w:tcW w:w="2693" w:type="dxa"/>
          </w:tcPr>
          <w:p w:rsidR="00182DFA" w:rsidRPr="00EA350A" w:rsidRDefault="00182DFA" w:rsidP="001A482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5B04A7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 измерения механических,    газодинамическ</w:t>
            </w:r>
            <w:r w:rsidR="001A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 электрических параметров транспортных средств</w:t>
            </w:r>
          </w:p>
        </w:tc>
      </w:tr>
      <w:tr w:rsidR="00101EED" w:rsidRPr="00EA350A" w:rsidTr="00750FD2">
        <w:tc>
          <w:tcPr>
            <w:tcW w:w="2426" w:type="dxa"/>
          </w:tcPr>
          <w:p w:rsidR="00101EED" w:rsidRPr="00EA350A" w:rsidRDefault="00101EE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1EED" w:rsidRPr="00EA350A" w:rsidRDefault="00101EED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1EED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1EED" w:rsidRPr="00EA350A" w:rsidRDefault="00101EED" w:rsidP="002A0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зачтено</w:t>
            </w:r>
          </w:p>
        </w:tc>
        <w:tc>
          <w:tcPr>
            <w:tcW w:w="2511" w:type="dxa"/>
            <w:vAlign w:val="center"/>
          </w:tcPr>
          <w:p w:rsidR="00101EED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1EED" w:rsidRPr="00EA350A" w:rsidRDefault="00101EED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1EED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1EED" w:rsidRPr="00EA350A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1EED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1EED" w:rsidRPr="00EA350A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1EED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1EED" w:rsidRPr="00EA350A" w:rsidRDefault="00101EE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04A7" w:rsidRPr="00EA350A" w:rsidRDefault="005B04A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50F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E15F40" w:rsidRDefault="00104729" w:rsidP="001A4820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 w:rsidRPr="00E15F40"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344E8A" w:rsidRPr="00E15F40" w:rsidTr="00750FD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№</w:t>
            </w:r>
          </w:p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344E8A" w:rsidRPr="00E15F40" w:rsidTr="00750FD2">
        <w:trPr>
          <w:trHeight w:val="562"/>
          <w:jc w:val="right"/>
        </w:trPr>
        <w:tc>
          <w:tcPr>
            <w:tcW w:w="704" w:type="dxa"/>
            <w:vMerge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344E8A" w:rsidRPr="00E15F40" w:rsidRDefault="00344E8A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15F40" w:rsidTr="00750FD2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15F40" w:rsidRDefault="001F6B76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15F40" w:rsidRDefault="001A4820" w:rsidP="001A4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44E8A" w:rsidRPr="00E15F40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15F40" w:rsidRDefault="001F6B76" w:rsidP="00E73AAF">
            <w:pPr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E73AAF" w:rsidRPr="00E1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документах системы правового регулирования</w:t>
            </w:r>
          </w:p>
        </w:tc>
        <w:tc>
          <w:tcPr>
            <w:tcW w:w="2970" w:type="dxa"/>
          </w:tcPr>
          <w:p w:rsidR="00104729" w:rsidRPr="00E15F40" w:rsidRDefault="00411F02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</w:tr>
      <w:tr w:rsidR="00104729" w:rsidRPr="00E15F40" w:rsidTr="00750FD2">
        <w:trPr>
          <w:trHeight w:val="75"/>
          <w:jc w:val="right"/>
        </w:trPr>
        <w:tc>
          <w:tcPr>
            <w:tcW w:w="704" w:type="dxa"/>
            <w:vMerge/>
          </w:tcPr>
          <w:p w:rsidR="00104729" w:rsidRPr="00E15F40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15F40" w:rsidRDefault="00E73AAF" w:rsidP="00E73AAF">
            <w:pPr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/>
                <w:sz w:val="24"/>
                <w:szCs w:val="24"/>
              </w:rPr>
              <w:t>пользоваться имеющейся  нормативно-технической и справочной документацией</w:t>
            </w:r>
          </w:p>
        </w:tc>
        <w:tc>
          <w:tcPr>
            <w:tcW w:w="2970" w:type="dxa"/>
          </w:tcPr>
          <w:p w:rsidR="00104729" w:rsidRPr="00E15F40" w:rsidRDefault="004F067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  <w:lang w:val="en-US"/>
              </w:rPr>
              <w:t>Опрос</w:t>
            </w:r>
          </w:p>
        </w:tc>
      </w:tr>
      <w:tr w:rsidR="00104729" w:rsidRPr="00E15F40" w:rsidTr="00750FD2">
        <w:trPr>
          <w:trHeight w:val="75"/>
          <w:jc w:val="right"/>
        </w:trPr>
        <w:tc>
          <w:tcPr>
            <w:tcW w:w="704" w:type="dxa"/>
            <w:vMerge/>
          </w:tcPr>
          <w:p w:rsidR="00104729" w:rsidRPr="00E15F40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15F40" w:rsidRDefault="00E73AAF" w:rsidP="00411F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/>
                <w:sz w:val="24"/>
                <w:szCs w:val="24"/>
              </w:rPr>
              <w:t>методиками выполнения  процедур стандартизации и сертификации</w:t>
            </w:r>
          </w:p>
        </w:tc>
        <w:tc>
          <w:tcPr>
            <w:tcW w:w="2970" w:type="dxa"/>
          </w:tcPr>
          <w:p w:rsidR="00104729" w:rsidRPr="00E15F40" w:rsidRDefault="001F6B76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Защита лабораторных работ</w:t>
            </w:r>
          </w:p>
        </w:tc>
      </w:tr>
      <w:tr w:rsidR="00104729" w:rsidRPr="00E15F40" w:rsidTr="00750FD2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15F40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104729" w:rsidRPr="00E15F40" w:rsidRDefault="00344E8A" w:rsidP="00E73A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ПК-1</w:t>
            </w:r>
            <w:r w:rsidR="00E73AAF" w:rsidRPr="00E15F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15F40" w:rsidRDefault="001F6B76" w:rsidP="00E73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E73AAF" w:rsidRPr="00E1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метрологическом           обеспечении</w:t>
            </w:r>
          </w:p>
        </w:tc>
        <w:tc>
          <w:tcPr>
            <w:tcW w:w="2970" w:type="dxa"/>
          </w:tcPr>
          <w:p w:rsidR="00104729" w:rsidRPr="00E15F40" w:rsidRDefault="00411F02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Тест №1</w:t>
            </w:r>
          </w:p>
        </w:tc>
      </w:tr>
      <w:tr w:rsidR="00104729" w:rsidRPr="00E15F40" w:rsidTr="00750FD2">
        <w:trPr>
          <w:trHeight w:val="75"/>
          <w:jc w:val="right"/>
        </w:trPr>
        <w:tc>
          <w:tcPr>
            <w:tcW w:w="704" w:type="dxa"/>
            <w:vMerge/>
          </w:tcPr>
          <w:p w:rsidR="00104729" w:rsidRPr="00E15F40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15F40" w:rsidRDefault="00104729" w:rsidP="00750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E73AAF" w:rsidRPr="00E15F40" w:rsidRDefault="00E73AAF" w:rsidP="007B6E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технические  измерения механических,    газодинамических и электрических параметров   </w:t>
            </w:r>
          </w:p>
          <w:p w:rsidR="00104729" w:rsidRPr="00E15F40" w:rsidRDefault="007B6ECA" w:rsidP="007B6E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2970" w:type="dxa"/>
          </w:tcPr>
          <w:p w:rsidR="00104729" w:rsidRPr="00E15F40" w:rsidRDefault="004F067D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F40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</w:tbl>
    <w:p w:rsidR="00104729" w:rsidRPr="00EA350A" w:rsidRDefault="00104729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923127">
        <w:rPr>
          <w:rFonts w:ascii="Times New Roman" w:hAnsi="Times New Roman" w:cs="Times New Roman"/>
          <w:i/>
          <w:sz w:val="24"/>
          <w:szCs w:val="24"/>
        </w:rPr>
        <w:t>Метрология, стандартизация и сертификация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решения </w:t>
      </w:r>
      <w:r w:rsidR="004C3281">
        <w:rPr>
          <w:rFonts w:ascii="Times New Roman" w:hAnsi="Times New Roman" w:cs="Times New Roman"/>
          <w:sz w:val="24"/>
        </w:rPr>
        <w:t>индивидуальных заданий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свободно оперирует приобретенными знаниями, умениями, применяет их </w:t>
            </w:r>
            <w:r w:rsidRPr="00810354">
              <w:rPr>
                <w:rFonts w:ascii="Times New Roman" w:hAnsi="Times New Roman" w:cs="Times New Roman"/>
              </w:rPr>
              <w:lastRenderedPageBreak/>
              <w:t>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3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C32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4E8A">
        <w:rPr>
          <w:rFonts w:ascii="Times New Roman" w:hAnsi="Times New Roman" w:cs="Times New Roman"/>
          <w:b/>
          <w:sz w:val="24"/>
          <w:szCs w:val="24"/>
        </w:rPr>
        <w:t>базовые вопросы теста</w:t>
      </w:r>
      <w:r w:rsidR="004C3281">
        <w:rPr>
          <w:rFonts w:ascii="Times New Roman" w:hAnsi="Times New Roman" w:cs="Times New Roman"/>
          <w:b/>
          <w:sz w:val="24"/>
          <w:szCs w:val="24"/>
        </w:rPr>
        <w:t>)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E70">
        <w:rPr>
          <w:rFonts w:ascii="Times New Roman" w:hAnsi="Times New Roman" w:cs="Times New Roman"/>
          <w:b/>
          <w:sz w:val="28"/>
          <w:szCs w:val="28"/>
        </w:rPr>
        <w:t>Тема 1. Физические величины и шкалы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 xml:space="preserve">1. Выражение размера физической величины в виде некоторого числа принятых для нее единиц называется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шкалой физической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значением физической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измерением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единицей физической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 xml:space="preserve">2. Давление определяется по уравнению 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A7E70">
        <w:rPr>
          <w:rFonts w:ascii="Times New Roman" w:hAnsi="Times New Roman" w:cs="Times New Roman"/>
          <w:b/>
          <w:sz w:val="24"/>
          <w:szCs w:val="24"/>
        </w:rPr>
        <w:t>=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7E70">
        <w:rPr>
          <w:rFonts w:ascii="Times New Roman" w:hAnsi="Times New Roman" w:cs="Times New Roman"/>
          <w:b/>
          <w:sz w:val="24"/>
          <w:szCs w:val="24"/>
        </w:rPr>
        <w:t>/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A7E70">
        <w:rPr>
          <w:rFonts w:ascii="Times New Roman" w:hAnsi="Times New Roman" w:cs="Times New Roman"/>
          <w:b/>
          <w:sz w:val="24"/>
          <w:szCs w:val="24"/>
        </w:rPr>
        <w:t xml:space="preserve">, где 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7E70">
        <w:rPr>
          <w:rFonts w:ascii="Times New Roman" w:hAnsi="Times New Roman" w:cs="Times New Roman"/>
          <w:b/>
          <w:sz w:val="24"/>
          <w:szCs w:val="24"/>
        </w:rPr>
        <w:t>=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ma</w:t>
      </w:r>
      <w:r w:rsidRPr="004A7E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7E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A7E70">
        <w:rPr>
          <w:rFonts w:ascii="Times New Roman" w:hAnsi="Times New Roman" w:cs="Times New Roman"/>
          <w:b/>
          <w:sz w:val="24"/>
          <w:szCs w:val="24"/>
        </w:rPr>
        <w:t>-масса, a-ускорение, S – площадь поверхности, воспринимающей силу F. Размерность давления будет иметь вид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E70">
        <w:rPr>
          <w:rFonts w:ascii="Times New Roman" w:hAnsi="Times New Roman" w:cs="Times New Roman"/>
          <w:sz w:val="24"/>
          <w:szCs w:val="24"/>
          <w:lang w:val="en-US"/>
        </w:rPr>
        <w:t>1) MT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E70">
        <w:rPr>
          <w:rFonts w:ascii="Times New Roman" w:hAnsi="Times New Roman" w:cs="Times New Roman"/>
          <w:sz w:val="24"/>
          <w:szCs w:val="24"/>
          <w:lang w:val="en-US"/>
        </w:rPr>
        <w:t>2) LMT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E70">
        <w:rPr>
          <w:rFonts w:ascii="Times New Roman" w:hAnsi="Times New Roman" w:cs="Times New Roman"/>
          <w:sz w:val="24"/>
          <w:szCs w:val="24"/>
          <w:lang w:val="en-US"/>
        </w:rPr>
        <w:t>3) L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A7E70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E70">
        <w:rPr>
          <w:rFonts w:ascii="Times New Roman" w:hAnsi="Times New Roman" w:cs="Times New Roman"/>
          <w:sz w:val="24"/>
          <w:szCs w:val="24"/>
          <w:lang w:val="en-US"/>
        </w:rPr>
        <w:t>4) L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4A7E70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4A7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3. Если реализованы физически два значения величины Q</w:t>
      </w:r>
      <w:r w:rsidRPr="004A7E70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4A7E70">
        <w:rPr>
          <w:rFonts w:ascii="Times New Roman" w:hAnsi="Times New Roman" w:cs="Times New Roman"/>
          <w:b/>
          <w:sz w:val="24"/>
          <w:szCs w:val="24"/>
        </w:rPr>
        <w:t xml:space="preserve"> и Q</w:t>
      </w:r>
      <w:r w:rsidRPr="004A7E7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A7E70">
        <w:rPr>
          <w:rFonts w:ascii="Times New Roman" w:hAnsi="Times New Roman" w:cs="Times New Roman"/>
          <w:b/>
          <w:sz w:val="24"/>
          <w:szCs w:val="24"/>
        </w:rPr>
        <w:t>- основные реперы, то это будет шкала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)порядка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)абсолютная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интервалов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отношений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4. Метрология – это наука о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средствах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методах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изготовлении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измерениях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5. Шкалы, имеющие однозначное определение единицы измерения и не зависящие от принятой системы единиц, называют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абсолютными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отношений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наименований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интервалов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E70">
        <w:rPr>
          <w:rFonts w:ascii="Times New Roman" w:hAnsi="Times New Roman" w:cs="Times New Roman"/>
          <w:b/>
          <w:sz w:val="28"/>
          <w:szCs w:val="28"/>
        </w:rPr>
        <w:t>Тема 2. Международная система единиц SI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1. Основной единицей системы SI не является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вольт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канделла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)ампер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кельвин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2. Единица измерения плоского угла-градус-является единицей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изъятой из употребления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временно допускаемой к применению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допускаемой к применению наравне с единицами SI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системной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3. Миллиметр ртутного столба (мм.рт.ст.) является единицей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допускаемой к применению наравне с единицами SI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изъятой из употребления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)системной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допускаемой к применению в специальных областях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4. Отвлеченное число, выражающее отношение значения величины к соответствующей единице данной физической величины называется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шкалой физической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размерностью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размером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единицей физической величины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 xml:space="preserve">5. Система единиц физических величин это –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совокупность основных и производных единиц физических величин, образованная в соответствии с принципами для заданной системы физических величин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совокупность математических радов величин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множество единиц, объединенных в одну систему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система, образованная по основным положениям ГОСТ Р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70" w:rsidRPr="004A7E70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E70">
        <w:rPr>
          <w:rFonts w:ascii="Times New Roman" w:hAnsi="Times New Roman" w:cs="Times New Roman"/>
          <w:b/>
          <w:sz w:val="28"/>
          <w:szCs w:val="28"/>
        </w:rPr>
        <w:t>Тема 3. Виды и методы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1. В зависимости от способа сравнения измеряемой величины различают следующие метод</w:t>
      </w:r>
      <w:r w:rsidRPr="004A7E70">
        <w:rPr>
          <w:rFonts w:ascii="Times New Roman" w:hAnsi="Times New Roman" w:cs="Times New Roman"/>
          <w:sz w:val="24"/>
          <w:szCs w:val="24"/>
        </w:rPr>
        <w:t>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абсолютный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 xml:space="preserve">относительный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бесконтактный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контактный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 xml:space="preserve">2. По способу получения результатов измерений методы измерений разделяют на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абсолютные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относительные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прямые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косвенные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lastRenderedPageBreak/>
        <w:t>3. По количеству измерительной информации измерения могут быть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многократными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косвенными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однократными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совместными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4. Измерением называется совокупность операций по нахождению значения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математическими исследованиями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опытным путем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 помощью специальных технических средств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экспертным методом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 xml:space="preserve">5. Методом измерений называется совокупность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приемов сравнения измеряемой величины с ее единицей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операций по повышению точности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использования принципов измерения физических явлений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операций по повышению надежности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E70">
        <w:rPr>
          <w:rFonts w:ascii="Times New Roman" w:hAnsi="Times New Roman" w:cs="Times New Roman"/>
          <w:b/>
          <w:sz w:val="28"/>
          <w:szCs w:val="28"/>
        </w:rPr>
        <w:t>Тема 4. Общие сведения о средствах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1. Исходным эталоном в поверочной схеме является эталон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обладающий наивысшей точностью в данной лаборатории или организации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служащий для проверки сохранности государственного эталона и замены его в случае порчи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служащий для сличения эталонов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получающий размер единицы непосредственно от первичного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2. Рабочие средства измерений предназначены для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измерений, не связанных с передачей размеров единиц физических величин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передачи размеров единиц физических величин другим средствам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 изготовлении рабочих эталонов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калибровки других рабочих средств измерений</w: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70">
        <w:rPr>
          <w:rFonts w:ascii="Times New Roman" w:hAnsi="Times New Roman" w:cs="Times New Roman"/>
          <w:b/>
          <w:sz w:val="24"/>
          <w:szCs w:val="24"/>
        </w:rPr>
        <w:t>3. Метрологическими характеристиками средств измерений называются характеристики их свойств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учитывающие условия выполнения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оказывающий влияние на объект измерения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оказывающие влияние на результаты и точность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обеспечивающие метрологическую надежность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Совокупность функционально и конструктивно объединенных средств измерений и других устройств в одном месте для рационального решения задачи измерения или контроля называют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информационно-измерительной системой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измерительным прибором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информационно-вычислительным комплексом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измерительной установкой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 xml:space="preserve">5. Выбор средства измерения следует начинать с определения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наличия в организации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оценки реальной погрешности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предела допускаемой погрешности измерения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условий выполнения измерений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5. Погрешности измерений, их классификация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1. По характеру изменения измеряемой величины различают погрешности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стабильные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статические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динамические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дифференцирующие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2. По условиям эксплуатации различают погрешности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методическая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динамическая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основная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3. На практике чаще всего применяются ряды предпочтительных чисел, построенные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порядок чисел произволен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ступенчато-арифметические ряды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геометрической прогрессии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арифметической прогрессии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Погрешности измерений в зависимости от характера их проявления различ</w:t>
      </w:r>
      <w:r w:rsidRPr="004A7E70">
        <w:rPr>
          <w:rFonts w:ascii="Times New Roman" w:hAnsi="Times New Roman" w:cs="Times New Roman"/>
          <w:sz w:val="24"/>
          <w:szCs w:val="24"/>
        </w:rPr>
        <w:t>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статические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систематические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случайные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методические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5. Погрешности измерений в зависимости от причин их возникновения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1)методическая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основная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инструментальная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систематическая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6. Обработка результатов однократных измерений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1. Однократные измерения достаточны, если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неисключенная составляющая пренебрежимо мала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суммарная погрешность измерения не превышает случайную составляющую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неисключенная систематическая погрешность заведомо больше случайной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езультат, зафиксированный средством измерений, не превышает случайную составляющую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2. В многократных испытаниях нет смысла, если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учитываются и случайная и неисключенная систематические составляющие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неисключенная составляющая пренебрежимо мала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погрешности измерений методические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погрешности измерений систематические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3. Однократные измерения недопустимы, если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неисключенная составляющая пренебрежимо мала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погрешности измерений статические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)погрешности средств измерений дополнительные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функция распределения - нормальная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Практически за результат однократного измерения принимают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предельную погрешность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необходимую допускаемую погрешность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результат, зафиксированный средством измерения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среднее значение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7. Обработка результатов многократных измерений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lastRenderedPageBreak/>
        <w:t>1. В каком виде записывают границы доверительного интервала для случайной погрешности?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pt" o:ole="">
            <v:imagedata r:id="rId9" o:title=""/>
          </v:shape>
          <o:OLEObject Type="Embed" ProgID="Equation.3" ShapeID="_x0000_i1025" DrawAspect="Content" ObjectID="_1658047670" r:id="rId10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920" w:dyaOrig="400">
          <v:shape id="_x0000_i1026" type="#_x0000_t75" style="width:45.75pt;height:20.25pt" o:ole="">
            <v:imagedata r:id="rId11" o:title=""/>
          </v:shape>
          <o:OLEObject Type="Embed" ProgID="Equation.3" ShapeID="_x0000_i1026" DrawAspect="Content" ObjectID="_1658047671" r:id="rId12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880" w:dyaOrig="380">
          <v:shape id="_x0000_i1027" type="#_x0000_t75" style="width:44.25pt;height:18.75pt" o:ole="">
            <v:imagedata r:id="rId13" o:title=""/>
          </v:shape>
          <o:OLEObject Type="Embed" ProgID="Equation.3" ShapeID="_x0000_i1027" DrawAspect="Content" ObjectID="_1658047672" r:id="rId14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900" w:dyaOrig="380">
          <v:shape id="_x0000_i1028" type="#_x0000_t75" style="width:45pt;height:18.75pt" o:ole="">
            <v:imagedata r:id="rId15" o:title=""/>
          </v:shape>
          <o:OLEObject Type="Embed" ProgID="Equation.3" ShapeID="_x0000_i1028" DrawAspect="Content" ObjectID="_1658047673" r:id="rId16"/>
        </w:objec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 xml:space="preserve">2. По какому выражению определяют выборочное СКО </w:t>
      </w:r>
      <w:r w:rsidRPr="00991E5D">
        <w:rPr>
          <w:rFonts w:ascii="Times New Roman" w:hAnsi="Times New Roman" w:cs="Times New Roman"/>
          <w:b/>
          <w:sz w:val="24"/>
          <w:szCs w:val="24"/>
        </w:rPr>
        <w:object w:dxaOrig="279" w:dyaOrig="300">
          <v:shape id="_x0000_i1029" type="#_x0000_t75" style="width:14.25pt;height:15pt" o:ole="">
            <v:imagedata r:id="rId17" o:title=""/>
          </v:shape>
          <o:OLEObject Type="Embed" ProgID="Equation.3" ShapeID="_x0000_i1029" DrawAspect="Content" ObjectID="_1658047674" r:id="rId18"/>
        </w:object>
      </w:r>
      <w:r w:rsidRPr="00991E5D">
        <w:rPr>
          <w:rFonts w:ascii="Times New Roman" w:hAnsi="Times New Roman" w:cs="Times New Roman"/>
          <w:b/>
          <w:sz w:val="24"/>
          <w:szCs w:val="24"/>
        </w:rPr>
        <w:t xml:space="preserve"> от значения погрешности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 xml:space="preserve">1) </w:t>
      </w:r>
      <w:r w:rsidRPr="004A7E70">
        <w:rPr>
          <w:rFonts w:ascii="Times New Roman" w:hAnsi="Times New Roman" w:cs="Times New Roman"/>
          <w:sz w:val="24"/>
          <w:szCs w:val="24"/>
        </w:rPr>
        <w:object w:dxaOrig="2100" w:dyaOrig="1040">
          <v:shape id="_x0000_i1030" type="#_x0000_t75" style="width:105pt;height:51.75pt" o:ole="">
            <v:imagedata r:id="rId19" o:title=""/>
          </v:shape>
          <o:OLEObject Type="Embed" ProgID="Equation.3" ShapeID="_x0000_i1030" DrawAspect="Content" ObjectID="_1658047675" r:id="rId20"/>
        </w:object>
      </w:r>
    </w:p>
    <w:p w:rsid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Pr="004A7E70">
        <w:rPr>
          <w:rFonts w:ascii="Times New Roman" w:hAnsi="Times New Roman" w:cs="Times New Roman"/>
          <w:sz w:val="24"/>
          <w:szCs w:val="24"/>
        </w:rPr>
        <w:object w:dxaOrig="1540" w:dyaOrig="1080">
          <v:shape id="_x0000_i1031" type="#_x0000_t75" style="width:77.25pt;height:54pt" o:ole="">
            <v:imagedata r:id="rId21" o:title=""/>
          </v:shape>
          <o:OLEObject Type="Embed" ProgID="Equation.3" ShapeID="_x0000_i1031" DrawAspect="Content" ObjectID="_1658047676" r:id="rId22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Pr="004A7E70">
        <w:rPr>
          <w:rFonts w:ascii="Times New Roman" w:hAnsi="Times New Roman" w:cs="Times New Roman"/>
          <w:sz w:val="24"/>
          <w:szCs w:val="24"/>
        </w:rPr>
        <w:object w:dxaOrig="2140" w:dyaOrig="1100">
          <v:shape id="_x0000_i1032" type="#_x0000_t75" style="width:107.25pt;height:54.75pt" o:ole="">
            <v:imagedata r:id="rId23" o:title=""/>
          </v:shape>
          <o:OLEObject Type="Embed" ProgID="Equation.3" ShapeID="_x0000_i1032" DrawAspect="Content" ObjectID="_1658047677" r:id="rId24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 xml:space="preserve">4) </w:t>
      </w:r>
      <w:r w:rsidRPr="004A7E70">
        <w:rPr>
          <w:rFonts w:ascii="Times New Roman" w:hAnsi="Times New Roman" w:cs="Times New Roman"/>
          <w:sz w:val="24"/>
          <w:szCs w:val="24"/>
        </w:rPr>
        <w:object w:dxaOrig="1440" w:dyaOrig="1080">
          <v:shape id="_x0000_i1033" type="#_x0000_t75" style="width:1in;height:54pt" o:ole="">
            <v:imagedata r:id="rId25" o:title=""/>
          </v:shape>
          <o:OLEObject Type="Embed" ProgID="Equation.3" ShapeID="_x0000_i1033" DrawAspect="Content" ObjectID="_1658047678" r:id="rId26"/>
        </w:objec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3. По какому выражению определяют средневзвешенное значение величины?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Pr="004A7E70">
        <w:rPr>
          <w:rFonts w:ascii="Times New Roman" w:hAnsi="Times New Roman" w:cs="Times New Roman"/>
          <w:sz w:val="24"/>
          <w:szCs w:val="24"/>
        </w:rPr>
        <w:object w:dxaOrig="1480" w:dyaOrig="680">
          <v:shape id="_x0000_i1034" type="#_x0000_t75" style="width:74.25pt;height:33.75pt" o:ole="">
            <v:imagedata r:id="rId27" o:title=""/>
          </v:shape>
          <o:OLEObject Type="Embed" ProgID="Equation.3" ShapeID="_x0000_i1034" DrawAspect="Content" ObjectID="_1658047679" r:id="rId28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 xml:space="preserve">2) </w:t>
      </w:r>
      <w:r w:rsidRPr="004A7E70">
        <w:rPr>
          <w:rFonts w:ascii="Times New Roman" w:hAnsi="Times New Roman" w:cs="Times New Roman"/>
          <w:sz w:val="24"/>
          <w:szCs w:val="24"/>
        </w:rPr>
        <w:object w:dxaOrig="1780" w:dyaOrig="999">
          <v:shape id="_x0000_i1035" type="#_x0000_t75" style="width:89.25pt;height:50.25pt" o:ole="">
            <v:imagedata r:id="rId29" o:title=""/>
          </v:shape>
          <o:OLEObject Type="Embed" ProgID="Equation.3" ShapeID="_x0000_i1035" DrawAspect="Content" ObjectID="_1658047680" r:id="rId30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Pr="004A7E70">
        <w:rPr>
          <w:rFonts w:ascii="Times New Roman" w:hAnsi="Times New Roman" w:cs="Times New Roman"/>
          <w:sz w:val="24"/>
          <w:szCs w:val="24"/>
        </w:rPr>
        <w:object w:dxaOrig="1480" w:dyaOrig="680">
          <v:shape id="_x0000_i1036" type="#_x0000_t75" style="width:74.25pt;height:33.75pt" o:ole="">
            <v:imagedata r:id="rId31" o:title=""/>
          </v:shape>
          <o:OLEObject Type="Embed" ProgID="Equation.3" ShapeID="_x0000_i1036" DrawAspect="Content" ObjectID="_1658047681" r:id="rId32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Pr="004A7E70">
        <w:rPr>
          <w:rFonts w:ascii="Times New Roman" w:hAnsi="Times New Roman" w:cs="Times New Roman"/>
          <w:sz w:val="24"/>
          <w:szCs w:val="24"/>
        </w:rPr>
        <w:object w:dxaOrig="1800" w:dyaOrig="999">
          <v:shape id="_x0000_i1037" type="#_x0000_t75" style="width:90pt;height:50.25pt" o:ole="">
            <v:imagedata r:id="rId33" o:title=""/>
          </v:shape>
          <o:OLEObject Type="Embed" ProgID="Equation.3" ShapeID="_x0000_i1037" DrawAspect="Content" ObjectID="_1658047682" r:id="rId34"/>
        </w:objec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По какому выражению определяют вес неравноточного измерения?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Pr="004A7E70">
        <w:rPr>
          <w:rFonts w:ascii="Times New Roman" w:hAnsi="Times New Roman" w:cs="Times New Roman"/>
          <w:sz w:val="24"/>
          <w:szCs w:val="24"/>
        </w:rPr>
        <w:object w:dxaOrig="1020" w:dyaOrig="720">
          <v:shape id="_x0000_i1038" type="#_x0000_t75" style="width:51pt;height:36pt" o:ole="">
            <v:imagedata r:id="rId35" o:title=""/>
          </v:shape>
          <o:OLEObject Type="Embed" ProgID="Equation.3" ShapeID="_x0000_i1038" DrawAspect="Content" ObjectID="_1658047683" r:id="rId36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Pr="004A7E70">
        <w:rPr>
          <w:rFonts w:ascii="Times New Roman" w:hAnsi="Times New Roman" w:cs="Times New Roman"/>
          <w:sz w:val="24"/>
          <w:szCs w:val="24"/>
        </w:rPr>
        <w:object w:dxaOrig="1340" w:dyaOrig="720">
          <v:shape id="_x0000_i1039" type="#_x0000_t75" style="width:66.75pt;height:36pt" o:ole="">
            <v:imagedata r:id="rId37" o:title=""/>
          </v:shape>
          <o:OLEObject Type="Embed" ProgID="Equation.3" ShapeID="_x0000_i1039" DrawAspect="Content" ObjectID="_1658047684" r:id="rId38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Pr="004A7E70">
        <w:rPr>
          <w:rFonts w:ascii="Times New Roman" w:hAnsi="Times New Roman" w:cs="Times New Roman"/>
          <w:sz w:val="24"/>
          <w:szCs w:val="24"/>
        </w:rPr>
        <w:object w:dxaOrig="780" w:dyaOrig="600">
          <v:shape id="_x0000_i1040" type="#_x0000_t75" style="width:39pt;height:30pt" o:ole="">
            <v:imagedata r:id="rId39" o:title=""/>
          </v:shape>
          <o:OLEObject Type="Embed" ProgID="Equation.3" ShapeID="_x0000_i1040" DrawAspect="Content" ObjectID="_1658047685" r:id="rId40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Pr="004A7E70">
        <w:rPr>
          <w:rFonts w:ascii="Times New Roman" w:hAnsi="Times New Roman" w:cs="Times New Roman"/>
          <w:sz w:val="24"/>
          <w:szCs w:val="24"/>
        </w:rPr>
        <w:object w:dxaOrig="920" w:dyaOrig="720">
          <v:shape id="_x0000_i1041" type="#_x0000_t75" style="width:45.75pt;height:36pt" o:ole="">
            <v:imagedata r:id="rId41" o:title=""/>
          </v:shape>
          <o:OLEObject Type="Embed" ProgID="Equation.3" ShapeID="_x0000_i1041" DrawAspect="Content" ObjectID="_1658047686" r:id="rId42"/>
        </w:objec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5. В каком виде записывают результат многократных испытаний?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1200" w:dyaOrig="360">
          <v:shape id="_x0000_i1042" type="#_x0000_t75" style="width:60pt;height:18pt" o:ole="">
            <v:imagedata r:id="rId43" o:title=""/>
          </v:shape>
          <o:OLEObject Type="Embed" ProgID="Equation.3" ShapeID="_x0000_i1042" DrawAspect="Content" ObjectID="_1658047687" r:id="rId44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1260" w:dyaOrig="360">
          <v:shape id="_x0000_i1043" type="#_x0000_t75" style="width:63pt;height:18pt" o:ole="">
            <v:imagedata r:id="rId45" o:title=""/>
          </v:shape>
          <o:OLEObject Type="Embed" ProgID="Equation.3" ShapeID="_x0000_i1043" DrawAspect="Content" ObjectID="_1658047688" r:id="rId46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1219" w:dyaOrig="360">
          <v:shape id="_x0000_i1044" type="#_x0000_t75" style="width:60.75pt;height:18pt" o:ole="">
            <v:imagedata r:id="rId47" o:title=""/>
          </v:shape>
          <o:OLEObject Type="Embed" ProgID="Equation.3" ShapeID="_x0000_i1044" DrawAspect="Content" ObjectID="_1658047689" r:id="rId48"/>
        </w:objec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object w:dxaOrig="1040" w:dyaOrig="320">
          <v:shape id="_x0000_i1045" type="#_x0000_t75" style="width:51.75pt;height:15.75pt" o:ole="">
            <v:imagedata r:id="rId49" o:title=""/>
          </v:shape>
          <o:OLEObject Type="Embed" ProgID="Equation.3" ShapeID="_x0000_i1045" DrawAspect="Content" ObjectID="_1658047690" r:id="rId50"/>
        </w:object>
      </w:r>
      <w:r w:rsidRPr="004A7E70">
        <w:rPr>
          <w:rFonts w:ascii="Times New Roman" w:hAnsi="Times New Roman" w:cs="Times New Roman"/>
          <w:sz w:val="24"/>
          <w:szCs w:val="24"/>
        </w:rPr>
        <w:t xml:space="preserve"> при вероятности Р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8. Выбор средств измерений по точности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1. При выборе средства измерений предпочтение следует отдавать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рабочим средствам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калибрам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унифицированным средствам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стандартизованным средствам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2. Что является основными исходными данными для выбора средств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номинальное значение и разность между наибольшим и наименьшим предельными значениями (поле допуска) измеряемой величины, указанные в нормативной, конструкторской или технологической документации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условия выполнения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средневзвешенное значение измеряемой величины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результат многократных испытаний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 xml:space="preserve">3. Изменением результата измерений пренебрегают вследствие малости при измерениях, выполненных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 нормальных условиях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 xml:space="preserve">при рабочих условиях измерений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 предельных условиях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 контрольных условиях измерений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По каким нормативным документам производится выбор средств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стандартам и техническим условиям на конкретные средства измерений для нормальных условий их применения отражённых в ГОСТ и технических условиях на средства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ФЗ Об обеспечении единства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Конституции РФ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закону О защите прав потребителей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5. Кто осуществляет выбор и назначение средств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инженер-технолог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директор завода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подразделения, разрабатывающие технологические процессы измерений продукции, её составных частей и материалов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инженер испытательной лаборатории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9. Организационные основы ОЕИ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1. Нормативную базу метрологического обеспечения составляют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рекомендации системы ГСИ, разработанные метрологическими научными центрами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методики проведения измерений, разработанные на производстве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Государственные стандарты системы ГСИ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Закон Российской Федерации ”Об обеспечении единства измерений”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2. Средства измерений доставляют для поверки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государственные инспекторы по обеспечению единства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аккредитованные испытательные лаборатории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государственная метрологическая служба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владельцы средств измерений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3. В рамках Государственной системы  обеспечения единства измерений проводится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разработка и экспертиза разделов метрологического обеспечения федеральных и иных государственных программ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калибровка и сертификация средств измерений, не входящих в сферы государственного метрологического контроля и надзора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аттестацию рабочих мест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аттестация методик выполнения измерений</w:t>
      </w:r>
    </w:p>
    <w:p w:rsidR="00991E5D" w:rsidRP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Какой документ является ведущим в области обеспечения единства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ГОСТ Р 8.000-2001 Государственная система обеспечения единства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ГОСТ Р 8.563-2004 Государственная система обеспечения единства измерений. Методики выполнения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Федеральный Закон РФ от 27.12.2002 г. № 184-ФЗ «О техническом регулировании»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обеспечении единства измерений» от 26 июня 2008 года № 102-ФЗ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5. Какими нормативными документами определяются права и обязанности метрологических служб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положениями о метрологических службах, утверждаемыми руководителями федеральных органов исполнительной власти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Федеральным Законом РФ от 27.12.2002 г. № 184-ФЗ «О техническом регулировании»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Конституцией РФ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«Об обеспечении единства измерений»</w:t>
      </w:r>
    </w:p>
    <w:p w:rsidR="00991E5D" w:rsidRP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70" w:rsidRPr="00991E5D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E5D">
        <w:rPr>
          <w:rFonts w:ascii="Times New Roman" w:hAnsi="Times New Roman" w:cs="Times New Roman"/>
          <w:b/>
          <w:sz w:val="28"/>
          <w:szCs w:val="28"/>
        </w:rPr>
        <w:t>Тема 10. Научно-методические и правовые основы ОЕИ</w:t>
      </w: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1. Что такое метрологическое обеспечение единства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деятельность метрологических и других служб, направленная на правильный выбор и применение; на разработку и применение метрологических правил и норм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деятельность метрологических и других служб, направленная на создание в стране необходимых эталонов, образцовых и рабочих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деятельность метрологических и других служб, направленная на выполнение метрологических работ, необходимых для обеспечения требуемого качества измерений на рабочем месте, предприятии, в отрасли и национальной экономике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 деятельность метрологических и других служб, направленная на обеспечение развития экономики слаборазвитых стран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2. Целями закона «Об обеспечении единства измерений» являются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установление правовых основ обеспечения единства измерений в Российской Федерации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защита прав и законных интересов граждан, общества и государства от отрицательных последствий недостоверных результатов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содействие развитию экономики Российской Федерации и научно-техническому прогрессу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3. На основе каких принципов осуществляется аккредитация в области обеспечения единства измерений?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компетентности и независимости экспертов по аккредитации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совмещения полномочий по аккредитации с выполнением работ и (или) оказанием услуг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ограничения прав аккредитуемых юридических лиц и индивидуальных предпринимателей на выполнение работ и (или) оказание услуг в области обеспечения единства измерений для всех потребителей (заказчиков) и на всей территории Российской Федерации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991E5D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добровольности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>4. В чем состоят права и обязанности должностных лиц при осуществлении государственного метрологического надзора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посещать объекты (территории и помещения) юридических лиц и индивидуальных предпринимателей в целях осуществления государственного метрологического надзора во время исполнения служебных обязанностей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)получать документы и сведения, необходимые для проведения проверки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)проверять соответствие используемых единиц величин единицам величин, допущенным к применению в Российской Федерации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</w:t>
      </w:r>
    </w:p>
    <w:p w:rsidR="00991E5D" w:rsidRDefault="00991E5D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991E5D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5D">
        <w:rPr>
          <w:rFonts w:ascii="Times New Roman" w:hAnsi="Times New Roman" w:cs="Times New Roman"/>
          <w:b/>
          <w:sz w:val="24"/>
          <w:szCs w:val="24"/>
        </w:rPr>
        <w:t xml:space="preserve">5. Беспристрастность испытательных лабораторий определяется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исключением финансового, административного или другого давления, способного оказать влияние на выводы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структурой организации, наличием квалифицированного персонала, помещений и оборудования для испытаний, нормативных документов на методы испытаний и процедуры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принятием решений по результатам испытаний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статусом третьего лица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t>Тема 11. Технические основы ОЕИ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1. Первичным эталоном является эталон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изготовленный впервые в мире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воспроизводящий единицу физической величины с наивысшей точностью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изготовленный впервые в стране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обеспечивающий постоянство размера единицы физической величины во времени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2. К основным требованиям, предъявляемым к испытательным лабораториям, не относятся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независимость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техническая компетентность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)беспристрастность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финансовая подотчетность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3. В процессе эксплуатации измерительного прибора проводят поверку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первичную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периодическую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основную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инспекционную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4. Вторичные эталоны (эталоны копии) предназначены для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передачи размера единицы величины от рабочих эталонов рабочим средствам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передачи размера единицы величины от первичных эталонов рабочим эталонам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градуировки и поверки рабочих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воспроизведения величины определенного размера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5. Положительные результаты поверки не могут удостоверяться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записью в журнале регистраций поверок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свидетельством о поверке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 xml:space="preserve">поверительным клеймом на корпусе средства измерения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)поверительным клеймом в технической документации на средство измерения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lastRenderedPageBreak/>
        <w:t>Тема 12. Государственный метрологический контроль и надзор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1. Федеральное агентство по техническому регулированию и метрологии (Госстандарт России) не выполняет функции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руководства деятельностью государственной метрологической службы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осуществления государственного метрологического контроля и надзора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руководства предприятиями по производству средств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)участия в деятельности международных организаций по вопросам единства измерений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2. При повреждении поверительного клейма, пломбы и утрате документов, подтверждающих прохождение средством измерения периодической поверки, оно подвергается поверке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первичной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экспертной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внеочередной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инспекционной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3. Центр стандартизации и метрологии (ЦСМ) осуществляет государственный метрологический контроль и надзор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определенном предприятии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всей территории РФ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всех предприятиях одной отрасли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определенной закрепленной за ним части территории РФ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4. Поверочной схемой называют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документ, удостоверяющий пригодность средства измерения к эксплуатации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нормативный документ, устанавливающий соподчинение средств измерений для передачи единицы физической величины от исходного эталона рабочим средствам измерений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документ, устанавливающий порядок определения погрешности средства измерения с целью установления его годности к эксплуатации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блок-схема взаимосвязей средств измерений по точности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5. Метрологические службы юридических лиц создаются для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контроля соответствия продукции предприятий обязательным требованиям стандартов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контроля качества продукции, выпускаемой предприятием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выполнения работ по обеспечению единства измерений на своих предприятиях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внедрения системы качества на предприятии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t>Тема 13. Стандартизация в Российской Федерации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1. Руководство исследованиями по стандартным образцам состава и свойств веществ и материалов осуществляет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 w:rsidRP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Уральский НИИ метрологии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2)ибирский государственный НИИ метрологии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ВНИИ им. Д.И. Менделеева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 w:rsidRPr="00E15F40">
        <w:rPr>
          <w:rFonts w:ascii="Times New Roman" w:hAnsi="Times New Roman" w:cs="Times New Roman"/>
          <w:sz w:val="24"/>
          <w:szCs w:val="24"/>
        </w:rPr>
        <w:t xml:space="preserve"> ц</w:t>
      </w:r>
      <w:r w:rsidRPr="004A7E70">
        <w:rPr>
          <w:rFonts w:ascii="Times New Roman" w:hAnsi="Times New Roman" w:cs="Times New Roman"/>
          <w:sz w:val="24"/>
          <w:szCs w:val="24"/>
        </w:rPr>
        <w:t>ентры стандартизации и метрологии</w:t>
      </w:r>
    </w:p>
    <w:p w:rsidR="00716163" w:rsidRPr="00E15F40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2. К документам в области стандартизации, используемым на территории РФ, не относятся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правила, нормы и рекомендации в области стандартизации (ПР)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национальные стандарты (ГОСТ Р)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общероссийский классификатор (ОК)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сертификаты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3. Центр стандартизации и метрологии (ЦСМ) осуществляет государственный метрологический контроль и надзор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всех предприятиях одной отрасли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определенном предприятии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всей территории РФ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определенной закрепленной за ним части территории РФ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4. Общественное объединение заинтересованных предприятий, организаций и органов власти ( в том числе национальных органов по стандартизации), которое создано на добровольной основе для разработки государственных, региональных и международных стандартов - это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орган по стандартизации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служба стандартизации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инженерное общество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технический комитет по стандартизации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5. Различают следующие виды унификации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ведомственная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межтиповая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типоразмерная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групповая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t>Тема 14. Основные принципы и теоретическая база стандартизации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1. Принципом стандартизации не является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конкурентоспособность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)добровольность применения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комплексность для взаимосвязанных объектов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согласованность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2. К целям и задачам теории стандартизации не относятся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исследование проблемы многообразия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оптимизация требований стандартов к продукции или деятельности и оптимальные изменения этих требований во времени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обоснование целесообразного ограничения неоправданного многообразия в сфере практической деятельности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расширение многообразия в сфере практической деятельности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3. Агрегатирование – это создание различных машин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оптимальным схемам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 основе теоретических расчетов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 отдельных блоков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 одного и того же набора стандартных узлов и деталей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4. Общие организационно-методические положения для определенной области деятельности общетехнические требования, обеспечивающие взаимопонимание, совместимость и взаимозаменяемость, техническое единство и взаимосвязь различных областей науки и производства в процесса создания и использования продукции устанавливают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основополагающие стандарты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)стандарты на продукцию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стандарты на методы контроля (испытаний, измерений, анализа)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стандарты на термины и определения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5. Консенсус всех заинтересованных сторон при разработке и принятии стандартов достигается процедурой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ограничений по публичности обсуждения проекта стандарта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закрытого обсуждения проекта стандарта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обсуждения проекта стандарта только кругом квалифицированных специалистов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публичного обсуждения проекта стандарта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t>Тема 15. Методы стандартизации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lastRenderedPageBreak/>
        <w:t>1. Все отклонения, обнаруженные в ходе аудита системы менеджмента качества организации объектов от требований ГОСТ Р ИСО 9001 могут быть квалифицированы как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2)арушения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значительные несоответствия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недостатки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2. Подтверждением продукции, соответствующей техническому регламенту, является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сертификат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обращения на рынке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декларация прав потребителей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3.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 называется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аккредитацией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управлением качеством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стандартизацией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сертификацией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4. Какая система классификации принята в качестве международной?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ЕСКД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 алфавитному порядку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универсальная десятичная система (УДК)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5. Какие направления унификации являются основными?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разработка параметрических и и типоразмерных рядов изделий, машин, оборудования, приборов, узлов и деталей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разработка типовых изделий с целью создания унифицированных групп однородной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разработка унифицированных технологических процессов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разработка максимального количества номенклатуры разрешаемых к применению изделий и материалов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163">
        <w:rPr>
          <w:rFonts w:ascii="Times New Roman" w:hAnsi="Times New Roman" w:cs="Times New Roman"/>
          <w:b/>
          <w:sz w:val="28"/>
          <w:szCs w:val="28"/>
        </w:rPr>
        <w:t>Тема 16. Международная и межгосударственная стандартизация</w:t>
      </w: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1. Деятельность Международной организации по стандартизации ИСО направлена на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защиту национальных интересов слабо развитых стран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развитие сотрудничества стран в интеллектуальной, научно-технической и экономической областях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стабилизацию мировой политической обстановки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содействие развитию стандартизации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>2. Головными международными организациями в области стандартизации являются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ФАО (Международная продовольственная и сельскохозяйственная организация)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МЭК (Международная электротехническая организация)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РЭМК (Международный комитет по изучению научно-технических принципов стандартизации)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716163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ИСО (Международная организация по стандартизации)</w:t>
      </w:r>
    </w:p>
    <w:p w:rsidR="00716163" w:rsidRDefault="00716163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716163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63">
        <w:rPr>
          <w:rFonts w:ascii="Times New Roman" w:hAnsi="Times New Roman" w:cs="Times New Roman"/>
          <w:b/>
          <w:sz w:val="24"/>
          <w:szCs w:val="24"/>
        </w:rPr>
        <w:t xml:space="preserve">3. Международные организации, участвующие в работах по стандартизации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СЭВ (Совет экономической взаимопомощи)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ИСО (Международная организация по стандартизации)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МАГАТЭ (Международное агентство по атомной энергии)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ЕС (Европейский союз)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4. Целью международной стандартизации является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сближение уровня качества продукции, изготавливаемой в различных странах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обеспечение взаимозаменяемости элементов сложной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обеспечение конфиденциальности при использовании международных стандартов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содействие международной торговле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5. Что включается в межгосударственные стандарты?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параметрические ряды и типовые конструкции изделий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требования к несовместимости и отсутствию взаимозаменяемости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методы контроля требований к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требования к качеству продукции, обеспечивающие ее безопасность для жизни, здоровья и имущества населения, охрану окружающей среды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590C">
        <w:rPr>
          <w:rFonts w:ascii="Times New Roman" w:hAnsi="Times New Roman" w:cs="Times New Roman"/>
          <w:b/>
          <w:sz w:val="28"/>
          <w:szCs w:val="28"/>
        </w:rPr>
        <w:t>Тема 17. Правовые основы сертификации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 xml:space="preserve">1. Участниками обязательной процедуры сертификации являются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аккредитованные испытательные лаборатории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объединение потребителей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органы государственного управления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общества охраны природы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2. Оценка соответствия в рамках Глобальной концепции в странах ЕС определяется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модулями А, В, …Н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схемами сертификации 6…10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схемами сертификации 1…5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декларированием соответствия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3. Декларация о соответствии - это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 документ, предназначенный для информирования приобретателей о соответствии объекта сертификации установленным требованиям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документ, удостоверяющий соответствие выпускаемой в обращение продукции требованиям технических регламентов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4A7E70">
        <w:rPr>
          <w:rFonts w:ascii="Times New Roman" w:hAnsi="Times New Roman" w:cs="Times New Roman"/>
          <w:bCs/>
          <w:sz w:val="24"/>
          <w:szCs w:val="24"/>
        </w:rPr>
        <w:t>служащий для информирования приобретателей о соответствии выпускаемой в обращение продукции требованиям технических регламентов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iCs/>
          <w:sz w:val="24"/>
          <w:szCs w:val="24"/>
        </w:rPr>
        <w:t>с</w:t>
      </w:r>
      <w:r w:rsidRPr="004A7E70">
        <w:rPr>
          <w:rFonts w:ascii="Times New Roman" w:hAnsi="Times New Roman" w:cs="Times New Roman"/>
          <w:bCs/>
          <w:sz w:val="24"/>
          <w:szCs w:val="24"/>
        </w:rPr>
        <w:t>овокупность правил выполнения работ по сертификации, ее участников и правил функционирования системы сертификации в целом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4. Показателем качества сертификации является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достоверность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беспристрастность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надежность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точность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5590C">
        <w:rPr>
          <w:rFonts w:ascii="Times New Roman" w:hAnsi="Times New Roman" w:cs="Times New Roman"/>
          <w:b/>
          <w:iCs/>
          <w:sz w:val="24"/>
          <w:szCs w:val="24"/>
        </w:rPr>
        <w:t>По признаку обязательности процедуры различают подтверждение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обязательное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принудительное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свободное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добровольное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590C">
        <w:rPr>
          <w:rFonts w:ascii="Times New Roman" w:hAnsi="Times New Roman" w:cs="Times New Roman"/>
          <w:b/>
          <w:sz w:val="28"/>
          <w:szCs w:val="28"/>
        </w:rPr>
        <w:t>Тема 18. Системы и схемы сертификации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1. Сертификация производства или системы качества предусматривается схемой сертификации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5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9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2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1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2. Обязательное подтверждение соответствия может быть в форме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декларирования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лицензирования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обязательной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добровольной сертификации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3. Защищенный и зарегистрированный в установленном в РФ порядке знак, выданный и применяемый в соответствии с ГОСТ Р 1.9, информирующий, что должным образом идентифицированная продукция соответствует всем положениям конкрктного национального стандарта на данную продукцию - это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качества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товарный знак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личное клеймо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4. Добровольная сертификация решает задачи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 стандартов, а также ряда показателей качества, дополняющих безопасность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 xml:space="preserve">подтверждение соответствия системы качества </w:t>
      </w:r>
      <w:r w:rsidRPr="004A7E70">
        <w:rPr>
          <w:rFonts w:ascii="Times New Roman" w:hAnsi="Times New Roman" w:cs="Times New Roman"/>
          <w:iCs/>
          <w:sz w:val="24"/>
          <w:szCs w:val="24"/>
        </w:rPr>
        <w:t>орга</w:t>
      </w:r>
      <w:r w:rsidRPr="004A7E70">
        <w:rPr>
          <w:rFonts w:ascii="Times New Roman" w:hAnsi="Times New Roman" w:cs="Times New Roman"/>
          <w:sz w:val="24"/>
          <w:szCs w:val="24"/>
        </w:rPr>
        <w:t>низации требованиям ИСО 1000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проверка адекватности цены качеству товара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подтверждение подлинности продукции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5. В каких международных системах сертификации в настоящее время участвует РФ?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системе сертификации изделий электронной техники МЭК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сиcтeмe ceртификaции лeгкoвых, грузoвых aвтoмoбилeй, aвтoбуcoв и других трaнcпoртных cрeдcтв (ЕЭК ООН);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системе международной электротехнической комиссии (МЭК) по испытаниям электрооборудования на соответствие стандартам безопасности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сиcтeмe ceртификaции ручнoгo oгнecтрeльнoгo oружия и пaтрoнoв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590C">
        <w:rPr>
          <w:rFonts w:ascii="Times New Roman" w:hAnsi="Times New Roman" w:cs="Times New Roman"/>
          <w:b/>
          <w:sz w:val="28"/>
          <w:szCs w:val="28"/>
        </w:rPr>
        <w:t>Тема 19. Этапы сертификации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1. Характер подтверждения соответствия может быть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обязательным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заказом независимой стороны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заказом изготовителя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добровольным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2. Этап заявки на сертификацию включает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решение по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подачу заявки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инспекционный контроль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выбор органа по сертификации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3. В процедуре сертификации в подтверждении соответствия участвуют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орган по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Государственный метрологический надзор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аккредитованная испытательная лаборатория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изготовитель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4. Подтверждением продукции, соответствующей техническому регламенту, является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знак обращения на рынке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сертификат соответствия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декларация прав потребителей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Среди основных этапов сертификации можно выделить 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оспаривание решения по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заявку на сертификацию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оценку уровня качества продукции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оценку соответствия объекта сертификации установленным требованиям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590C">
        <w:rPr>
          <w:rFonts w:ascii="Times New Roman" w:hAnsi="Times New Roman" w:cs="Times New Roman"/>
          <w:b/>
          <w:sz w:val="28"/>
          <w:szCs w:val="28"/>
        </w:rPr>
        <w:t>Тема 20. Органы по сертификации и их аккредитация</w:t>
      </w: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1. Испытательная лаборатория может участвовать в сертификации, если она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имеет большой опыт испытаний и находится на территории РФ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входит в состав союза потребителей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аккредитована и соответствует системе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подала заявку в Госстандарт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2. К основным требованиям, предъявляемым к испытательным лабораториям не относится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техническая компетентность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независимость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беспристрастность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финансовая подотчетность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3. Документы об аккредитации, выданные до вступления в силу Федерального закона ”О техническом регулировании”, считаются годными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 окончания срока, установленного в них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 течение одного года после вступления в силу Федерального закона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 течении срока аккредитации лаборатории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в течении 7 лет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4. Органом по сертификации может быть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юридическое лицо, аккредитованное для выполнения работ по сертификации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национальный орган РФ по стандартизации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представитель федеральных органов исполнительной власти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индивидуальный предприниматель, аккредитованный для выполнения работ по сертификации</w:t>
      </w:r>
    </w:p>
    <w:p w:rsidR="00A5590C" w:rsidRDefault="00A5590C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70" w:rsidRPr="00A5590C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C">
        <w:rPr>
          <w:rFonts w:ascii="Times New Roman" w:hAnsi="Times New Roman" w:cs="Times New Roman"/>
          <w:b/>
          <w:sz w:val="24"/>
          <w:szCs w:val="24"/>
        </w:rPr>
        <w:t>5. Аккредитация органов по сертификации осуществляется на основе принципов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1)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доверия потребителей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2)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положительных рекомендаций ИСО (Международная организация по стандартизации)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3)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договоренности производителей и потребителей</w:t>
      </w:r>
    </w:p>
    <w:p w:rsidR="004A7E70" w:rsidRPr="004A7E70" w:rsidRDefault="004A7E70" w:rsidP="004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70">
        <w:rPr>
          <w:rFonts w:ascii="Times New Roman" w:hAnsi="Times New Roman" w:cs="Times New Roman"/>
          <w:sz w:val="24"/>
          <w:szCs w:val="24"/>
        </w:rPr>
        <w:t>4)</w:t>
      </w:r>
      <w:r w:rsidR="00A5590C">
        <w:rPr>
          <w:rFonts w:ascii="Times New Roman" w:hAnsi="Times New Roman" w:cs="Times New Roman"/>
          <w:sz w:val="24"/>
          <w:szCs w:val="24"/>
        </w:rPr>
        <w:t xml:space="preserve"> </w:t>
      </w:r>
      <w:r w:rsidRPr="004A7E70">
        <w:rPr>
          <w:rFonts w:ascii="Times New Roman" w:hAnsi="Times New Roman" w:cs="Times New Roman"/>
          <w:sz w:val="24"/>
          <w:szCs w:val="24"/>
        </w:rPr>
        <w:t>компетентности и независимости органов, осуществляющих аккредитацию</w:t>
      </w:r>
    </w:p>
    <w:p w:rsidR="00E15F40" w:rsidRPr="001A4820" w:rsidRDefault="00E15F40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15F40" w:rsidRDefault="00104729" w:rsidP="001A4820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5F4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Look w:val="04A0"/>
      </w:tblPr>
      <w:tblGrid>
        <w:gridCol w:w="1126"/>
        <w:gridCol w:w="1214"/>
        <w:gridCol w:w="7855"/>
      </w:tblGrid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CF60A6" w:rsidRDefault="00C34828" w:rsidP="00C61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результата 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измерения;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обработки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метрологической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поверки диагностического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и приборов, используемых на эксплуатационных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отрасли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04729" w:rsidRPr="00CF60A6" w:rsidRDefault="00B00F23" w:rsidP="0075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CF60A6" w:rsidRPr="00CF60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обеспечени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резу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льтата             измерения;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обработки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метрологической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поверки диагностического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и приборов, испол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ьзуемых на  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эксплуатационных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предприятиях отрасли 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04729" w:rsidRPr="00CF60A6" w:rsidRDefault="00B00F23" w:rsidP="0075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F0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ирования результата измерения;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обработки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метрологической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поверки диагностического  оборудован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и приборов, используемых на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эксплуатационных    предприятиях отрасли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04729" w:rsidRPr="00CF60A6" w:rsidRDefault="00B00F23" w:rsidP="00B0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F0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ирования результата измерения;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обработки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метрологической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поверки диагностического  оборудован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и приборов, используемых на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эксплуатационных    предприятиях отрасли</w:t>
            </w:r>
          </w:p>
        </w:tc>
      </w:tr>
      <w:tr w:rsidR="00104729" w:rsidRPr="00CF60A6" w:rsidTr="00750FD2">
        <w:tc>
          <w:tcPr>
            <w:tcW w:w="1126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Pr="00CF60A6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04729" w:rsidRPr="00CF60A6" w:rsidRDefault="00B00F23" w:rsidP="00B0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F00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нормативно-технических документ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правового регулирования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 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метрологическо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 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ирования результата измерения;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обработки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115D">
              <w:rPr>
                <w:rFonts w:ascii="TimesNewRomanPSMT" w:hAnsi="TimesNewRomanPSMT" w:cs="TimesNewRomanPSMT"/>
                <w:lang w:eastAsia="ru-RU"/>
              </w:rPr>
              <w:t xml:space="preserve">о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метрологической поверки диагностического  оборудован</w:t>
            </w:r>
            <w:r w:rsidR="00C6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и приборов, используемых на </w:t>
            </w:r>
            <w:r w:rsidR="00C6115D" w:rsidRPr="00B4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эксплуатационных    предприятиях отрасли</w:t>
            </w:r>
          </w:p>
        </w:tc>
      </w:tr>
    </w:tbl>
    <w:p w:rsidR="00E15F40" w:rsidRDefault="00E15F4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D6" w:rsidRDefault="005642D6">
      <w:pPr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A48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85221">
        <w:rPr>
          <w:rFonts w:ascii="Times New Roman" w:hAnsi="Times New Roman" w:cs="Times New Roman"/>
          <w:b/>
          <w:sz w:val="24"/>
          <w:szCs w:val="24"/>
        </w:rPr>
        <w:t>2</w:t>
      </w:r>
      <w:r w:rsidR="0034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B8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E15F40" w:rsidRPr="00E15F40">
        <w:rPr>
          <w:rFonts w:ascii="Times New Roman" w:hAnsi="Times New Roman" w:cs="Times New Roman"/>
          <w:b/>
          <w:sz w:val="24"/>
          <w:szCs w:val="24"/>
        </w:rPr>
        <w:t>для</w:t>
      </w:r>
      <w:r w:rsidR="00E1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F40" w:rsidRPr="00E15F40">
        <w:rPr>
          <w:rFonts w:ascii="Times New Roman" w:hAnsi="Times New Roman" w:cs="Times New Roman"/>
          <w:b/>
          <w:sz w:val="24"/>
          <w:szCs w:val="24"/>
        </w:rPr>
        <w:t>проведения опроса</w:t>
      </w:r>
      <w:r w:rsidR="008942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F1A0F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F1293C" w:rsidRDefault="00E15F40" w:rsidP="00F129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293C" w:rsidRPr="00F1293C" w:rsidRDefault="00F1293C" w:rsidP="001A48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293C">
        <w:rPr>
          <w:rFonts w:ascii="Times New Roman" w:hAnsi="Times New Roman"/>
          <w:b/>
          <w:sz w:val="24"/>
          <w:szCs w:val="24"/>
        </w:rPr>
        <w:t>МЕТРОЛОГИЯ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Полная и неполная взаимозаменяемость: их суть, разновидности и условия применения.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внешняя и внутренняя взаимозаменяемость?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Роль взаимозаменяемости при проектировании, изготовлении и эксплуатации изделий.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точность размера и чем она характеризуется?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виды погрешностей и причины их появления?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 вычисляют погрешности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допуск размера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меры обеспечивают взаимозаменяемость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Какими параметрами характеризуется внешняя и внутренняя взаимозаменяемость : а) подшипников качения, б) электродвигателей, в) зубчатых редукторов, г) червячных редукторов, д) фрикционных муфт?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Какими признаками характеризуется функциональная взаимозаменяемость и взаимозаменяемость по геометрическим  параметрам: а) болтов и гаек, б) шпоночных соединений, в) шлицевых соединений, г) подшипников качения, д) предохранительных муфт?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поверхности называют сопрягаемыми и несопрягаемыми?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размеры называют номинальными и как их определяют?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размеры называют действительными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От чего зависят и в каких пределах должны находиться  числовые значения действительных размеров?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разновидности и назначение предельных размеров?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называют допуском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отклонение размера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какой размерности указывают отклонения и допуски на чертежах и в справочниках?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правила обозначения допусков и предельных отклонений на чертежах?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характеризует единица допуска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lastRenderedPageBreak/>
        <w:t>Что такое квалитет?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 вычисляют допуски для разных квалитетов?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Чем объясняется изменение величины допуска  разных номинальных размеров в пределах одного квалитета?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  <w:lang w:val="en-US"/>
        </w:rPr>
        <w:t>Что называют посадками?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Какими параметрами характеризуются посадки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Назовите три группы посадок, для каких соединений их применяют?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называется зазором и какие виды зазоров бывают?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Какой зазор называют действительным и как он может быть вычислен?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натяг и какие виды натягов бывают?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За счет чего образуется натяг и осуществляется сборка отверстий и валов с натягом?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основные особенности посадок с зазором?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основные особенности посадок с натягом?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 вычисляют предельные зазоры и натяги в переходных посадках?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называют</w:t>
      </w:r>
      <w:r w:rsidRPr="00F129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293C">
        <w:rPr>
          <w:rFonts w:ascii="Times New Roman" w:hAnsi="Times New Roman"/>
          <w:sz w:val="24"/>
          <w:szCs w:val="24"/>
        </w:rPr>
        <w:t>допуском посадки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 вычисляют допуск переходных посадок?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  <w:lang w:val="en-US"/>
        </w:rPr>
        <w:t>Что такое предпочтительная система?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Какую деталь называют основной деталью системы?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поля допусков приняты основными в системах отверстия и вала  и какими признаками они характеризуются?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требования предъявляются к резьбовым соединениям?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виды посадок применяют в резьбовых соединениях?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условия работы механизма учитываются при назначении посадок подшипников качения?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циркуляционное нагружение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местное нагружение</w:t>
      </w:r>
      <w:r w:rsidRPr="00F1293C">
        <w:rPr>
          <w:rFonts w:ascii="Times New Roman" w:hAnsi="Times New Roman"/>
          <w:sz w:val="24"/>
          <w:szCs w:val="24"/>
          <w:lang w:val="en-US"/>
        </w:rPr>
        <w:t>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Когда возникает колебательное нагружение кольца?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овальность и конусность посадочных мест?</w:t>
      </w:r>
    </w:p>
    <w:p w:rsidR="00F1293C" w:rsidRDefault="00F1293C" w:rsidP="00F129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3C" w:rsidRPr="00F1293C" w:rsidRDefault="00F1293C" w:rsidP="001A48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293C">
        <w:rPr>
          <w:rFonts w:ascii="Times New Roman" w:hAnsi="Times New Roman"/>
          <w:b/>
          <w:sz w:val="24"/>
          <w:szCs w:val="24"/>
        </w:rPr>
        <w:t>СТАНДАРТИЗАЦИЯ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основные принципы стандартизации?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Методы стандартизации.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Приведите краткую характеристику государственной системы обеспечения единства измерений (ГСИ).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Какова цель принятия технических регламентов?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Содержание и применение технических регламентов.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Виды технических регламентов.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Порядок разработки технического регламента.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Порядок принятия технических регламентов.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Порядок изменения и отмены технических регламентов.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Категории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Задачи международного сотрудничества в области стандартизации.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Международная организация по стандартизации (ИСО).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Порядок разработки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Обязательная стандартизация.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Региональная стандартизация.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Общероссийские классификаторы.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научные основы разработки стандартов?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параметрическая стандартизация?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чем заключается определение оптимального уровня унификации и стандартизации?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чем заключаются цели и задачи стандартизации?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Какова роль стандартизации в организации производства, в обеспечении качества продукции и конкурентоспособности на мировом рынке?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Приведите законодательные и нормативные основы стандартизации.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Перечислите виды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lastRenderedPageBreak/>
        <w:t>В чем заключается осуществление государственного контроля и надзора за соблюдением обязательных требований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стандарты предприятий?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основные нормативные документы в области стандартизации?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Американский национальный институт стандартов и технологии.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Британский институт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Немецкий институт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Японский комитет промышленных стандартов.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Французская ассоциация по стандартизации.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Международные стандарты в системах по обеспечению качества продукции.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Определение приоритетов международной стандартизации.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Применение международных стандартов в РФ.</w:t>
      </w:r>
    </w:p>
    <w:p w:rsidR="00F1293C" w:rsidRDefault="00F1293C" w:rsidP="00F129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93C" w:rsidRPr="00F1293C" w:rsidRDefault="00F1293C" w:rsidP="001A48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293C">
        <w:rPr>
          <w:rFonts w:ascii="Times New Roman" w:hAnsi="Times New Roman"/>
          <w:b/>
          <w:sz w:val="24"/>
          <w:szCs w:val="24"/>
        </w:rPr>
        <w:t>СЕРТИФИКАЦИЯ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Цели и задачи сертификации. Основные понятия и определения. Современные тенденции развития сертификации.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Каково нормативно-правовое обеспечение работ в области сертификации?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чем заключается обязательная и добровольная сертификация в РФ?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типовая схема участников сертификации и их основные функции?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системы сертификации ГОСТ Р?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Перечислите схемы сертификации в РФ.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Что такое декларация о соответствии?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Правила и порядок проведения сертификации продукции.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Правила и порядок проведения сертификации услуг.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требования предъявляются к органам по сертификации и испытательной лабораториям и порядок их аккредитации?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Вид и содержание сертификата соответствия на продукцию.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Когда применяется знак соответствия?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Какие требования предъявляются к испытательным лабораториям и каков порядок их аккредитации?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Виды контроля и классификация основных видов испытаний.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чем заключается аттестация методик испытаний?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Цели и задачи аккредитации испытательных лабораторий и органов по сертификации.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Каковы основные этапы сертификации услуг?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Требования к содержанию сертификата соответствия на услуги.</w:t>
      </w:r>
    </w:p>
    <w:p w:rsidR="00F1293C" w:rsidRPr="00F1293C" w:rsidRDefault="00F1293C" w:rsidP="00F1293C">
      <w:pPr>
        <w:widowControl w:val="0"/>
        <w:numPr>
          <w:ilvl w:val="0"/>
          <w:numId w:val="5"/>
        </w:numPr>
        <w:tabs>
          <w:tab w:val="num" w:pos="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3C">
        <w:rPr>
          <w:rFonts w:ascii="Times New Roman" w:hAnsi="Times New Roman"/>
          <w:sz w:val="24"/>
          <w:szCs w:val="24"/>
        </w:rPr>
        <w:t>В чем заключается международная деятельность в области сертификации?</w:t>
      </w:r>
    </w:p>
    <w:p w:rsidR="00C76DF9" w:rsidRDefault="00C76DF9" w:rsidP="00F1293C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15F40" w:rsidRDefault="00E15F40" w:rsidP="00E1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Вопросы </w:t>
      </w:r>
      <w:r w:rsidRPr="00E15F40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F4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защиты лабораторных работ</w:t>
      </w:r>
    </w:p>
    <w:p w:rsidR="00E15F40" w:rsidRDefault="00E15F40" w:rsidP="00F1293C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1. Контроль наружных размеров гладких цилиндрических деталей нониусными инструментами.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нониусные инструменты?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допуск размера?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погрешность измерения?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  <w:r w:rsidRPr="00C541A9">
        <w:rPr>
          <w:rFonts w:ascii="Times New Roman" w:hAnsi="Times New Roman" w:cs="Times New Roman"/>
          <w:b/>
          <w:sz w:val="24"/>
          <w:szCs w:val="24"/>
        </w:rPr>
        <w:t>Контроль наружных размеров гладких цилиндрических деталей микрометрическими инструментами.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микрометрические инструменты?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метрологические характеристики измерительных средств.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Каковы </w:t>
      </w:r>
      <w:r w:rsidRPr="00C541A9">
        <w:rPr>
          <w:rFonts w:ascii="Times New Roman" w:hAnsi="Times New Roman" w:cs="Times New Roman"/>
          <w:sz w:val="24"/>
          <w:szCs w:val="24"/>
        </w:rPr>
        <w:t>методы и средства поверки и настройки</w:t>
      </w:r>
      <w:r>
        <w:rPr>
          <w:rFonts w:ascii="Times New Roman" w:hAnsi="Times New Roman" w:cs="Times New Roman"/>
          <w:sz w:val="24"/>
          <w:szCs w:val="24"/>
        </w:rPr>
        <w:t xml:space="preserve"> микрометрических приборов</w:t>
      </w:r>
      <w:r w:rsidRPr="00C541A9">
        <w:rPr>
          <w:rFonts w:ascii="Times New Roman" w:hAnsi="Times New Roman" w:cs="Times New Roman"/>
          <w:sz w:val="24"/>
          <w:szCs w:val="24"/>
        </w:rPr>
        <w:t>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541A9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и методика проведения замеров.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чем заключается </w:t>
      </w:r>
      <w:r w:rsidRPr="00C541A9">
        <w:rPr>
          <w:rFonts w:ascii="Times New Roman" w:hAnsi="Times New Roman" w:cs="Times New Roman"/>
          <w:sz w:val="24"/>
          <w:szCs w:val="24"/>
        </w:rPr>
        <w:t>обработка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замеров?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41A9">
        <w:rPr>
          <w:rFonts w:ascii="Times New Roman" w:hAnsi="Times New Roman" w:cs="Times New Roman"/>
          <w:sz w:val="24"/>
          <w:szCs w:val="24"/>
        </w:rPr>
        <w:t>Номинальные, действительные и предельные размеры.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Определение внутренних размеров относительным методом </w:t>
      </w:r>
      <w:r w:rsidRPr="00C541A9">
        <w:rPr>
          <w:rFonts w:ascii="Times New Roman" w:hAnsi="Times New Roman" w:cs="Times New Roman"/>
          <w:b/>
          <w:sz w:val="24"/>
          <w:szCs w:val="24"/>
        </w:rPr>
        <w:lastRenderedPageBreak/>
        <w:t>(определение  геометрических параметров зеркала цилиндра).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41A9">
        <w:rPr>
          <w:rFonts w:ascii="Times New Roman" w:hAnsi="Times New Roman" w:cs="Times New Roman"/>
          <w:sz w:val="24"/>
          <w:szCs w:val="24"/>
        </w:rPr>
        <w:t xml:space="preserve">Индикаторный и микрометрический нутромер. 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41A9">
        <w:rPr>
          <w:rFonts w:ascii="Times New Roman" w:hAnsi="Times New Roman" w:cs="Times New Roman"/>
          <w:sz w:val="24"/>
          <w:szCs w:val="24"/>
        </w:rPr>
        <w:t xml:space="preserve">Настройка на номинальный размер по калибр-скобе и плоскопараллельным концевым мерам. 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41A9">
        <w:rPr>
          <w:rFonts w:ascii="Times New Roman" w:hAnsi="Times New Roman" w:cs="Times New Roman"/>
          <w:sz w:val="24"/>
          <w:szCs w:val="24"/>
        </w:rPr>
        <w:t>Отклонения формы поперечного и продольного сечений.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41A9">
        <w:rPr>
          <w:rFonts w:ascii="Times New Roman" w:hAnsi="Times New Roman" w:cs="Times New Roman"/>
          <w:sz w:val="24"/>
          <w:szCs w:val="24"/>
        </w:rPr>
        <w:t xml:space="preserve"> Действительные размеры.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  <w:r w:rsidRPr="00C541A9">
        <w:rPr>
          <w:rFonts w:ascii="Times New Roman" w:hAnsi="Times New Roman" w:cs="Times New Roman"/>
          <w:b/>
          <w:sz w:val="24"/>
          <w:szCs w:val="24"/>
        </w:rPr>
        <w:t>Построение блока-скобы и блока-пр</w:t>
      </w:r>
      <w:r>
        <w:rPr>
          <w:rFonts w:ascii="Times New Roman" w:hAnsi="Times New Roman" w:cs="Times New Roman"/>
          <w:b/>
          <w:sz w:val="24"/>
          <w:szCs w:val="24"/>
        </w:rPr>
        <w:t>обки для контроля плоскостности.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41A9">
        <w:rPr>
          <w:rFonts w:ascii="Times New Roman" w:hAnsi="Times New Roman" w:cs="Times New Roman"/>
          <w:sz w:val="24"/>
          <w:szCs w:val="24"/>
        </w:rPr>
        <w:t xml:space="preserve">Отклонения от плоскостности. 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41A9">
        <w:rPr>
          <w:rFonts w:ascii="Times New Roman" w:hAnsi="Times New Roman" w:cs="Times New Roman"/>
          <w:sz w:val="24"/>
          <w:szCs w:val="24"/>
        </w:rPr>
        <w:t xml:space="preserve">Калибр-скоба и блок-скоба, калибр-пробка и блок-пробка. 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41A9">
        <w:rPr>
          <w:rFonts w:ascii="Times New Roman" w:hAnsi="Times New Roman" w:cs="Times New Roman"/>
          <w:sz w:val="24"/>
          <w:szCs w:val="24"/>
        </w:rPr>
        <w:t>Точность размера, точность измерения.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  <w:r w:rsidRPr="00C541A9">
        <w:rPr>
          <w:rFonts w:ascii="Times New Roman" w:hAnsi="Times New Roman" w:cs="Times New Roman"/>
          <w:b/>
          <w:sz w:val="24"/>
          <w:szCs w:val="24"/>
        </w:rPr>
        <w:t>Измерение геометрических размеров с помощью микрокаторов (измерительных пружинных головок).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41A9">
        <w:rPr>
          <w:rFonts w:ascii="Times New Roman" w:hAnsi="Times New Roman" w:cs="Times New Roman"/>
          <w:sz w:val="24"/>
          <w:szCs w:val="24"/>
        </w:rPr>
        <w:t>Точность относительных измерений, отклонение деталей от правильной геометрической формы.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541A9">
        <w:rPr>
          <w:rFonts w:ascii="Times New Roman" w:hAnsi="Times New Roman" w:cs="Times New Roman"/>
          <w:sz w:val="24"/>
          <w:szCs w:val="24"/>
        </w:rPr>
        <w:t>2. Что такое отклонение формы?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отклонение расположения?</w:t>
      </w: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41A9" w:rsidRP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6. Измерение геометрических размеров с помощью оптиметров (рычажно-оптических приборов).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Методы проведения измерений.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Предел измерений.</w:t>
      </w:r>
    </w:p>
    <w:p w:rsidR="00C541A9" w:rsidRPr="00C541A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д</w:t>
      </w:r>
      <w:r w:rsidR="00C541A9" w:rsidRPr="00C541A9">
        <w:rPr>
          <w:rFonts w:ascii="Times New Roman" w:hAnsi="Times New Roman" w:cs="Times New Roman"/>
          <w:sz w:val="24"/>
          <w:szCs w:val="24"/>
        </w:rPr>
        <w:t>опускаемая погрешность</w:t>
      </w:r>
      <w:r>
        <w:rPr>
          <w:rFonts w:ascii="Times New Roman" w:hAnsi="Times New Roman" w:cs="Times New Roman"/>
          <w:sz w:val="24"/>
          <w:szCs w:val="24"/>
        </w:rPr>
        <w:t xml:space="preserve"> измерения?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1A4820">
      <w:pPr>
        <w:widowControl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C541A9">
        <w:rPr>
          <w:rFonts w:ascii="Times New Roman" w:hAnsi="Times New Roman" w:cs="Times New Roman"/>
          <w:sz w:val="24"/>
          <w:szCs w:val="24"/>
        </w:rPr>
        <w:t xml:space="preserve"> </w:t>
      </w:r>
      <w:r w:rsidRPr="00C541A9">
        <w:rPr>
          <w:rFonts w:ascii="Times New Roman" w:hAnsi="Times New Roman" w:cs="Times New Roman"/>
          <w:b/>
          <w:sz w:val="24"/>
          <w:szCs w:val="24"/>
        </w:rPr>
        <w:t>Стандартизация.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с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труктура Закона РФ «О техническом регулировании». 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</w:t>
      </w:r>
      <w:r w:rsidR="00C541A9" w:rsidRPr="00C541A9">
        <w:rPr>
          <w:rFonts w:ascii="Times New Roman" w:hAnsi="Times New Roman" w:cs="Times New Roman"/>
          <w:sz w:val="24"/>
          <w:szCs w:val="24"/>
        </w:rPr>
        <w:t>ехнические регламенты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A9" w:rsidRPr="00C541A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41A9" w:rsidRPr="00C541A9">
        <w:rPr>
          <w:rFonts w:ascii="Times New Roman" w:hAnsi="Times New Roman" w:cs="Times New Roman"/>
          <w:sz w:val="24"/>
          <w:szCs w:val="24"/>
        </w:rPr>
        <w:t>Структура и элементы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1A9" w:rsidRDefault="00C541A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A9" w:rsidRPr="00C541A9" w:rsidRDefault="00C541A9" w:rsidP="001A4820">
      <w:pPr>
        <w:widowControl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C541A9"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Сертификация.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Система сертификации продукции и услуг. 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Продукция и услуги, подлежащие обязательной сертификации. 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Продукция и услуги, подлежащие добровольной сертификации. </w:t>
      </w:r>
    </w:p>
    <w:p w:rsidR="000C1CF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41A9" w:rsidRPr="00C541A9">
        <w:rPr>
          <w:rFonts w:ascii="Times New Roman" w:hAnsi="Times New Roman" w:cs="Times New Roman"/>
          <w:sz w:val="24"/>
          <w:szCs w:val="24"/>
        </w:rPr>
        <w:t xml:space="preserve">Законодательная база сертификации. </w:t>
      </w:r>
    </w:p>
    <w:p w:rsidR="00C541A9" w:rsidRPr="00C541A9" w:rsidRDefault="000C1CF9" w:rsidP="00C541A9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41A9" w:rsidRPr="00C541A9">
        <w:rPr>
          <w:rFonts w:ascii="Times New Roman" w:hAnsi="Times New Roman" w:cs="Times New Roman"/>
          <w:sz w:val="24"/>
          <w:szCs w:val="24"/>
        </w:rPr>
        <w:t>Схемы сертификации продукции и услуг.</w:t>
      </w:r>
    </w:p>
    <w:sectPr w:rsidR="00C541A9" w:rsidRPr="00C541A9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84" w:rsidRDefault="00B11B84" w:rsidP="00C8013F">
      <w:pPr>
        <w:spacing w:after="0" w:line="240" w:lineRule="auto"/>
      </w:pPr>
      <w:r>
        <w:separator/>
      </w:r>
    </w:p>
  </w:endnote>
  <w:endnote w:type="continuationSeparator" w:id="1">
    <w:p w:rsidR="00B11B84" w:rsidRDefault="00B11B8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20" w:rsidRDefault="001A48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84" w:rsidRDefault="00B11B84" w:rsidP="00C8013F">
      <w:pPr>
        <w:spacing w:after="0" w:line="240" w:lineRule="auto"/>
      </w:pPr>
      <w:r>
        <w:separator/>
      </w:r>
    </w:p>
  </w:footnote>
  <w:footnote w:type="continuationSeparator" w:id="1">
    <w:p w:rsidR="00B11B84" w:rsidRDefault="00B11B8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A85701"/>
    <w:multiLevelType w:val="singleLevel"/>
    <w:tmpl w:val="4D44907E"/>
    <w:lvl w:ilvl="0">
      <w:start w:val="1"/>
      <w:numFmt w:val="decimal"/>
      <w:lvlText w:val="%1"/>
      <w:lvlJc w:val="left"/>
      <w:pPr>
        <w:tabs>
          <w:tab w:val="num" w:pos="0"/>
        </w:tabs>
        <w:ind w:left="709" w:firstLine="0"/>
      </w:pPr>
      <w:rPr>
        <w:rFonts w:hint="default"/>
      </w:rPr>
    </w:lvl>
  </w:abstractNum>
  <w:abstractNum w:abstractNumId="4">
    <w:nsid w:val="0AA87784"/>
    <w:multiLevelType w:val="multilevel"/>
    <w:tmpl w:val="A4A60B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5">
    <w:nsid w:val="0C67068A"/>
    <w:multiLevelType w:val="multilevel"/>
    <w:tmpl w:val="BF8E3664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6">
    <w:nsid w:val="13DB75CD"/>
    <w:multiLevelType w:val="hybridMultilevel"/>
    <w:tmpl w:val="6AA81A18"/>
    <w:lvl w:ilvl="0" w:tplc="730636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905D0"/>
    <w:multiLevelType w:val="hybridMultilevel"/>
    <w:tmpl w:val="5E8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6B3"/>
    <w:multiLevelType w:val="multilevel"/>
    <w:tmpl w:val="F9E440B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9">
    <w:nsid w:val="4D7F4AB1"/>
    <w:multiLevelType w:val="hybridMultilevel"/>
    <w:tmpl w:val="EA903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76174"/>
    <w:multiLevelType w:val="multilevel"/>
    <w:tmpl w:val="3C60BCEC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1">
    <w:nsid w:val="54FD35F3"/>
    <w:multiLevelType w:val="singleLevel"/>
    <w:tmpl w:val="E0B653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2">
    <w:nsid w:val="5B7F4FB1"/>
    <w:multiLevelType w:val="multilevel"/>
    <w:tmpl w:val="3A648732"/>
    <w:lvl w:ilvl="0">
      <w:start w:val="1"/>
      <w:numFmt w:val="decimal"/>
      <w:suff w:val="space"/>
      <w:lvlText w:val="%1"/>
      <w:lvlJc w:val="left"/>
      <w:pPr>
        <w:ind w:left="518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7"/>
        </w:tabs>
        <w:ind w:left="2451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2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3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7"/>
        </w:tabs>
        <w:ind w:left="3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7"/>
        </w:tabs>
        <w:ind w:left="4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7"/>
        </w:tabs>
        <w:ind w:left="4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7"/>
        </w:tabs>
        <w:ind w:left="5547" w:hanging="1440"/>
      </w:pPr>
      <w:rPr>
        <w:rFonts w:hint="default"/>
      </w:rPr>
    </w:lvl>
  </w:abstractNum>
  <w:abstractNum w:abstractNumId="13">
    <w:nsid w:val="60212A29"/>
    <w:multiLevelType w:val="hybridMultilevel"/>
    <w:tmpl w:val="B302E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560AE8"/>
    <w:multiLevelType w:val="multilevel"/>
    <w:tmpl w:val="6EDC5D06"/>
    <w:lvl w:ilvl="0">
      <w:start w:val="1"/>
      <w:numFmt w:val="decimal"/>
      <w:suff w:val="space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0F19"/>
    <w:rsid w:val="0001143B"/>
    <w:rsid w:val="0002138D"/>
    <w:rsid w:val="00036155"/>
    <w:rsid w:val="00036EE4"/>
    <w:rsid w:val="000536E2"/>
    <w:rsid w:val="00062892"/>
    <w:rsid w:val="00065453"/>
    <w:rsid w:val="00065661"/>
    <w:rsid w:val="000673DA"/>
    <w:rsid w:val="00067787"/>
    <w:rsid w:val="000717AD"/>
    <w:rsid w:val="00071DFF"/>
    <w:rsid w:val="00087AC7"/>
    <w:rsid w:val="00092B6F"/>
    <w:rsid w:val="000A18A4"/>
    <w:rsid w:val="000A264D"/>
    <w:rsid w:val="000A6567"/>
    <w:rsid w:val="000C1CF9"/>
    <w:rsid w:val="000C361C"/>
    <w:rsid w:val="000C365E"/>
    <w:rsid w:val="000C47C7"/>
    <w:rsid w:val="000C4C20"/>
    <w:rsid w:val="000C5304"/>
    <w:rsid w:val="000C58B2"/>
    <w:rsid w:val="000D49CD"/>
    <w:rsid w:val="000D771C"/>
    <w:rsid w:val="000E7404"/>
    <w:rsid w:val="000E74A6"/>
    <w:rsid w:val="000F7535"/>
    <w:rsid w:val="00100133"/>
    <w:rsid w:val="00101EED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AF0"/>
    <w:rsid w:val="00154F3A"/>
    <w:rsid w:val="001637E8"/>
    <w:rsid w:val="001700B4"/>
    <w:rsid w:val="00171707"/>
    <w:rsid w:val="00173379"/>
    <w:rsid w:val="00182DFA"/>
    <w:rsid w:val="00183BA7"/>
    <w:rsid w:val="0018636D"/>
    <w:rsid w:val="0019201A"/>
    <w:rsid w:val="00195D8C"/>
    <w:rsid w:val="001961CF"/>
    <w:rsid w:val="00197C32"/>
    <w:rsid w:val="001A3D29"/>
    <w:rsid w:val="001A3D4A"/>
    <w:rsid w:val="001A4820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F24"/>
    <w:rsid w:val="001E7320"/>
    <w:rsid w:val="001F314D"/>
    <w:rsid w:val="001F5A10"/>
    <w:rsid w:val="001F6B76"/>
    <w:rsid w:val="00200DBB"/>
    <w:rsid w:val="00203DF2"/>
    <w:rsid w:val="00210431"/>
    <w:rsid w:val="00210F0C"/>
    <w:rsid w:val="002175E5"/>
    <w:rsid w:val="00231355"/>
    <w:rsid w:val="002344CE"/>
    <w:rsid w:val="00236F7A"/>
    <w:rsid w:val="00240DF2"/>
    <w:rsid w:val="00255288"/>
    <w:rsid w:val="0026008A"/>
    <w:rsid w:val="00273587"/>
    <w:rsid w:val="00277458"/>
    <w:rsid w:val="002909DA"/>
    <w:rsid w:val="002925CC"/>
    <w:rsid w:val="0029448F"/>
    <w:rsid w:val="002A0A5F"/>
    <w:rsid w:val="002A2EF2"/>
    <w:rsid w:val="002A3678"/>
    <w:rsid w:val="002A3D84"/>
    <w:rsid w:val="002B784F"/>
    <w:rsid w:val="002C09E3"/>
    <w:rsid w:val="002C1F47"/>
    <w:rsid w:val="002C35AF"/>
    <w:rsid w:val="002C48C3"/>
    <w:rsid w:val="002C5BA0"/>
    <w:rsid w:val="002D34D3"/>
    <w:rsid w:val="002E0975"/>
    <w:rsid w:val="002E26A3"/>
    <w:rsid w:val="002E2E88"/>
    <w:rsid w:val="002E361B"/>
    <w:rsid w:val="002F0C23"/>
    <w:rsid w:val="00306EC6"/>
    <w:rsid w:val="003103E2"/>
    <w:rsid w:val="00312030"/>
    <w:rsid w:val="00313830"/>
    <w:rsid w:val="00316FD2"/>
    <w:rsid w:val="003176A2"/>
    <w:rsid w:val="00317AE1"/>
    <w:rsid w:val="003273F9"/>
    <w:rsid w:val="003314DA"/>
    <w:rsid w:val="00332AB1"/>
    <w:rsid w:val="00333806"/>
    <w:rsid w:val="00333F02"/>
    <w:rsid w:val="003367A4"/>
    <w:rsid w:val="00340ABB"/>
    <w:rsid w:val="00344E8A"/>
    <w:rsid w:val="00351691"/>
    <w:rsid w:val="003554EF"/>
    <w:rsid w:val="00357427"/>
    <w:rsid w:val="0036055F"/>
    <w:rsid w:val="00387FF3"/>
    <w:rsid w:val="00391097"/>
    <w:rsid w:val="00396D48"/>
    <w:rsid w:val="003B40B3"/>
    <w:rsid w:val="003B4D4B"/>
    <w:rsid w:val="003B64D3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E1"/>
    <w:rsid w:val="003E379E"/>
    <w:rsid w:val="003E68DB"/>
    <w:rsid w:val="003F0AE5"/>
    <w:rsid w:val="003F1A0F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57190"/>
    <w:rsid w:val="00457ABC"/>
    <w:rsid w:val="00460694"/>
    <w:rsid w:val="0046698B"/>
    <w:rsid w:val="00467606"/>
    <w:rsid w:val="00470E11"/>
    <w:rsid w:val="00471FEE"/>
    <w:rsid w:val="00484A39"/>
    <w:rsid w:val="00485D1C"/>
    <w:rsid w:val="00490F1B"/>
    <w:rsid w:val="0049553D"/>
    <w:rsid w:val="004A1090"/>
    <w:rsid w:val="004A7E70"/>
    <w:rsid w:val="004B6071"/>
    <w:rsid w:val="004C328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067D"/>
    <w:rsid w:val="004F1C1D"/>
    <w:rsid w:val="004F79E0"/>
    <w:rsid w:val="00500AB3"/>
    <w:rsid w:val="00502DBE"/>
    <w:rsid w:val="00512CF0"/>
    <w:rsid w:val="00513515"/>
    <w:rsid w:val="0052134E"/>
    <w:rsid w:val="00526774"/>
    <w:rsid w:val="00531531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2D6"/>
    <w:rsid w:val="00564F87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4A7"/>
    <w:rsid w:val="005B06CF"/>
    <w:rsid w:val="005B07FD"/>
    <w:rsid w:val="005B094A"/>
    <w:rsid w:val="005E19A2"/>
    <w:rsid w:val="00604146"/>
    <w:rsid w:val="00605D4F"/>
    <w:rsid w:val="0060645D"/>
    <w:rsid w:val="00607507"/>
    <w:rsid w:val="00612D3E"/>
    <w:rsid w:val="00613F6F"/>
    <w:rsid w:val="006155CC"/>
    <w:rsid w:val="00627B28"/>
    <w:rsid w:val="00637744"/>
    <w:rsid w:val="00642184"/>
    <w:rsid w:val="0064761E"/>
    <w:rsid w:val="006518D3"/>
    <w:rsid w:val="006560AD"/>
    <w:rsid w:val="006574B8"/>
    <w:rsid w:val="006606C5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F7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6B3"/>
    <w:rsid w:val="00700F0A"/>
    <w:rsid w:val="00701775"/>
    <w:rsid w:val="007103F0"/>
    <w:rsid w:val="0071273A"/>
    <w:rsid w:val="0071501F"/>
    <w:rsid w:val="007150EF"/>
    <w:rsid w:val="00716163"/>
    <w:rsid w:val="00716682"/>
    <w:rsid w:val="0072029C"/>
    <w:rsid w:val="00721C93"/>
    <w:rsid w:val="0073174C"/>
    <w:rsid w:val="007330B8"/>
    <w:rsid w:val="0074460F"/>
    <w:rsid w:val="00744AB3"/>
    <w:rsid w:val="00750FD2"/>
    <w:rsid w:val="00755421"/>
    <w:rsid w:val="00755F32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853"/>
    <w:rsid w:val="00796EE3"/>
    <w:rsid w:val="007A0F19"/>
    <w:rsid w:val="007A2E63"/>
    <w:rsid w:val="007A68BF"/>
    <w:rsid w:val="007A6AD4"/>
    <w:rsid w:val="007B6CEF"/>
    <w:rsid w:val="007B6D7A"/>
    <w:rsid w:val="007B6ECA"/>
    <w:rsid w:val="007B7235"/>
    <w:rsid w:val="007C409A"/>
    <w:rsid w:val="007C4F74"/>
    <w:rsid w:val="007C5040"/>
    <w:rsid w:val="007D3DDF"/>
    <w:rsid w:val="007E7127"/>
    <w:rsid w:val="007F08C5"/>
    <w:rsid w:val="007F2F5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118"/>
    <w:rsid w:val="0084269C"/>
    <w:rsid w:val="00846A06"/>
    <w:rsid w:val="0084785C"/>
    <w:rsid w:val="008501CF"/>
    <w:rsid w:val="00852325"/>
    <w:rsid w:val="00853646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1A78"/>
    <w:rsid w:val="00877003"/>
    <w:rsid w:val="00880016"/>
    <w:rsid w:val="00887EE2"/>
    <w:rsid w:val="0089154D"/>
    <w:rsid w:val="008918DF"/>
    <w:rsid w:val="008942B8"/>
    <w:rsid w:val="00896985"/>
    <w:rsid w:val="008A1C89"/>
    <w:rsid w:val="008B3FE4"/>
    <w:rsid w:val="008B7010"/>
    <w:rsid w:val="008C1468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181"/>
    <w:rsid w:val="00921408"/>
    <w:rsid w:val="00923127"/>
    <w:rsid w:val="00930DAE"/>
    <w:rsid w:val="00934861"/>
    <w:rsid w:val="00945FCE"/>
    <w:rsid w:val="00960790"/>
    <w:rsid w:val="00963375"/>
    <w:rsid w:val="00967D80"/>
    <w:rsid w:val="00981B0A"/>
    <w:rsid w:val="00981BEB"/>
    <w:rsid w:val="00983248"/>
    <w:rsid w:val="009916D5"/>
    <w:rsid w:val="00991E5D"/>
    <w:rsid w:val="009A5828"/>
    <w:rsid w:val="009B14A3"/>
    <w:rsid w:val="009C5C7B"/>
    <w:rsid w:val="009E0836"/>
    <w:rsid w:val="009E4A5C"/>
    <w:rsid w:val="009E7039"/>
    <w:rsid w:val="009F0AAB"/>
    <w:rsid w:val="00A00543"/>
    <w:rsid w:val="00A06998"/>
    <w:rsid w:val="00A10ACC"/>
    <w:rsid w:val="00A12C27"/>
    <w:rsid w:val="00A13B28"/>
    <w:rsid w:val="00A159AC"/>
    <w:rsid w:val="00A209C2"/>
    <w:rsid w:val="00A23716"/>
    <w:rsid w:val="00A266E1"/>
    <w:rsid w:val="00A315C6"/>
    <w:rsid w:val="00A31F35"/>
    <w:rsid w:val="00A36923"/>
    <w:rsid w:val="00A37B43"/>
    <w:rsid w:val="00A41EFB"/>
    <w:rsid w:val="00A51BD0"/>
    <w:rsid w:val="00A558A6"/>
    <w:rsid w:val="00A5590C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1429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23"/>
    <w:rsid w:val="00B01246"/>
    <w:rsid w:val="00B11B84"/>
    <w:rsid w:val="00B12F47"/>
    <w:rsid w:val="00B14E93"/>
    <w:rsid w:val="00B30CFF"/>
    <w:rsid w:val="00B311BE"/>
    <w:rsid w:val="00B3166F"/>
    <w:rsid w:val="00B32488"/>
    <w:rsid w:val="00B32D17"/>
    <w:rsid w:val="00B33B6B"/>
    <w:rsid w:val="00B34097"/>
    <w:rsid w:val="00B34E6A"/>
    <w:rsid w:val="00B36759"/>
    <w:rsid w:val="00B405CF"/>
    <w:rsid w:val="00B4261F"/>
    <w:rsid w:val="00B46AAC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0E0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383"/>
    <w:rsid w:val="00C22F01"/>
    <w:rsid w:val="00C25567"/>
    <w:rsid w:val="00C3047B"/>
    <w:rsid w:val="00C34828"/>
    <w:rsid w:val="00C36A86"/>
    <w:rsid w:val="00C36E1B"/>
    <w:rsid w:val="00C405DA"/>
    <w:rsid w:val="00C432EB"/>
    <w:rsid w:val="00C43C8C"/>
    <w:rsid w:val="00C46C44"/>
    <w:rsid w:val="00C47641"/>
    <w:rsid w:val="00C536E3"/>
    <w:rsid w:val="00C541A9"/>
    <w:rsid w:val="00C55FB0"/>
    <w:rsid w:val="00C60067"/>
    <w:rsid w:val="00C601C4"/>
    <w:rsid w:val="00C6115D"/>
    <w:rsid w:val="00C74081"/>
    <w:rsid w:val="00C765D2"/>
    <w:rsid w:val="00C76852"/>
    <w:rsid w:val="00C76DF9"/>
    <w:rsid w:val="00C77CFC"/>
    <w:rsid w:val="00C8013F"/>
    <w:rsid w:val="00C85221"/>
    <w:rsid w:val="00C949A4"/>
    <w:rsid w:val="00CA2B6B"/>
    <w:rsid w:val="00CA388F"/>
    <w:rsid w:val="00CA3D69"/>
    <w:rsid w:val="00CA61A8"/>
    <w:rsid w:val="00CB233E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6B89"/>
    <w:rsid w:val="00CF29C7"/>
    <w:rsid w:val="00CF5138"/>
    <w:rsid w:val="00CF60A6"/>
    <w:rsid w:val="00D06068"/>
    <w:rsid w:val="00D06866"/>
    <w:rsid w:val="00D104DF"/>
    <w:rsid w:val="00D14B40"/>
    <w:rsid w:val="00D27FC3"/>
    <w:rsid w:val="00D40654"/>
    <w:rsid w:val="00D45050"/>
    <w:rsid w:val="00D53DE6"/>
    <w:rsid w:val="00D54B6D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D160B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5F40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3AA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1CC1"/>
    <w:rsid w:val="00ED25C7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B2D"/>
    <w:rsid w:val="00F025BD"/>
    <w:rsid w:val="00F1293C"/>
    <w:rsid w:val="00F1315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2BC7"/>
    <w:rsid w:val="00F65EAD"/>
    <w:rsid w:val="00F77102"/>
    <w:rsid w:val="00F8694C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3"/>
  </w:style>
  <w:style w:type="paragraph" w:styleId="1">
    <w:name w:val="heading 1"/>
    <w:basedOn w:val="a"/>
    <w:next w:val="a"/>
    <w:link w:val="10"/>
    <w:qFormat/>
    <w:rsid w:val="004A7E70"/>
    <w:pPr>
      <w:keepNext/>
      <w:pageBreakBefore/>
      <w:spacing w:before="120" w:after="120" w:line="360" w:lineRule="auto"/>
      <w:ind w:firstLine="709"/>
      <w:jc w:val="both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E70"/>
    <w:pPr>
      <w:keepNext/>
      <w:suppressAutoHyphens/>
      <w:spacing w:after="0" w:line="360" w:lineRule="auto"/>
      <w:jc w:val="center"/>
      <w:outlineLvl w:val="1"/>
    </w:pPr>
    <w:rPr>
      <w:rFonts w:ascii="Arial" w:eastAsia="Times New Roman" w:hAnsi="Arial" w:cs="Times New Roman"/>
      <w:b/>
      <w:lang w:eastAsia="ru-RU"/>
    </w:rPr>
  </w:style>
  <w:style w:type="paragraph" w:styleId="3">
    <w:name w:val="heading 3"/>
    <w:basedOn w:val="a"/>
    <w:next w:val="a"/>
    <w:link w:val="30"/>
    <w:qFormat/>
    <w:rsid w:val="004A7E70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qFormat/>
    <w:rsid w:val="004A7E70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70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E70"/>
    <w:rPr>
      <w:rFonts w:ascii="Arial" w:eastAsia="Times New Roman" w:hAnsi="Arial" w:cs="Times New Roman"/>
      <w:b/>
      <w:lang w:eastAsia="ru-RU"/>
    </w:rPr>
  </w:style>
  <w:style w:type="character" w:customStyle="1" w:styleId="30">
    <w:name w:val="Заголовок 3 Знак"/>
    <w:basedOn w:val="a0"/>
    <w:link w:val="3"/>
    <w:rsid w:val="004A7E70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rsid w:val="004A7E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Схема документа Знак"/>
    <w:basedOn w:val="a0"/>
    <w:link w:val="af"/>
    <w:semiHidden/>
    <w:rsid w:val="004A7E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4A7E70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317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3925-709C-424E-809F-79AB1E9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DiMaS</cp:lastModifiedBy>
  <cp:revision>35</cp:revision>
  <cp:lastPrinted>2015-09-11T07:13:00Z</cp:lastPrinted>
  <dcterms:created xsi:type="dcterms:W3CDTF">2015-09-18T01:55:00Z</dcterms:created>
  <dcterms:modified xsi:type="dcterms:W3CDTF">2020-08-04T02:01:00Z</dcterms:modified>
</cp:coreProperties>
</file>