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424" w:rsidRPr="00810354" w:rsidRDefault="002D2424" w:rsidP="002D2424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Приложение</w:t>
      </w:r>
    </w:p>
    <w:p w:rsidR="002D2424" w:rsidRPr="00B80DC6" w:rsidRDefault="002D2424" w:rsidP="002D2424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4"/>
        </w:rPr>
      </w:pPr>
      <w:r w:rsidRPr="00B80DC6">
        <w:rPr>
          <w:rFonts w:ascii="Times New Roman" w:hAnsi="Times New Roman"/>
          <w:color w:val="000000"/>
          <w:sz w:val="28"/>
          <w:szCs w:val="24"/>
        </w:rPr>
        <w:t>к рабочей программе дисциплины</w:t>
      </w:r>
    </w:p>
    <w:p w:rsidR="002D2424" w:rsidRPr="00B80DC6" w:rsidRDefault="002D2424" w:rsidP="002D2424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4"/>
        </w:rPr>
      </w:pPr>
      <w:r w:rsidRPr="00B80DC6">
        <w:rPr>
          <w:rFonts w:ascii="Times New Roman" w:hAnsi="Times New Roman"/>
          <w:color w:val="000000"/>
          <w:sz w:val="28"/>
          <w:szCs w:val="24"/>
        </w:rPr>
        <w:t>«</w:t>
      </w:r>
      <w:r>
        <w:rPr>
          <w:rFonts w:ascii="Times New Roman" w:hAnsi="Times New Roman"/>
          <w:color w:val="000000"/>
          <w:sz w:val="28"/>
          <w:szCs w:val="24"/>
        </w:rPr>
        <w:t xml:space="preserve">Безопасность </w:t>
      </w:r>
      <w:r w:rsidR="00781F69">
        <w:rPr>
          <w:rFonts w:ascii="Times New Roman" w:hAnsi="Times New Roman"/>
          <w:color w:val="000000"/>
          <w:sz w:val="28"/>
          <w:szCs w:val="24"/>
        </w:rPr>
        <w:t>в чрезвычайных ситуациях</w:t>
      </w:r>
      <w:r w:rsidRPr="00B80DC6">
        <w:rPr>
          <w:rFonts w:ascii="Times New Roman" w:hAnsi="Times New Roman"/>
          <w:color w:val="000000"/>
          <w:sz w:val="28"/>
          <w:szCs w:val="24"/>
        </w:rPr>
        <w:t>»</w:t>
      </w:r>
    </w:p>
    <w:p w:rsidR="002D2424" w:rsidRPr="00810354" w:rsidRDefault="002D2424" w:rsidP="002D2424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2D2424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 xml:space="preserve">ВЛАДИВОСТОКСКИЙ ГОСУДАРСТВЕННЫЙ УНИВЕРСИТЕТ </w:t>
      </w: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 xml:space="preserve">ЭКОНОМИКИ И СЕРВИСА </w:t>
      </w: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2D2424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2D2424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Международный институт туризма и гостеприимства</w:t>
      </w:r>
    </w:p>
    <w:p w:rsidR="002D2424" w:rsidRPr="00B80DC6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B80DC6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Кафедра туризма и экологии</w:t>
      </w:r>
    </w:p>
    <w:p w:rsidR="002D2424" w:rsidRPr="001709AC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Фонд оценочных средств </w:t>
      </w: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для проведения т</w:t>
      </w: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екущего контроля и промежуточной аттестации по дисциплине (модулю)</w:t>
      </w: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964B26" w:rsidRDefault="00A874A7" w:rsidP="002D2424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A874A7">
        <w:rPr>
          <w:rFonts w:ascii="Times New Roman" w:eastAsia="Times New Roman" w:hAnsi="Times New Roman"/>
          <w:b/>
          <w:sz w:val="24"/>
          <w:szCs w:val="24"/>
          <w:lang w:eastAsia="ru-RU"/>
        </w:rPr>
        <w:t>Безопасность в чрезвычайных ситуациях</w:t>
      </w: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Направление и профиль подготовки:</w:t>
      </w: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80DC6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B80DC6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05.03.06. Экология и природопользование</w:t>
      </w:r>
    </w:p>
    <w:p w:rsidR="002D2424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2D2424" w:rsidRPr="00B6405B" w:rsidRDefault="002D2424" w:rsidP="002D24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/>
          <w:sz w:val="24"/>
          <w:szCs w:val="24"/>
          <w:lang w:eastAsia="ru-RU"/>
        </w:rPr>
      </w:pPr>
      <w:r w:rsidRPr="00B6405B">
        <w:rPr>
          <w:rFonts w:ascii="Times New Roman" w:eastAsia="HiddenHorzOCR" w:hAnsi="Times New Roman"/>
          <w:sz w:val="24"/>
          <w:szCs w:val="24"/>
          <w:lang w:eastAsia="ru-RU"/>
        </w:rPr>
        <w:t>Форма обучения</w:t>
      </w:r>
    </w:p>
    <w:p w:rsidR="002D2424" w:rsidRPr="00964B26" w:rsidRDefault="002D2424" w:rsidP="002D24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HiddenHorzOCR" w:hAnsi="Times New Roman"/>
          <w:sz w:val="24"/>
          <w:szCs w:val="24"/>
          <w:lang w:eastAsia="ru-RU"/>
        </w:rPr>
        <w:t>очная</w:t>
      </w:r>
      <w:bookmarkStart w:id="0" w:name="_GoBack"/>
    </w:p>
    <w:bookmarkEnd w:id="0"/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6C8F" w:rsidRPr="00810354" w:rsidRDefault="002D2424" w:rsidP="002D2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Владивосток 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FB6C8F" w:rsidRPr="00810354">
        <w:rPr>
          <w:rFonts w:ascii="Times New Roman" w:hAnsi="Times New Roman" w:cs="Times New Roman"/>
          <w:sz w:val="24"/>
          <w:szCs w:val="24"/>
        </w:rPr>
        <w:br w:type="page"/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D2424" w:rsidRPr="00651825" w:rsidRDefault="002D2424" w:rsidP="002D242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51825">
        <w:rPr>
          <w:rFonts w:ascii="Times New Roman" w:hAnsi="Times New Roman"/>
          <w:sz w:val="24"/>
        </w:rPr>
        <w:t xml:space="preserve">Фонд оценочных средств для проведения </w:t>
      </w:r>
      <w:r w:rsidRPr="00651825">
        <w:rPr>
          <w:rFonts w:ascii="Times New Roman" w:eastAsia="Times New Roman" w:hAnsi="Times New Roman"/>
          <w:sz w:val="24"/>
          <w:szCs w:val="24"/>
          <w:lang w:eastAsia="ru-RU"/>
        </w:rPr>
        <w:t xml:space="preserve">текущего контроля и промежуточной аттестации </w:t>
      </w:r>
      <w:r w:rsidRPr="00651825">
        <w:rPr>
          <w:rFonts w:ascii="Times New Roman" w:hAnsi="Times New Roman"/>
          <w:sz w:val="24"/>
        </w:rPr>
        <w:t>обучающихся по дисциплине (модулю) «</w:t>
      </w:r>
      <w:r w:rsidR="00A874A7" w:rsidRPr="00A874A7">
        <w:rPr>
          <w:rFonts w:ascii="Times New Roman" w:hAnsi="Times New Roman"/>
          <w:sz w:val="24"/>
        </w:rPr>
        <w:t>Безопасность в чрезвычайных ситуациях</w:t>
      </w:r>
      <w:r w:rsidRPr="00651825">
        <w:rPr>
          <w:rFonts w:ascii="Times New Roman" w:hAnsi="Times New Roman"/>
          <w:sz w:val="24"/>
        </w:rPr>
        <w:t xml:space="preserve">» разработан в соответствии с требованиями ФГОС ВО по направлению подготовки </w:t>
      </w:r>
      <w:r w:rsidRPr="006518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05.03.06. Экология и природопользование</w:t>
      </w:r>
      <w:r w:rsidRPr="00651825">
        <w:rPr>
          <w:rFonts w:ascii="Times New Roman" w:hAnsi="Times New Roman"/>
          <w:sz w:val="24"/>
        </w:rPr>
        <w:t xml:space="preserve"> и </w:t>
      </w:r>
      <w:r w:rsidRPr="00651825">
        <w:rPr>
          <w:rFonts w:ascii="Times New Roman" w:hAnsi="Times New Roman"/>
          <w:sz w:val="24"/>
          <w:szCs w:val="24"/>
        </w:rPr>
        <w:t xml:space="preserve">Порядком организации и осуществления образовательной деятельности по образовательным программам высшего образования – программам бакалавриата, программам специалитета, программам магистратуры (утв. приказом Минобрнауки России от 05 апреля 2017 г. </w:t>
      </w:r>
      <w:r w:rsidR="00A874A7">
        <w:rPr>
          <w:rFonts w:ascii="Times New Roman" w:hAnsi="Times New Roman"/>
          <w:sz w:val="24"/>
          <w:szCs w:val="24"/>
        </w:rPr>
        <w:t xml:space="preserve">№ </w:t>
      </w:r>
      <w:r w:rsidRPr="00651825">
        <w:rPr>
          <w:rFonts w:ascii="Times New Roman" w:hAnsi="Times New Roman"/>
          <w:sz w:val="24"/>
          <w:szCs w:val="24"/>
        </w:rPr>
        <w:t>301).</w:t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437A0" w:rsidRPr="00D437A0" w:rsidRDefault="00D437A0" w:rsidP="00D437A0">
      <w:pPr>
        <w:spacing w:after="0"/>
        <w:ind w:firstLine="708"/>
        <w:rPr>
          <w:rFonts w:ascii="Times New Roman" w:hAnsi="Times New Roman" w:cs="Times New Roman"/>
          <w:iCs/>
          <w:sz w:val="24"/>
          <w:szCs w:val="24"/>
          <w:lang w:eastAsia="ar-SA"/>
        </w:rPr>
      </w:pPr>
      <w:r w:rsidRPr="00D437A0">
        <w:rPr>
          <w:rFonts w:ascii="Times New Roman" w:hAnsi="Times New Roman" w:cs="Times New Roman"/>
          <w:iCs/>
          <w:sz w:val="24"/>
          <w:szCs w:val="24"/>
          <w:lang w:eastAsia="ar-SA"/>
        </w:rPr>
        <w:t xml:space="preserve">Составитель: </w:t>
      </w:r>
    </w:p>
    <w:p w:rsidR="00D437A0" w:rsidRPr="00D437A0" w:rsidRDefault="00D437A0" w:rsidP="00D437A0">
      <w:pPr>
        <w:spacing w:after="0"/>
        <w:ind w:firstLine="709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D437A0">
        <w:rPr>
          <w:rFonts w:ascii="Times New Roman" w:hAnsi="Times New Roman" w:cs="Times New Roman"/>
          <w:i/>
          <w:iCs/>
          <w:sz w:val="24"/>
          <w:szCs w:val="24"/>
          <w:lang w:eastAsia="ar-SA"/>
        </w:rPr>
        <w:t xml:space="preserve">Гриванов Игорь Юрьевич, канд. геогр. наук, доцент, </w:t>
      </w:r>
      <w:hyperlink r:id="rId8" w:history="1">
        <w:r w:rsidRPr="00D437A0">
          <w:rPr>
            <w:rFonts w:ascii="Times New Roman" w:hAnsi="Times New Roman" w:cs="Times New Roman"/>
            <w:i/>
            <w:color w:val="0000FF"/>
            <w:sz w:val="24"/>
            <w:szCs w:val="24"/>
            <w:u w:val="single"/>
          </w:rPr>
          <w:t>Igor.Grivanov@vvsu.ru</w:t>
        </w:r>
      </w:hyperlink>
    </w:p>
    <w:p w:rsidR="00D437A0" w:rsidRPr="00D437A0" w:rsidRDefault="00D437A0" w:rsidP="00D437A0">
      <w:pPr>
        <w:spacing w:after="0"/>
        <w:ind w:firstLine="708"/>
        <w:rPr>
          <w:rFonts w:ascii="Times New Roman" w:hAnsi="Times New Roman" w:cs="Times New Roman"/>
          <w:i/>
          <w:iCs/>
          <w:sz w:val="24"/>
          <w:szCs w:val="24"/>
          <w:lang w:eastAsia="ar-SA"/>
        </w:rPr>
      </w:pPr>
    </w:p>
    <w:p w:rsidR="00D437A0" w:rsidRPr="00D437A0" w:rsidRDefault="00D437A0" w:rsidP="00D437A0">
      <w:pPr>
        <w:spacing w:after="0"/>
        <w:ind w:firstLine="709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</w:p>
    <w:p w:rsidR="00D437A0" w:rsidRPr="00D437A0" w:rsidRDefault="00D437A0" w:rsidP="00D437A0">
      <w:pPr>
        <w:spacing w:after="0"/>
        <w:ind w:firstLine="708"/>
        <w:rPr>
          <w:rFonts w:ascii="Times New Roman" w:hAnsi="Times New Roman" w:cs="Times New Roman"/>
          <w:i/>
          <w:color w:val="808080"/>
          <w:sz w:val="24"/>
          <w:szCs w:val="24"/>
        </w:rPr>
      </w:pPr>
    </w:p>
    <w:p w:rsidR="00D437A0" w:rsidRPr="00D437A0" w:rsidRDefault="00D437A0" w:rsidP="00D437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37A0" w:rsidRPr="00D437A0" w:rsidRDefault="00D437A0" w:rsidP="00D437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2424" w:rsidRPr="00BD6855" w:rsidRDefault="002D2424" w:rsidP="002D2424">
      <w:pPr>
        <w:spacing w:line="360" w:lineRule="auto"/>
        <w:ind w:left="708"/>
        <w:rPr>
          <w:rFonts w:ascii="Times New Roman" w:hAnsi="Times New Roman"/>
          <w:spacing w:val="8"/>
          <w:sz w:val="24"/>
          <w:szCs w:val="24"/>
          <w:lang w:eastAsia="ar-SA"/>
        </w:rPr>
      </w:pPr>
      <w:r w:rsidRPr="00BD6855">
        <w:rPr>
          <w:rFonts w:ascii="Times New Roman" w:hAnsi="Times New Roman"/>
          <w:sz w:val="24"/>
          <w:szCs w:val="24"/>
        </w:rPr>
        <w:t xml:space="preserve">Утвержден на заседании кафедры </w:t>
      </w:r>
      <w:r>
        <w:rPr>
          <w:rFonts w:ascii="Times New Roman" w:hAnsi="Times New Roman"/>
          <w:sz w:val="24"/>
          <w:szCs w:val="24"/>
        </w:rPr>
        <w:t>28</w:t>
      </w:r>
      <w:r w:rsidRPr="00BD6855">
        <w:rPr>
          <w:rFonts w:ascii="Times New Roman" w:hAnsi="Times New Roman"/>
          <w:spacing w:val="8"/>
          <w:sz w:val="24"/>
          <w:szCs w:val="24"/>
          <w:lang w:eastAsia="ar-SA"/>
        </w:rPr>
        <w:t>.05.1</w:t>
      </w:r>
      <w:r>
        <w:rPr>
          <w:rFonts w:ascii="Times New Roman" w:hAnsi="Times New Roman"/>
          <w:spacing w:val="8"/>
          <w:sz w:val="24"/>
          <w:szCs w:val="24"/>
          <w:lang w:eastAsia="ar-SA"/>
        </w:rPr>
        <w:t xml:space="preserve">9 </w:t>
      </w:r>
      <w:r w:rsidRPr="00BD6855">
        <w:rPr>
          <w:rFonts w:ascii="Times New Roman" w:hAnsi="Times New Roman"/>
          <w:spacing w:val="8"/>
          <w:sz w:val="24"/>
          <w:szCs w:val="24"/>
          <w:lang w:eastAsia="ar-SA"/>
        </w:rPr>
        <w:t>г., протокол № 1</w:t>
      </w:r>
      <w:r>
        <w:rPr>
          <w:rFonts w:ascii="Times New Roman" w:hAnsi="Times New Roman"/>
          <w:spacing w:val="8"/>
          <w:sz w:val="24"/>
          <w:szCs w:val="24"/>
          <w:lang w:eastAsia="ar-SA"/>
        </w:rPr>
        <w:t>1</w:t>
      </w:r>
    </w:p>
    <w:p w:rsidR="00D437A0" w:rsidRPr="00D437A0" w:rsidRDefault="00D437A0" w:rsidP="00D437A0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63375" w:rsidRPr="00810354" w:rsidRDefault="00963375" w:rsidP="00E231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67479" w:rsidRPr="00810354" w:rsidRDefault="00B67479">
      <w:pPr>
        <w:rPr>
          <w:rFonts w:ascii="Times New Roman" w:hAnsi="Times New Roman" w:cs="Times New Roman"/>
          <w:b/>
          <w:sz w:val="24"/>
        </w:rPr>
        <w:sectPr w:rsidR="00B67479" w:rsidRPr="00810354" w:rsidSect="00B6747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C2439" w:rsidRDefault="00AC2439" w:rsidP="00A874A7">
      <w:pPr>
        <w:tabs>
          <w:tab w:val="left" w:pos="1276"/>
        </w:tabs>
        <w:spacing w:after="0" w:line="240" w:lineRule="auto"/>
        <w:ind w:left="1276" w:hanging="1276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lastRenderedPageBreak/>
        <w:t xml:space="preserve">1 Перечень формируемых компетенций* </w:t>
      </w:r>
    </w:p>
    <w:p w:rsidR="00AC2439" w:rsidRPr="008C5023" w:rsidRDefault="00AC2439" w:rsidP="00A874A7">
      <w:pPr>
        <w:tabs>
          <w:tab w:val="left" w:pos="1276"/>
        </w:tabs>
        <w:spacing w:after="0" w:line="240" w:lineRule="auto"/>
        <w:ind w:left="1276" w:hanging="1276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68E9">
        <w:rPr>
          <w:rFonts w:ascii="Times New Roman" w:eastAsia="Times New Roman" w:hAnsi="Times New Roman"/>
          <w:sz w:val="24"/>
          <w:szCs w:val="24"/>
          <w:lang w:eastAsia="ru-RU"/>
        </w:rPr>
        <w:t xml:space="preserve">Таблица </w:t>
      </w:r>
      <w:r w:rsidRPr="008C5023">
        <w:rPr>
          <w:rFonts w:ascii="Times New Roman" w:eastAsia="Times New Roman" w:hAnsi="Times New Roman"/>
          <w:sz w:val="24"/>
          <w:szCs w:val="24"/>
          <w:lang w:eastAsia="ru-RU"/>
        </w:rPr>
        <w:t>– Перечень компетенций с указанием этапов их формирования в процессе освоения образовательной программе</w:t>
      </w: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1565"/>
        <w:gridCol w:w="12012"/>
        <w:gridCol w:w="1276"/>
      </w:tblGrid>
      <w:tr w:rsidR="00AC2439" w:rsidRPr="00AD7077" w:rsidTr="00112510">
        <w:tc>
          <w:tcPr>
            <w:tcW w:w="593" w:type="dxa"/>
            <w:shd w:val="clear" w:color="auto" w:fill="auto"/>
            <w:vAlign w:val="center"/>
          </w:tcPr>
          <w:p w:rsidR="00AC2439" w:rsidRPr="00AD7077" w:rsidRDefault="00AC2439" w:rsidP="00112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AC2439" w:rsidRPr="00AD7077" w:rsidRDefault="00AC2439" w:rsidP="00112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AC2439" w:rsidRPr="00AD7077" w:rsidRDefault="00AC2439" w:rsidP="00112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sz w:val="20"/>
                <w:szCs w:val="20"/>
              </w:rPr>
              <w:t>Код компетенции</w:t>
            </w:r>
          </w:p>
        </w:tc>
        <w:tc>
          <w:tcPr>
            <w:tcW w:w="12012" w:type="dxa"/>
            <w:shd w:val="clear" w:color="auto" w:fill="auto"/>
            <w:vAlign w:val="center"/>
          </w:tcPr>
          <w:p w:rsidR="00AC2439" w:rsidRPr="00AD7077" w:rsidRDefault="00AC2439" w:rsidP="00112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sz w:val="20"/>
                <w:szCs w:val="20"/>
              </w:rPr>
              <w:t>Формулировка компетенции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2439" w:rsidRPr="00AD7077" w:rsidRDefault="00AC2439" w:rsidP="00112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  <w:p w:rsidR="00AC2439" w:rsidRPr="00AD7077" w:rsidRDefault="00AC2439" w:rsidP="00112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sz w:val="20"/>
                <w:szCs w:val="20"/>
              </w:rPr>
              <w:t>этапа</w:t>
            </w:r>
          </w:p>
          <w:p w:rsidR="00AC2439" w:rsidRPr="00AD7077" w:rsidRDefault="00AC2439" w:rsidP="00112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sz w:val="20"/>
                <w:szCs w:val="20"/>
              </w:rPr>
              <w:t>(1– 8)</w:t>
            </w:r>
          </w:p>
        </w:tc>
      </w:tr>
      <w:tr w:rsidR="00AC2439" w:rsidRPr="00AD7077" w:rsidTr="00112510">
        <w:tc>
          <w:tcPr>
            <w:tcW w:w="593" w:type="dxa"/>
            <w:shd w:val="clear" w:color="auto" w:fill="auto"/>
          </w:tcPr>
          <w:p w:rsidR="00AC2439" w:rsidRPr="00AD7077" w:rsidRDefault="00AC2439" w:rsidP="001125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5" w:type="dxa"/>
            <w:shd w:val="clear" w:color="auto" w:fill="auto"/>
          </w:tcPr>
          <w:p w:rsidR="00AC2439" w:rsidRPr="00AD7077" w:rsidRDefault="00A874A7" w:rsidP="00A874A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C2439" w:rsidRPr="00AD7077">
              <w:rPr>
                <w:rFonts w:ascii="Times New Roman" w:hAnsi="Times New Roman"/>
                <w:sz w:val="20"/>
                <w:szCs w:val="20"/>
              </w:rPr>
              <w:t>К-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012" w:type="dxa"/>
            <w:shd w:val="clear" w:color="auto" w:fill="auto"/>
          </w:tcPr>
          <w:p w:rsidR="00AC2439" w:rsidRPr="00AD7077" w:rsidRDefault="00AA2B94" w:rsidP="001125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2B94">
              <w:rPr>
                <w:rFonts w:ascii="Times New Roman" w:hAnsi="Times New Roman"/>
                <w:sz w:val="20"/>
                <w:szCs w:val="20"/>
              </w:rPr>
              <w:t>Способностью прогнозировать техногенные катастрофы и их последствия, планировать мероприятия по профилактике и ликвидаций последствий экологических катастроф, принимать профилактические меры для снижения уровня опасностей различного вида и их последствий</w:t>
            </w:r>
          </w:p>
        </w:tc>
        <w:tc>
          <w:tcPr>
            <w:tcW w:w="1276" w:type="dxa"/>
            <w:shd w:val="clear" w:color="auto" w:fill="auto"/>
          </w:tcPr>
          <w:p w:rsidR="00AC2439" w:rsidRPr="00AD7077" w:rsidRDefault="00AC2439" w:rsidP="00112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1A1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</w:tbl>
    <w:p w:rsidR="00AC2439" w:rsidRDefault="00AC2439" w:rsidP="00AA2B9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Компетенция считается сформированной на данном этапе (номер этапа таблица 1 ФОС) в случае, если полученные результаты обучения по дисциплине оценены </w:t>
      </w:r>
      <w:r w:rsidRPr="008C5023">
        <w:rPr>
          <w:rFonts w:ascii="Times New Roman" w:hAnsi="Times New Roman"/>
          <w:sz w:val="24"/>
        </w:rPr>
        <w:t>положительно (диапазон критериев оценивания результатов обучения</w:t>
      </w:r>
      <w:r>
        <w:rPr>
          <w:rFonts w:ascii="Times New Roman" w:hAnsi="Times New Roman"/>
          <w:sz w:val="24"/>
        </w:rPr>
        <w:t xml:space="preserve"> «зачтено», «удовлетворительно», «хорошо», «отлично»</w:t>
      </w:r>
      <w:r w:rsidRPr="008C5023">
        <w:rPr>
          <w:rFonts w:ascii="Times New Roman" w:hAnsi="Times New Roman"/>
          <w:sz w:val="24"/>
        </w:rPr>
        <w:t>). В</w:t>
      </w:r>
      <w:r>
        <w:rPr>
          <w:rFonts w:ascii="Times New Roman" w:hAnsi="Times New Roman"/>
          <w:sz w:val="24"/>
        </w:rPr>
        <w:t xml:space="preserve"> случае отсутствия положительной оценки компетенция на данном этапе считается несформированной.</w:t>
      </w:r>
    </w:p>
    <w:p w:rsidR="000B5210" w:rsidRPr="003A17E6" w:rsidRDefault="000B5210" w:rsidP="00A874A7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t xml:space="preserve">2 </w:t>
      </w:r>
      <w:r>
        <w:rPr>
          <w:rFonts w:ascii="Arial" w:hAnsi="Arial" w:cs="Arial"/>
          <w:b/>
          <w:sz w:val="24"/>
          <w:szCs w:val="24"/>
        </w:rPr>
        <w:t>Описание критериев оценивания планируемых результатов обучения</w:t>
      </w:r>
    </w:p>
    <w:p w:rsidR="000B5210" w:rsidRPr="000B5210" w:rsidRDefault="00A874A7" w:rsidP="000B5210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  <w:szCs w:val="24"/>
        </w:rPr>
        <w:t>П</w:t>
      </w:r>
      <w:r w:rsidR="000B5210" w:rsidRPr="00B80DC6">
        <w:rPr>
          <w:rFonts w:ascii="Times New Roman" w:hAnsi="Times New Roman"/>
          <w:color w:val="000000"/>
          <w:sz w:val="24"/>
          <w:szCs w:val="24"/>
        </w:rPr>
        <w:t>К-</w:t>
      </w:r>
      <w:r>
        <w:rPr>
          <w:rFonts w:ascii="Times New Roman" w:hAnsi="Times New Roman"/>
          <w:color w:val="000000"/>
          <w:sz w:val="24"/>
          <w:szCs w:val="24"/>
        </w:rPr>
        <w:t>4</w:t>
      </w:r>
      <w:r w:rsidR="000B5210" w:rsidRPr="00B80DC6">
        <w:rPr>
          <w:rFonts w:ascii="Times New Roman" w:hAnsi="Times New Roman"/>
          <w:b/>
          <w:color w:val="000000"/>
          <w:sz w:val="24"/>
          <w:szCs w:val="24"/>
        </w:rPr>
        <w:t xml:space="preserve">: </w:t>
      </w:r>
      <w:r w:rsidR="00AA2B94" w:rsidRPr="00AA2B94">
        <w:rPr>
          <w:rFonts w:ascii="Times New Roman" w:hAnsi="Times New Roman"/>
          <w:sz w:val="24"/>
        </w:rPr>
        <w:t>Способностью прогнозировать техногенные катастрофы и их последствия, планировать мероприятия по профилактике и ликвидаций последствий экологических катастроф, принимать профилактические меры для снижения уровня опасностей различного вида и их последствий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8"/>
        <w:gridCol w:w="5671"/>
        <w:gridCol w:w="7591"/>
      </w:tblGrid>
      <w:tr w:rsidR="000B5210" w:rsidRPr="00AD7077" w:rsidTr="00604200">
        <w:trPr>
          <w:trHeight w:val="392"/>
        </w:trPr>
        <w:tc>
          <w:tcPr>
            <w:tcW w:w="2616" w:type="pct"/>
            <w:gridSpan w:val="2"/>
          </w:tcPr>
          <w:p w:rsidR="000B5210" w:rsidRPr="00AD7077" w:rsidRDefault="000B5210" w:rsidP="00112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7077">
              <w:rPr>
                <w:rFonts w:ascii="Times New Roman" w:hAnsi="Times New Roman"/>
                <w:b/>
                <w:sz w:val="20"/>
                <w:szCs w:val="20"/>
              </w:rPr>
              <w:t>Планируемые результаты обучения*</w:t>
            </w:r>
          </w:p>
          <w:p w:rsidR="000B5210" w:rsidRPr="00AD7077" w:rsidRDefault="000B5210" w:rsidP="00112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7077">
              <w:rPr>
                <w:rFonts w:ascii="Times New Roman" w:hAnsi="Times New Roman"/>
                <w:sz w:val="20"/>
                <w:szCs w:val="20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2384" w:type="pct"/>
          </w:tcPr>
          <w:p w:rsidR="000B5210" w:rsidRPr="00AD7077" w:rsidRDefault="000B5210" w:rsidP="00112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7077">
              <w:rPr>
                <w:rFonts w:ascii="Times New Roman" w:hAnsi="Times New Roman"/>
                <w:b/>
                <w:sz w:val="20"/>
                <w:szCs w:val="20"/>
              </w:rPr>
              <w:t>Критерии оценивания результатов обучения</w:t>
            </w:r>
          </w:p>
        </w:tc>
      </w:tr>
      <w:tr w:rsidR="000B5210" w:rsidRPr="00AD7077" w:rsidTr="00112510">
        <w:tc>
          <w:tcPr>
            <w:tcW w:w="835" w:type="pct"/>
          </w:tcPr>
          <w:p w:rsidR="000B5210" w:rsidRPr="00AD7077" w:rsidRDefault="000B5210" w:rsidP="001125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b/>
                <w:sz w:val="20"/>
                <w:szCs w:val="20"/>
              </w:rPr>
              <w:t>Знает</w:t>
            </w:r>
          </w:p>
        </w:tc>
        <w:tc>
          <w:tcPr>
            <w:tcW w:w="1781" w:type="pct"/>
            <w:tcBorders>
              <w:top w:val="single" w:sz="4" w:space="0" w:color="auto"/>
            </w:tcBorders>
          </w:tcPr>
          <w:p w:rsidR="000B5210" w:rsidRPr="00B80DC6" w:rsidRDefault="00A874A7" w:rsidP="0011251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A874A7">
              <w:rPr>
                <w:rFonts w:ascii="Times New Roman" w:hAnsi="Times New Roman"/>
                <w:color w:val="000000"/>
                <w:sz w:val="20"/>
                <w:szCs w:val="20"/>
              </w:rPr>
              <w:t>сновные понятия и определения экологического мониторинга; нормативно-правовое сопровождение дисциплины; основы современного дидактического построения безопасности жизнедеятельности как учебной дисциплины; признаки, причины и последствия опасностей социального, техногенного и природного характера</w:t>
            </w:r>
          </w:p>
        </w:tc>
        <w:tc>
          <w:tcPr>
            <w:tcW w:w="2384" w:type="pct"/>
          </w:tcPr>
          <w:p w:rsidR="000B5210" w:rsidRPr="00974463" w:rsidRDefault="000B5210" w:rsidP="001125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63">
              <w:rPr>
                <w:rFonts w:ascii="Times New Roman" w:hAnsi="Times New Roman"/>
                <w:sz w:val="20"/>
                <w:szCs w:val="20"/>
              </w:rPr>
              <w:t>Ответ полный и правильный на основании изученных теорий; материал изложен в определенной логической последовательности, литературным языком; ответ самостоятельный</w:t>
            </w:r>
          </w:p>
          <w:p w:rsidR="000B5210" w:rsidRPr="00974463" w:rsidRDefault="000B5210" w:rsidP="001125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63">
              <w:rPr>
                <w:rFonts w:ascii="Times New Roman" w:hAnsi="Times New Roman"/>
                <w:sz w:val="20"/>
                <w:szCs w:val="20"/>
              </w:rPr>
              <w:t>Знает:</w:t>
            </w:r>
          </w:p>
          <w:p w:rsidR="000B5210" w:rsidRPr="00974463" w:rsidRDefault="00F51D01" w:rsidP="00F51D01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1D01">
              <w:rPr>
                <w:rFonts w:ascii="Times New Roman" w:hAnsi="Times New Roman"/>
                <w:sz w:val="20"/>
                <w:szCs w:val="20"/>
              </w:rPr>
              <w:t>негативные факторы воздействия в системе «человек–среда обитания»</w:t>
            </w:r>
            <w:r w:rsidRPr="00974463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0B5210" w:rsidRPr="00974463" w:rsidRDefault="00F51D01" w:rsidP="00F51D01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1D01">
              <w:rPr>
                <w:rFonts w:ascii="Times New Roman" w:hAnsi="Times New Roman"/>
                <w:sz w:val="20"/>
                <w:szCs w:val="20"/>
              </w:rPr>
              <w:t>опасности, вредные и травмирующие факторы</w:t>
            </w:r>
            <w:r w:rsidRPr="00974463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0B5210" w:rsidRPr="00974463" w:rsidRDefault="00F51D01" w:rsidP="00F51D01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1D0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воздействие на человека вредных и опасных факторов среды обитания</w:t>
            </w:r>
            <w:r w:rsidR="000B5210" w:rsidRPr="0097446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;</w:t>
            </w:r>
          </w:p>
          <w:p w:rsidR="000B5210" w:rsidRPr="00974463" w:rsidRDefault="00F51D01" w:rsidP="00F51D01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1D01">
              <w:rPr>
                <w:rFonts w:ascii="Times New Roman" w:hAnsi="Times New Roman"/>
                <w:sz w:val="20"/>
                <w:szCs w:val="20"/>
              </w:rPr>
              <w:t>совокупность нормативно-правовых, нормативно-технических и методических документов, относящихся к областям охраны труда на производстве, охраны окружающей среды и защиты населения и территорий от чрезвычайных ситуаций</w:t>
            </w:r>
            <w:r w:rsidR="000B5210" w:rsidRPr="00974463">
              <w:rPr>
                <w:rFonts w:ascii="Times New Roman" w:hAnsi="Times New Roman"/>
                <w:sz w:val="20"/>
                <w:szCs w:val="20"/>
              </w:rPr>
              <w:t>;</w:t>
            </w:r>
          </w:p>
        </w:tc>
      </w:tr>
      <w:tr w:rsidR="000B5210" w:rsidRPr="00AD7077" w:rsidTr="00112510">
        <w:trPr>
          <w:trHeight w:val="698"/>
        </w:trPr>
        <w:tc>
          <w:tcPr>
            <w:tcW w:w="835" w:type="pct"/>
          </w:tcPr>
          <w:p w:rsidR="000B5210" w:rsidRPr="00AD7077" w:rsidRDefault="000B5210" w:rsidP="001125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b/>
                <w:sz w:val="20"/>
                <w:szCs w:val="20"/>
              </w:rPr>
              <w:t>Умеет</w:t>
            </w:r>
          </w:p>
        </w:tc>
        <w:tc>
          <w:tcPr>
            <w:tcW w:w="1781" w:type="pct"/>
            <w:tcBorders>
              <w:top w:val="single" w:sz="4" w:space="0" w:color="auto"/>
            </w:tcBorders>
          </w:tcPr>
          <w:p w:rsidR="000B5210" w:rsidRPr="00AD7077" w:rsidRDefault="00A874A7" w:rsidP="001125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A874A7">
              <w:rPr>
                <w:rFonts w:ascii="Times New Roman" w:hAnsi="Times New Roman"/>
                <w:sz w:val="20"/>
                <w:szCs w:val="20"/>
              </w:rPr>
              <w:t>рименять методы защиты от опасных ситуаций; прогнозировать возникновение опасной или чрезвычайной ситуации, применять своевременные меры по их ликвидации</w:t>
            </w:r>
          </w:p>
        </w:tc>
        <w:tc>
          <w:tcPr>
            <w:tcW w:w="2384" w:type="pct"/>
          </w:tcPr>
          <w:p w:rsidR="000B5210" w:rsidRDefault="00F01988" w:rsidP="0011251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="000B5210" w:rsidRPr="00AD7077">
              <w:rPr>
                <w:rFonts w:ascii="Times New Roman" w:hAnsi="Times New Roman"/>
                <w:color w:val="000000"/>
                <w:sz w:val="20"/>
                <w:szCs w:val="20"/>
              </w:rPr>
              <w:t>оответствие продемонстрированного умения требованиям задания и методических указаний к практическим, лабораторным занятиям и самостоятельной работе студента</w:t>
            </w:r>
          </w:p>
          <w:p w:rsidR="000B5210" w:rsidRDefault="000B5210" w:rsidP="0011251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Умеет:</w:t>
            </w:r>
          </w:p>
          <w:p w:rsidR="000B5210" w:rsidRDefault="00344FB5" w:rsidP="00344FB5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44FB5">
              <w:rPr>
                <w:rFonts w:ascii="Times New Roman" w:hAnsi="Times New Roman"/>
                <w:color w:val="000000"/>
                <w:sz w:val="20"/>
                <w:szCs w:val="20"/>
              </w:rPr>
              <w:t>идентифи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цировать</w:t>
            </w:r>
            <w:r w:rsidRPr="00344F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опасност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344FB5">
              <w:rPr>
                <w:rFonts w:ascii="Times New Roman" w:hAnsi="Times New Roman"/>
                <w:color w:val="000000"/>
                <w:sz w:val="20"/>
                <w:szCs w:val="20"/>
              </w:rPr>
              <w:t>, присущи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344F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каждой конкретной деятельности</w:t>
            </w:r>
            <w:r w:rsidR="000B5210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0B5210" w:rsidRPr="00AD7077" w:rsidRDefault="000B5210" w:rsidP="00344FB5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B02D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обосновывать выбор и правильно применять методы и способы решения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типовых </w:t>
            </w:r>
            <w:r w:rsidRPr="004B02D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профессиональных задач </w:t>
            </w:r>
          </w:p>
        </w:tc>
      </w:tr>
      <w:tr w:rsidR="000B5210" w:rsidRPr="00AD7077" w:rsidTr="00112510">
        <w:tc>
          <w:tcPr>
            <w:tcW w:w="835" w:type="pct"/>
          </w:tcPr>
          <w:p w:rsidR="000B5210" w:rsidRPr="00AD7077" w:rsidRDefault="000B5210" w:rsidP="001125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b/>
                <w:sz w:val="20"/>
                <w:szCs w:val="20"/>
              </w:rPr>
              <w:t>Владеет навыками и/или опытом деятельности.</w:t>
            </w:r>
          </w:p>
        </w:tc>
        <w:tc>
          <w:tcPr>
            <w:tcW w:w="1781" w:type="pct"/>
            <w:tcBorders>
              <w:top w:val="single" w:sz="4" w:space="0" w:color="auto"/>
            </w:tcBorders>
          </w:tcPr>
          <w:p w:rsidR="000B5210" w:rsidRPr="00AD7077" w:rsidRDefault="00A874A7" w:rsidP="001125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874A7">
              <w:rPr>
                <w:rFonts w:ascii="Times New Roman" w:hAnsi="Times New Roman"/>
                <w:sz w:val="20"/>
                <w:szCs w:val="20"/>
              </w:rPr>
              <w:t>Навыками поведения и обеспечения безопасности в конкретных опасных и чрезвычайных ситуациях; навыками организации спасательных работ в условиях опасных и чрезвычайных ситуаций; навыками использования основных средств индивидуальной и коллективной защиты.</w:t>
            </w:r>
          </w:p>
        </w:tc>
        <w:tc>
          <w:tcPr>
            <w:tcW w:w="2384" w:type="pct"/>
          </w:tcPr>
          <w:p w:rsidR="000B5210" w:rsidRPr="004A3005" w:rsidRDefault="00344FB5" w:rsidP="0011251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="000B5210" w:rsidRPr="004A3005">
              <w:rPr>
                <w:rFonts w:ascii="Times New Roman" w:hAnsi="Times New Roman"/>
                <w:color w:val="000000"/>
                <w:sz w:val="20"/>
                <w:szCs w:val="20"/>
              </w:rPr>
              <w:t>оответствие продемонстрированного владения требованиям задания и методических указаний к практическим, занятиям и самостоятельной работе студента</w:t>
            </w:r>
          </w:p>
          <w:p w:rsidR="000B5210" w:rsidRPr="004A3005" w:rsidRDefault="000B5210" w:rsidP="0011251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A3005">
              <w:rPr>
                <w:rFonts w:ascii="Times New Roman" w:hAnsi="Times New Roman"/>
                <w:color w:val="000000"/>
                <w:sz w:val="20"/>
                <w:szCs w:val="20"/>
              </w:rPr>
              <w:t>Навыки:</w:t>
            </w:r>
          </w:p>
          <w:p w:rsidR="000B5210" w:rsidRPr="00604200" w:rsidRDefault="00604200" w:rsidP="00604200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42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организации высокого качества всех общеинженерных работ</w:t>
            </w:r>
          </w:p>
          <w:p w:rsidR="00604200" w:rsidRPr="004A3005" w:rsidRDefault="00604200" w:rsidP="00604200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применения принципов </w:t>
            </w:r>
            <w:r w:rsidRPr="00604200">
              <w:rPr>
                <w:rFonts w:ascii="Times New Roman" w:hAnsi="Times New Roman"/>
                <w:sz w:val="20"/>
                <w:szCs w:val="20"/>
              </w:rPr>
              <w:t>нормативного качественного состояния окружающей среды</w:t>
            </w:r>
          </w:p>
        </w:tc>
      </w:tr>
    </w:tbl>
    <w:p w:rsidR="00AB337F" w:rsidRDefault="000B5210" w:rsidP="006042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/>
          <w:sz w:val="24"/>
        </w:rPr>
        <w:t>Таблица заполняется в соответствии с разделом 2 Рабочей программы дисциплины (модуля).</w:t>
      </w:r>
      <w:r w:rsidR="00AB337F">
        <w:rPr>
          <w:rFonts w:ascii="Times New Roman" w:hAnsi="Times New Roman" w:cs="Times New Roman"/>
          <w:b/>
          <w:sz w:val="28"/>
        </w:rPr>
        <w:br w:type="page"/>
      </w: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  <w:sectPr w:rsidR="00104729" w:rsidRPr="00EA350A" w:rsidSect="00BF5949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531BDA" w:rsidRDefault="00531BDA" w:rsidP="00531BDA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lastRenderedPageBreak/>
        <w:t>3 Перечень оценочных средств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0"/>
        <w:gridCol w:w="1863"/>
        <w:gridCol w:w="2974"/>
        <w:gridCol w:w="2695"/>
        <w:gridCol w:w="1949"/>
      </w:tblGrid>
      <w:tr w:rsidR="00531BDA" w:rsidRPr="001F74AC" w:rsidTr="002E71FE">
        <w:trPr>
          <w:trHeight w:val="315"/>
          <w:jc w:val="center"/>
        </w:trPr>
        <w:tc>
          <w:tcPr>
            <w:tcW w:w="1345" w:type="pct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1BDA" w:rsidRPr="001F74AC" w:rsidRDefault="00531BDA" w:rsidP="002E71FE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>Контролируемые планируемые результаты обучения</w:t>
            </w:r>
          </w:p>
        </w:tc>
        <w:tc>
          <w:tcPr>
            <w:tcW w:w="1427" w:type="pct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31BDA" w:rsidRPr="001F74AC" w:rsidRDefault="00531BDA" w:rsidP="002E71FE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Контролируемые темы дисциплины</w:t>
            </w:r>
          </w:p>
        </w:tc>
        <w:tc>
          <w:tcPr>
            <w:tcW w:w="2228" w:type="pct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531BDA" w:rsidRPr="001F74AC" w:rsidRDefault="00531BDA" w:rsidP="002E71FE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Наименование оценочного средства и представление его в ФОС*</w:t>
            </w:r>
          </w:p>
        </w:tc>
      </w:tr>
      <w:tr w:rsidR="00531BDA" w:rsidRPr="001F74AC" w:rsidTr="002E71FE">
        <w:trPr>
          <w:trHeight w:val="460"/>
          <w:jc w:val="center"/>
        </w:trPr>
        <w:tc>
          <w:tcPr>
            <w:tcW w:w="1345" w:type="pct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BDA" w:rsidRPr="001F74AC" w:rsidRDefault="00531BDA" w:rsidP="002E71FE">
            <w:pPr>
              <w:spacing w:after="0" w:line="220" w:lineRule="exact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1BDA" w:rsidRPr="001F74AC" w:rsidRDefault="00531BDA" w:rsidP="002E71FE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93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BDA" w:rsidRPr="001F74AC" w:rsidRDefault="00531BDA" w:rsidP="002E71FE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текущий контроль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531BDA" w:rsidRPr="001F74AC" w:rsidRDefault="00531BDA" w:rsidP="002E71FE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b/>
                <w:color w:val="000000"/>
                <w:sz w:val="20"/>
                <w:szCs w:val="20"/>
                <w:lang w:eastAsia="ar-SA"/>
              </w:rPr>
              <w:t>промежуточная аттестация</w:t>
            </w:r>
          </w:p>
        </w:tc>
      </w:tr>
      <w:tr w:rsidR="004C4541" w:rsidRPr="001F74AC" w:rsidTr="002E71FE">
        <w:trPr>
          <w:trHeight w:val="20"/>
          <w:jc w:val="center"/>
        </w:trPr>
        <w:tc>
          <w:tcPr>
            <w:tcW w:w="45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2E71FE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Знания: </w:t>
            </w:r>
          </w:p>
        </w:tc>
        <w:tc>
          <w:tcPr>
            <w:tcW w:w="894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B0333E" w:rsidP="002E71FE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A874A7">
              <w:rPr>
                <w:rFonts w:ascii="Times New Roman" w:hAnsi="Times New Roman"/>
                <w:color w:val="000000"/>
                <w:sz w:val="20"/>
                <w:szCs w:val="20"/>
              </w:rPr>
              <w:t>сновные понятия и определения экологического мониторинга; нормативно-правовое сопровождение дисциплины; основы современного дидактического построения безопасности жизнедеятельности как учебной дисциплины; признаки, причины и последствия опасностей социального, техногенного и природного характера</w:t>
            </w:r>
          </w:p>
        </w:tc>
        <w:tc>
          <w:tcPr>
            <w:tcW w:w="142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2E71FE">
            <w:pPr>
              <w:suppressAutoHyphens/>
              <w:snapToGrid w:val="0"/>
              <w:spacing w:after="0"/>
              <w:ind w:right="-108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Тема 1 </w:t>
            </w:r>
            <w:r w:rsidR="00A874A7" w:rsidRPr="00A874A7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Чрезвычайные ситуации природного происхождения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4541" w:rsidRPr="001F74AC" w:rsidRDefault="004C4541" w:rsidP="008102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val="en-US" w:eastAsia="ar-SA"/>
              </w:rPr>
              <w:t>(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п.5.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)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4C4541" w:rsidRPr="00700C64" w:rsidRDefault="004C4541" w:rsidP="002E71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00C6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(п.5.2)</w:t>
            </w:r>
          </w:p>
          <w:p w:rsidR="004C4541" w:rsidRPr="001F74AC" w:rsidRDefault="004C4541" w:rsidP="002E71FE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4C4541" w:rsidRPr="001F74AC" w:rsidTr="002E71FE">
        <w:trPr>
          <w:trHeight w:val="43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2E71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2E71FE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2E71FE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2 </w:t>
            </w:r>
            <w:r w:rsidR="00A874A7" w:rsidRPr="00A874A7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Чрезвычайные ситуации техногенного происхождения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81020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Pr="001F74AC" w:rsidRDefault="004C4541" w:rsidP="00810201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(п.5.2)</w:t>
            </w:r>
          </w:p>
        </w:tc>
      </w:tr>
      <w:tr w:rsidR="00810201" w:rsidRPr="001F74AC" w:rsidTr="00A00780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3 </w:t>
            </w:r>
            <w:r w:rsidRPr="00A874A7">
              <w:rPr>
                <w:rFonts w:ascii="Times New Roman" w:hAnsi="Times New Roman"/>
                <w:sz w:val="20"/>
                <w:szCs w:val="20"/>
                <w:lang w:eastAsia="ar-SA"/>
              </w:rPr>
              <w:t>Чрезвычайные ситуации военного времени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  <w:tr w:rsidR="00810201" w:rsidRPr="001F74AC" w:rsidTr="00A00780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4 </w:t>
            </w:r>
            <w:r w:rsidRPr="00A874A7">
              <w:rPr>
                <w:rFonts w:ascii="Times New Roman" w:hAnsi="Times New Roman"/>
                <w:sz w:val="20"/>
                <w:szCs w:val="20"/>
                <w:lang w:eastAsia="ar-SA"/>
              </w:rPr>
              <w:t>Чрезвычайные ситуации социального характера и защита населения от их последствий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 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  <w:tr w:rsidR="00810201" w:rsidRPr="001F74AC" w:rsidTr="00A00780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5 </w:t>
            </w:r>
            <w:r w:rsidRPr="00B0333E">
              <w:rPr>
                <w:rFonts w:ascii="Times New Roman" w:hAnsi="Times New Roman"/>
                <w:sz w:val="20"/>
                <w:szCs w:val="20"/>
                <w:lang w:eastAsia="ar-SA"/>
              </w:rPr>
              <w:t>Прогнозирование обстановки в районе пожаро- или взрывоопасного объекта, в зоне радиационного и химического загрязнения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  <w:tr w:rsidR="00810201" w:rsidRPr="001F74AC" w:rsidTr="00A00780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6 </w:t>
            </w:r>
            <w:r w:rsidRPr="00B0333E">
              <w:rPr>
                <w:rFonts w:ascii="Times New Roman" w:hAnsi="Times New Roman"/>
                <w:sz w:val="20"/>
                <w:szCs w:val="20"/>
                <w:lang w:eastAsia="ar-SA"/>
              </w:rPr>
              <w:t>Устойчивость предприятия в чрезвычайной ситуации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  <w:tr w:rsidR="00810201" w:rsidRPr="001F74AC" w:rsidTr="00A00780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7 </w:t>
            </w:r>
            <w:r w:rsidRPr="00B0333E">
              <w:rPr>
                <w:rFonts w:ascii="Times New Roman" w:hAnsi="Times New Roman"/>
                <w:sz w:val="20"/>
                <w:szCs w:val="20"/>
                <w:lang w:eastAsia="ar-SA"/>
              </w:rPr>
              <w:t>Управление безопасностью в чрезвычайных ситуациях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  <w:tr w:rsidR="00810201" w:rsidRPr="001F74AC" w:rsidTr="00A00780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8 </w:t>
            </w:r>
            <w:r w:rsidRPr="00B0333E">
              <w:rPr>
                <w:rFonts w:ascii="Times New Roman" w:hAnsi="Times New Roman"/>
                <w:sz w:val="20"/>
                <w:szCs w:val="20"/>
                <w:lang w:eastAsia="ar-SA"/>
              </w:rPr>
              <w:t>Ликвидация последствий чрезвычайных ситуаций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  <w:tr w:rsidR="00810201" w:rsidRPr="001F74AC" w:rsidTr="002E71FE">
        <w:trPr>
          <w:trHeight w:val="20"/>
          <w:jc w:val="center"/>
        </w:trPr>
        <w:tc>
          <w:tcPr>
            <w:tcW w:w="45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pacing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Умения: </w:t>
            </w:r>
          </w:p>
        </w:tc>
        <w:tc>
          <w:tcPr>
            <w:tcW w:w="894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uppressAutoHyphens/>
              <w:snapToGrid w:val="0"/>
              <w:spacing w:after="12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A874A7">
              <w:rPr>
                <w:rFonts w:ascii="Times New Roman" w:hAnsi="Times New Roman"/>
                <w:sz w:val="20"/>
                <w:szCs w:val="20"/>
              </w:rPr>
              <w:t>рименять методы защиты от опасных ситуаций; прогнозировать возникновение опасной или чрезвычайной ситуации, применять своевременные меры по их ликвидации</w:t>
            </w:r>
          </w:p>
        </w:tc>
        <w:tc>
          <w:tcPr>
            <w:tcW w:w="142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uppressAutoHyphens/>
              <w:snapToGrid w:val="0"/>
              <w:spacing w:after="0"/>
              <w:ind w:right="-108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Тема 1 </w:t>
            </w:r>
            <w:r w:rsidRPr="00A874A7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Чрезвычайные ситуации природного происхождения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val="en-US" w:eastAsia="ar-SA"/>
              </w:rPr>
              <w:t>(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п.5.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)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810201" w:rsidRPr="00700C64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00C6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(п.5.2)</w:t>
            </w:r>
          </w:p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810201" w:rsidRPr="001F74AC" w:rsidTr="002E71FE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2 </w:t>
            </w:r>
            <w:r w:rsidRPr="00A874A7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Чрезвычайные ситуации техногенного происхождения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(п.5.2)</w:t>
            </w:r>
          </w:p>
        </w:tc>
      </w:tr>
      <w:tr w:rsidR="0081020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3 </w:t>
            </w:r>
            <w:r w:rsidRPr="00A874A7">
              <w:rPr>
                <w:rFonts w:ascii="Times New Roman" w:hAnsi="Times New Roman"/>
                <w:sz w:val="20"/>
                <w:szCs w:val="20"/>
                <w:lang w:eastAsia="ar-SA"/>
              </w:rPr>
              <w:t>Чрезвычайные ситуации военного времени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  <w:tr w:rsidR="0081020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4 </w:t>
            </w:r>
            <w:r w:rsidRPr="00A874A7">
              <w:rPr>
                <w:rFonts w:ascii="Times New Roman" w:hAnsi="Times New Roman"/>
                <w:sz w:val="20"/>
                <w:szCs w:val="20"/>
                <w:lang w:eastAsia="ar-SA"/>
              </w:rPr>
              <w:t>Чрезвычайные ситуации социального характера и защита населения от их последствий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 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  <w:tr w:rsidR="0081020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5 </w:t>
            </w:r>
            <w:r w:rsidRPr="00B0333E">
              <w:rPr>
                <w:rFonts w:ascii="Times New Roman" w:hAnsi="Times New Roman"/>
                <w:sz w:val="20"/>
                <w:szCs w:val="20"/>
                <w:lang w:eastAsia="ar-SA"/>
              </w:rPr>
              <w:t>Прогнозирование обстановки в районе пожаро- или взрывоопасного объекта, в зоне радиационного и химического загрязнения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  <w:tr w:rsidR="0081020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6 </w:t>
            </w:r>
            <w:r w:rsidRPr="00B0333E">
              <w:rPr>
                <w:rFonts w:ascii="Times New Roman" w:hAnsi="Times New Roman"/>
                <w:sz w:val="20"/>
                <w:szCs w:val="20"/>
                <w:lang w:eastAsia="ar-SA"/>
              </w:rPr>
              <w:t>Устойчивость предприятия в чрезвычайной ситуации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  <w:tr w:rsidR="0081020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7 </w:t>
            </w:r>
            <w:r w:rsidRPr="00B0333E">
              <w:rPr>
                <w:rFonts w:ascii="Times New Roman" w:hAnsi="Times New Roman"/>
                <w:sz w:val="20"/>
                <w:szCs w:val="20"/>
                <w:lang w:eastAsia="ar-SA"/>
              </w:rPr>
              <w:t>Управление безопасностью в чрезвычайных ситуациях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  <w:tr w:rsidR="0081020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8 </w:t>
            </w:r>
            <w:r w:rsidRPr="00B0333E">
              <w:rPr>
                <w:rFonts w:ascii="Times New Roman" w:hAnsi="Times New Roman"/>
                <w:sz w:val="20"/>
                <w:szCs w:val="20"/>
                <w:lang w:eastAsia="ar-SA"/>
              </w:rPr>
              <w:t>Ликвидация последствий чрезвычайных ситуаций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  <w:tr w:rsidR="00810201" w:rsidRPr="001F74AC" w:rsidTr="00A00780">
        <w:trPr>
          <w:trHeight w:val="20"/>
          <w:jc w:val="center"/>
        </w:trPr>
        <w:tc>
          <w:tcPr>
            <w:tcW w:w="45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pacing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Навыки:</w:t>
            </w:r>
          </w:p>
        </w:tc>
        <w:tc>
          <w:tcPr>
            <w:tcW w:w="894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before="120" w:after="12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A874A7">
              <w:rPr>
                <w:rFonts w:ascii="Times New Roman" w:hAnsi="Times New Roman"/>
                <w:sz w:val="20"/>
                <w:szCs w:val="20"/>
              </w:rPr>
              <w:t xml:space="preserve">Навыками поведения и обеспечения безопасности в конкретных опасных и чрезвычайных </w:t>
            </w:r>
            <w:r w:rsidRPr="00A874A7">
              <w:rPr>
                <w:rFonts w:ascii="Times New Roman" w:hAnsi="Times New Roman"/>
                <w:sz w:val="20"/>
                <w:szCs w:val="20"/>
              </w:rPr>
              <w:lastRenderedPageBreak/>
              <w:t>ситуациях; навыками организации спасательных работ в условиях опасных и чрезвычайных ситуаций; навыками использования основных средств индивидуальной и коллективной защиты</w:t>
            </w:r>
          </w:p>
        </w:tc>
        <w:tc>
          <w:tcPr>
            <w:tcW w:w="142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uppressAutoHyphens/>
              <w:snapToGrid w:val="0"/>
              <w:spacing w:after="0"/>
              <w:ind w:right="-108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Тема 1 </w:t>
            </w:r>
            <w:r w:rsidRPr="00A874A7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Чрезвычайные ситуации природного происхождения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  <w:tr w:rsidR="0081020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2 </w:t>
            </w:r>
            <w:r w:rsidRPr="00A874A7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Чрезвычайные ситуации техногенного происхождения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  <w:tr w:rsidR="0081020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3 </w:t>
            </w:r>
            <w:r w:rsidRPr="00A874A7">
              <w:rPr>
                <w:rFonts w:ascii="Times New Roman" w:hAnsi="Times New Roman"/>
                <w:sz w:val="20"/>
                <w:szCs w:val="20"/>
                <w:lang w:eastAsia="ar-SA"/>
              </w:rPr>
              <w:t>Чрезвычайные ситуации военного времени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  <w:tr w:rsidR="0081020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4 </w:t>
            </w:r>
            <w:r w:rsidRPr="00A874A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Чрезвычайные ситуации </w:t>
            </w:r>
            <w:r w:rsidRPr="00A874A7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социального характера и защита населения от их последствий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Тест (п.5.2</w:t>
            </w:r>
          </w:p>
        </w:tc>
      </w:tr>
      <w:tr w:rsidR="0081020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5 </w:t>
            </w:r>
            <w:r w:rsidRPr="00B0333E">
              <w:rPr>
                <w:rFonts w:ascii="Times New Roman" w:hAnsi="Times New Roman"/>
                <w:sz w:val="20"/>
                <w:szCs w:val="20"/>
                <w:lang w:eastAsia="ar-SA"/>
              </w:rPr>
              <w:t>Прогнозирование обстановки в районе пожаро- или взрывоопасного объекта, в зоне радиационного и химического загрязнения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  <w:tr w:rsidR="0081020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6 </w:t>
            </w:r>
            <w:r w:rsidRPr="00B0333E">
              <w:rPr>
                <w:rFonts w:ascii="Times New Roman" w:hAnsi="Times New Roman"/>
                <w:sz w:val="20"/>
                <w:szCs w:val="20"/>
                <w:lang w:eastAsia="ar-SA"/>
              </w:rPr>
              <w:t>Устойчивость предприятия в чрезвычайной ситуации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  <w:tr w:rsidR="0081020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7 </w:t>
            </w:r>
            <w:r w:rsidRPr="00B0333E">
              <w:rPr>
                <w:rFonts w:ascii="Times New Roman" w:hAnsi="Times New Roman"/>
                <w:sz w:val="20"/>
                <w:szCs w:val="20"/>
                <w:lang w:eastAsia="ar-SA"/>
              </w:rPr>
              <w:t>Управление безопасностью в чрезвычайных ситуациях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  <w:tr w:rsidR="0081020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10201" w:rsidRPr="001F74AC" w:rsidRDefault="00810201" w:rsidP="00810201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10201" w:rsidRDefault="00810201" w:rsidP="00810201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8 </w:t>
            </w:r>
            <w:r w:rsidRPr="00B0333E">
              <w:rPr>
                <w:rFonts w:ascii="Times New Roman" w:hAnsi="Times New Roman"/>
                <w:sz w:val="20"/>
                <w:szCs w:val="20"/>
                <w:lang w:eastAsia="ar-SA"/>
              </w:rPr>
              <w:t>Ликвидация последствий чрезвычайных ситуаций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201" w:rsidRPr="001F74AC" w:rsidRDefault="00810201" w:rsidP="008102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10201" w:rsidRDefault="00810201" w:rsidP="00810201">
            <w:r w:rsidRPr="002623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(п.5.2</w:t>
            </w:r>
          </w:p>
        </w:tc>
      </w:tr>
    </w:tbl>
    <w:p w:rsidR="00C73AA8" w:rsidRDefault="00C73AA8" w:rsidP="00531BDA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C73AA8" w:rsidRDefault="00C73AA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C73AA8" w:rsidRPr="003A17E6" w:rsidRDefault="00C73AA8" w:rsidP="00C73AA8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lastRenderedPageBreak/>
        <w:t>4 Описание процедуры оценивания</w:t>
      </w:r>
    </w:p>
    <w:p w:rsidR="00C73AA8" w:rsidRDefault="00C73AA8" w:rsidP="00C73A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Качество сформированности компетенций на данном этапе оценивае</w:t>
      </w:r>
      <w:r w:rsidRPr="00810354">
        <w:rPr>
          <w:rFonts w:ascii="Times New Roman" w:hAnsi="Times New Roman"/>
          <w:sz w:val="24"/>
        </w:rPr>
        <w:t>тся по результатам текущих и промежуточной аттестаций количественной оценкой, выра</w:t>
      </w:r>
      <w:r>
        <w:rPr>
          <w:rFonts w:ascii="Times New Roman" w:hAnsi="Times New Roman"/>
          <w:sz w:val="24"/>
        </w:rPr>
        <w:t>женной в баллах, м</w:t>
      </w:r>
      <w:r w:rsidRPr="00810354">
        <w:rPr>
          <w:rFonts w:ascii="Times New Roman" w:hAnsi="Times New Roman"/>
          <w:sz w:val="24"/>
        </w:rPr>
        <w:t>аксимальная сумма баллов по дисциплине</w:t>
      </w:r>
      <w:r>
        <w:rPr>
          <w:rFonts w:ascii="Times New Roman" w:hAnsi="Times New Roman"/>
          <w:sz w:val="24"/>
        </w:rPr>
        <w:t xml:space="preserve"> </w:t>
      </w:r>
      <w:r w:rsidRPr="00810354">
        <w:rPr>
          <w:rFonts w:ascii="Times New Roman" w:hAnsi="Times New Roman"/>
          <w:sz w:val="24"/>
        </w:rPr>
        <w:t>равна 100 баллам.</w:t>
      </w:r>
    </w:p>
    <w:p w:rsidR="00C73AA8" w:rsidRDefault="00C73AA8" w:rsidP="00C73AA8">
      <w:pPr>
        <w:tabs>
          <w:tab w:val="left" w:pos="1134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C73AA8" w:rsidRPr="00750EAC" w:rsidRDefault="00C73AA8" w:rsidP="00C73AA8">
      <w:pPr>
        <w:tabs>
          <w:tab w:val="left" w:pos="1134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  <w:r w:rsidRPr="00750EAC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4.1 – Распределение баллов</w:t>
      </w:r>
      <w:r w:rsidRPr="00750EAC">
        <w:rPr>
          <w:rFonts w:ascii="Times New Roman" w:hAnsi="Times New Roman"/>
          <w:sz w:val="24"/>
          <w:szCs w:val="24"/>
        </w:rPr>
        <w:t xml:space="preserve"> по видам учебной деятельности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7"/>
        <w:gridCol w:w="1029"/>
        <w:gridCol w:w="1031"/>
        <w:gridCol w:w="1030"/>
        <w:gridCol w:w="1032"/>
        <w:gridCol w:w="1030"/>
        <w:gridCol w:w="1032"/>
        <w:gridCol w:w="1030"/>
        <w:gridCol w:w="1030"/>
      </w:tblGrid>
      <w:tr w:rsidR="00C73AA8" w:rsidRPr="00614E67" w:rsidTr="00A00780">
        <w:trPr>
          <w:cantSplit/>
          <w:trHeight w:val="70"/>
        </w:trPr>
        <w:tc>
          <w:tcPr>
            <w:tcW w:w="1045" w:type="pct"/>
            <w:vMerge w:val="restart"/>
            <w:shd w:val="clear" w:color="auto" w:fill="auto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 учебной деятельности</w:t>
            </w:r>
          </w:p>
        </w:tc>
        <w:tc>
          <w:tcPr>
            <w:tcW w:w="3955" w:type="pct"/>
            <w:gridSpan w:val="8"/>
            <w:shd w:val="clear" w:color="auto" w:fill="auto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Оценочное средство</w:t>
            </w:r>
          </w:p>
        </w:tc>
      </w:tr>
      <w:tr w:rsidR="00C73AA8" w:rsidRPr="00614E67" w:rsidTr="00A00780">
        <w:trPr>
          <w:cantSplit/>
          <w:trHeight w:val="1134"/>
        </w:trPr>
        <w:tc>
          <w:tcPr>
            <w:tcW w:w="1045" w:type="pct"/>
            <w:vMerge/>
            <w:shd w:val="clear" w:color="auto" w:fill="auto"/>
            <w:vAlign w:val="center"/>
          </w:tcPr>
          <w:p w:rsidR="00C73AA8" w:rsidRPr="00614E67" w:rsidRDefault="00C73AA8" w:rsidP="00A007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shd w:val="clear" w:color="auto" w:fill="auto"/>
            <w:textDirection w:val="btLr"/>
            <w:vAlign w:val="center"/>
          </w:tcPr>
          <w:p w:rsidR="00C73AA8" w:rsidRPr="00614E67" w:rsidRDefault="00C73AA8" w:rsidP="00A0078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Дискуссия</w:t>
            </w:r>
          </w:p>
        </w:tc>
        <w:tc>
          <w:tcPr>
            <w:tcW w:w="495" w:type="pct"/>
            <w:textDirection w:val="btLr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Коллоквиум</w:t>
            </w:r>
          </w:p>
        </w:tc>
        <w:tc>
          <w:tcPr>
            <w:tcW w:w="494" w:type="pct"/>
            <w:textDirection w:val="btLr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Ролевая игра</w:t>
            </w:r>
          </w:p>
        </w:tc>
        <w:tc>
          <w:tcPr>
            <w:tcW w:w="495" w:type="pct"/>
            <w:textDirection w:val="btLr"/>
            <w:vAlign w:val="center"/>
          </w:tcPr>
          <w:p w:rsidR="00C73AA8" w:rsidRPr="00614E67" w:rsidRDefault="00C73AA8" w:rsidP="00A0078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Проект</w:t>
            </w:r>
          </w:p>
        </w:tc>
        <w:tc>
          <w:tcPr>
            <w:tcW w:w="494" w:type="pct"/>
            <w:textDirection w:val="btLr"/>
            <w:vAlign w:val="center"/>
          </w:tcPr>
          <w:p w:rsidR="00C73AA8" w:rsidRPr="00614E67" w:rsidRDefault="00C73AA8" w:rsidP="00A00780">
            <w:pPr>
              <w:spacing w:after="0" w:line="240" w:lineRule="auto"/>
              <w:ind w:left="113" w:right="113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Кейс-задача</w:t>
            </w:r>
          </w:p>
        </w:tc>
        <w:tc>
          <w:tcPr>
            <w:tcW w:w="495" w:type="pct"/>
            <w:textDirection w:val="btLr"/>
            <w:vAlign w:val="center"/>
          </w:tcPr>
          <w:p w:rsidR="00C73AA8" w:rsidRPr="00614E67" w:rsidRDefault="00C73AA8" w:rsidP="00A0078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Разноуровневые задачи и задания</w:t>
            </w:r>
          </w:p>
        </w:tc>
        <w:tc>
          <w:tcPr>
            <w:tcW w:w="494" w:type="pct"/>
            <w:textDirection w:val="btLr"/>
            <w:vAlign w:val="center"/>
          </w:tcPr>
          <w:p w:rsidR="00C73AA8" w:rsidRPr="00614E67" w:rsidRDefault="00C73AA8" w:rsidP="00A0078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Тест №1-3</w:t>
            </w:r>
          </w:p>
        </w:tc>
        <w:tc>
          <w:tcPr>
            <w:tcW w:w="495" w:type="pct"/>
            <w:textDirection w:val="btLr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</w:tr>
      <w:tr w:rsidR="00C73AA8" w:rsidRPr="00614E67" w:rsidTr="00A00780">
        <w:trPr>
          <w:trHeight w:val="469"/>
        </w:trPr>
        <w:tc>
          <w:tcPr>
            <w:tcW w:w="1045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494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pct"/>
            <w:vAlign w:val="center"/>
          </w:tcPr>
          <w:p w:rsidR="00C73AA8" w:rsidRPr="00614E67" w:rsidRDefault="00B0333E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B0333E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C73AA8" w:rsidRPr="00614E67" w:rsidTr="00A00780">
        <w:trPr>
          <w:trHeight w:val="552"/>
        </w:trPr>
        <w:tc>
          <w:tcPr>
            <w:tcW w:w="1045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Лабораторные занятия</w:t>
            </w:r>
          </w:p>
        </w:tc>
        <w:tc>
          <w:tcPr>
            <w:tcW w:w="494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73AA8" w:rsidRPr="00614E67" w:rsidTr="00A00780">
        <w:trPr>
          <w:trHeight w:val="552"/>
        </w:trPr>
        <w:tc>
          <w:tcPr>
            <w:tcW w:w="1045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Практические занятия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FE3216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B0333E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C73AA8" w:rsidRPr="00614E67" w:rsidTr="00A00780">
        <w:trPr>
          <w:trHeight w:val="552"/>
        </w:trPr>
        <w:tc>
          <w:tcPr>
            <w:tcW w:w="1045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Самостоятельная работа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73AA8" w:rsidRPr="00614E67" w:rsidTr="00A00780">
        <w:trPr>
          <w:trHeight w:val="301"/>
        </w:trPr>
        <w:tc>
          <w:tcPr>
            <w:tcW w:w="1045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ЭОС</w:t>
            </w:r>
          </w:p>
        </w:tc>
        <w:tc>
          <w:tcPr>
            <w:tcW w:w="494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73AA8" w:rsidRPr="00614E67" w:rsidTr="00A00780">
        <w:trPr>
          <w:trHeight w:val="552"/>
        </w:trPr>
        <w:tc>
          <w:tcPr>
            <w:tcW w:w="1045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Промежуточная аттестация</w:t>
            </w:r>
          </w:p>
        </w:tc>
        <w:tc>
          <w:tcPr>
            <w:tcW w:w="494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B0333E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B0333E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C73AA8" w:rsidRPr="00614E67" w:rsidTr="00A00780">
        <w:trPr>
          <w:trHeight w:val="415"/>
        </w:trPr>
        <w:tc>
          <w:tcPr>
            <w:tcW w:w="1045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94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531BDA" w:rsidRDefault="00531BDA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B5BAA" w:rsidRDefault="000B5BAA" w:rsidP="000B5BAA">
      <w:pPr>
        <w:spacing w:after="120" w:line="240" w:lineRule="auto"/>
        <w:ind w:firstLine="709"/>
        <w:jc w:val="both"/>
        <w:rPr>
          <w:rFonts w:ascii="Times New Roman" w:hAnsi="Times New Roman"/>
          <w:sz w:val="24"/>
        </w:rPr>
      </w:pPr>
      <w:r w:rsidRPr="00810354">
        <w:rPr>
          <w:rFonts w:ascii="Times New Roman" w:hAnsi="Times New Roman"/>
          <w:sz w:val="24"/>
        </w:rPr>
        <w:t xml:space="preserve">Сумма баллов, набранных студентом по </w:t>
      </w:r>
      <w:r>
        <w:rPr>
          <w:rFonts w:ascii="Times New Roman" w:hAnsi="Times New Roman"/>
          <w:sz w:val="24"/>
        </w:rPr>
        <w:t xml:space="preserve">всем видам учебной деятельности в рамках </w:t>
      </w:r>
      <w:r w:rsidRPr="00810354">
        <w:rPr>
          <w:rFonts w:ascii="Times New Roman" w:hAnsi="Times New Roman"/>
          <w:sz w:val="24"/>
        </w:rPr>
        <w:t>дисциплин</w:t>
      </w:r>
      <w:r>
        <w:rPr>
          <w:rFonts w:ascii="Times New Roman" w:hAnsi="Times New Roman"/>
          <w:sz w:val="24"/>
        </w:rPr>
        <w:t xml:space="preserve">ы, </w:t>
      </w:r>
      <w:r w:rsidRPr="00810354">
        <w:rPr>
          <w:rFonts w:ascii="Times New Roman" w:hAnsi="Times New Roman"/>
          <w:sz w:val="24"/>
        </w:rPr>
        <w:t>переводится в оценку в соответствии с таблицей.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843"/>
        <w:gridCol w:w="7194"/>
      </w:tblGrid>
      <w:tr w:rsidR="000B5BAA" w:rsidRPr="00D02CC8" w:rsidTr="008F1A1A">
        <w:trPr>
          <w:trHeight w:val="1022"/>
        </w:trPr>
        <w:tc>
          <w:tcPr>
            <w:tcW w:w="1384" w:type="dxa"/>
            <w:vAlign w:val="center"/>
          </w:tcPr>
          <w:p w:rsidR="000B5BAA" w:rsidRPr="00D02CC8" w:rsidRDefault="000B5BAA" w:rsidP="008F1A1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Сумма баллов</w:t>
            </w:r>
          </w:p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по дисциплине</w:t>
            </w:r>
          </w:p>
        </w:tc>
        <w:tc>
          <w:tcPr>
            <w:tcW w:w="1843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>Оценка по промежуточной аттестации</w:t>
            </w:r>
          </w:p>
        </w:tc>
        <w:tc>
          <w:tcPr>
            <w:tcW w:w="719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Характеристика </w:t>
            </w:r>
            <w:r>
              <w:rPr>
                <w:rFonts w:ascii="Times New Roman" w:hAnsi="Times New Roman"/>
              </w:rPr>
              <w:t>качества сформированности компетенции</w:t>
            </w:r>
          </w:p>
        </w:tc>
      </w:tr>
      <w:tr w:rsidR="000B5BAA" w:rsidRPr="00D02CC8" w:rsidTr="008F1A1A">
        <w:tc>
          <w:tcPr>
            <w:tcW w:w="138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91 до 100</w:t>
            </w:r>
          </w:p>
        </w:tc>
        <w:tc>
          <w:tcPr>
            <w:tcW w:w="1843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«зачтено» / «отлично»</w:t>
            </w:r>
          </w:p>
        </w:tc>
        <w:tc>
          <w:tcPr>
            <w:tcW w:w="719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>Студент демонстрирует</w:t>
            </w:r>
            <w:r>
              <w:rPr>
                <w:rFonts w:ascii="Times New Roman" w:hAnsi="Times New Roman"/>
              </w:rPr>
              <w:t xml:space="preserve"> </w:t>
            </w:r>
            <w:r w:rsidRPr="00D02CC8">
              <w:rPr>
                <w:rFonts w:ascii="Times New Roman" w:hAnsi="Times New Roman"/>
              </w:rPr>
              <w:t>сформированност</w:t>
            </w:r>
            <w:r>
              <w:rPr>
                <w:rFonts w:ascii="Times New Roman" w:hAnsi="Times New Roman"/>
              </w:rPr>
              <w:t>ь</w:t>
            </w:r>
            <w:r w:rsidRPr="00D02CC8">
              <w:rPr>
                <w:rFonts w:ascii="Times New Roman" w:hAnsi="Times New Roman"/>
              </w:rPr>
              <w:t xml:space="preserve"> дисциплинарных компетенций,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практические задания, предусмотренные программой, свободно оперирует приобретенными знаниями, умениями, применяет их в ситуациях повышенной сложности.</w:t>
            </w:r>
          </w:p>
        </w:tc>
      </w:tr>
      <w:tr w:rsidR="000B5BAA" w:rsidRPr="00D02CC8" w:rsidTr="008F1A1A">
        <w:tc>
          <w:tcPr>
            <w:tcW w:w="138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76 до 90</w:t>
            </w:r>
          </w:p>
        </w:tc>
        <w:tc>
          <w:tcPr>
            <w:tcW w:w="1843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«зачтено» / «хорошо»</w:t>
            </w:r>
          </w:p>
        </w:tc>
        <w:tc>
          <w:tcPr>
            <w:tcW w:w="719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Студент демонстрирует сформированность дисциплинарных компетенций: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 </w:t>
            </w:r>
          </w:p>
        </w:tc>
      </w:tr>
      <w:tr w:rsidR="000B5BAA" w:rsidRPr="00D02CC8" w:rsidTr="008F1A1A">
        <w:tc>
          <w:tcPr>
            <w:tcW w:w="138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61 до 75</w:t>
            </w:r>
          </w:p>
        </w:tc>
        <w:tc>
          <w:tcPr>
            <w:tcW w:w="1843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«зачтено» / «удовлетворительно»</w:t>
            </w:r>
          </w:p>
        </w:tc>
        <w:tc>
          <w:tcPr>
            <w:tcW w:w="719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>Студент демонстрирует сформированность дисциплинарных компетенций: в ходе контрольных мероприятий допускаются значительные ошибки, проявляется отсутствие отдельных знаний, умений, навыков по некоторым дисциплинарным компетенциям, студент испытывает значительные затруднения при оперировании знаниями и умениями при их переносе на новые ситуации.</w:t>
            </w:r>
          </w:p>
        </w:tc>
      </w:tr>
      <w:tr w:rsidR="000B5BAA" w:rsidRPr="00D02CC8" w:rsidTr="008F1A1A">
        <w:tc>
          <w:tcPr>
            <w:tcW w:w="138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41 до 60</w:t>
            </w:r>
          </w:p>
        </w:tc>
        <w:tc>
          <w:tcPr>
            <w:tcW w:w="1843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«не зачтено» / «неудовлетворительно»</w:t>
            </w:r>
          </w:p>
        </w:tc>
        <w:tc>
          <w:tcPr>
            <w:tcW w:w="719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 студента не сформированы дисциплинарные компетенции</w:t>
            </w:r>
            <w:r w:rsidRPr="00D02CC8">
              <w:rPr>
                <w:rFonts w:ascii="Times New Roman" w:hAnsi="Times New Roman"/>
              </w:rPr>
              <w:t>, проявляется недостаточность знаний, умений, навыков.</w:t>
            </w:r>
          </w:p>
        </w:tc>
      </w:tr>
      <w:tr w:rsidR="000B5BAA" w:rsidRPr="00D02CC8" w:rsidTr="008F1A1A">
        <w:tc>
          <w:tcPr>
            <w:tcW w:w="138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0 до 40</w:t>
            </w:r>
          </w:p>
        </w:tc>
        <w:tc>
          <w:tcPr>
            <w:tcW w:w="1843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«не зачтено» / «неудовлетворительно»</w:t>
            </w:r>
          </w:p>
        </w:tc>
        <w:tc>
          <w:tcPr>
            <w:tcW w:w="719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Дисциплинарные компетенции не </w:t>
            </w:r>
            <w:r>
              <w:rPr>
                <w:rFonts w:ascii="Times New Roman" w:hAnsi="Times New Roman"/>
              </w:rPr>
              <w:t>с</w:t>
            </w:r>
            <w:r w:rsidRPr="00D02CC8">
              <w:rPr>
                <w:rFonts w:ascii="Times New Roman" w:hAnsi="Times New Roman"/>
              </w:rPr>
              <w:t>формированы. Проявляется полное или практически полное отсутствие знаний, умений, навыков.</w:t>
            </w:r>
          </w:p>
        </w:tc>
      </w:tr>
    </w:tbl>
    <w:p w:rsidR="000B5BAA" w:rsidRDefault="000B5BAA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D2A3E" w:rsidRDefault="00FD2A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04729" w:rsidRPr="00E60BCD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</w:t>
      </w:r>
      <w:r w:rsidRPr="00E60B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КОМПЛЕКС ОЦЕНОЧНЫХ СРЕДСТВ</w:t>
      </w:r>
    </w:p>
    <w:p w:rsidR="00C71250" w:rsidRDefault="00C71250" w:rsidP="00C712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71250" w:rsidRPr="001D664E" w:rsidRDefault="00C71250" w:rsidP="00C712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1D664E">
        <w:rPr>
          <w:rFonts w:ascii="Times New Roman" w:hAnsi="Times New Roman"/>
          <w:b/>
          <w:sz w:val="24"/>
          <w:szCs w:val="24"/>
        </w:rPr>
        <w:t xml:space="preserve">.1 </w:t>
      </w:r>
      <w:r>
        <w:rPr>
          <w:rFonts w:ascii="Times New Roman" w:hAnsi="Times New Roman"/>
          <w:b/>
          <w:sz w:val="24"/>
          <w:szCs w:val="24"/>
        </w:rPr>
        <w:t>Контрольные вопросы для оценки результатов освоения дисциплины</w:t>
      </w:r>
    </w:p>
    <w:p w:rsidR="007A08C2" w:rsidRDefault="007A08C2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Поражающие факторы ядерного оружия, их воздействие на объекты и человека.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Понятие о дозах излучения и мощности дозы.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Поражающие факторы химического оружия Характеристика зон химического заражения и очагов химического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поражения.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Поражающие факторы биологического оружия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Классификация инфекционных болезней, действие на людей болезнетворных микробов и токсинов.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Характеристика очагов биологического поражения.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Классификация ядерных боеприпасов и их характеристика.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Воздушный ядерный взрыв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Подземный ядерный взрыв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Надводный ядерный взрыв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Подводный ядерный взрыв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Ударная волна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Световое излучение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Проникающая радиация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Радиоактивное заражение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Электромагнитный импульс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Защитные сооружения ГО от проникающей радиации ядерного взрыва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Характеристика химических отравляющих веществ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Поражающего действия отравляющих веществ.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Характеристика отравляющих веществ.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Характеристика химических веществ по степени опасности для организма человека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Особенности химического поражения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Защита от отравляющих и аварийно химически опасных веществ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Поражающие факторы биологического оружия.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Классификация инфекционных болезней.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Действие на людей болезнетворных микробов и токсинов.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Способы массового заражения людей.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Характеристика очагов биологического поражения.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Основные черты и способы осуществления террористических актов.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Рекомендации по основным правилам и порядку поведения при угрозе осуществления террористических актов.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Правовые, нормативные и организационные основы противодействия терроризму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lastRenderedPageBreak/>
        <w:t>Общественная опасность терроризма.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Виды террористических и диверсионных актов, их общие и отличительные черты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Оценка риска возникновения терактов, материальный и моральный ущерб.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Мероприятия по минимизации и (или) ликвидации последствий терроризма.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Правила и порядок поведения населения при угрозе или осуществлении террористического акта.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Основные принципы противодействия терроризму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Организационные основы противодействия терроризму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Носители (субъекты) современного терроризма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Терроризм, осуществляемый с применением взрывных устройств.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Терроризм, осуществляемый с использованием ядерного устройства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Ядерный терроризм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Терроризм, осуществляемый с использованием химически опасных веществ. Химический терроризм.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Терроризм, осуществляемый с использованием биологических агентов.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Биологический терроризм.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Терроризм, осуществляемый с использованием электротехнических устройств.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Терроризм, осуществляемый на объектах экономики.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Терроризм, осуществляемый с использованием телефонного канала связи.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Особо опасные угрозы террористического характера</w:t>
      </w:r>
    </w:p>
    <w:p w:rsidR="00CF04B8" w:rsidRPr="00011B7C" w:rsidRDefault="00CF04B8" w:rsidP="00CF04B8">
      <w:pPr>
        <w:pStyle w:val="a4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B7C">
        <w:rPr>
          <w:rFonts w:ascii="Times New Roman" w:hAnsi="Times New Roman" w:cs="Times New Roman"/>
          <w:sz w:val="24"/>
          <w:szCs w:val="24"/>
        </w:rPr>
        <w:t>Порядок действий должностных лиц по предотвращению или смягчению риска от террористического и диверсионного акта.</w:t>
      </w:r>
    </w:p>
    <w:p w:rsidR="00EB5680" w:rsidRPr="00D33920" w:rsidRDefault="00EB5680" w:rsidP="00D339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1250" w:rsidRDefault="00C71250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5949" w:rsidRDefault="00BF5949" w:rsidP="00BF5949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Краткие методические указания</w:t>
      </w:r>
    </w:p>
    <w:p w:rsidR="00BF5949" w:rsidRPr="00D02351" w:rsidRDefault="00BF5949" w:rsidP="00BF5949">
      <w:pPr>
        <w:jc w:val="both"/>
        <w:rPr>
          <w:rFonts w:ascii="Times New Roman" w:hAnsi="Times New Roman"/>
          <w:sz w:val="24"/>
          <w:szCs w:val="24"/>
        </w:rPr>
      </w:pPr>
      <w:r w:rsidRPr="00D02351">
        <w:rPr>
          <w:rFonts w:ascii="Times New Roman" w:hAnsi="Times New Roman"/>
          <w:sz w:val="24"/>
          <w:szCs w:val="24"/>
        </w:rPr>
        <w:t>Контрольные вопросы позволяют проверить знания студента по дисциплине (используются для проведения контрольных работ, для самостоятельной оценки качества освоения учебной дисциплины).</w:t>
      </w:r>
    </w:p>
    <w:p w:rsidR="00FE3216" w:rsidRDefault="00FE32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F5949" w:rsidRDefault="00BF5949" w:rsidP="00BF5949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Критерии оценки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2429"/>
        <w:gridCol w:w="6972"/>
      </w:tblGrid>
      <w:tr w:rsidR="00BF5949" w:rsidRPr="00D02351" w:rsidTr="00BF5949">
        <w:tc>
          <w:tcPr>
            <w:tcW w:w="1126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Критерии</w:t>
            </w:r>
          </w:p>
        </w:tc>
        <w:tc>
          <w:tcPr>
            <w:tcW w:w="7855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BF5949" w:rsidRPr="00D02351" w:rsidTr="00BF5949">
        <w:tc>
          <w:tcPr>
            <w:tcW w:w="1126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отлично</w:t>
            </w:r>
          </w:p>
        </w:tc>
        <w:tc>
          <w:tcPr>
            <w:tcW w:w="7855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Студент демонстрирует сформированность дисциплинарных компетенций на итоговом уровне,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практические задания, предусмотренные программой, свободно оперирует приобретенными знаниями.</w:t>
            </w:r>
          </w:p>
        </w:tc>
      </w:tr>
      <w:tr w:rsidR="00BF5949" w:rsidRPr="00D02351" w:rsidTr="00BF5949">
        <w:tc>
          <w:tcPr>
            <w:tcW w:w="1126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7855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 xml:space="preserve">Студент демонстрирует сформированность дисциплинарных компетенций на среднем уровне: основные знания освоены, но допускаются незначительные ошибки, неточности, затруднения при аналитических операциях, переносе знаний и на новые, нестандартные ситуации. </w:t>
            </w:r>
          </w:p>
        </w:tc>
      </w:tr>
      <w:tr w:rsidR="00BF5949" w:rsidRPr="00D02351" w:rsidTr="00BF5949">
        <w:tc>
          <w:tcPr>
            <w:tcW w:w="1126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</w:tc>
        <w:tc>
          <w:tcPr>
            <w:tcW w:w="7855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Студент демонстрирует сформированность дисциплинарных компетенций на базовом уровне: в ходе контрольных мероприятий допускаются значительные ошибки, проявляется отсутствие отдельных знаний по некоторым дисциплинарным компетенциям, студент испытывает значительные затруднения при оперировании знаниями при их переносе на новые ситуации.</w:t>
            </w:r>
          </w:p>
        </w:tc>
      </w:tr>
      <w:tr w:rsidR="00BF5949" w:rsidRPr="00D02351" w:rsidTr="00BF5949">
        <w:tc>
          <w:tcPr>
            <w:tcW w:w="1126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855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Студент демонстрирует сформированность дисциплинарных компетенций на уровне ниже базового, проявляется недостаточность знаний.</w:t>
            </w:r>
          </w:p>
        </w:tc>
      </w:tr>
      <w:tr w:rsidR="00BF5949" w:rsidRPr="00D02351" w:rsidTr="00BF5949">
        <w:tc>
          <w:tcPr>
            <w:tcW w:w="1126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855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Проявляется полное или практически полное отсутствие знаний.</w:t>
            </w:r>
          </w:p>
        </w:tc>
      </w:tr>
    </w:tbl>
    <w:p w:rsidR="00BF5949" w:rsidRPr="007A08C2" w:rsidRDefault="00BF594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08C2" w:rsidRPr="007A08C2" w:rsidRDefault="007A08C2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6754" w:rsidRDefault="00BF594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5.2 </w:t>
      </w:r>
      <w:r w:rsidR="00104729">
        <w:rPr>
          <w:rFonts w:ascii="Times New Roman" w:hAnsi="Times New Roman" w:cs="Times New Roman"/>
          <w:b/>
          <w:sz w:val="24"/>
          <w:szCs w:val="24"/>
        </w:rPr>
        <w:t>Тест</w:t>
      </w:r>
      <w:r w:rsidR="004B6754">
        <w:rPr>
          <w:rFonts w:ascii="Times New Roman" w:hAnsi="Times New Roman" w:cs="Times New Roman"/>
          <w:b/>
          <w:sz w:val="24"/>
          <w:szCs w:val="24"/>
        </w:rPr>
        <w:t>ы</w:t>
      </w:r>
    </w:p>
    <w:p w:rsidR="00104729" w:rsidRPr="001D664E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45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РСЧС включает в себя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A00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региональные и объектовые подсистемы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A00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федеральные и муниципальные подсистемы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A00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территориальные и функциональные подсистемы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A00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межрегиональные и территориальные  подсистемы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Руководителями ликвидации чрезвычайной ситуации (РЛЧС) являются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руководители аварийно-спасательных служб и формирований, старшие по званию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командиры нештатных аварийно-спасательных формирований ближайшего объекта экономики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руководители аварийно-спасательных служб и формирований, прибывшие в зону ЧС первыми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руководители аварийно-спасательных служб и формирований, имеющие больший опыт работ по ликвидации ЧС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При ликвидации ЧС на первом этапе решаются задачи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по восстановлению жилья (или возведению временных жилых построек)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2)по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 xml:space="preserve"> непосредственному выполнению</w:t>
      </w:r>
      <w:r>
        <w:rPr>
          <w:color w:val="000000"/>
        </w:rPr>
        <w:t xml:space="preserve"> 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АСДНР</w:t>
      </w:r>
      <w:r>
        <w:rPr>
          <w:color w:val="000000"/>
        </w:rPr>
        <w:t xml:space="preserve"> (</w:t>
      </w:r>
      <w:hyperlink r:id="rId9" w:history="1">
        <w:r w:rsidRPr="00B432FB">
          <w:rPr>
            <w:rStyle w:val="af0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Аварийно-спасательные и другие неотложные работы</w:t>
        </w:r>
      </w:hyperlink>
      <w:r>
        <w:rPr>
          <w:rStyle w:val="ae"/>
          <w:shd w:val="clear" w:color="auto" w:fill="FFFFFF"/>
        </w:rPr>
        <w:t>)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по экстренной защите персонала объектов и населения, предотвращению развития или уменьшению воздействия поражающих факторов источников аварий (катастроф)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по обеспечению жизнедеятель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softHyphen/>
        <w:t>ности населения в районах, пострадавших в результате аварии (катастрофы), и по восстановлению функционирования объекта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Pr="0090507F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45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постановлением Правительства от 21.5.07 г. № 304 ЧС, территория которой затрагивает территорию двух и более субъектов РФ носит название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45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ЧС локального характера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</w:t>
      </w:r>
      <w:r w:rsidRPr="00D45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ЧС муниципального характера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45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ЧС межрегионального характера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45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ЧС межмуниципального характера</w:t>
      </w:r>
    </w:p>
    <w:p w:rsidR="00C3699A" w:rsidRDefault="00C3699A" w:rsidP="00C3699A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5</w:t>
      </w:r>
      <w:r w:rsidRPr="00B46C3B">
        <w:rPr>
          <w:rStyle w:val="ae"/>
          <w:b w:val="0"/>
          <w:color w:val="000000"/>
        </w:rPr>
        <w:t>. Неожиданное освобождение потенциальной энергии земных недр, которая принимает форму ударных волн?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землетрясение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оползни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ураган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смерч</w:t>
      </w:r>
    </w:p>
    <w:p w:rsidR="00C3699A" w:rsidRDefault="00C3699A" w:rsidP="00C3699A">
      <w:pPr>
        <w:pStyle w:val="af"/>
        <w:shd w:val="clear" w:color="auto" w:fill="FAFAFA"/>
        <w:spacing w:before="0" w:beforeAutospacing="0" w:after="75" w:afterAutospacing="0"/>
        <w:rPr>
          <w:rStyle w:val="ae"/>
          <w:b w:val="0"/>
          <w:color w:val="000000"/>
        </w:rPr>
      </w:pP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6</w:t>
      </w:r>
      <w:r w:rsidRPr="00B46C3B">
        <w:rPr>
          <w:rStyle w:val="ae"/>
          <w:b w:val="0"/>
          <w:color w:val="000000"/>
        </w:rPr>
        <w:t>. Из скольких баллов состоит шкала измерения силы землетрясения: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9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10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12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5</w:t>
      </w:r>
    </w:p>
    <w:p w:rsidR="00C3699A" w:rsidRDefault="00C3699A" w:rsidP="00C3699A">
      <w:pPr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7</w:t>
      </w:r>
      <w:r w:rsidRPr="00B46C3B">
        <w:rPr>
          <w:rStyle w:val="ae"/>
          <w:b w:val="0"/>
          <w:color w:val="000000"/>
        </w:rPr>
        <w:t>. Землетрясения во сколько баллов не представляет особой опасности?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7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1-6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8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9</w:t>
      </w:r>
    </w:p>
    <w:p w:rsidR="00C3699A" w:rsidRDefault="00C3699A" w:rsidP="00C3699A">
      <w:pPr>
        <w:pStyle w:val="af"/>
        <w:shd w:val="clear" w:color="auto" w:fill="FAFAFA"/>
        <w:spacing w:before="0" w:beforeAutospacing="0" w:after="75" w:afterAutospacing="0"/>
        <w:rPr>
          <w:rStyle w:val="ae"/>
          <w:b w:val="0"/>
          <w:color w:val="000000"/>
        </w:rPr>
      </w:pP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8</w:t>
      </w:r>
      <w:r w:rsidRPr="00B46C3B">
        <w:rPr>
          <w:rStyle w:val="ae"/>
          <w:b w:val="0"/>
          <w:color w:val="000000"/>
        </w:rPr>
        <w:t>. При скольких баллах землетрясения появляется трещины в земле поре до 10 см. большие горные обвалы?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8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7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10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</w:t>
      </w:r>
      <w:r w:rsidRPr="00B46C3B">
        <w:rPr>
          <w:color w:val="000000"/>
        </w:rPr>
        <w:t>)9</w:t>
      </w:r>
    </w:p>
    <w:p w:rsidR="00C3699A" w:rsidRDefault="00C3699A" w:rsidP="00C3699A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C3699A" w:rsidRPr="00724E42" w:rsidRDefault="00C3699A" w:rsidP="00C3699A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9</w:t>
      </w:r>
      <w:r w:rsidRPr="00724E42">
        <w:rPr>
          <w:rStyle w:val="ae"/>
          <w:b w:val="0"/>
          <w:color w:val="000000"/>
        </w:rPr>
        <w:t>. При землетрясении в 11 баллов наблюдается: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трещины в грунте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горные обвалы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</w:t>
      </w:r>
      <w:r w:rsidRPr="00B46C3B">
        <w:rPr>
          <w:color w:val="000000"/>
        </w:rPr>
        <w:t>)катастрофа, повсеместные разрушений зданий изменяется уровень грунтовых вод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трещины в земной коре до 1 метра</w:t>
      </w:r>
    </w:p>
    <w:p w:rsidR="00C3699A" w:rsidRDefault="00C3699A" w:rsidP="00C3699A">
      <w:pPr>
        <w:pStyle w:val="af"/>
        <w:shd w:val="clear" w:color="auto" w:fill="FAFAFA"/>
        <w:spacing w:before="0" w:beforeAutospacing="0" w:after="75" w:afterAutospacing="0"/>
        <w:rPr>
          <w:rStyle w:val="ae"/>
          <w:b w:val="0"/>
          <w:color w:val="000000"/>
        </w:rPr>
      </w:pPr>
    </w:p>
    <w:p w:rsidR="00C3699A" w:rsidRPr="00724E42" w:rsidRDefault="00C3699A" w:rsidP="00C3699A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10</w:t>
      </w:r>
      <w:r w:rsidRPr="00724E42">
        <w:rPr>
          <w:rStyle w:val="ae"/>
          <w:b w:val="0"/>
          <w:color w:val="000000"/>
        </w:rPr>
        <w:t>. Смещение вниз под действием силы тяжести больших грунтовых масс, которые формируют склоны, реки, горы, озёра – это?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</w:t>
      </w:r>
      <w:r w:rsidRPr="00B46C3B">
        <w:rPr>
          <w:color w:val="000000"/>
        </w:rPr>
        <w:t>)оползни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землетрясения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схождения снежных лавин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смерч</w:t>
      </w:r>
    </w:p>
    <w:p w:rsidR="00C3699A" w:rsidRDefault="00C3699A" w:rsidP="00C3699A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C3699A" w:rsidRPr="00724E42" w:rsidRDefault="00C3699A" w:rsidP="00C3699A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11</w:t>
      </w:r>
      <w:r w:rsidRPr="00724E42">
        <w:rPr>
          <w:rStyle w:val="ae"/>
          <w:b w:val="0"/>
          <w:color w:val="000000"/>
        </w:rPr>
        <w:t>. Оползни могут привести и: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появление трещин в грунте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горным обвалом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</w:t>
      </w:r>
      <w:r w:rsidRPr="00B46C3B">
        <w:rPr>
          <w:color w:val="000000"/>
        </w:rPr>
        <w:t>) изменению уровня грунтовых вод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повреждение трубопроводов, линий электропередач</w:t>
      </w:r>
    </w:p>
    <w:p w:rsidR="00C3699A" w:rsidRDefault="00C3699A" w:rsidP="00C3699A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C3699A" w:rsidRPr="00465B16" w:rsidRDefault="00C3699A" w:rsidP="00C3699A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12</w:t>
      </w:r>
      <w:r w:rsidRPr="00465B16">
        <w:rPr>
          <w:rStyle w:val="ae"/>
          <w:b w:val="0"/>
          <w:color w:val="000000"/>
        </w:rPr>
        <w:t>. К опасностям литосфере относятся: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ураган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смерч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землетрясение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наводнение</w:t>
      </w:r>
    </w:p>
    <w:p w:rsidR="00C3699A" w:rsidRDefault="00C3699A" w:rsidP="00C3699A">
      <w:pPr>
        <w:pStyle w:val="af"/>
        <w:shd w:val="clear" w:color="auto" w:fill="FAFAFA"/>
        <w:spacing w:before="0" w:beforeAutospacing="0" w:after="75" w:afterAutospacing="0"/>
        <w:rPr>
          <w:rStyle w:val="ae"/>
          <w:b w:val="0"/>
          <w:color w:val="000000"/>
        </w:rPr>
      </w:pPr>
    </w:p>
    <w:p w:rsidR="00C3699A" w:rsidRPr="00465B16" w:rsidRDefault="00C3699A" w:rsidP="00C3699A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lastRenderedPageBreak/>
        <w:t>13</w:t>
      </w:r>
      <w:r w:rsidRPr="00465B16">
        <w:rPr>
          <w:rStyle w:val="ae"/>
          <w:b w:val="0"/>
          <w:color w:val="000000"/>
        </w:rPr>
        <w:t>. Ураган относится к опасностям в: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литосфере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атмосфере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не относится к опасностям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</w:t>
      </w:r>
      <w:r w:rsidRPr="00B46C3B">
        <w:rPr>
          <w:color w:val="000000"/>
        </w:rPr>
        <w:t xml:space="preserve"> гидросфере</w:t>
      </w:r>
    </w:p>
    <w:p w:rsidR="00C3699A" w:rsidRDefault="00C3699A" w:rsidP="00C3699A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C3699A" w:rsidRPr="00465B16" w:rsidRDefault="00C3699A" w:rsidP="00C3699A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14</w:t>
      </w:r>
      <w:r w:rsidRPr="00465B16">
        <w:rPr>
          <w:rStyle w:val="ae"/>
          <w:b w:val="0"/>
          <w:color w:val="000000"/>
        </w:rPr>
        <w:t>. Циклон, в центре котором очень низкое давление, а ветер имеет большую скорость и разрушающую силу – это: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</w:t>
      </w:r>
      <w:r w:rsidRPr="00B46C3B">
        <w:rPr>
          <w:color w:val="000000"/>
        </w:rPr>
        <w:t>)ураган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схождение снежных лавин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смерч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оползни</w:t>
      </w:r>
    </w:p>
    <w:p w:rsidR="00C3699A" w:rsidRDefault="00C3699A" w:rsidP="00C3699A">
      <w:pPr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</w:p>
    <w:p w:rsidR="00C3699A" w:rsidRPr="00465B16" w:rsidRDefault="00C3699A" w:rsidP="00C3699A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15</w:t>
      </w:r>
      <w:r w:rsidRPr="00465B16">
        <w:rPr>
          <w:rStyle w:val="ae"/>
          <w:b w:val="0"/>
          <w:color w:val="000000"/>
        </w:rPr>
        <w:t>. Из скольких баллов состоит шкала измерения силы урагана?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9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7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12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10</w:t>
      </w:r>
    </w:p>
    <w:p w:rsidR="00C3699A" w:rsidRDefault="00C3699A" w:rsidP="00C3699A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C3699A" w:rsidRPr="00465B16" w:rsidRDefault="00C3699A" w:rsidP="00C3699A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16</w:t>
      </w:r>
      <w:r w:rsidRPr="00465B16">
        <w:rPr>
          <w:rStyle w:val="ae"/>
          <w:b w:val="0"/>
          <w:color w:val="000000"/>
        </w:rPr>
        <w:t>. При скольких баллах ураган не предоставляет особой опасности?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1-6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7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9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10</w:t>
      </w:r>
    </w:p>
    <w:p w:rsidR="00C3699A" w:rsidRDefault="00C3699A" w:rsidP="00C3699A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C3699A" w:rsidRPr="00663876" w:rsidRDefault="00C3699A" w:rsidP="00C3699A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17</w:t>
      </w:r>
      <w:r w:rsidRPr="00663876">
        <w:rPr>
          <w:rStyle w:val="ae"/>
          <w:b w:val="0"/>
          <w:color w:val="000000"/>
        </w:rPr>
        <w:t>. Ураган в 7 баллов характеризуется: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необычайно сильный, ветер ломает толстые деревья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очень сильный, людям тяжело двигаться против ветра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</w:t>
      </w:r>
      <w:r w:rsidRPr="00B46C3B">
        <w:rPr>
          <w:color w:val="000000"/>
        </w:rPr>
        <w:t>) шторм, ветер сносит лёгкие строения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сильный шторм, ветер валит крепкие дома</w:t>
      </w:r>
    </w:p>
    <w:p w:rsidR="00C3699A" w:rsidRDefault="00C3699A" w:rsidP="00C3699A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C3699A" w:rsidRPr="00663876" w:rsidRDefault="00C3699A" w:rsidP="00C3699A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18</w:t>
      </w:r>
      <w:r w:rsidRPr="00663876">
        <w:rPr>
          <w:rStyle w:val="ae"/>
          <w:b w:val="0"/>
          <w:color w:val="000000"/>
        </w:rPr>
        <w:t>. Что относится к опасностям в гидросфере?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сильные заносы и метели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</w:t>
      </w:r>
      <w:r w:rsidRPr="00B46C3B">
        <w:rPr>
          <w:color w:val="000000"/>
        </w:rPr>
        <w:t>)наводнения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схождения снежных лавин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оползни</w:t>
      </w:r>
    </w:p>
    <w:p w:rsidR="00C3699A" w:rsidRDefault="00C3699A" w:rsidP="00C3699A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C3699A" w:rsidRPr="00663876" w:rsidRDefault="00C3699A" w:rsidP="00C3699A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19</w:t>
      </w:r>
      <w:r w:rsidRPr="00663876">
        <w:rPr>
          <w:rStyle w:val="ae"/>
          <w:b w:val="0"/>
          <w:color w:val="000000"/>
        </w:rPr>
        <w:t>. При наших опасностях человек теряет возможность ориентироваться, теряет видимость?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ураган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землетрясение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снежные заносы и метели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оползни</w:t>
      </w:r>
    </w:p>
    <w:p w:rsidR="00C3699A" w:rsidRDefault="00C3699A" w:rsidP="00C3699A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C3699A" w:rsidRPr="00663876" w:rsidRDefault="00C3699A" w:rsidP="00C3699A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20</w:t>
      </w:r>
      <w:r w:rsidRPr="00663876">
        <w:rPr>
          <w:rStyle w:val="ae"/>
          <w:b w:val="0"/>
          <w:color w:val="000000"/>
        </w:rPr>
        <w:t>. Выберите верное утверждение: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шторм, ветер сносит лёгкие строения – землетрясение в 7 баллов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необычайно сильный, ветер ломает толстые стволы – ураган в 10 баллов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очень сильное, рушатся отдельные дома – землетрясение в 8 баллов</w:t>
      </w:r>
    </w:p>
    <w:p w:rsidR="00C3699A" w:rsidRPr="00B46C3B" w:rsidRDefault="00C3699A" w:rsidP="00C3699A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сильный шторм, ветер вырывает с корнем деревья, валит крепкие дома – ураган в 10 баллов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 </w:t>
      </w:r>
      <w:r w:rsidRPr="007F04F5">
        <w:rPr>
          <w:rFonts w:ascii="Times New Roman" w:hAnsi="Times New Roman" w:cs="Times New Roman"/>
          <w:color w:val="000000"/>
          <w:sz w:val="24"/>
          <w:szCs w:val="24"/>
        </w:rPr>
        <w:t>На основе уяснения задачи, выводов из оценки обстановки и проведенных расчетов командир (руководитель) принимает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F04F5">
        <w:rPr>
          <w:rFonts w:ascii="Times New Roman" w:hAnsi="Times New Roman" w:cs="Times New Roman"/>
          <w:color w:val="000000"/>
          <w:sz w:val="24"/>
          <w:szCs w:val="24"/>
        </w:rPr>
        <w:t>распоряжение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F04F5">
        <w:rPr>
          <w:rFonts w:ascii="Times New Roman" w:hAnsi="Times New Roman" w:cs="Times New Roman"/>
          <w:color w:val="000000"/>
          <w:sz w:val="24"/>
          <w:szCs w:val="24"/>
        </w:rPr>
        <w:t>приказ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F04F5">
        <w:rPr>
          <w:rFonts w:ascii="Times New Roman" w:hAnsi="Times New Roman" w:cs="Times New Roman"/>
          <w:color w:val="000000"/>
          <w:sz w:val="24"/>
          <w:szCs w:val="24"/>
        </w:rPr>
        <w:t>решение</w:t>
      </w:r>
      <w:r>
        <w:rPr>
          <w:color w:val="000000"/>
        </w:rPr>
        <w:t xml:space="preserve"> </w:t>
      </w:r>
      <w:r w:rsidRPr="007F04F5">
        <w:rPr>
          <w:rFonts w:ascii="Times New Roman" w:hAnsi="Times New Roman" w:cs="Times New Roman"/>
          <w:color w:val="000000"/>
          <w:sz w:val="24"/>
          <w:szCs w:val="24"/>
        </w:rPr>
        <w:t>на ведение АСДНР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color w:val="000000"/>
        </w:rPr>
        <w:t>(</w:t>
      </w:r>
      <w:hyperlink r:id="rId10" w:history="1">
        <w:r w:rsidRPr="00B432FB">
          <w:rPr>
            <w:rStyle w:val="af0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Аварийно-спасательные и другие неотложные работы</w:t>
        </w:r>
      </w:hyperlink>
      <w:r>
        <w:rPr>
          <w:rStyle w:val="ae"/>
          <w:shd w:val="clear" w:color="auto" w:fill="FFFFFF"/>
        </w:rPr>
        <w:t>)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F04F5">
        <w:rPr>
          <w:rFonts w:ascii="Times New Roman" w:hAnsi="Times New Roman" w:cs="Times New Roman"/>
          <w:color w:val="000000"/>
          <w:sz w:val="24"/>
          <w:szCs w:val="24"/>
        </w:rPr>
        <w:t>постановление о АСДНР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22. 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Решение командира (руководителя) приобретает силу закона только после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его вступления в должность руководителя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его избрания на должность руководителя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принесения руководителям присяги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доведения задач до подчиненных</w:t>
      </w:r>
    </w:p>
    <w:p w:rsidR="00C3699A" w:rsidRDefault="00C3699A" w:rsidP="00C3699A">
      <w:pPr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Финансирование расходов по созданию объектовых резервов материальных ресурсов для ликвидации ЧС осуществляется за счет средств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собственных средств организаций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средств местных бюджетов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средств бюджетов субъектов РФ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федеральных органов исполнительной власти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24. 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Управление АСДНР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color w:val="000000"/>
        </w:rPr>
        <w:t>(</w:t>
      </w:r>
      <w:hyperlink r:id="rId11" w:history="1">
        <w:r w:rsidRPr="00694432">
          <w:rPr>
            <w:rStyle w:val="af0"/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Аварийно-спасательные и другие неотложные работы</w:t>
        </w:r>
      </w:hyperlink>
      <w:r>
        <w:rPr>
          <w:rStyle w:val="ae"/>
          <w:shd w:val="clear" w:color="auto" w:fill="FFFFFF"/>
        </w:rPr>
        <w:t>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, жизнеобеспечением населения и координацию действий органов управления и сил РСЧС в зоне ЧС осуществляет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начальник военного гарнизона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комиссия по чрезвычайным ситуациям и обеспечению пожарной безопасности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работники МВД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специалисты МЧС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25. 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Даже в случае крайней необходимости руководитель ликвидации чрезвычайной ситуации (РЛЧС) не вправе самостоятельно принимать решения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о проведении эвакуационных мероприятий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об ограничении доступа людей в зоны ЧС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о принудительном привлечении населения к проведению неотложных работ, а также отдельных граждан к проведению АСР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об остановке деятельности организаций, находящихся в зонах ЧС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26. </w:t>
      </w:r>
      <w:r w:rsidRPr="004D6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результатам прогнозирования ЧС техногенного характера потенциально опасные объекты подразделяются по степени опасности в зависимости от масштабов возникающих ЧС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Pr="004D6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классов (Приказ МЧС России от 28.02.2003г. № 105)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D6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D6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четыре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D6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пять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D6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десять</w:t>
      </w:r>
    </w:p>
    <w:p w:rsidR="00C3699A" w:rsidRDefault="00C3699A" w:rsidP="00C369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3699A" w:rsidRPr="00FB11DB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1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FB11DB">
        <w:rPr>
          <w:rFonts w:ascii="Times New Roman" w:hAnsi="Times New Roman" w:cs="Times New Roman"/>
          <w:sz w:val="24"/>
          <w:szCs w:val="24"/>
        </w:rPr>
        <w:t xml:space="preserve">. </w:t>
      </w:r>
      <w:r w:rsidRPr="00FB11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Терроризм – это: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82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физическое насилие, в том числе физическое уничтожение;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82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уничтожение (повреждение) имущества и других материальных объектов;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82A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устрашение населения или оказание воздействия на принятие органами власти решений, выгодных террористам;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82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посягательство на жизнь государственного или общественного деятеля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28. </w:t>
      </w:r>
      <w:r w:rsidRPr="005D7B57">
        <w:rPr>
          <w:rFonts w:ascii="Times New Roman" w:hAnsi="Times New Roman" w:cs="Times New Roman"/>
          <w:sz w:val="24"/>
          <w:szCs w:val="24"/>
        </w:rPr>
        <w:t xml:space="preserve">Единое управление силами и средствами, входящими в состав группировки </w:t>
      </w:r>
      <w:r w:rsidRPr="005D7B57">
        <w:rPr>
          <w:rStyle w:val="ae"/>
          <w:rFonts w:ascii="Times New Roman" w:hAnsi="Times New Roman" w:cs="Times New Roman"/>
          <w:b w:val="0"/>
          <w:sz w:val="24"/>
          <w:szCs w:val="24"/>
        </w:rPr>
        <w:t>для проведения контртеррористической операции</w:t>
      </w:r>
      <w:r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осуществляет</w:t>
      </w:r>
    </w:p>
    <w:p w:rsidR="00C3699A" w:rsidRPr="005D7B5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B57">
        <w:rPr>
          <w:rFonts w:ascii="Times New Roman" w:hAnsi="Times New Roman" w:cs="Times New Roman"/>
          <w:sz w:val="24"/>
          <w:szCs w:val="24"/>
        </w:rPr>
        <w:t>1)</w:t>
      </w:r>
      <w:r w:rsidRPr="005D7B57">
        <w:rPr>
          <w:rFonts w:ascii="Times New Roman" w:eastAsia="Calibri" w:hAnsi="Times New Roman" w:cs="Times New Roman"/>
          <w:sz w:val="24"/>
          <w:szCs w:val="24"/>
        </w:rPr>
        <w:t>представитель МВД</w:t>
      </w:r>
    </w:p>
    <w:p w:rsidR="00C3699A" w:rsidRPr="005D7B5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B57">
        <w:rPr>
          <w:rFonts w:ascii="Times New Roman" w:hAnsi="Times New Roman" w:cs="Times New Roman"/>
          <w:sz w:val="24"/>
          <w:szCs w:val="24"/>
        </w:rPr>
        <w:t>2)</w:t>
      </w:r>
      <w:r w:rsidRPr="005D7B57">
        <w:rPr>
          <w:rFonts w:ascii="Times New Roman" w:eastAsia="Calibri" w:hAnsi="Times New Roman" w:cs="Times New Roman"/>
          <w:sz w:val="24"/>
          <w:szCs w:val="24"/>
        </w:rPr>
        <w:t>представитель ФСБ</w:t>
      </w:r>
    </w:p>
    <w:p w:rsidR="00C3699A" w:rsidRPr="005D7B5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B57">
        <w:rPr>
          <w:rFonts w:ascii="Times New Roman" w:hAnsi="Times New Roman" w:cs="Times New Roman"/>
          <w:sz w:val="24"/>
          <w:szCs w:val="24"/>
        </w:rPr>
        <w:t>3)</w:t>
      </w:r>
      <w:r w:rsidRPr="005D7B57">
        <w:rPr>
          <w:rFonts w:ascii="Times New Roman" w:eastAsia="Calibri" w:hAnsi="Times New Roman" w:cs="Times New Roman"/>
          <w:sz w:val="24"/>
          <w:szCs w:val="24"/>
        </w:rPr>
        <w:t>руководитель контртеррористической операции</w:t>
      </w:r>
    </w:p>
    <w:p w:rsidR="00C3699A" w:rsidRPr="005D7B5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B57">
        <w:rPr>
          <w:rFonts w:ascii="Times New Roman" w:hAnsi="Times New Roman" w:cs="Times New Roman"/>
          <w:sz w:val="24"/>
          <w:szCs w:val="24"/>
        </w:rPr>
        <w:t>4)</w:t>
      </w:r>
      <w:r w:rsidRPr="005D7B57">
        <w:rPr>
          <w:rFonts w:ascii="Times New Roman" w:eastAsia="Calibri" w:hAnsi="Times New Roman" w:cs="Times New Roman"/>
          <w:sz w:val="24"/>
          <w:szCs w:val="24"/>
        </w:rPr>
        <w:t>представитель МЧС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29. </w:t>
      </w:r>
      <w:r w:rsidRPr="00FE3F09">
        <w:rPr>
          <w:rFonts w:ascii="Times New Roman" w:hAnsi="Times New Roman" w:cs="Times New Roman"/>
          <w:color w:val="231F20"/>
          <w:sz w:val="24"/>
          <w:szCs w:val="24"/>
        </w:rPr>
        <w:t>Основными целями терроризма являются: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FE3F09">
        <w:rPr>
          <w:rFonts w:ascii="Times New Roman" w:hAnsi="Times New Roman" w:cs="Times New Roman"/>
          <w:color w:val="231F20"/>
          <w:sz w:val="24"/>
          <w:szCs w:val="24"/>
        </w:rPr>
        <w:t>нанесение материального ущерба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E3F09">
        <w:rPr>
          <w:rFonts w:ascii="Times New Roman" w:hAnsi="Times New Roman" w:cs="Times New Roman"/>
          <w:color w:val="231F20"/>
          <w:sz w:val="24"/>
          <w:szCs w:val="24"/>
        </w:rPr>
        <w:t>уничтожение физических лиц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FE3F09">
        <w:rPr>
          <w:rFonts w:ascii="Times New Roman" w:hAnsi="Times New Roman" w:cs="Times New Roman"/>
          <w:color w:val="231F20"/>
          <w:sz w:val="24"/>
          <w:szCs w:val="24"/>
        </w:rPr>
        <w:t>нарушение общественной безопасности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FE3F09">
        <w:rPr>
          <w:rFonts w:ascii="Times New Roman" w:hAnsi="Times New Roman" w:cs="Times New Roman"/>
          <w:color w:val="231F20"/>
          <w:sz w:val="24"/>
          <w:szCs w:val="24"/>
        </w:rPr>
        <w:t>дестабилизация власти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30. 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Взятие заложников – это: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нападение на объекты, потенциально опасные для жизни населения в случае их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разрушения или нарушения технологического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режима;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уничтожение (повреждение) или угроза уничтожения (повреждения)имущества и других материальных объектов;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насильственное задержание лиц с целью заставить государство,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организацию или других лиц выполнить определенные требования или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обязательства;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задержание и 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уничтожение физических лиц;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 Если вы оказались в числе заложников,  то ваши обязательные действия: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1)предупредить террористов </w:t>
      </w:r>
      <w:r w:rsidRPr="00FE441A">
        <w:rPr>
          <w:rFonts w:ascii="Times New Roman" w:hAnsi="Times New Roman" w:cs="Times New Roman"/>
          <w:sz w:val="24"/>
          <w:szCs w:val="24"/>
        </w:rPr>
        <w:t>о неотвратимост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E441A">
        <w:rPr>
          <w:rFonts w:ascii="Times New Roman" w:hAnsi="Times New Roman" w:cs="Times New Roman"/>
          <w:sz w:val="24"/>
          <w:szCs w:val="24"/>
        </w:rPr>
        <w:t xml:space="preserve"> наказания за осуществление террористической деятельности;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2)обезвредить главаря террористов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3)не проявлять героизма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4)постараться своими действиями призвать террористов к прекращению своей деятельности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32.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Комплекс </w:t>
      </w:r>
      <w:r w:rsidRPr="000362EE">
        <w:rPr>
          <w:rFonts w:ascii="Times New Roman" w:hAnsi="Times New Roman" w:cs="Times New Roman"/>
          <w:i/>
          <w:color w:val="000000"/>
          <w:sz w:val="24"/>
          <w:szCs w:val="24"/>
        </w:rPr>
        <w:t>правовых</w:t>
      </w:r>
      <w:r w:rsidRPr="000362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мероприятий, направленных на противодействие терроризму, на объектах экономики:</w:t>
      </w:r>
    </w:p>
    <w:p w:rsidR="00C3699A" w:rsidRPr="00763C0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1)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доведение до персонала объекта требований федеральных законов и постановлений</w:t>
      </w:r>
    </w:p>
    <w:p w:rsidR="00C3699A" w:rsidRPr="00763C0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2)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издание приказов, распоряжений о соблюдении установленных правил, назначении ответственных лиц за проведение защитных мероприятий</w:t>
      </w:r>
    </w:p>
    <w:p w:rsidR="00C3699A" w:rsidRPr="00763C0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3)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установка сигнализаций, аудио-, видео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записи. шлагбаумов, мест парковки автомобилей не ближе 100 м от мест массового пребывания людей и т п</w:t>
      </w:r>
    </w:p>
    <w:p w:rsidR="00C3699A" w:rsidRPr="00763C0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4)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определение объема предупредительных мер; назначение круга лиц. ответственных за соблюде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ние пропускного режима, обходы территории объекта, проведение тщательного подбора сотрудников, особенно в подразделения охраны и обслуживающего персонала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33.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Комплекс </w:t>
      </w:r>
      <w:r w:rsidRPr="000362EE">
        <w:rPr>
          <w:rFonts w:ascii="Times New Roman" w:hAnsi="Times New Roman" w:cs="Times New Roman"/>
          <w:i/>
          <w:color w:val="000000"/>
          <w:sz w:val="24"/>
          <w:szCs w:val="24"/>
        </w:rPr>
        <w:t>информационных</w:t>
      </w:r>
      <w:r w:rsidRPr="000362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мероприятий, направленных на противодействие терроризму, на объектах экономики:</w:t>
      </w:r>
    </w:p>
    <w:p w:rsidR="00C3699A" w:rsidRPr="00763C0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1)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доведение до персонала объекта требований федеральных законов и постановлений</w:t>
      </w:r>
    </w:p>
    <w:p w:rsidR="00C3699A" w:rsidRPr="00763C0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2)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издание приказов, распоряжений о соблюдении установленных правил, назначении ответственных лиц за проведение защитных мероприятий</w:t>
      </w:r>
    </w:p>
    <w:p w:rsidR="00C3699A" w:rsidRPr="00763C0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3)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установка сигнализаций, аудио-, видео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записи. шлагбаумов, мест парковки автомобилей не ближе 100 м от мест массового пребывания людей и т п</w:t>
      </w:r>
    </w:p>
    <w:p w:rsidR="00C3699A" w:rsidRPr="00763C0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4)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определение объема предупредительных мер; назначение круга лиц. ответственных за соблюде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ние пропускного режима, обходы территории объекта, проведение тщательного подбора сотрудников, особенно в подразделения охраны и обслуживающего персонала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258.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Комплекс </w:t>
      </w:r>
      <w:r w:rsidRPr="000362EE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технических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мероприятий, направленных на противодействие терроризму, на объектах экономики:</w:t>
      </w:r>
    </w:p>
    <w:p w:rsidR="00C3699A" w:rsidRPr="00763C0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1)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доведение до персонала объекта требований федеральных законов и постановлений</w:t>
      </w:r>
    </w:p>
    <w:p w:rsidR="00C3699A" w:rsidRPr="00763C0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2)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издание приказов, распоряжений о соблюдении установленных правил, назначении ответственных лиц за проведение защитных мероприятий</w:t>
      </w:r>
    </w:p>
    <w:p w:rsidR="00C3699A" w:rsidRPr="00763C0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3)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установка сигнализаций, аудио-, видео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записи. шлагбаумов, мест парковки автомобилей не ближе 100 м от мест массового пребывания людей и т п</w:t>
      </w:r>
    </w:p>
    <w:p w:rsidR="00C3699A" w:rsidRPr="00763C0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4)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определение объема предупредительных мер; назначение круга лиц. ответственных за соблюде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ние пропускного режима, обходы территории объекта, проведение тщательного подбора сотрудников, особенно в подразделения охраны и обслуживающего персонала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34.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Комплекс </w:t>
      </w:r>
      <w:r w:rsidRPr="000362EE">
        <w:rPr>
          <w:rFonts w:ascii="Times New Roman" w:hAnsi="Times New Roman" w:cs="Times New Roman"/>
          <w:i/>
          <w:color w:val="000000"/>
          <w:sz w:val="24"/>
          <w:szCs w:val="24"/>
        </w:rPr>
        <w:t>организационных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 мероприятий, направленных на противодействие терроризму, на объектах экономики:</w:t>
      </w:r>
    </w:p>
    <w:p w:rsidR="00C3699A" w:rsidRPr="00763C0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1)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доведение до персонала объекта требований федеральных законов и постановлений</w:t>
      </w:r>
    </w:p>
    <w:p w:rsidR="00C3699A" w:rsidRPr="00763C0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2)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издание приказов, распоряжений о соблюдении установленных правил, назначении ответственных лиц за проведение защитных мероприятий</w:t>
      </w:r>
    </w:p>
    <w:p w:rsidR="00C3699A" w:rsidRPr="00763C0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lastRenderedPageBreak/>
        <w:t>3)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установка сигнализаций, аудио-, видео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записи. шлагбаумов, мест парковки автомобилей не ближе 100 м от мест массового пребывания людей и т п</w:t>
      </w:r>
    </w:p>
    <w:p w:rsidR="00C3699A" w:rsidRPr="00763C07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4)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определение объема предупредительных мер; назначение круга лиц. ответственных за соблюде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ние пропускного режима, обходы территории объекта, проведение тщательного подбора сотрудников, особенно в подразделения охраны и обслуживающего персонала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Pr="004C72B4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</w:t>
      </w:r>
      <w:r w:rsidRPr="004C72B4">
        <w:rPr>
          <w:rFonts w:ascii="Times New Roman" w:hAnsi="Times New Roman" w:cs="Times New Roman"/>
          <w:sz w:val="24"/>
          <w:szCs w:val="24"/>
        </w:rPr>
        <w:t xml:space="preserve">. 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Терроризм, преследующий цель коренного или частичного изменения экономической или политической системы страны, привлечения внимания общества к какой-либо острой проблеме – это терроризм</w:t>
      </w:r>
    </w:p>
    <w:p w:rsidR="00C3699A" w:rsidRPr="004C72B4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1)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религиозный</w:t>
      </w:r>
    </w:p>
    <w:p w:rsidR="00C3699A" w:rsidRPr="004C72B4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2)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националистический</w:t>
      </w:r>
    </w:p>
    <w:p w:rsidR="00C3699A" w:rsidRPr="004C72B4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3)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организованный</w:t>
      </w:r>
    </w:p>
    <w:p w:rsidR="00C3699A" w:rsidRPr="004C72B4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4)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36. 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Терроризм,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преследующий </w:t>
      </w:r>
      <w:r w:rsidRPr="004C72B4">
        <w:rPr>
          <w:rFonts w:ascii="Times New Roman" w:hAnsi="Times New Roman" w:cs="Times New Roman"/>
          <w:color w:val="252525"/>
          <w:sz w:val="24"/>
          <w:szCs w:val="24"/>
        </w:rPr>
        <w:t>сепаратистские или национально-освободительные цели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это терроризм</w:t>
      </w:r>
    </w:p>
    <w:p w:rsidR="00C3699A" w:rsidRPr="004C72B4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1)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религиозный</w:t>
      </w:r>
    </w:p>
    <w:p w:rsidR="00C3699A" w:rsidRPr="004C72B4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2)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националистический</w:t>
      </w:r>
    </w:p>
    <w:p w:rsidR="00C3699A" w:rsidRPr="004C72B4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3)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организованный</w:t>
      </w:r>
    </w:p>
    <w:p w:rsidR="00C3699A" w:rsidRPr="004C72B4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социальный</w:t>
      </w:r>
    </w:p>
    <w:p w:rsidR="00C3699A" w:rsidRDefault="00C3699A" w:rsidP="00C369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37. 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Терроризм, </w:t>
      </w:r>
      <w:r w:rsidRPr="004C72B4">
        <w:rPr>
          <w:rFonts w:ascii="Times New Roman" w:hAnsi="Times New Roman" w:cs="Times New Roman"/>
          <w:color w:val="252525"/>
          <w:sz w:val="24"/>
          <w:szCs w:val="24"/>
        </w:rPr>
        <w:t>связанный с борьбой приверженцев религии между собой и преследу</w:t>
      </w:r>
      <w:r>
        <w:rPr>
          <w:rFonts w:ascii="Times New Roman" w:hAnsi="Times New Roman" w:cs="Times New Roman"/>
          <w:color w:val="252525"/>
          <w:sz w:val="24"/>
          <w:szCs w:val="24"/>
        </w:rPr>
        <w:t>ющий</w:t>
      </w:r>
      <w:r w:rsidRPr="004C72B4">
        <w:rPr>
          <w:rFonts w:ascii="Times New Roman" w:hAnsi="Times New Roman" w:cs="Times New Roman"/>
          <w:color w:val="252525"/>
          <w:sz w:val="24"/>
          <w:szCs w:val="24"/>
        </w:rPr>
        <w:t xml:space="preserve"> цель подорвать светскую власть и утвердить власть религиозную 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это терроризм</w:t>
      </w:r>
    </w:p>
    <w:p w:rsidR="00C3699A" w:rsidRPr="004C72B4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1)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религиозный</w:t>
      </w:r>
    </w:p>
    <w:p w:rsidR="00C3699A" w:rsidRPr="004C72B4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2)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националистический</w:t>
      </w:r>
    </w:p>
    <w:p w:rsidR="00C3699A" w:rsidRPr="004C72B4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3)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организованный</w:t>
      </w:r>
    </w:p>
    <w:p w:rsidR="00C3699A" w:rsidRPr="004C72B4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4)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38. В каком году был принят </w:t>
      </w:r>
      <w:r w:rsidRPr="00971FD5">
        <w:rPr>
          <w:rFonts w:ascii="Times New Roman" w:hAnsi="Times New Roman" w:cs="Times New Roman"/>
          <w:sz w:val="24"/>
          <w:szCs w:val="24"/>
        </w:rPr>
        <w:t xml:space="preserve">Федеральный закон Российской Федерации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71FD5">
        <w:rPr>
          <w:rFonts w:ascii="Times New Roman" w:hAnsi="Times New Roman" w:cs="Times New Roman"/>
          <w:sz w:val="24"/>
          <w:szCs w:val="24"/>
        </w:rPr>
        <w:t>О противодействии терроризму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1)2002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2)2004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3)2006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4)2008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39. В каком году был издан Указ президента Российской Федерации «О порядке установления уровней террористической опасности» :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1)2002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2)2010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3)2012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4)2014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40. Сколько уровней террористической опасности предусматривается в Указ президента Российской Федерации «О порядке установления уровней террористической опасности» :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4)5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41. Каким цветом называется повышенный уровень террористической опасности?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1)синий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2)желтый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3)зеленый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4)красный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42. Каким цветом называется высокий уровень террористической опасности?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1)синий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2)желтый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3)зеленый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4)красный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43. Каким цветом называется критический уровень террористической опасности?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1)синий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2)желтый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3)зеленый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4)красный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44. </w:t>
      </w:r>
      <w:r w:rsidRPr="0086625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Уровень террористической опасности может устанавливаться на срок не более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1)15 суток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2)30суток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3)45 суток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4)60 суток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45. Повышенный </w:t>
      </w:r>
      <w:r w:rsidRPr="00702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ровень террористической опасности на отдельных участках территории Российской Федерации (объектах) устанавливается</w:t>
      </w:r>
      <w:r w:rsidRPr="0086625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:</w:t>
      </w:r>
    </w:p>
    <w:p w:rsidR="00C3699A" w:rsidRPr="007C2E00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1)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требующей подтверждения информации о реальной возможности совершения террористического акта;</w:t>
      </w:r>
    </w:p>
    <w:p w:rsidR="00C3699A" w:rsidRPr="007C2E00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2)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подтвержденной информации о реальной возможности совершения террористического акта;</w:t>
      </w:r>
    </w:p>
    <w:p w:rsidR="00C3699A" w:rsidRPr="007C2E00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3)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информации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совершении действий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возможности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террористического акта;</w:t>
      </w:r>
    </w:p>
    <w:p w:rsidR="00C3699A" w:rsidRPr="007C2E00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4)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информации о совершенном террористическом акте либо о совершении действий, создающих непосредственную угрозу террористического акта.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46. Высокий </w:t>
      </w:r>
      <w:r w:rsidRPr="00702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ровень террористической опасности на отдельных участках территории Российской Федерации (объектах) устанавливается</w:t>
      </w:r>
      <w:r w:rsidRPr="0086625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:</w:t>
      </w:r>
    </w:p>
    <w:p w:rsidR="00C3699A" w:rsidRPr="007C2E00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1)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требующей подтверждения информации о реальной возможности совершения террористического акта;</w:t>
      </w:r>
    </w:p>
    <w:p w:rsidR="00C3699A" w:rsidRPr="007C2E00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2)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подтвержденной информации о реальной возможности совершения террористического акта;</w:t>
      </w:r>
    </w:p>
    <w:p w:rsidR="00C3699A" w:rsidRPr="007C2E00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3)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информации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совершении действий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возможности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террористического акта;</w:t>
      </w:r>
    </w:p>
    <w:p w:rsidR="00C3699A" w:rsidRPr="007C2E00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4)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информации о совершенном террористическом акте либо о совершении действий, создающих непосредственную угрозу террористического акта.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47. Критический </w:t>
      </w:r>
      <w:r w:rsidRPr="00702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ровень террористической опасности на отдельных участках территории Российской Федерации (объектах) устанавливается</w:t>
      </w:r>
      <w:r w:rsidRPr="0086625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:</w:t>
      </w:r>
    </w:p>
    <w:p w:rsidR="00C3699A" w:rsidRPr="007C2E00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1)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требующей подтверждения информации о реальной возможности совершения террористического акта;</w:t>
      </w:r>
    </w:p>
    <w:p w:rsidR="00C3699A" w:rsidRPr="007C2E00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2)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подтвержденной информации о реальной возможности совершения террористического акта;</w:t>
      </w:r>
    </w:p>
    <w:p w:rsidR="00C3699A" w:rsidRPr="007C2E00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3)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информации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совершении действий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возможности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террористического акта;</w:t>
      </w:r>
    </w:p>
    <w:p w:rsidR="00C3699A" w:rsidRPr="007C2E00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4)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информации о совершенном террористическом акте либо о совершении действий, создающих непосредственную угрозу террористического акта.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48. За совершение террористического акта предусматривается ответственность: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1)дисциплинарная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2)административная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3)материальная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4)уголовная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49. В каком году был образован </w:t>
      </w:r>
      <w:r w:rsidRPr="00F8024B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Национальный антитеррористический комитет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(НАК)?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1)2002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2)2006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3)2010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4)2014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50. Председателем </w:t>
      </w:r>
      <w:r w:rsidRPr="00F8024B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Национальн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ого</w:t>
      </w:r>
      <w:r w:rsidRPr="00F8024B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антитеррористическ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ого</w:t>
      </w:r>
      <w:r w:rsidRPr="00F8024B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комитет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а (НАК) является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1)Президент РФ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2)Глава Правительства РФ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3)Директор ФСБ России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4)Министр МВД РФ</w:t>
      </w:r>
    </w:p>
    <w:p w:rsidR="00C3699A" w:rsidRDefault="00C3699A" w:rsidP="00C369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51. Гражданская оборона - это …</w:t>
      </w:r>
    </w:p>
    <w:p w:rsidR="00C3699A" w:rsidRPr="00F73EF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F73EFA">
        <w:rPr>
          <w:rFonts w:ascii="Times New Roman" w:hAnsi="Times New Roman" w:cs="Times New Roman"/>
          <w:sz w:val="24"/>
          <w:szCs w:val="24"/>
        </w:rPr>
        <w:t>система обеспечения безопасности жизни и здоровья  работников в процессе трудовой деятельности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мер, направленных на обеспечение благоприятных и безопасных условий среды обитания и жизнедеятельности человека</w:t>
      </w:r>
    </w:p>
    <w:p w:rsidR="00C3699A" w:rsidRPr="001A54AD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A54AD">
        <w:rPr>
          <w:rFonts w:ascii="Times New Roman" w:hAnsi="Times New Roman" w:cs="Times New Roman"/>
          <w:sz w:val="24"/>
          <w:szCs w:val="24"/>
        </w:rPr>
        <w:t>область научных знаний, изучающая опасности и способы защиты от них человека в любых условиях его обитания.</w:t>
      </w:r>
    </w:p>
    <w:p w:rsidR="00C3699A" w:rsidRPr="001A54AD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ведении военных действий или вследствие ни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х.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52. 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Ядерное оружие это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взрыв с выделением большого количества энергии в виде избыточного давления, тепла и проникающей радиации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оружие, поражающее действие которого основано на выделении радиоактивного излучения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оружие, поражающее действие которого основано на энергии, выделяющейся при ядерных реакция деления тяжелых ядер некоторых нуклидов урана или плутония или при термоядерных реакциях синтеза ядер тяжёлых изотопов водорода — дейтерия и трития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оружие, поражающее действие которого основано на отравляющем действии химических веществ на организм человека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53. 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ядерных взрывов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наземный, подземный, воздушный, высокий воздушный, надводный и подводный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наземный, высокий воздушный, надводный и подводный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наземный, подземный, воздушный, высокий воздушный, надводный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воздушный, высокий воздушный, надводный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54. </w:t>
      </w:r>
      <w:r w:rsidRPr="003C7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Поражающее действие ударной воздушной волны характеризуется параметрами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3C7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скоростным напором воздуха, термическим воздействием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3C7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длительностью воздействия, проникающей радиацией,  световым импульсом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3C7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избыточным давлением</w:t>
      </w:r>
      <w:r w:rsidRPr="003C78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3C7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динамической нагрузкой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3C7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механическим воздействием, осколками боеприпаса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55. 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 средством защиты органов дыхания от радиоактивных веществ является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ватно-марлевая повязка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противогаз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респирато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самоспасатель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56. 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поражающие факторы ядерного оружия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ударная волна, световое излучение, радиоактивное воздействие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световое излучение, проникающая радиация, радиоактивное заражение местности, электромагнитный импульс, ударная волна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ударная волна, световое излучение, радиоактивное заражение окружающей среды, электромагнитное излучение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радиация, термическое воздействие, световое воздействие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57. 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Световой импульс в 420 — 630 кДж/м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вызывает ожоги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первой степени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второй степени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третьей степени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четвертой степени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58. 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Степень лучевой болезни возникающая при остром облучении организма человека дозой 200-400 рад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первая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вторая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третья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четвертая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59. </w:t>
      </w:r>
      <w:r w:rsidRPr="000A71C1">
        <w:rPr>
          <w:rFonts w:ascii="Times New Roman" w:hAnsi="Times New Roman" w:cs="Times New Roman"/>
          <w:color w:val="000000"/>
          <w:sz w:val="24"/>
          <w:szCs w:val="24"/>
        </w:rPr>
        <w:t>Основной способ защиты населения в военное время эт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A71C1">
        <w:rPr>
          <w:rFonts w:ascii="Times New Roman" w:hAnsi="Times New Roman" w:cs="Times New Roman"/>
          <w:color w:val="000000"/>
          <w:sz w:val="24"/>
          <w:szCs w:val="24"/>
        </w:rPr>
        <w:t xml:space="preserve">обеспечение населения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средствами индивидуальной защиты (</w:t>
      </w:r>
      <w:r w:rsidRPr="000A71C1">
        <w:rPr>
          <w:rFonts w:ascii="Times New Roman" w:hAnsi="Times New Roman" w:cs="Times New Roman"/>
          <w:color w:val="000000"/>
          <w:sz w:val="24"/>
          <w:szCs w:val="24"/>
        </w:rPr>
        <w:t>СИЗ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A71C1">
        <w:rPr>
          <w:rFonts w:ascii="Times New Roman" w:hAnsi="Times New Roman" w:cs="Times New Roman"/>
          <w:color w:val="000000"/>
          <w:sz w:val="24"/>
          <w:szCs w:val="24"/>
        </w:rPr>
        <w:t>укрытие населения в защитных сооружениях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A71C1">
        <w:rPr>
          <w:rFonts w:ascii="Times New Roman" w:hAnsi="Times New Roman" w:cs="Times New Roman"/>
          <w:color w:val="000000"/>
          <w:sz w:val="24"/>
          <w:szCs w:val="24"/>
        </w:rPr>
        <w:t>радиационная и химическая защита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A71C1">
        <w:rPr>
          <w:rFonts w:ascii="Times New Roman" w:hAnsi="Times New Roman" w:cs="Times New Roman"/>
          <w:color w:val="000000"/>
          <w:sz w:val="24"/>
          <w:szCs w:val="24"/>
        </w:rPr>
        <w:t>эвакуация и рассредоточение населения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Pr="000A71C1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60. 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Радиационная защита – это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комплекс мер, направленных на ослабление или исключение воздействия химического заражения население, персонал объектов, а также на предохранение природных и техногенных объектов от загрязнения химическими веществами и удаление этих загрязнений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комплекс мер, направленных на ослабление от загрязнения радиоактивными веществами и удаление этих загрязнений 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 мер, направленных на ослабление или исключение воздействия ионизирующего излучения на население, персонал радиационно-опасных объектов, а также на предохранение природных и техногенных объектов от загрязнения радиоактивными веществами и удаление этих загрязнений (дезактивацию)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комплекс мер, направленных на ослабление или исключение воздействия ионизирующего излучения, химического и биологического заражения на население, персонал опасных объектов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61. 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Расчетная доза облучения при пребывании на радиоактивно зараженной местности зависит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мощности экспозиционной дозы 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излучения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мощности дозы излучения и времени облучения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начальной энергии  — излучения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 индивидуальной защиты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62. 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Способы и методы выявления и оценки радиационной обстановки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прогнозирования и радиационная разведка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прогнозирования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радиационная разведка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индикация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63. </w:t>
      </w:r>
      <w:r w:rsidRPr="00530E0C">
        <w:rPr>
          <w:rFonts w:ascii="Times New Roman" w:hAnsi="Times New Roman" w:cs="Times New Roman"/>
          <w:color w:val="000000"/>
          <w:sz w:val="24"/>
          <w:szCs w:val="24"/>
        </w:rPr>
        <w:t>Защиту от внешнего облучения радиоактивными продуктами могут обеспечить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30E0C">
        <w:rPr>
          <w:rFonts w:ascii="Times New Roman" w:hAnsi="Times New Roman" w:cs="Times New Roman"/>
          <w:color w:val="000000"/>
          <w:sz w:val="24"/>
          <w:szCs w:val="24"/>
        </w:rPr>
        <w:t>автотранспорт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30E0C">
        <w:rPr>
          <w:rFonts w:ascii="Times New Roman" w:hAnsi="Times New Roman" w:cs="Times New Roman"/>
          <w:color w:val="000000"/>
          <w:sz w:val="24"/>
          <w:szCs w:val="24"/>
        </w:rPr>
        <w:t>противогазы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30E0C">
        <w:rPr>
          <w:rFonts w:ascii="Times New Roman" w:hAnsi="Times New Roman" w:cs="Times New Roman"/>
          <w:color w:val="000000"/>
          <w:sz w:val="24"/>
          <w:szCs w:val="24"/>
        </w:rPr>
        <w:t>комбинезоны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530E0C">
        <w:rPr>
          <w:rFonts w:ascii="Times New Roman" w:hAnsi="Times New Roman" w:cs="Times New Roman"/>
          <w:color w:val="000000"/>
          <w:sz w:val="24"/>
          <w:szCs w:val="24"/>
        </w:rPr>
        <w:t>защитные сооружения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64. 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Защитные сооружения ГО должны приводиться в готовность для приема укрываемых в сроки, не превышающие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1 часа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5 часов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12 часов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24 часов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65. 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Оптимальным сроком оказания доврачебной помощи с момента поражения являются первые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5 минут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30 – 40 минут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50 минут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60 минут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66. 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средствами индивидуальной защиты населения от АХОВ</w:t>
      </w:r>
      <w:r w:rsidRPr="00D31E98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(</w:t>
      </w:r>
      <w:r w:rsidRPr="00D31E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Аварийно химически опасное вещество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ингаляционного действия являются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гражданские противогазы ГП-5, ГП- 7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общевойсковые противогазы ПМГ-2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гражданские противогазы ГП-5, ГП- 7 в комплекте с дополнительными патронами к ним ДПГ-1 и ДПГ-3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самоспасатели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67. 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Важнейшей характеристикой опасности ОХВ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(отравляющих химических веществ)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токсичность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агрессивность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стойкость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летучесть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68. </w:t>
      </w:r>
      <w:r w:rsidRPr="00E63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Пути проникновения опасных химических веществ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63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органы дыхания, желудочно-кишечный тракт, слизистые оболочки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63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органы дыхания, кожные покровы и ранения, желудочно-кишечный тракт, слизистые оболочки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63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кожные покровы и ранения, желудочно-кишечный тракт, слизистые оболочк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63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ранения, желудочно-кишечный тракт, слизистые оболочки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69. 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Очагом химического поражения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называют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территорию, в пределах которой в результате воздействия ОХВ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(отравляющих химических веществ)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произошли массовые поражения людей, сельскохозяйственных животных и растений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территорию, в пределах которой распространилось концентрации опасного химического вещества выше  пороговых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территорию, в пределах которой распространилось химическое заражение окружающей среды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территорию, в пределах которой распространилось разлившее опасное химическое вещество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70. 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Запасы АХОВ </w:t>
      </w:r>
      <w:r w:rsidRPr="00967D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(Аварийно химически опасное вещество)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создаются на предприятии для функционирования в течении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– 3 суток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– 15 суток работы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 суток – 1 месяц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– 5 недель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71. Действия населения во время сигнала оповещения 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«Воздушная тревога»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отключить газ, свет, воду, взять документы, укрыться в ближайшем защитном сооружении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возвратиться из защитного сооружения к местам проживания или работы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одеть СИЗ и укрыться в ближайшем противорадиационном укрытии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немедленно одеть СИЗ и укрыться в убежище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72. Действия населения во время сигнала оповещения 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«</w:t>
      </w:r>
      <w:r w:rsidRPr="00EC09BF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Отбой воздушной тревоги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»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отключить газ, свет, воду, взять документы, укрыться в ближайшем защитном сооружении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возвратиться из защитного сооружения к местам проживания или работы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одеть СИЗ и укрыться в ближайшем противорадиационном укрытии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немедленно одеть СИЗ и укрыться в убежище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73. Действия населения во время сигнала оповещения 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«</w:t>
      </w:r>
      <w:r w:rsidRPr="00EC09BF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Радиационная опасност</w:t>
      </w:r>
      <w:r>
        <w:rPr>
          <w:rFonts w:ascii="Arial" w:hAnsi="Arial" w:cs="Arial"/>
          <w:color w:val="000000"/>
          <w:sz w:val="20"/>
          <w:szCs w:val="20"/>
          <w:shd w:val="clear" w:color="auto" w:fill="F7FBFC"/>
        </w:rPr>
        <w:t>ь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»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отключить газ, свет, воду, взять документы, укрыться в ближайшем защитном сооружении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возвратиться из защитного сооружения к местам проживания или работы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одеть СИЗ и укрыться в ближайшем противорадиационном укрытии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немедленно одеть СИЗ и укрыться в убежище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74. Действия населения во время сигнала оповещения 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«</w:t>
      </w:r>
      <w:r w:rsidRPr="00EC09BF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Химическая тревога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»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отключить газ, свет, воду, взять документы, укрыться в ближайшем защитном сооружении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возвратиться из защитного сооружения к местам проживания или работы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одеть СИЗ и укрыться в ближайшем противорадиационном укрытии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немедленно одеть СИЗ и укрыться в убежище</w:t>
      </w:r>
    </w:p>
    <w:p w:rsidR="00C3699A" w:rsidRDefault="00C3699A" w:rsidP="00C3699A">
      <w:pPr>
        <w:shd w:val="clear" w:color="auto" w:fill="F7FBFC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99A" w:rsidRPr="002B4BC3" w:rsidRDefault="00C3699A" w:rsidP="00C3699A">
      <w:pPr>
        <w:shd w:val="clear" w:color="auto" w:fill="F7FB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75. </w:t>
      </w:r>
      <w:r w:rsidRPr="002B4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Высокоточное управляемое оружие 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</w:t>
      </w:r>
      <w:r w:rsidRPr="002B4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2B4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ядерное оружие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2B4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химическое оружие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2B4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обычное средство поражения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2B4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специальное средство поражения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5026" w:rsidRDefault="00A15026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F51" w:rsidRDefault="002B1F51" w:rsidP="002B1F51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8"/>
        <w:gridCol w:w="2429"/>
        <w:gridCol w:w="1146"/>
        <w:gridCol w:w="5918"/>
      </w:tblGrid>
      <w:tr w:rsidR="002B1F51" w:rsidTr="004B6754">
        <w:tc>
          <w:tcPr>
            <w:tcW w:w="928" w:type="dxa"/>
          </w:tcPr>
          <w:p w:rsidR="002B1F51" w:rsidRDefault="002B1F5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29" w:type="dxa"/>
          </w:tcPr>
          <w:p w:rsidR="002B1F51" w:rsidRDefault="002B1F5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Критерии</w:t>
            </w:r>
          </w:p>
        </w:tc>
        <w:tc>
          <w:tcPr>
            <w:tcW w:w="1146" w:type="dxa"/>
          </w:tcPr>
          <w:p w:rsidR="002B1F51" w:rsidRDefault="002B1F5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Баллы*</w:t>
            </w:r>
          </w:p>
        </w:tc>
        <w:tc>
          <w:tcPr>
            <w:tcW w:w="5918" w:type="dxa"/>
          </w:tcPr>
          <w:p w:rsidR="002B1F51" w:rsidRDefault="002B1F5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AF2301" w:rsidTr="004B6754">
        <w:tc>
          <w:tcPr>
            <w:tcW w:w="928" w:type="dxa"/>
          </w:tcPr>
          <w:p w:rsidR="00AF2301" w:rsidRDefault="00AF230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9" w:type="dxa"/>
          </w:tcPr>
          <w:p w:rsidR="00AF2301" w:rsidRPr="00A15026" w:rsidRDefault="00AF2301" w:rsidP="004B6754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A15026">
              <w:rPr>
                <w:rFonts w:ascii="Times New Roman" w:hAnsi="Times New Roman"/>
                <w:sz w:val="24"/>
                <w:szCs w:val="24"/>
              </w:rPr>
              <w:t>отлично</w:t>
            </w:r>
          </w:p>
        </w:tc>
        <w:tc>
          <w:tcPr>
            <w:tcW w:w="1146" w:type="dxa"/>
          </w:tcPr>
          <w:p w:rsidR="00AF2301" w:rsidRPr="00921A47" w:rsidRDefault="00AF2301" w:rsidP="00AF23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19–20</w:t>
            </w:r>
          </w:p>
        </w:tc>
        <w:tc>
          <w:tcPr>
            <w:tcW w:w="5918" w:type="dxa"/>
          </w:tcPr>
          <w:p w:rsidR="00AF2301" w:rsidRPr="00921A47" w:rsidRDefault="00AF2301" w:rsidP="004B6754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более 90 % заданий</w:t>
            </w:r>
          </w:p>
        </w:tc>
      </w:tr>
      <w:tr w:rsidR="00AF2301" w:rsidTr="004B6754">
        <w:tc>
          <w:tcPr>
            <w:tcW w:w="928" w:type="dxa"/>
          </w:tcPr>
          <w:p w:rsidR="00AF2301" w:rsidRDefault="00AF230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9" w:type="dxa"/>
          </w:tcPr>
          <w:p w:rsidR="00AF2301" w:rsidRPr="00A15026" w:rsidRDefault="00AF2301" w:rsidP="004B6754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A15026"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1146" w:type="dxa"/>
          </w:tcPr>
          <w:p w:rsidR="00AF2301" w:rsidRPr="00921A47" w:rsidRDefault="00AF2301" w:rsidP="00AF23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16–18</w:t>
            </w:r>
          </w:p>
        </w:tc>
        <w:tc>
          <w:tcPr>
            <w:tcW w:w="5918" w:type="dxa"/>
          </w:tcPr>
          <w:p w:rsidR="00AF2301" w:rsidRPr="00921A47" w:rsidRDefault="00AF2301" w:rsidP="004B6754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от 70 до 89 % заданий</w:t>
            </w:r>
          </w:p>
        </w:tc>
      </w:tr>
      <w:tr w:rsidR="00AF2301" w:rsidTr="004B6754">
        <w:tc>
          <w:tcPr>
            <w:tcW w:w="928" w:type="dxa"/>
          </w:tcPr>
          <w:p w:rsidR="00AF2301" w:rsidRDefault="00AF230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29" w:type="dxa"/>
          </w:tcPr>
          <w:p w:rsidR="00AF2301" w:rsidRPr="00A15026" w:rsidRDefault="00AF2301" w:rsidP="004B6754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A15026"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</w:tc>
        <w:tc>
          <w:tcPr>
            <w:tcW w:w="1146" w:type="dxa"/>
          </w:tcPr>
          <w:p w:rsidR="00AF2301" w:rsidRPr="00921A47" w:rsidRDefault="00AF2301" w:rsidP="00AF23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13–15</w:t>
            </w:r>
          </w:p>
        </w:tc>
        <w:tc>
          <w:tcPr>
            <w:tcW w:w="5918" w:type="dxa"/>
          </w:tcPr>
          <w:p w:rsidR="00AF2301" w:rsidRPr="00921A47" w:rsidRDefault="00AF2301" w:rsidP="004B6754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от 50 до 69 % заданий</w:t>
            </w:r>
          </w:p>
        </w:tc>
      </w:tr>
      <w:tr w:rsidR="00AF2301" w:rsidTr="004B6754">
        <w:tc>
          <w:tcPr>
            <w:tcW w:w="928" w:type="dxa"/>
          </w:tcPr>
          <w:p w:rsidR="00AF2301" w:rsidRDefault="00AF230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29" w:type="dxa"/>
          </w:tcPr>
          <w:p w:rsidR="00AF2301" w:rsidRPr="00A15026" w:rsidRDefault="00AF2301" w:rsidP="004B6754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A15026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1146" w:type="dxa"/>
          </w:tcPr>
          <w:p w:rsidR="00AF2301" w:rsidRPr="00921A47" w:rsidRDefault="00AF2301" w:rsidP="00AF23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9–12</w:t>
            </w:r>
          </w:p>
        </w:tc>
        <w:tc>
          <w:tcPr>
            <w:tcW w:w="5918" w:type="dxa"/>
          </w:tcPr>
          <w:p w:rsidR="00AF2301" w:rsidRPr="00921A47" w:rsidRDefault="00AF2301" w:rsidP="004B6754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от 30 до 49% заданий</w:t>
            </w:r>
          </w:p>
        </w:tc>
      </w:tr>
      <w:tr w:rsidR="00AF2301" w:rsidTr="004B6754">
        <w:tc>
          <w:tcPr>
            <w:tcW w:w="928" w:type="dxa"/>
          </w:tcPr>
          <w:p w:rsidR="00AF2301" w:rsidRDefault="00AF230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29" w:type="dxa"/>
          </w:tcPr>
          <w:p w:rsidR="00AF2301" w:rsidRPr="00A15026" w:rsidRDefault="00AF2301" w:rsidP="004B6754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A15026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1146" w:type="dxa"/>
          </w:tcPr>
          <w:p w:rsidR="00AF2301" w:rsidRPr="00921A47" w:rsidRDefault="00AF2301" w:rsidP="00AF23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0–8</w:t>
            </w:r>
          </w:p>
        </w:tc>
        <w:tc>
          <w:tcPr>
            <w:tcW w:w="5918" w:type="dxa"/>
          </w:tcPr>
          <w:p w:rsidR="00AF2301" w:rsidRPr="00921A47" w:rsidRDefault="00AF2301" w:rsidP="004B6754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менее 30%</w:t>
            </w:r>
          </w:p>
        </w:tc>
      </w:tr>
    </w:tbl>
    <w:p w:rsidR="002B1F51" w:rsidRDefault="002B1F51" w:rsidP="002B1F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4784" w:rsidRPr="00794784" w:rsidRDefault="00794784" w:rsidP="002B1F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F2301" w:rsidRDefault="00AF2301" w:rsidP="00AF230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5.3</w:t>
      </w:r>
      <w:r w:rsidRPr="001D664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Практические занятия</w:t>
      </w:r>
    </w:p>
    <w:p w:rsidR="002B4082" w:rsidRDefault="002B4082" w:rsidP="00AF230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3699A" w:rsidRPr="006E4EA3" w:rsidRDefault="00C3699A" w:rsidP="00C3699A">
      <w:pPr>
        <w:spacing w:before="12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E4EA3">
        <w:rPr>
          <w:rFonts w:ascii="Times New Roman" w:hAnsi="Times New Roman" w:cs="Times New Roman"/>
          <w:b/>
          <w:sz w:val="24"/>
          <w:szCs w:val="24"/>
        </w:rPr>
        <w:t>Практическое занятие № 1 ПРИРОДНЫЕ ЧРЕЗВЫЧАЙНЫЕ СИТУАЦИИ, МЕХАНИЗМЫ ИХ ВОЗНИКНОВЕНИЯ, ЭКОЛОГИЧЕСКИЕ И ИНЫЕ ПОСЛЕДСТВИЯ И МЕРЫ БЕЗОПАСНОСТИ</w:t>
      </w:r>
    </w:p>
    <w:p w:rsidR="00C3699A" w:rsidRDefault="00C3699A" w:rsidP="00C369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082">
        <w:rPr>
          <w:rFonts w:ascii="Times New Roman" w:hAnsi="Times New Roman" w:cs="Times New Roman"/>
          <w:sz w:val="24"/>
          <w:szCs w:val="24"/>
        </w:rPr>
        <w:t xml:space="preserve">Задачи работы: </w:t>
      </w:r>
    </w:p>
    <w:p w:rsidR="00C3699A" w:rsidRPr="006E4EA3" w:rsidRDefault="00C3699A" w:rsidP="00C3699A">
      <w:pPr>
        <w:pStyle w:val="a4"/>
        <w:widowControl w:val="0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4EA3">
        <w:rPr>
          <w:rFonts w:ascii="Times New Roman" w:hAnsi="Times New Roman" w:cs="Times New Roman"/>
          <w:sz w:val="24"/>
          <w:szCs w:val="24"/>
        </w:rPr>
        <w:t>Изучить классификацию природных чрезвычайных ситуаций.</w:t>
      </w:r>
    </w:p>
    <w:p w:rsidR="00C3699A" w:rsidRPr="006E4EA3" w:rsidRDefault="00C3699A" w:rsidP="00C3699A">
      <w:pPr>
        <w:pStyle w:val="a4"/>
        <w:widowControl w:val="0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4EA3">
        <w:rPr>
          <w:rFonts w:ascii="Times New Roman" w:hAnsi="Times New Roman" w:cs="Times New Roman"/>
          <w:sz w:val="24"/>
          <w:szCs w:val="24"/>
        </w:rPr>
        <w:t>Выявить механизмы возникновения ЧС природного происхождения.</w:t>
      </w:r>
    </w:p>
    <w:p w:rsidR="00C3699A" w:rsidRPr="006E4EA3" w:rsidRDefault="00C3699A" w:rsidP="00C3699A">
      <w:pPr>
        <w:pStyle w:val="a4"/>
        <w:widowControl w:val="0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4EA3">
        <w:rPr>
          <w:rFonts w:ascii="Times New Roman" w:hAnsi="Times New Roman" w:cs="Times New Roman"/>
          <w:sz w:val="24"/>
          <w:szCs w:val="24"/>
        </w:rPr>
        <w:t>Установить наиболее характерные для Примоского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4EA3">
        <w:rPr>
          <w:rFonts w:ascii="Times New Roman" w:hAnsi="Times New Roman" w:cs="Times New Roman"/>
          <w:sz w:val="24"/>
          <w:szCs w:val="24"/>
        </w:rPr>
        <w:t>края ЧС природного характера.</w:t>
      </w:r>
    </w:p>
    <w:p w:rsidR="00C3699A" w:rsidRPr="006E4EA3" w:rsidRDefault="00C3699A" w:rsidP="00C3699A">
      <w:pPr>
        <w:pStyle w:val="a4"/>
        <w:widowControl w:val="0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4EA3">
        <w:rPr>
          <w:rFonts w:ascii="Times New Roman" w:hAnsi="Times New Roman" w:cs="Times New Roman"/>
          <w:sz w:val="24"/>
          <w:szCs w:val="24"/>
        </w:rPr>
        <w:t>Ознакомиться с основными экологическими, экономическими и иными последствиями ЧС природного характера.</w:t>
      </w:r>
    </w:p>
    <w:p w:rsidR="00C3699A" w:rsidRPr="006E4EA3" w:rsidRDefault="00C3699A" w:rsidP="00C3699A">
      <w:pPr>
        <w:pStyle w:val="a4"/>
        <w:widowControl w:val="0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4EA3">
        <w:rPr>
          <w:rFonts w:ascii="Times New Roman" w:hAnsi="Times New Roman" w:cs="Times New Roman"/>
          <w:sz w:val="24"/>
          <w:szCs w:val="24"/>
        </w:rPr>
        <w:t>Познакомиться с методами и способами (активными и пассивными) обеспечения безопасности человека при ЧС природного характера.</w:t>
      </w:r>
    </w:p>
    <w:p w:rsidR="00C3699A" w:rsidRPr="002B4082" w:rsidRDefault="00C3699A" w:rsidP="00C369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082">
        <w:rPr>
          <w:rFonts w:ascii="Times New Roman" w:hAnsi="Times New Roman" w:cs="Times New Roman"/>
          <w:sz w:val="24"/>
          <w:szCs w:val="24"/>
        </w:rPr>
        <w:t>Контрольные вопросы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3699A" w:rsidRPr="006E4EA3" w:rsidRDefault="00C3699A" w:rsidP="00C3699A">
      <w:pPr>
        <w:pStyle w:val="a4"/>
        <w:numPr>
          <w:ilvl w:val="0"/>
          <w:numId w:val="30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E4EA3">
        <w:rPr>
          <w:rFonts w:ascii="Times New Roman" w:hAnsi="Times New Roman" w:cs="Times New Roman"/>
          <w:sz w:val="24"/>
          <w:szCs w:val="24"/>
        </w:rPr>
        <w:t>Что такое ЧС природного характера?</w:t>
      </w:r>
    </w:p>
    <w:p w:rsidR="00C3699A" w:rsidRPr="006E4EA3" w:rsidRDefault="00C3699A" w:rsidP="00C3699A">
      <w:pPr>
        <w:pStyle w:val="a4"/>
        <w:numPr>
          <w:ilvl w:val="0"/>
          <w:numId w:val="30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E4EA3">
        <w:rPr>
          <w:rFonts w:ascii="Times New Roman" w:hAnsi="Times New Roman" w:cs="Times New Roman"/>
          <w:sz w:val="24"/>
          <w:szCs w:val="24"/>
        </w:rPr>
        <w:t>Как классифицируются ЧС природного характера?</w:t>
      </w:r>
    </w:p>
    <w:p w:rsidR="00C3699A" w:rsidRPr="006E4EA3" w:rsidRDefault="00C3699A" w:rsidP="00C3699A">
      <w:pPr>
        <w:pStyle w:val="a4"/>
        <w:numPr>
          <w:ilvl w:val="0"/>
          <w:numId w:val="30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E4EA3">
        <w:rPr>
          <w:rFonts w:ascii="Times New Roman" w:hAnsi="Times New Roman" w:cs="Times New Roman"/>
          <w:sz w:val="24"/>
          <w:szCs w:val="24"/>
        </w:rPr>
        <w:t>Каковы механизмы возникновения различных природных ЧС?</w:t>
      </w:r>
    </w:p>
    <w:p w:rsidR="00C3699A" w:rsidRPr="006E4EA3" w:rsidRDefault="00C3699A" w:rsidP="00C3699A">
      <w:pPr>
        <w:pStyle w:val="a4"/>
        <w:numPr>
          <w:ilvl w:val="0"/>
          <w:numId w:val="30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E4EA3">
        <w:rPr>
          <w:rFonts w:ascii="Times New Roman" w:hAnsi="Times New Roman" w:cs="Times New Roman"/>
          <w:sz w:val="24"/>
          <w:szCs w:val="24"/>
        </w:rPr>
        <w:lastRenderedPageBreak/>
        <w:t>Каковы последствия природных ЧС для природы, здоровья человека и народного хозяйства?</w:t>
      </w:r>
    </w:p>
    <w:p w:rsidR="00C3699A" w:rsidRPr="006E4EA3" w:rsidRDefault="00C3699A" w:rsidP="00C3699A">
      <w:pPr>
        <w:pStyle w:val="a4"/>
        <w:numPr>
          <w:ilvl w:val="0"/>
          <w:numId w:val="30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E4EA3">
        <w:rPr>
          <w:rFonts w:ascii="Times New Roman" w:hAnsi="Times New Roman" w:cs="Times New Roman"/>
          <w:sz w:val="24"/>
          <w:szCs w:val="24"/>
        </w:rPr>
        <w:t>Назовите типичные природные ЧС на территории Российской Федерации и Примо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6E4EA3">
        <w:rPr>
          <w:rFonts w:ascii="Times New Roman" w:hAnsi="Times New Roman" w:cs="Times New Roman"/>
          <w:sz w:val="24"/>
          <w:szCs w:val="24"/>
        </w:rPr>
        <w:t>ского края.</w:t>
      </w:r>
    </w:p>
    <w:p w:rsidR="00C3699A" w:rsidRPr="006E4EA3" w:rsidRDefault="00C3699A" w:rsidP="00C3699A">
      <w:pPr>
        <w:pStyle w:val="a4"/>
        <w:numPr>
          <w:ilvl w:val="0"/>
          <w:numId w:val="30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E4EA3">
        <w:rPr>
          <w:rFonts w:ascii="Times New Roman" w:hAnsi="Times New Roman" w:cs="Times New Roman"/>
          <w:sz w:val="24"/>
          <w:szCs w:val="24"/>
        </w:rPr>
        <w:t>Что Вам известно о защите населения и объектов народного хозяйства от природных ЧС?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Pr="00557D28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7D28">
        <w:rPr>
          <w:rFonts w:ascii="Times New Roman" w:hAnsi="Times New Roman" w:cs="Times New Roman"/>
          <w:b/>
          <w:sz w:val="24"/>
          <w:szCs w:val="24"/>
        </w:rPr>
        <w:t xml:space="preserve">Практическое занятие № 2 </w:t>
      </w:r>
      <w:r w:rsidRPr="006E4EA3">
        <w:rPr>
          <w:rFonts w:ascii="Times New Roman" w:hAnsi="Times New Roman" w:cs="Times New Roman"/>
          <w:b/>
          <w:sz w:val="24"/>
          <w:szCs w:val="24"/>
        </w:rPr>
        <w:t>ТЕХНОГЕННЫЕ ЧРЕЗВЫЧАЙНЫЕ СИТУАЦИИ, ПРИЧИНЫ ИХ ВОЗНИКНОВЕНИЯ, ЭКОЛОГИЧЕСКИЕ ПОСЛЕДСТВИЯ И МЕРЫ БЕЗОПАСНОСТИ</w:t>
      </w:r>
    </w:p>
    <w:p w:rsidR="00C3699A" w:rsidRDefault="00C3699A" w:rsidP="00C369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D28">
        <w:rPr>
          <w:rFonts w:ascii="Times New Roman" w:hAnsi="Times New Roman" w:cs="Times New Roman"/>
          <w:sz w:val="24"/>
          <w:szCs w:val="24"/>
        </w:rPr>
        <w:t xml:space="preserve">Задачи работы: </w:t>
      </w:r>
    </w:p>
    <w:p w:rsidR="00C3699A" w:rsidRPr="006E4EA3" w:rsidRDefault="00C3699A" w:rsidP="00C3699A">
      <w:pPr>
        <w:pStyle w:val="a4"/>
        <w:widowControl w:val="0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4EA3">
        <w:rPr>
          <w:rFonts w:ascii="Times New Roman" w:hAnsi="Times New Roman" w:cs="Times New Roman"/>
          <w:sz w:val="24"/>
          <w:szCs w:val="24"/>
        </w:rPr>
        <w:t xml:space="preserve">Изучить основные виды техногенных чрезвычайных ситуаций, дать их классификацию.  </w:t>
      </w:r>
    </w:p>
    <w:p w:rsidR="00C3699A" w:rsidRPr="006E4EA3" w:rsidRDefault="00C3699A" w:rsidP="00C3699A">
      <w:pPr>
        <w:pStyle w:val="a4"/>
        <w:widowControl w:val="0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4EA3">
        <w:rPr>
          <w:rFonts w:ascii="Times New Roman" w:hAnsi="Times New Roman" w:cs="Times New Roman"/>
          <w:sz w:val="24"/>
          <w:szCs w:val="24"/>
        </w:rPr>
        <w:t>Выявить механизмы возникновения техногенных ЧС и установить роль человеческого фактора для развития техногенных ЧС.</w:t>
      </w:r>
    </w:p>
    <w:p w:rsidR="00C3699A" w:rsidRPr="006E4EA3" w:rsidRDefault="00C3699A" w:rsidP="00C3699A">
      <w:pPr>
        <w:pStyle w:val="a4"/>
        <w:widowControl w:val="0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4EA3">
        <w:rPr>
          <w:rFonts w:ascii="Times New Roman" w:hAnsi="Times New Roman" w:cs="Times New Roman"/>
          <w:sz w:val="24"/>
          <w:szCs w:val="24"/>
        </w:rPr>
        <w:t>Ознакомиться с основными последствиями техногенных аварий, катастроф и происшествий для экономики, природы и человека.</w:t>
      </w:r>
    </w:p>
    <w:p w:rsidR="00C3699A" w:rsidRPr="006E4EA3" w:rsidRDefault="00C3699A" w:rsidP="00C3699A">
      <w:pPr>
        <w:pStyle w:val="a4"/>
        <w:widowControl w:val="0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4EA3">
        <w:rPr>
          <w:rFonts w:ascii="Times New Roman" w:hAnsi="Times New Roman" w:cs="Times New Roman"/>
          <w:sz w:val="24"/>
          <w:szCs w:val="24"/>
        </w:rPr>
        <w:t>Изучить методы и способы защиты человека и природы от последствий техногенных ЧС.</w:t>
      </w:r>
    </w:p>
    <w:p w:rsidR="00C3699A" w:rsidRPr="005B6E48" w:rsidRDefault="00C3699A" w:rsidP="00C369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6E48">
        <w:rPr>
          <w:rFonts w:ascii="Times New Roman" w:hAnsi="Times New Roman" w:cs="Times New Roman"/>
          <w:sz w:val="24"/>
          <w:szCs w:val="24"/>
        </w:rPr>
        <w:t>Контрольные вопросы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3699A" w:rsidRPr="005D5DF0" w:rsidRDefault="00C3699A" w:rsidP="00C3699A">
      <w:pPr>
        <w:pStyle w:val="a4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t xml:space="preserve">Что называется ЧС техногенного характера и как они классифицируются? </w:t>
      </w:r>
    </w:p>
    <w:p w:rsidR="00C3699A" w:rsidRPr="005D5DF0" w:rsidRDefault="00C3699A" w:rsidP="00C3699A">
      <w:pPr>
        <w:pStyle w:val="a4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t xml:space="preserve">Назовите поражающие факторы техногенных ЧС, раскройте понятие: «опасные и вредные факторы». </w:t>
      </w:r>
    </w:p>
    <w:p w:rsidR="00C3699A" w:rsidRPr="005D5DF0" w:rsidRDefault="00C3699A" w:rsidP="00C3699A">
      <w:pPr>
        <w:pStyle w:val="a4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t xml:space="preserve">Раскройте механизмы возникновения техногенных ЧС, роль человека и техники в развитии ЧС. </w:t>
      </w:r>
    </w:p>
    <w:p w:rsidR="00C3699A" w:rsidRPr="005D5DF0" w:rsidRDefault="00C3699A" w:rsidP="00C3699A">
      <w:pPr>
        <w:pStyle w:val="a4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t xml:space="preserve">Каковы экологические последствия техногенных ЧС, связанных с выбросом в окружающую среду опасных биологических, химических и радиоактивных веществ? </w:t>
      </w:r>
    </w:p>
    <w:p w:rsidR="00C3699A" w:rsidRPr="005D5DF0" w:rsidRDefault="00C3699A" w:rsidP="00C3699A">
      <w:pPr>
        <w:pStyle w:val="a4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t>Назовите средства и способы защиты населения от последствий техногенных ЧС.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Pr="000E3D43" w:rsidRDefault="00C3699A" w:rsidP="00C369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43">
        <w:rPr>
          <w:rFonts w:ascii="Times New Roman" w:hAnsi="Times New Roman" w:cs="Times New Roman"/>
          <w:b/>
          <w:sz w:val="24"/>
          <w:szCs w:val="24"/>
        </w:rPr>
        <w:t xml:space="preserve">Практическое занятие № 3 </w:t>
      </w:r>
      <w:r w:rsidRPr="005D5DF0">
        <w:rPr>
          <w:rFonts w:ascii="Times New Roman" w:hAnsi="Times New Roman" w:cs="Times New Roman"/>
          <w:b/>
          <w:sz w:val="24"/>
          <w:szCs w:val="24"/>
        </w:rPr>
        <w:t>ОПАСНЫЕ ФАКТОРЫ СРЕДЫ, ВЛИЯНИЕ ИХ НА БЕЗОПАСНОСТЬ ЧЕЛОВЕКА. СРЕДСТВА ЗАЩИТЫ.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2958">
        <w:rPr>
          <w:rFonts w:ascii="Times New Roman" w:hAnsi="Times New Roman" w:cs="Times New Roman"/>
          <w:sz w:val="24"/>
          <w:szCs w:val="24"/>
        </w:rPr>
        <w:t xml:space="preserve">Задачи работы: </w:t>
      </w:r>
    </w:p>
    <w:p w:rsidR="00C3699A" w:rsidRPr="005D5DF0" w:rsidRDefault="00C3699A" w:rsidP="00C3699A">
      <w:pPr>
        <w:pStyle w:val="a4"/>
        <w:widowControl w:val="0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t xml:space="preserve">Познакомиться с основными видами опасностей: природными, техногенными, социальными, антропогенными, биологическими, экологическими. </w:t>
      </w:r>
    </w:p>
    <w:p w:rsidR="00C3699A" w:rsidRPr="005D5DF0" w:rsidRDefault="00C3699A" w:rsidP="00C3699A">
      <w:pPr>
        <w:pStyle w:val="a4"/>
        <w:widowControl w:val="0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t xml:space="preserve">Выделить основные опасные факторы среды: физические, химические, физико-химические, биологические. </w:t>
      </w:r>
    </w:p>
    <w:p w:rsidR="00C3699A" w:rsidRPr="005D5DF0" w:rsidRDefault="00C3699A" w:rsidP="00C3699A">
      <w:pPr>
        <w:pStyle w:val="a4"/>
        <w:widowControl w:val="0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t>Выявить, как опасные факторы влияют на здоровье и безопасность человека, состояние природы и народного хозяйства.</w:t>
      </w:r>
    </w:p>
    <w:p w:rsidR="00C3699A" w:rsidRPr="005D5DF0" w:rsidRDefault="00C3699A" w:rsidP="00C3699A">
      <w:pPr>
        <w:pStyle w:val="a4"/>
        <w:widowControl w:val="0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t xml:space="preserve">Познакомиться с основными методами и средствами защиты человека от воздействия опасных факторов. </w:t>
      </w:r>
    </w:p>
    <w:p w:rsidR="00C3699A" w:rsidRPr="00A6625C" w:rsidRDefault="00C3699A" w:rsidP="00C369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Контрольные вопросы</w:t>
      </w:r>
    </w:p>
    <w:p w:rsidR="00C3699A" w:rsidRPr="005D5DF0" w:rsidRDefault="00C3699A" w:rsidP="00C3699A">
      <w:pPr>
        <w:pStyle w:val="a4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t xml:space="preserve">Какие виды опасностей угрожают человеку, обществу и природе? </w:t>
      </w:r>
    </w:p>
    <w:p w:rsidR="00C3699A" w:rsidRPr="005D5DF0" w:rsidRDefault="00C3699A" w:rsidP="00C3699A">
      <w:pPr>
        <w:pStyle w:val="a4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lastRenderedPageBreak/>
        <w:t xml:space="preserve">Что такое опасные факторы среды? </w:t>
      </w:r>
    </w:p>
    <w:p w:rsidR="00C3699A" w:rsidRPr="005D5DF0" w:rsidRDefault="00C3699A" w:rsidP="00C3699A">
      <w:pPr>
        <w:pStyle w:val="a4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t xml:space="preserve">Влияние опасных факторов на здоровье человека. </w:t>
      </w:r>
    </w:p>
    <w:p w:rsidR="00C3699A" w:rsidRPr="005D5DF0" w:rsidRDefault="00C3699A" w:rsidP="00C3699A">
      <w:pPr>
        <w:pStyle w:val="a4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t xml:space="preserve">Экологическое значение опасных факторов: загрязнение природной среды, изменение климата, разрушение озонового экрана и др. </w:t>
      </w:r>
    </w:p>
    <w:p w:rsidR="00C3699A" w:rsidRPr="005D5DF0" w:rsidRDefault="00C3699A" w:rsidP="00C3699A">
      <w:pPr>
        <w:pStyle w:val="a4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t>Средства и способы защиты человека и природы от действия опасных факторов (индивидуальные и коллективные, пассивные и активные).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Pr="00A6625C" w:rsidRDefault="00C3699A" w:rsidP="00C369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625C">
        <w:rPr>
          <w:rFonts w:ascii="Times New Roman" w:hAnsi="Times New Roman" w:cs="Times New Roman"/>
          <w:b/>
          <w:sz w:val="24"/>
          <w:szCs w:val="24"/>
        </w:rPr>
        <w:t xml:space="preserve">Практическое занятие № 4 </w:t>
      </w:r>
      <w:r w:rsidRPr="005D5DF0">
        <w:rPr>
          <w:rFonts w:ascii="Times New Roman" w:hAnsi="Times New Roman" w:cs="Times New Roman"/>
          <w:b/>
          <w:sz w:val="24"/>
          <w:szCs w:val="24"/>
        </w:rPr>
        <w:t>РАДИАЦИОННАЯ БЕЗОПАСНОСТЬ. ЭКОЛОГИЧЕСКИЕ ПОСЛЕДСТВИЯ РАДИАЦИИ, МЕРЫ БЕЗОПАСНОСТИ И ОЦЕНКА РАДИАЦИОННОЙ БЕЗОПАСНОСТИ ТЕРРИТОРИИ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Default="00C3699A" w:rsidP="00C369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Задачи работы: </w:t>
      </w:r>
    </w:p>
    <w:p w:rsidR="00C3699A" w:rsidRPr="005D5DF0" w:rsidRDefault="00C3699A" w:rsidP="00C3699A">
      <w:pPr>
        <w:pStyle w:val="a4"/>
        <w:widowControl w:val="0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t>Познакомиться с основными источниками радиационного загрязнения.</w:t>
      </w:r>
    </w:p>
    <w:p w:rsidR="00C3699A" w:rsidRPr="005D5DF0" w:rsidRDefault="00C3699A" w:rsidP="00C3699A">
      <w:pPr>
        <w:pStyle w:val="a4"/>
        <w:widowControl w:val="0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t>Изучить единицы и критерии радиационной безопасности.</w:t>
      </w:r>
    </w:p>
    <w:p w:rsidR="00C3699A" w:rsidRPr="005D5DF0" w:rsidRDefault="00C3699A" w:rsidP="00C3699A">
      <w:pPr>
        <w:pStyle w:val="a4"/>
        <w:widowControl w:val="0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t>Разобрать механизм действия ионизирующей радиации на организм человека.</w:t>
      </w:r>
    </w:p>
    <w:p w:rsidR="00C3699A" w:rsidRPr="005D5DF0" w:rsidRDefault="00C3699A" w:rsidP="00C3699A">
      <w:pPr>
        <w:pStyle w:val="a4"/>
        <w:widowControl w:val="0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t>Рассчитать воздухообмен по загазованности</w:t>
      </w:r>
    </w:p>
    <w:p w:rsidR="00C3699A" w:rsidRPr="005D5DF0" w:rsidRDefault="00C3699A" w:rsidP="00C3699A">
      <w:pPr>
        <w:pStyle w:val="a4"/>
        <w:widowControl w:val="0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DF0">
        <w:rPr>
          <w:rFonts w:ascii="Times New Roman" w:hAnsi="Times New Roman" w:cs="Times New Roman"/>
          <w:sz w:val="24"/>
          <w:szCs w:val="24"/>
        </w:rPr>
        <w:t>Освоить методы радиационного инструментального контроля безопасности территории.</w:t>
      </w:r>
    </w:p>
    <w:p w:rsidR="00C3699A" w:rsidRDefault="00C3699A" w:rsidP="00C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99A" w:rsidRPr="00DA71A3" w:rsidRDefault="00C3699A" w:rsidP="00C369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Контрольные вопросы</w:t>
      </w:r>
    </w:p>
    <w:p w:rsidR="00C3699A" w:rsidRPr="00F66A19" w:rsidRDefault="00C3699A" w:rsidP="00C3699A">
      <w:pPr>
        <w:pStyle w:val="a4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6A19">
        <w:rPr>
          <w:rFonts w:ascii="Times New Roman" w:hAnsi="Times New Roman" w:cs="Times New Roman"/>
          <w:sz w:val="24"/>
          <w:szCs w:val="24"/>
        </w:rPr>
        <w:t xml:space="preserve">Что такое радиация? Какие виды радиации Вам известны? </w:t>
      </w:r>
    </w:p>
    <w:p w:rsidR="00C3699A" w:rsidRPr="00F66A19" w:rsidRDefault="00C3699A" w:rsidP="00C3699A">
      <w:pPr>
        <w:pStyle w:val="a4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6A19">
        <w:rPr>
          <w:rFonts w:ascii="Times New Roman" w:hAnsi="Times New Roman" w:cs="Times New Roman"/>
          <w:sz w:val="24"/>
          <w:szCs w:val="24"/>
        </w:rPr>
        <w:t>Назовите виды ионизирующего излучения и их источники.</w:t>
      </w:r>
    </w:p>
    <w:p w:rsidR="00C3699A" w:rsidRPr="00F66A19" w:rsidRDefault="00C3699A" w:rsidP="00C3699A">
      <w:pPr>
        <w:pStyle w:val="a4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6A19">
        <w:rPr>
          <w:rFonts w:ascii="Times New Roman" w:hAnsi="Times New Roman" w:cs="Times New Roman"/>
          <w:sz w:val="24"/>
          <w:szCs w:val="24"/>
        </w:rPr>
        <w:t xml:space="preserve">Перечислите единицы измерения и оценки ионизирующего излучения. </w:t>
      </w:r>
    </w:p>
    <w:p w:rsidR="00C3699A" w:rsidRPr="00F66A19" w:rsidRDefault="00C3699A" w:rsidP="00C3699A">
      <w:pPr>
        <w:pStyle w:val="a4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6A19">
        <w:rPr>
          <w:rFonts w:ascii="Times New Roman" w:hAnsi="Times New Roman" w:cs="Times New Roman"/>
          <w:sz w:val="24"/>
          <w:szCs w:val="24"/>
        </w:rPr>
        <w:t xml:space="preserve">Раскройте механизм действия радиации на организм человека. Назовите меры радиационной безопасности. </w:t>
      </w:r>
    </w:p>
    <w:p w:rsidR="00C3699A" w:rsidRPr="00F66A19" w:rsidRDefault="00C3699A" w:rsidP="00C3699A">
      <w:pPr>
        <w:pStyle w:val="a4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6A19">
        <w:rPr>
          <w:rFonts w:ascii="Times New Roman" w:hAnsi="Times New Roman" w:cs="Times New Roman"/>
          <w:sz w:val="24"/>
          <w:szCs w:val="24"/>
        </w:rPr>
        <w:t>Дайте анализ радиационной обстановки в РФ и Приморского края.</w:t>
      </w:r>
    </w:p>
    <w:p w:rsidR="00C3699A" w:rsidRDefault="00C3699A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4849" w:rsidRDefault="00B34849" w:rsidP="00B34849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Критерии оценки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2429"/>
        <w:gridCol w:w="6972"/>
      </w:tblGrid>
      <w:tr w:rsidR="00B34849" w:rsidRPr="00D02351" w:rsidTr="004C3070">
        <w:tc>
          <w:tcPr>
            <w:tcW w:w="1126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Критерии</w:t>
            </w:r>
          </w:p>
        </w:tc>
        <w:tc>
          <w:tcPr>
            <w:tcW w:w="7855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B34849" w:rsidRPr="00D02351" w:rsidTr="004C3070">
        <w:tc>
          <w:tcPr>
            <w:tcW w:w="1126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отлично</w:t>
            </w:r>
          </w:p>
        </w:tc>
        <w:tc>
          <w:tcPr>
            <w:tcW w:w="7855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Студент демонстрирует сформированность дисциплинарных компетенций на итоговом уровне,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практические задания, предусмотренные программой, свободно оперирует приобретенными знаниями.</w:t>
            </w:r>
          </w:p>
        </w:tc>
      </w:tr>
      <w:tr w:rsidR="00B34849" w:rsidRPr="00D02351" w:rsidTr="004C3070">
        <w:tc>
          <w:tcPr>
            <w:tcW w:w="1126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7855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 xml:space="preserve">Студент демонстрирует сформированность дисциплинарных компетенций на среднем уровне: основные знания освоены, но допускаются незначительные ошибки, неточности, затруднения при аналитических операциях, переносе знаний и на новые, нестандартные ситуации. </w:t>
            </w:r>
          </w:p>
        </w:tc>
      </w:tr>
      <w:tr w:rsidR="00B34849" w:rsidRPr="00D02351" w:rsidTr="004C3070">
        <w:tc>
          <w:tcPr>
            <w:tcW w:w="1126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</w:tc>
        <w:tc>
          <w:tcPr>
            <w:tcW w:w="7855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Студент демонстрирует сформированность дисциплинарных компетенций на базовом уровне: в ходе контрольных мероприятий допускаются значительные ошибки, проявляется отсутствие отдельных знаний по некоторым дисциплинарным компетенциям, студент испытывает значительные затруднения при опериро</w:t>
            </w:r>
            <w:r w:rsidRPr="00B34849">
              <w:rPr>
                <w:rFonts w:ascii="Times New Roman" w:hAnsi="Times New Roman"/>
                <w:sz w:val="24"/>
                <w:szCs w:val="24"/>
              </w:rPr>
              <w:lastRenderedPageBreak/>
              <w:t>вании знаниями при их переносе на новые ситуации.</w:t>
            </w:r>
          </w:p>
        </w:tc>
      </w:tr>
      <w:tr w:rsidR="00B34849" w:rsidRPr="00D02351" w:rsidTr="004C3070">
        <w:tc>
          <w:tcPr>
            <w:tcW w:w="1126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214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855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Студент демонстрирует сформированность дисциплинарных компетенций на уровне ниже базового, проявляется недостаточность знаний.</w:t>
            </w:r>
          </w:p>
        </w:tc>
      </w:tr>
      <w:tr w:rsidR="00B34849" w:rsidRPr="00D02351" w:rsidTr="004C3070">
        <w:tc>
          <w:tcPr>
            <w:tcW w:w="1126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855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Проявляется полное или практически полное отсутствие знаний.</w:t>
            </w:r>
          </w:p>
        </w:tc>
      </w:tr>
    </w:tbl>
    <w:p w:rsidR="00B34849" w:rsidRPr="007A08C2" w:rsidRDefault="00B34849" w:rsidP="00B3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59AC" w:rsidRDefault="00B34849" w:rsidP="00E603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91757">
        <w:rPr>
          <w:rFonts w:ascii="Times New Roman" w:hAnsi="Times New Roman"/>
          <w:sz w:val="24"/>
          <w:szCs w:val="24"/>
        </w:rPr>
        <w:t xml:space="preserve">Результаты, полученные в ходе </w:t>
      </w:r>
      <w:r>
        <w:rPr>
          <w:rFonts w:ascii="Times New Roman" w:hAnsi="Times New Roman"/>
          <w:sz w:val="24"/>
          <w:szCs w:val="24"/>
        </w:rPr>
        <w:t xml:space="preserve">решения практических работ </w:t>
      </w:r>
      <w:r w:rsidRPr="00791757">
        <w:rPr>
          <w:rFonts w:ascii="Times New Roman" w:hAnsi="Times New Roman"/>
          <w:sz w:val="24"/>
          <w:szCs w:val="24"/>
        </w:rPr>
        <w:t xml:space="preserve">должны быть оформлены в </w:t>
      </w:r>
      <w:r>
        <w:rPr>
          <w:rFonts w:ascii="Times New Roman" w:hAnsi="Times New Roman"/>
          <w:sz w:val="24"/>
          <w:szCs w:val="24"/>
        </w:rPr>
        <w:t xml:space="preserve">письменном </w:t>
      </w:r>
      <w:r w:rsidRPr="00791757">
        <w:rPr>
          <w:rFonts w:ascii="Times New Roman" w:hAnsi="Times New Roman"/>
          <w:sz w:val="24"/>
          <w:szCs w:val="24"/>
        </w:rPr>
        <w:t>виде.</w:t>
      </w:r>
    </w:p>
    <w:p w:rsidR="00A00780" w:rsidRDefault="00A00780" w:rsidP="00A00780">
      <w:pPr>
        <w:spacing w:after="24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9716F">
        <w:rPr>
          <w:rFonts w:ascii="Times New Roman" w:hAnsi="Times New Roman"/>
          <w:b/>
          <w:sz w:val="24"/>
          <w:szCs w:val="24"/>
        </w:rPr>
        <w:t>5.</w:t>
      </w:r>
      <w:r w:rsidRPr="00A00780">
        <w:rPr>
          <w:rFonts w:ascii="Times New Roman" w:hAnsi="Times New Roman"/>
          <w:b/>
          <w:sz w:val="24"/>
          <w:szCs w:val="24"/>
        </w:rPr>
        <w:t>4</w:t>
      </w:r>
      <w:r w:rsidRPr="00A9716F">
        <w:rPr>
          <w:rFonts w:ascii="Times New Roman" w:hAnsi="Times New Roman"/>
          <w:b/>
          <w:sz w:val="24"/>
          <w:szCs w:val="24"/>
        </w:rPr>
        <w:t xml:space="preserve"> Разноуровневые задачи и задания</w:t>
      </w:r>
    </w:p>
    <w:p w:rsidR="00A00780" w:rsidRDefault="00A00780" w:rsidP="00A00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Собеседование, СРС по темам:</w:t>
      </w:r>
    </w:p>
    <w:p w:rsidR="00A00780" w:rsidRDefault="00C3699A" w:rsidP="00C3699A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C3699A">
        <w:rPr>
          <w:rFonts w:ascii="Times New Roman" w:hAnsi="Times New Roman" w:cs="Times New Roman"/>
          <w:sz w:val="24"/>
        </w:rPr>
        <w:t>Чрезвычайные ситуации природного происхождения</w:t>
      </w:r>
    </w:p>
    <w:p w:rsidR="00A00780" w:rsidRDefault="00C3699A" w:rsidP="00C3699A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C3699A">
        <w:rPr>
          <w:rFonts w:ascii="Times New Roman" w:hAnsi="Times New Roman" w:cs="Times New Roman"/>
          <w:sz w:val="24"/>
        </w:rPr>
        <w:t>Чрезвычайные ситуации техногенного происхождения</w:t>
      </w:r>
    </w:p>
    <w:p w:rsidR="00A00780" w:rsidRDefault="00C3699A" w:rsidP="00C3699A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C3699A">
        <w:rPr>
          <w:rFonts w:ascii="Times New Roman" w:hAnsi="Times New Roman" w:cs="Times New Roman"/>
          <w:sz w:val="24"/>
        </w:rPr>
        <w:t>Чрезвычайные ситуации военного времени</w:t>
      </w:r>
    </w:p>
    <w:p w:rsidR="00FB0689" w:rsidRDefault="00C3699A" w:rsidP="00C3699A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C3699A">
        <w:rPr>
          <w:rFonts w:ascii="Times New Roman" w:hAnsi="Times New Roman" w:cs="Times New Roman"/>
          <w:sz w:val="24"/>
        </w:rPr>
        <w:t>Чрезвычайные ситуации социального характера и защита населения от их последствий</w:t>
      </w:r>
    </w:p>
    <w:p w:rsidR="00FB0689" w:rsidRDefault="00C3699A" w:rsidP="00C3699A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C3699A">
        <w:rPr>
          <w:rFonts w:ascii="Times New Roman" w:hAnsi="Times New Roman" w:cs="Times New Roman"/>
          <w:sz w:val="24"/>
        </w:rPr>
        <w:t>Прогнозирование обстановки в районе пожаро- или взрывоопасного объекта, в зоне радиационного и химического загрязнения</w:t>
      </w:r>
    </w:p>
    <w:p w:rsidR="00FB0689" w:rsidRDefault="00C3699A" w:rsidP="00C3699A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C3699A">
        <w:rPr>
          <w:rFonts w:ascii="Times New Roman" w:hAnsi="Times New Roman" w:cs="Times New Roman"/>
          <w:sz w:val="24"/>
        </w:rPr>
        <w:t>Устойчивость предприятия в чрезвычайной ситуации</w:t>
      </w:r>
    </w:p>
    <w:p w:rsidR="00FB0689" w:rsidRDefault="00C3699A" w:rsidP="00C3699A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C3699A">
        <w:rPr>
          <w:rFonts w:ascii="Times New Roman" w:hAnsi="Times New Roman" w:cs="Times New Roman"/>
          <w:sz w:val="24"/>
        </w:rPr>
        <w:t>Управление безопасностью в чрезвычайных ситуациях</w:t>
      </w:r>
      <w:r w:rsidR="00FB0689" w:rsidRPr="00FB0689">
        <w:rPr>
          <w:rFonts w:ascii="Times New Roman" w:hAnsi="Times New Roman" w:cs="Times New Roman"/>
          <w:sz w:val="24"/>
        </w:rPr>
        <w:t>Электробезопасность</w:t>
      </w:r>
    </w:p>
    <w:p w:rsidR="00FB0689" w:rsidRDefault="00810201" w:rsidP="00810201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810201">
        <w:rPr>
          <w:rFonts w:ascii="Times New Roman" w:hAnsi="Times New Roman" w:cs="Times New Roman"/>
          <w:sz w:val="24"/>
        </w:rPr>
        <w:t>Ликвидация последствий чрезвычайных ситуаций</w:t>
      </w:r>
    </w:p>
    <w:p w:rsidR="00031510" w:rsidRPr="00031510" w:rsidRDefault="00031510" w:rsidP="0003151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031510" w:rsidRDefault="00031510" w:rsidP="000315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Шкала оценки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9"/>
        <w:gridCol w:w="1155"/>
        <w:gridCol w:w="6837"/>
      </w:tblGrid>
      <w:tr w:rsidR="00031510" w:rsidRPr="00D02CC8" w:rsidTr="008F1A1A">
        <w:tc>
          <w:tcPr>
            <w:tcW w:w="1126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CC8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  <w:tc>
          <w:tcPr>
            <w:tcW w:w="1214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CC8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031510" w:rsidRPr="00D02CC8" w:rsidTr="008F1A1A">
        <w:tc>
          <w:tcPr>
            <w:tcW w:w="1126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отлично</w:t>
            </w:r>
          </w:p>
        </w:tc>
        <w:tc>
          <w:tcPr>
            <w:tcW w:w="1214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6-7</w:t>
            </w:r>
          </w:p>
        </w:tc>
        <w:tc>
          <w:tcPr>
            <w:tcW w:w="7855" w:type="dxa"/>
          </w:tcPr>
          <w:p w:rsidR="00031510" w:rsidRPr="00D02351" w:rsidRDefault="00031510" w:rsidP="008F1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Студент демонстрирует сформированность дисциплинарных компетенций на итоговом уровне,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практические задания, предусмотренные программой, свободно оперирует приобретенными знаниями.</w:t>
            </w:r>
          </w:p>
        </w:tc>
      </w:tr>
      <w:tr w:rsidR="00031510" w:rsidRPr="00D02CC8" w:rsidTr="008F1A1A">
        <w:tc>
          <w:tcPr>
            <w:tcW w:w="1126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1214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5-6,5</w:t>
            </w:r>
          </w:p>
        </w:tc>
        <w:tc>
          <w:tcPr>
            <w:tcW w:w="7855" w:type="dxa"/>
          </w:tcPr>
          <w:p w:rsidR="00031510" w:rsidRPr="00D02351" w:rsidRDefault="00031510" w:rsidP="008F1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 xml:space="preserve">Студент демонстрирует сформированность дисциплинарных компетенций на среднем уровне: основные знания освоены, но допускаются незначительные ошибки, неточности, затруднения при аналитических операциях, переносе знаний и на новые, нестандартные ситуации. </w:t>
            </w:r>
          </w:p>
        </w:tc>
      </w:tr>
      <w:tr w:rsidR="00031510" w:rsidRPr="00D02CC8" w:rsidTr="008F1A1A">
        <w:tc>
          <w:tcPr>
            <w:tcW w:w="1126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</w:tc>
        <w:tc>
          <w:tcPr>
            <w:tcW w:w="1214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4-5,5</w:t>
            </w:r>
          </w:p>
        </w:tc>
        <w:tc>
          <w:tcPr>
            <w:tcW w:w="7855" w:type="dxa"/>
          </w:tcPr>
          <w:p w:rsidR="00031510" w:rsidRPr="00D02351" w:rsidRDefault="00031510" w:rsidP="008F1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Студент демонстрирует сформированность дисциплинарных компетенций на базовом уровне: в ходе контрольных мероприятий допускаются значительные ошибки, проявляется отсутствие отдельных знаний по некоторым дисциплинарным компетенциям, студент испытывает значительные затруднения при оперировании знаниями при их переносе на новые ситуации.</w:t>
            </w:r>
          </w:p>
        </w:tc>
      </w:tr>
      <w:tr w:rsidR="00031510" w:rsidRPr="00D02CC8" w:rsidTr="008F1A1A">
        <w:tc>
          <w:tcPr>
            <w:tcW w:w="1126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1214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0-3</w:t>
            </w:r>
          </w:p>
        </w:tc>
        <w:tc>
          <w:tcPr>
            <w:tcW w:w="7855" w:type="dxa"/>
          </w:tcPr>
          <w:p w:rsidR="00031510" w:rsidRPr="00D02351" w:rsidRDefault="00031510" w:rsidP="008F1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Студент демонстрирует сформированность дисциплинарных компетенций на уровне ниже базового, проявляется недостаточность знаний.</w:t>
            </w:r>
          </w:p>
        </w:tc>
      </w:tr>
    </w:tbl>
    <w:p w:rsidR="00031510" w:rsidRPr="00DD2CB5" w:rsidRDefault="00031510" w:rsidP="000315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0689" w:rsidRDefault="00031510" w:rsidP="0003151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D2CB5">
        <w:rPr>
          <w:rFonts w:ascii="Times New Roman" w:hAnsi="Times New Roman"/>
          <w:sz w:val="24"/>
          <w:szCs w:val="24"/>
        </w:rPr>
        <w:br w:type="page"/>
      </w:r>
    </w:p>
    <w:p w:rsidR="005B72E1" w:rsidRPr="00DD2CB5" w:rsidRDefault="005B72E1" w:rsidP="005B72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72E1" w:rsidRDefault="005B72E1" w:rsidP="005B72E1">
      <w:pPr>
        <w:pStyle w:val="50"/>
        <w:shd w:val="clear" w:color="auto" w:fill="auto"/>
        <w:spacing w:after="0" w:line="240" w:lineRule="auto"/>
      </w:pPr>
      <w:r>
        <w:t>Приложение</w:t>
      </w:r>
      <w:r>
        <w:t xml:space="preserve"> </w:t>
      </w:r>
      <w:r>
        <w:t>А</w:t>
      </w:r>
    </w:p>
    <w:p w:rsidR="005B72E1" w:rsidRDefault="005B72E1" w:rsidP="005B72E1">
      <w:pPr>
        <w:pStyle w:val="50"/>
        <w:shd w:val="clear" w:color="auto" w:fill="auto"/>
        <w:spacing w:after="0" w:line="240" w:lineRule="auto"/>
      </w:pPr>
    </w:p>
    <w:p w:rsidR="005B72E1" w:rsidRDefault="005B72E1" w:rsidP="005B72E1">
      <w:pPr>
        <w:pStyle w:val="50"/>
        <w:shd w:val="clear" w:color="auto" w:fill="auto"/>
        <w:spacing w:after="0" w:line="240" w:lineRule="auto"/>
        <w:rPr>
          <w:sz w:val="24"/>
          <w:szCs w:val="24"/>
        </w:rPr>
      </w:pPr>
      <w:r w:rsidRPr="00512E4B">
        <w:rPr>
          <w:sz w:val="24"/>
          <w:szCs w:val="24"/>
        </w:rPr>
        <w:t>Примерный</w:t>
      </w:r>
      <w:r w:rsidRPr="00512E4B">
        <w:rPr>
          <w:sz w:val="24"/>
          <w:szCs w:val="24"/>
        </w:rPr>
        <w:t xml:space="preserve"> </w:t>
      </w:r>
      <w:r w:rsidRPr="00512E4B">
        <w:rPr>
          <w:sz w:val="24"/>
          <w:szCs w:val="24"/>
        </w:rPr>
        <w:t>перечень</w:t>
      </w:r>
      <w:r w:rsidRPr="00512E4B">
        <w:rPr>
          <w:sz w:val="24"/>
          <w:szCs w:val="24"/>
        </w:rPr>
        <w:t xml:space="preserve"> </w:t>
      </w:r>
      <w:r w:rsidRPr="00512E4B">
        <w:rPr>
          <w:sz w:val="24"/>
          <w:szCs w:val="24"/>
        </w:rPr>
        <w:t>оценочных</w:t>
      </w:r>
      <w:r w:rsidRPr="00512E4B">
        <w:rPr>
          <w:sz w:val="24"/>
          <w:szCs w:val="24"/>
        </w:rPr>
        <w:t xml:space="preserve"> </w:t>
      </w:r>
      <w:r w:rsidRPr="00512E4B">
        <w:rPr>
          <w:sz w:val="24"/>
          <w:szCs w:val="24"/>
        </w:rPr>
        <w:t>средств</w:t>
      </w:r>
      <w:r w:rsidRPr="00512E4B">
        <w:rPr>
          <w:sz w:val="24"/>
          <w:szCs w:val="24"/>
        </w:rPr>
        <w:t xml:space="preserve"> (</w:t>
      </w:r>
      <w:r w:rsidRPr="00512E4B">
        <w:rPr>
          <w:sz w:val="24"/>
          <w:szCs w:val="24"/>
        </w:rPr>
        <w:t>ОС</w:t>
      </w:r>
      <w:r w:rsidRPr="00512E4B">
        <w:rPr>
          <w:sz w:val="24"/>
          <w:szCs w:val="24"/>
        </w:rPr>
        <w:t>)</w:t>
      </w:r>
    </w:p>
    <w:p w:rsidR="005B72E1" w:rsidRPr="00512E4B" w:rsidRDefault="005B72E1" w:rsidP="005B72E1">
      <w:pPr>
        <w:pStyle w:val="50"/>
        <w:shd w:val="clear" w:color="auto" w:fill="auto"/>
        <w:spacing w:after="0" w:line="240" w:lineRule="auto"/>
        <w:rPr>
          <w:sz w:val="24"/>
          <w:szCs w:val="24"/>
        </w:rPr>
      </w:pPr>
    </w:p>
    <w:tbl>
      <w:tblPr>
        <w:tblW w:w="99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1889"/>
        <w:gridCol w:w="4990"/>
        <w:gridCol w:w="2518"/>
      </w:tblGrid>
      <w:tr w:rsidR="005B72E1" w:rsidRPr="00D02CC8" w:rsidTr="008F1A1A">
        <w:trPr>
          <w:trHeight w:val="945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Наименование оценочного средства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Краткая характеристика оценочного средства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Представление оценочного средства в фонде</w:t>
            </w:r>
          </w:p>
        </w:tc>
      </w:tr>
      <w:tr w:rsidR="005B72E1" w:rsidRPr="00D02CC8" w:rsidTr="008F1A1A">
        <w:trPr>
          <w:trHeight w:hRule="exact" w:val="315"/>
        </w:trPr>
        <w:tc>
          <w:tcPr>
            <w:tcW w:w="9980" w:type="dxa"/>
            <w:gridSpan w:val="4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Устный опрос</w:t>
            </w:r>
          </w:p>
        </w:tc>
      </w:tr>
      <w:tr w:rsidR="005B72E1" w:rsidRPr="00D02CC8" w:rsidTr="008F1A1A">
        <w:trPr>
          <w:trHeight w:hRule="exact" w:val="1711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Собеседование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контроля, организованное как специальная беседа преподавателя с обучающимся на темы, связанные с изучаемой дисциплиной, и рассчитанное на выяснение объема знаний обучающегося по определенному разделу, теме, проблеме и т.п.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Вопросы по темам/разделам дисциплины</w:t>
            </w:r>
          </w:p>
        </w:tc>
      </w:tr>
      <w:tr w:rsidR="005B72E1" w:rsidRPr="00D02CC8" w:rsidTr="008F1A1A">
        <w:trPr>
          <w:trHeight w:hRule="exact" w:val="118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Коллоквиум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контроля усвоения учебного материала темы, раздела или разделов дисциплины, организованное как учебное занятие в виде собеседования преподавателя с обучающимися.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Вопросы по темам/разделам дисциплины</w:t>
            </w:r>
          </w:p>
        </w:tc>
      </w:tr>
      <w:tr w:rsidR="005B72E1" w:rsidRPr="00D02CC8" w:rsidTr="008F1A1A">
        <w:trPr>
          <w:trHeight w:hRule="exact" w:val="1511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Доклад, сообщение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Продукт самостоятельной работы обучающегося, представляющий собой публичное выступление по представлению полученных результатов решения определенной учебно-практической, учебно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исследовательской или научной темы.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докладов, сообщений</w:t>
            </w:r>
          </w:p>
        </w:tc>
      </w:tr>
      <w:tr w:rsidR="005B72E1" w:rsidRPr="00D02CC8" w:rsidTr="008F1A1A">
        <w:trPr>
          <w:trHeight w:hRule="exact" w:val="126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4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Круглый стол, дискуссия, полемика, диспут, дебаты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Оценочные средства, позволяющие включить обучающихся в процесс обсуждения спорного вопроса, проблемы и оценить их умение аргументировать собственную точку зрения.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Перечень дискуссионных тем для проведения круглого стола, дискуссии, полемики, диспута, дебатов</w:t>
            </w:r>
          </w:p>
        </w:tc>
      </w:tr>
      <w:tr w:rsidR="005B72E1" w:rsidRPr="00D02CC8" w:rsidTr="008F1A1A">
        <w:trPr>
          <w:trHeight w:hRule="exact" w:val="360"/>
        </w:trPr>
        <w:tc>
          <w:tcPr>
            <w:tcW w:w="9980" w:type="dxa"/>
            <w:gridSpan w:val="4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Письменные работы</w:t>
            </w:r>
          </w:p>
        </w:tc>
      </w:tr>
      <w:tr w:rsidR="005B72E1" w:rsidRPr="00D02CC8" w:rsidTr="008F1A1A">
        <w:trPr>
          <w:trHeight w:hRule="exact" w:val="1138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Тест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Система стандартизированных заданий, позволяющая автоматизировать процедуру измерения уровня знаний и умений обучающегося.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Фонд тестовых заданий</w:t>
            </w:r>
          </w:p>
        </w:tc>
      </w:tr>
      <w:tr w:rsidR="005B72E1" w:rsidRPr="00D02CC8" w:rsidTr="008F1A1A">
        <w:trPr>
          <w:trHeight w:hRule="exact" w:val="896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Контрольная работа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проверки умений применять полученные знания для решения задач определенного типа по теме или разделу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контрольных заданий по вариантам</w:t>
            </w:r>
          </w:p>
        </w:tc>
      </w:tr>
      <w:tr w:rsidR="005B72E1" w:rsidRPr="00D02CC8" w:rsidTr="008F1A1A">
        <w:trPr>
          <w:trHeight w:hRule="exact" w:val="1982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Эссе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Средство, позволяющее оценить умение обучающегося письменно излагать суть поставленной проблемы, самостоятельно проводить анализ этой проблемы с использованием концепций и аналитического инструментария соответствующей дисциплины, делать выводы, обобщающие авторскую позицию по поставленной проблеме.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Тематика эссе</w:t>
            </w:r>
          </w:p>
        </w:tc>
      </w:tr>
      <w:tr w:rsidR="005B72E1" w:rsidRPr="00D02CC8" w:rsidTr="008F1A1A">
        <w:trPr>
          <w:trHeight w:hRule="exact" w:val="2280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4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Реферат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Продукт самостоятельной работы обучающегося, представляющий собой краткое изложение в письменном виде полученных результатов теоретического анализа определенной научной (учебно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исследовательской) темы, где автор раскрывает суть исследуемой проблемы, приводит различные точки зрения, а также собственные взгляды на нее.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рефератов</w:t>
            </w:r>
          </w:p>
        </w:tc>
      </w:tr>
      <w:tr w:rsidR="005B72E1" w:rsidRPr="00D02CC8" w:rsidTr="008F1A1A">
        <w:trPr>
          <w:trHeight w:hRule="exact" w:val="2413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lastRenderedPageBreak/>
              <w:t>5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Курсовая работа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Продукт самостоятельной работы обучающегося, представляющий собой краткое изложение в письменном виде полученных результатов теоретического анализа определенной научной (учебно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исследовательской) темы, где автор раскрывает суть исследуемой проблемы, приводит различные точки зрения, а также собственные взгляды на нее.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рефератов</w:t>
            </w:r>
          </w:p>
        </w:tc>
      </w:tr>
      <w:tr w:rsidR="005B72E1" w:rsidRPr="00D02CC8" w:rsidTr="008F1A1A">
        <w:trPr>
          <w:trHeight w:hRule="exact" w:val="703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6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Лабораторная работа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для закрепления и практического освоения материала по определенному разделу.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лабораторных заданий</w:t>
            </w:r>
          </w:p>
        </w:tc>
      </w:tr>
      <w:tr w:rsidR="005B72E1" w:rsidRPr="00D02CC8" w:rsidTr="008F1A1A">
        <w:trPr>
          <w:trHeight w:hRule="exact" w:val="945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7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Конспект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Продукт самостоятельной работы обучающегося, отражающий основные идеи заслушанной лекции, сообщения и т.д.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Темы/разделы дисциплины</w:t>
            </w:r>
          </w:p>
        </w:tc>
      </w:tr>
      <w:tr w:rsidR="005B72E1" w:rsidRPr="00D02CC8" w:rsidTr="008F1A1A">
        <w:trPr>
          <w:trHeight w:hRule="exact" w:val="1180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8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Портфолио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Целевая подборка работ обучающегося, раскрывающая его индивидуальные образовательные достижения в одной или нескольких учебных дисциплинах.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Структура портфолио</w:t>
            </w:r>
          </w:p>
        </w:tc>
      </w:tr>
      <w:tr w:rsidR="005B72E1" w:rsidRPr="00D02CC8" w:rsidTr="008F1A1A">
        <w:trPr>
          <w:trHeight w:hRule="exact" w:val="339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9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Проект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Конечный продукт, получаемый в результате планирования и выполнения комплекса учебных и исследовательских заданий. Позволяет оценить умения обучающихся самостоятельно конструировать свои знания в процессе решения практических задач и проблем, ориентироваться в информационном пространстве и уровень сформированности аналитических, исследовательских навыков, навыков практического и творческого мышления. Может выполняться в индивидуальном порядке или группой обучающихся.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групповых и/или индивидуальных проектов</w:t>
            </w:r>
          </w:p>
        </w:tc>
      </w:tr>
      <w:tr w:rsidR="005B72E1" w:rsidRPr="00D02CC8" w:rsidTr="008F1A1A">
        <w:trPr>
          <w:trHeight w:hRule="exact" w:val="198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Деловая и/или ролевая игра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Совместная деятельность группы обучающихся под управлением преподавателя с целью решения учебных и профессионально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-ориентированных задач путем игрового моделирования реальной проблемной ситуации. Позволяет оценивать умение анализировать и решать типичные профессиональные задачи.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Тема (проблема), концепция, роли и ожидаемый результат по каждой игре</w:t>
            </w:r>
          </w:p>
        </w:tc>
      </w:tr>
      <w:tr w:rsidR="005B72E1" w:rsidRPr="00D02CC8" w:rsidTr="008F1A1A">
        <w:trPr>
          <w:trHeight w:hRule="exact" w:val="127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Кейс-задача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Проблемное задание, в котором обучающемуся предлагается осмыслить реальную профессионально-ориентированную ситуацию, необходимую для решения данной проблемы.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Задания для решения кейс-задачи</w:t>
            </w:r>
          </w:p>
        </w:tc>
      </w:tr>
      <w:tr w:rsidR="005B72E1" w:rsidRPr="00D02CC8" w:rsidTr="008F1A1A">
        <w:trPr>
          <w:trHeight w:hRule="exact" w:val="1155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Рабочая тетрадь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Дидактический комплекс, предназначенный для самостоятельной работы обучающегося и позволяющий оценивать уровень усвоения им учебного материала.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Образец рабочей тетради</w:t>
            </w:r>
          </w:p>
        </w:tc>
      </w:tr>
      <w:tr w:rsidR="005B72E1" w:rsidRPr="00D02CC8" w:rsidTr="008F1A1A">
        <w:trPr>
          <w:trHeight w:hRule="exact" w:val="315"/>
        </w:trPr>
        <w:tc>
          <w:tcPr>
            <w:tcW w:w="583" w:type="dxa"/>
            <w:vMerge w:val="restart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1889" w:type="dxa"/>
            <w:vMerge w:val="restart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Разноуровневые задачи и задания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Различают задачи и задания:</w:t>
            </w:r>
          </w:p>
        </w:tc>
        <w:tc>
          <w:tcPr>
            <w:tcW w:w="2518" w:type="dxa"/>
            <w:vMerge w:val="restart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разноуровневых задач и заданий</w:t>
            </w:r>
          </w:p>
        </w:tc>
      </w:tr>
      <w:tr w:rsidR="005B72E1" w:rsidRPr="00D02CC8" w:rsidTr="008F1A1A">
        <w:trPr>
          <w:trHeight w:val="1890"/>
        </w:trPr>
        <w:tc>
          <w:tcPr>
            <w:tcW w:w="583" w:type="dxa"/>
            <w:vMerge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89" w:type="dxa"/>
            <w:vMerge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а) репродуктивного уровня, позволяющие оценивать и диагностировать знание фактического материала (базовые понятия, алгоритмы, факты) и умение правильно использовать специальные термины и понятия, узнавание объектов изучения в рамках определенного раздела дисциплины;</w:t>
            </w:r>
          </w:p>
        </w:tc>
        <w:tc>
          <w:tcPr>
            <w:tcW w:w="2518" w:type="dxa"/>
            <w:vMerge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B72E1" w:rsidRPr="00D02CC8" w:rsidTr="008F1A1A">
        <w:trPr>
          <w:trHeight w:val="1575"/>
        </w:trPr>
        <w:tc>
          <w:tcPr>
            <w:tcW w:w="583" w:type="dxa"/>
            <w:vMerge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89" w:type="dxa"/>
            <w:vMerge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б) реконструктивного уровня, позволяющие оценивать и диагностировать умения синтезировать, анализировать, обобщать фактический и теоретический материал с формулированием конкретных выводов, установлением причинно-следственных связей;</w:t>
            </w:r>
          </w:p>
        </w:tc>
        <w:tc>
          <w:tcPr>
            <w:tcW w:w="2518" w:type="dxa"/>
            <w:vMerge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B72E1" w:rsidRPr="00D02CC8" w:rsidTr="008F1A1A">
        <w:trPr>
          <w:trHeight w:val="1014"/>
        </w:trPr>
        <w:tc>
          <w:tcPr>
            <w:tcW w:w="583" w:type="dxa"/>
            <w:vMerge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89" w:type="dxa"/>
            <w:vMerge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в) творческого уровня, позволяющие оценивать и диагностировать умения, интегрировать знания различных областей, аргументировать собственную точку зрения.</w:t>
            </w:r>
          </w:p>
        </w:tc>
        <w:tc>
          <w:tcPr>
            <w:tcW w:w="2518" w:type="dxa"/>
            <w:vMerge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B72E1" w:rsidRPr="00D02CC8" w:rsidTr="008F1A1A">
        <w:trPr>
          <w:trHeight w:hRule="exact" w:val="119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Расчетно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графическая работа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проверки умений применять полученные знания по заранее определенной методике для решения задач или заданий по модулю или дисциплине в целом.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заданий для выполнения расчетно-графической работы</w:t>
            </w:r>
          </w:p>
        </w:tc>
      </w:tr>
      <w:tr w:rsidR="005B72E1" w:rsidRPr="00D02CC8" w:rsidTr="008F1A1A">
        <w:trPr>
          <w:trHeight w:hRule="exact" w:val="1986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15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Творческое задание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Частично регламентированное задание, имеющее нестандартное решение и позволяющее диагностировать умения, интегрировать знания различных областей, аргументировать собственную точку зрения. Может выполняться в индивидуальном порядке или группой обучающихся.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групповых и/или индивидуальных творческих заданий</w:t>
            </w:r>
          </w:p>
        </w:tc>
      </w:tr>
      <w:tr w:rsidR="005B72E1" w:rsidRPr="00D02CC8" w:rsidTr="008F1A1A">
        <w:trPr>
          <w:trHeight w:hRule="exact" w:val="315"/>
        </w:trPr>
        <w:tc>
          <w:tcPr>
            <w:tcW w:w="9980" w:type="dxa"/>
            <w:gridSpan w:val="4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Технические средства</w:t>
            </w:r>
          </w:p>
        </w:tc>
      </w:tr>
      <w:tr w:rsidR="005B72E1" w:rsidRPr="00D02CC8" w:rsidTr="008F1A1A">
        <w:trPr>
          <w:trHeight w:hRule="exact" w:val="1509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Тренажер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Техническое средство, которое может быть использовано для контроля приобретенных обучающимся профессиональных навыков и умений по управлению конкретным материальным объектом.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заданий для работы на тренажере</w:t>
            </w:r>
          </w:p>
        </w:tc>
      </w:tr>
    </w:tbl>
    <w:p w:rsidR="005B72E1" w:rsidRDefault="005B72E1" w:rsidP="005B72E1">
      <w:pPr>
        <w:spacing w:line="360" w:lineRule="auto"/>
        <w:ind w:firstLine="709"/>
        <w:jc w:val="both"/>
      </w:pPr>
    </w:p>
    <w:p w:rsidR="005B72E1" w:rsidRDefault="005B72E1" w:rsidP="005B72E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0689" w:rsidRPr="00810354" w:rsidRDefault="00FB0689" w:rsidP="00E603E1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sectPr w:rsidR="00FB0689" w:rsidRPr="00810354" w:rsidSect="00BF594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B26" w:rsidRDefault="00964B26" w:rsidP="00C8013F">
      <w:pPr>
        <w:spacing w:after="0" w:line="240" w:lineRule="auto"/>
      </w:pPr>
      <w:r>
        <w:separator/>
      </w:r>
    </w:p>
  </w:endnote>
  <w:endnote w:type="continuationSeparator" w:id="0">
    <w:p w:rsidR="00964B26" w:rsidRDefault="00964B26" w:rsidP="00C80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B26" w:rsidRDefault="00964B26" w:rsidP="00C8013F">
      <w:pPr>
        <w:spacing w:after="0" w:line="240" w:lineRule="auto"/>
      </w:pPr>
      <w:r>
        <w:separator/>
      </w:r>
    </w:p>
  </w:footnote>
  <w:footnote w:type="continuationSeparator" w:id="0">
    <w:p w:rsidR="00964B26" w:rsidRDefault="00964B26" w:rsidP="00C80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54D52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516B6"/>
    <w:multiLevelType w:val="hybridMultilevel"/>
    <w:tmpl w:val="1870F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27D5C"/>
    <w:multiLevelType w:val="hybridMultilevel"/>
    <w:tmpl w:val="F82A0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F053E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DE4024"/>
    <w:multiLevelType w:val="hybridMultilevel"/>
    <w:tmpl w:val="DD1C3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C251E"/>
    <w:multiLevelType w:val="hybridMultilevel"/>
    <w:tmpl w:val="38D6E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A60401"/>
    <w:multiLevelType w:val="hybridMultilevel"/>
    <w:tmpl w:val="B178B49C"/>
    <w:lvl w:ilvl="0" w:tplc="9D02E1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867445"/>
    <w:multiLevelType w:val="hybridMultilevel"/>
    <w:tmpl w:val="D3E23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47786E"/>
    <w:multiLevelType w:val="hybridMultilevel"/>
    <w:tmpl w:val="59E40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87948"/>
    <w:multiLevelType w:val="hybridMultilevel"/>
    <w:tmpl w:val="22E2C5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BA67EF"/>
    <w:multiLevelType w:val="hybridMultilevel"/>
    <w:tmpl w:val="14880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0055D"/>
    <w:multiLevelType w:val="hybridMultilevel"/>
    <w:tmpl w:val="7318E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53486B"/>
    <w:multiLevelType w:val="hybridMultilevel"/>
    <w:tmpl w:val="51081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865DA0"/>
    <w:multiLevelType w:val="hybridMultilevel"/>
    <w:tmpl w:val="A0461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403080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AC05CB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C22BA1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4C3FF5"/>
    <w:multiLevelType w:val="hybridMultilevel"/>
    <w:tmpl w:val="51C43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6F4A44"/>
    <w:multiLevelType w:val="hybridMultilevel"/>
    <w:tmpl w:val="9C16A14C"/>
    <w:lvl w:ilvl="0" w:tplc="9D02E1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DE3DFD"/>
    <w:multiLevelType w:val="hybridMultilevel"/>
    <w:tmpl w:val="257ED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137832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280BEE"/>
    <w:multiLevelType w:val="hybridMultilevel"/>
    <w:tmpl w:val="6C7EA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7B01C9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C25B33"/>
    <w:multiLevelType w:val="hybridMultilevel"/>
    <w:tmpl w:val="16D426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E60E61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425B82"/>
    <w:multiLevelType w:val="hybridMultilevel"/>
    <w:tmpl w:val="7D62B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626198"/>
    <w:multiLevelType w:val="hybridMultilevel"/>
    <w:tmpl w:val="90963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954DE6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AA4EEA"/>
    <w:multiLevelType w:val="hybridMultilevel"/>
    <w:tmpl w:val="10A4C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8A6F96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E30E8E"/>
    <w:multiLevelType w:val="hybridMultilevel"/>
    <w:tmpl w:val="20388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CB7134"/>
    <w:multiLevelType w:val="hybridMultilevel"/>
    <w:tmpl w:val="A1280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5C32EA"/>
    <w:multiLevelType w:val="hybridMultilevel"/>
    <w:tmpl w:val="88943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12392"/>
    <w:multiLevelType w:val="hybridMultilevel"/>
    <w:tmpl w:val="3A6CB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294366"/>
    <w:multiLevelType w:val="hybridMultilevel"/>
    <w:tmpl w:val="A558A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BA03B5"/>
    <w:multiLevelType w:val="hybridMultilevel"/>
    <w:tmpl w:val="F1944672"/>
    <w:lvl w:ilvl="0" w:tplc="9D02E1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13"/>
  </w:num>
  <w:num w:numId="4">
    <w:abstractNumId w:val="34"/>
  </w:num>
  <w:num w:numId="5">
    <w:abstractNumId w:val="21"/>
  </w:num>
  <w:num w:numId="6">
    <w:abstractNumId w:val="2"/>
  </w:num>
  <w:num w:numId="7">
    <w:abstractNumId w:val="10"/>
  </w:num>
  <w:num w:numId="8">
    <w:abstractNumId w:val="12"/>
  </w:num>
  <w:num w:numId="9">
    <w:abstractNumId w:val="11"/>
  </w:num>
  <w:num w:numId="10">
    <w:abstractNumId w:val="32"/>
  </w:num>
  <w:num w:numId="11">
    <w:abstractNumId w:val="8"/>
  </w:num>
  <w:num w:numId="12">
    <w:abstractNumId w:val="35"/>
  </w:num>
  <w:num w:numId="13">
    <w:abstractNumId w:val="18"/>
  </w:num>
  <w:num w:numId="14">
    <w:abstractNumId w:val="6"/>
  </w:num>
  <w:num w:numId="15">
    <w:abstractNumId w:val="1"/>
  </w:num>
  <w:num w:numId="16">
    <w:abstractNumId w:val="15"/>
  </w:num>
  <w:num w:numId="17">
    <w:abstractNumId w:val="27"/>
  </w:num>
  <w:num w:numId="18">
    <w:abstractNumId w:val="22"/>
  </w:num>
  <w:num w:numId="19">
    <w:abstractNumId w:val="20"/>
  </w:num>
  <w:num w:numId="20">
    <w:abstractNumId w:val="29"/>
  </w:num>
  <w:num w:numId="21">
    <w:abstractNumId w:val="24"/>
  </w:num>
  <w:num w:numId="22">
    <w:abstractNumId w:val="3"/>
  </w:num>
  <w:num w:numId="23">
    <w:abstractNumId w:val="0"/>
  </w:num>
  <w:num w:numId="24">
    <w:abstractNumId w:val="16"/>
  </w:num>
  <w:num w:numId="25">
    <w:abstractNumId w:val="14"/>
  </w:num>
  <w:num w:numId="26">
    <w:abstractNumId w:val="23"/>
  </w:num>
  <w:num w:numId="27">
    <w:abstractNumId w:val="4"/>
  </w:num>
  <w:num w:numId="28">
    <w:abstractNumId w:val="7"/>
  </w:num>
  <w:num w:numId="29">
    <w:abstractNumId w:val="26"/>
  </w:num>
  <w:num w:numId="30">
    <w:abstractNumId w:val="33"/>
  </w:num>
  <w:num w:numId="31">
    <w:abstractNumId w:val="28"/>
  </w:num>
  <w:num w:numId="32">
    <w:abstractNumId w:val="25"/>
  </w:num>
  <w:num w:numId="33">
    <w:abstractNumId w:val="30"/>
  </w:num>
  <w:num w:numId="34">
    <w:abstractNumId w:val="19"/>
  </w:num>
  <w:num w:numId="35">
    <w:abstractNumId w:val="5"/>
  </w:num>
  <w:num w:numId="36">
    <w:abstractNumId w:val="3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08C5"/>
    <w:rsid w:val="00001C63"/>
    <w:rsid w:val="000108AE"/>
    <w:rsid w:val="0001143B"/>
    <w:rsid w:val="0002138D"/>
    <w:rsid w:val="00031510"/>
    <w:rsid w:val="000330DE"/>
    <w:rsid w:val="00036155"/>
    <w:rsid w:val="00036EE4"/>
    <w:rsid w:val="00042256"/>
    <w:rsid w:val="00054974"/>
    <w:rsid w:val="0005728B"/>
    <w:rsid w:val="00065453"/>
    <w:rsid w:val="00065661"/>
    <w:rsid w:val="000673DA"/>
    <w:rsid w:val="000717AD"/>
    <w:rsid w:val="00071DFF"/>
    <w:rsid w:val="00087AC7"/>
    <w:rsid w:val="00092B6F"/>
    <w:rsid w:val="000A18A4"/>
    <w:rsid w:val="000A264D"/>
    <w:rsid w:val="000A6567"/>
    <w:rsid w:val="000B5210"/>
    <w:rsid w:val="000B5BAA"/>
    <w:rsid w:val="000C365E"/>
    <w:rsid w:val="000C4C20"/>
    <w:rsid w:val="000C5304"/>
    <w:rsid w:val="000C58B2"/>
    <w:rsid w:val="000D35B5"/>
    <w:rsid w:val="000D771C"/>
    <w:rsid w:val="000E3D43"/>
    <w:rsid w:val="000E74A6"/>
    <w:rsid w:val="000F7535"/>
    <w:rsid w:val="00100133"/>
    <w:rsid w:val="00104729"/>
    <w:rsid w:val="00105D0E"/>
    <w:rsid w:val="001108DC"/>
    <w:rsid w:val="00112510"/>
    <w:rsid w:val="001156BB"/>
    <w:rsid w:val="00117AA8"/>
    <w:rsid w:val="00117BCC"/>
    <w:rsid w:val="00123724"/>
    <w:rsid w:val="00123A94"/>
    <w:rsid w:val="00126E2F"/>
    <w:rsid w:val="0012736A"/>
    <w:rsid w:val="00127AF8"/>
    <w:rsid w:val="00135AB1"/>
    <w:rsid w:val="001366DB"/>
    <w:rsid w:val="00140759"/>
    <w:rsid w:val="001458E8"/>
    <w:rsid w:val="001519F7"/>
    <w:rsid w:val="00154975"/>
    <w:rsid w:val="00154F3A"/>
    <w:rsid w:val="00156E00"/>
    <w:rsid w:val="001637E8"/>
    <w:rsid w:val="001700B4"/>
    <w:rsid w:val="00171707"/>
    <w:rsid w:val="00173379"/>
    <w:rsid w:val="0019201A"/>
    <w:rsid w:val="00195D8C"/>
    <w:rsid w:val="001961CF"/>
    <w:rsid w:val="00197C32"/>
    <w:rsid w:val="001A3D29"/>
    <w:rsid w:val="001A3D4A"/>
    <w:rsid w:val="001A5777"/>
    <w:rsid w:val="001A5C71"/>
    <w:rsid w:val="001B4AB2"/>
    <w:rsid w:val="001B5F9F"/>
    <w:rsid w:val="001C0C0A"/>
    <w:rsid w:val="001C22C7"/>
    <w:rsid w:val="001C38C4"/>
    <w:rsid w:val="001C4C0E"/>
    <w:rsid w:val="001C5396"/>
    <w:rsid w:val="001C6045"/>
    <w:rsid w:val="001D01A5"/>
    <w:rsid w:val="001D4B23"/>
    <w:rsid w:val="001D768A"/>
    <w:rsid w:val="001E25CD"/>
    <w:rsid w:val="001E3645"/>
    <w:rsid w:val="001E3764"/>
    <w:rsid w:val="001E7320"/>
    <w:rsid w:val="001F5A10"/>
    <w:rsid w:val="00200DBB"/>
    <w:rsid w:val="00203DF2"/>
    <w:rsid w:val="0020729A"/>
    <w:rsid w:val="00210431"/>
    <w:rsid w:val="002175E5"/>
    <w:rsid w:val="00224DB3"/>
    <w:rsid w:val="00231355"/>
    <w:rsid w:val="00236F7A"/>
    <w:rsid w:val="00240DF2"/>
    <w:rsid w:val="002411CD"/>
    <w:rsid w:val="00255288"/>
    <w:rsid w:val="0026008A"/>
    <w:rsid w:val="00277458"/>
    <w:rsid w:val="0028553F"/>
    <w:rsid w:val="002909DA"/>
    <w:rsid w:val="002925CC"/>
    <w:rsid w:val="0029448F"/>
    <w:rsid w:val="002A2EF2"/>
    <w:rsid w:val="002A3678"/>
    <w:rsid w:val="002A3D84"/>
    <w:rsid w:val="002B1F51"/>
    <w:rsid w:val="002B4082"/>
    <w:rsid w:val="002C09E3"/>
    <w:rsid w:val="002C1F47"/>
    <w:rsid w:val="002C35AF"/>
    <w:rsid w:val="002C48C3"/>
    <w:rsid w:val="002C5BA0"/>
    <w:rsid w:val="002D2424"/>
    <w:rsid w:val="002D34D3"/>
    <w:rsid w:val="002E26A3"/>
    <w:rsid w:val="002E2E88"/>
    <w:rsid w:val="002E361B"/>
    <w:rsid w:val="002E71FE"/>
    <w:rsid w:val="002F0C23"/>
    <w:rsid w:val="003103E2"/>
    <w:rsid w:val="00312030"/>
    <w:rsid w:val="00313830"/>
    <w:rsid w:val="00316FD2"/>
    <w:rsid w:val="003176A2"/>
    <w:rsid w:val="00317AE1"/>
    <w:rsid w:val="003273F9"/>
    <w:rsid w:val="00332AB1"/>
    <w:rsid w:val="00333806"/>
    <w:rsid w:val="00333F02"/>
    <w:rsid w:val="003367A4"/>
    <w:rsid w:val="00340ABB"/>
    <w:rsid w:val="00344FB5"/>
    <w:rsid w:val="00351691"/>
    <w:rsid w:val="003554EF"/>
    <w:rsid w:val="00357427"/>
    <w:rsid w:val="003636ED"/>
    <w:rsid w:val="00387FF3"/>
    <w:rsid w:val="00391097"/>
    <w:rsid w:val="00396D48"/>
    <w:rsid w:val="003B40B3"/>
    <w:rsid w:val="003B4D4B"/>
    <w:rsid w:val="003B753E"/>
    <w:rsid w:val="003C0E78"/>
    <w:rsid w:val="003C280D"/>
    <w:rsid w:val="003C6B24"/>
    <w:rsid w:val="003D2958"/>
    <w:rsid w:val="003D4727"/>
    <w:rsid w:val="003D526E"/>
    <w:rsid w:val="003D7620"/>
    <w:rsid w:val="003E1248"/>
    <w:rsid w:val="003E3453"/>
    <w:rsid w:val="003E379E"/>
    <w:rsid w:val="003F0AE5"/>
    <w:rsid w:val="003F1C4C"/>
    <w:rsid w:val="003F5D1B"/>
    <w:rsid w:val="003F6171"/>
    <w:rsid w:val="003F6BFC"/>
    <w:rsid w:val="00406049"/>
    <w:rsid w:val="00411E0C"/>
    <w:rsid w:val="00416224"/>
    <w:rsid w:val="004209DA"/>
    <w:rsid w:val="004224DD"/>
    <w:rsid w:val="00426567"/>
    <w:rsid w:val="004360A2"/>
    <w:rsid w:val="00437EA9"/>
    <w:rsid w:val="0044636E"/>
    <w:rsid w:val="00457190"/>
    <w:rsid w:val="00457ABC"/>
    <w:rsid w:val="00460694"/>
    <w:rsid w:val="00464913"/>
    <w:rsid w:val="0046698B"/>
    <w:rsid w:val="00467606"/>
    <w:rsid w:val="00471FEE"/>
    <w:rsid w:val="00484A39"/>
    <w:rsid w:val="00485D1C"/>
    <w:rsid w:val="00490F1B"/>
    <w:rsid w:val="0049553D"/>
    <w:rsid w:val="004A1090"/>
    <w:rsid w:val="004B6071"/>
    <w:rsid w:val="004B6754"/>
    <w:rsid w:val="004C3070"/>
    <w:rsid w:val="004C4541"/>
    <w:rsid w:val="004C6D1B"/>
    <w:rsid w:val="004C7255"/>
    <w:rsid w:val="004D173E"/>
    <w:rsid w:val="004E0B91"/>
    <w:rsid w:val="004E1D22"/>
    <w:rsid w:val="004E216C"/>
    <w:rsid w:val="004E2EAA"/>
    <w:rsid w:val="004E50D3"/>
    <w:rsid w:val="004E6B78"/>
    <w:rsid w:val="004F1C1D"/>
    <w:rsid w:val="004F79E0"/>
    <w:rsid w:val="00500AB3"/>
    <w:rsid w:val="00502DBE"/>
    <w:rsid w:val="005060DD"/>
    <w:rsid w:val="00512CF0"/>
    <w:rsid w:val="00513515"/>
    <w:rsid w:val="00516F12"/>
    <w:rsid w:val="0052134E"/>
    <w:rsid w:val="00526774"/>
    <w:rsid w:val="00531BDA"/>
    <w:rsid w:val="00533A8A"/>
    <w:rsid w:val="005360F8"/>
    <w:rsid w:val="0053690D"/>
    <w:rsid w:val="00547663"/>
    <w:rsid w:val="00552F6D"/>
    <w:rsid w:val="00553120"/>
    <w:rsid w:val="00557C87"/>
    <w:rsid w:val="00557D28"/>
    <w:rsid w:val="00562B69"/>
    <w:rsid w:val="00563347"/>
    <w:rsid w:val="00564F87"/>
    <w:rsid w:val="00572DC6"/>
    <w:rsid w:val="0057643F"/>
    <w:rsid w:val="00576DD0"/>
    <w:rsid w:val="00576E0C"/>
    <w:rsid w:val="00584CC8"/>
    <w:rsid w:val="005854BE"/>
    <w:rsid w:val="0058697C"/>
    <w:rsid w:val="0058757D"/>
    <w:rsid w:val="00587EAB"/>
    <w:rsid w:val="005931E6"/>
    <w:rsid w:val="005932DB"/>
    <w:rsid w:val="00594670"/>
    <w:rsid w:val="00594901"/>
    <w:rsid w:val="00595998"/>
    <w:rsid w:val="005A71E5"/>
    <w:rsid w:val="005A7ADE"/>
    <w:rsid w:val="005A7AEE"/>
    <w:rsid w:val="005B07FD"/>
    <w:rsid w:val="005B094A"/>
    <w:rsid w:val="005B6E48"/>
    <w:rsid w:val="005B72E1"/>
    <w:rsid w:val="005C4DD9"/>
    <w:rsid w:val="005E19A2"/>
    <w:rsid w:val="00604146"/>
    <w:rsid w:val="00604200"/>
    <w:rsid w:val="00605D4F"/>
    <w:rsid w:val="0060645D"/>
    <w:rsid w:val="00606C2D"/>
    <w:rsid w:val="00607507"/>
    <w:rsid w:val="00613F6F"/>
    <w:rsid w:val="00627B28"/>
    <w:rsid w:val="00637744"/>
    <w:rsid w:val="00642184"/>
    <w:rsid w:val="0064761E"/>
    <w:rsid w:val="006560AD"/>
    <w:rsid w:val="006574B8"/>
    <w:rsid w:val="006638B9"/>
    <w:rsid w:val="00666A5A"/>
    <w:rsid w:val="006746E3"/>
    <w:rsid w:val="0068135D"/>
    <w:rsid w:val="00687A5C"/>
    <w:rsid w:val="00694888"/>
    <w:rsid w:val="006953AF"/>
    <w:rsid w:val="00695C73"/>
    <w:rsid w:val="006A2950"/>
    <w:rsid w:val="006A454A"/>
    <w:rsid w:val="006A52F3"/>
    <w:rsid w:val="006B301A"/>
    <w:rsid w:val="006B4A0E"/>
    <w:rsid w:val="006B5AB5"/>
    <w:rsid w:val="006B62C8"/>
    <w:rsid w:val="006C027A"/>
    <w:rsid w:val="006C4032"/>
    <w:rsid w:val="006C5759"/>
    <w:rsid w:val="006D14F0"/>
    <w:rsid w:val="006D29A1"/>
    <w:rsid w:val="006D4251"/>
    <w:rsid w:val="006D5DF8"/>
    <w:rsid w:val="006D6659"/>
    <w:rsid w:val="006E1120"/>
    <w:rsid w:val="006E1513"/>
    <w:rsid w:val="006E3E94"/>
    <w:rsid w:val="006F0619"/>
    <w:rsid w:val="00700390"/>
    <w:rsid w:val="00700F0A"/>
    <w:rsid w:val="00701775"/>
    <w:rsid w:val="007103F0"/>
    <w:rsid w:val="0071273A"/>
    <w:rsid w:val="0071501F"/>
    <w:rsid w:val="007150EF"/>
    <w:rsid w:val="00716682"/>
    <w:rsid w:val="0072029C"/>
    <w:rsid w:val="00721C93"/>
    <w:rsid w:val="0073174C"/>
    <w:rsid w:val="007330B8"/>
    <w:rsid w:val="0074460F"/>
    <w:rsid w:val="00744AB3"/>
    <w:rsid w:val="00762368"/>
    <w:rsid w:val="00763614"/>
    <w:rsid w:val="00764D5E"/>
    <w:rsid w:val="00765A7D"/>
    <w:rsid w:val="007662CC"/>
    <w:rsid w:val="00766CA0"/>
    <w:rsid w:val="00773066"/>
    <w:rsid w:val="00773E11"/>
    <w:rsid w:val="00781F69"/>
    <w:rsid w:val="00783E73"/>
    <w:rsid w:val="007908DE"/>
    <w:rsid w:val="00794784"/>
    <w:rsid w:val="00794F78"/>
    <w:rsid w:val="007963E0"/>
    <w:rsid w:val="00796EE3"/>
    <w:rsid w:val="007A08C2"/>
    <w:rsid w:val="007A0F19"/>
    <w:rsid w:val="007A2E63"/>
    <w:rsid w:val="007A68BF"/>
    <w:rsid w:val="007B6CEF"/>
    <w:rsid w:val="007B7235"/>
    <w:rsid w:val="007C409A"/>
    <w:rsid w:val="007C4F74"/>
    <w:rsid w:val="007C5040"/>
    <w:rsid w:val="007D3DDF"/>
    <w:rsid w:val="007E7127"/>
    <w:rsid w:val="007F08C5"/>
    <w:rsid w:val="007F52FC"/>
    <w:rsid w:val="007F74AC"/>
    <w:rsid w:val="00800936"/>
    <w:rsid w:val="00802B6E"/>
    <w:rsid w:val="0080315F"/>
    <w:rsid w:val="00810201"/>
    <w:rsid w:val="00810354"/>
    <w:rsid w:val="00811D47"/>
    <w:rsid w:val="00812B05"/>
    <w:rsid w:val="008153B3"/>
    <w:rsid w:val="008158FF"/>
    <w:rsid w:val="00821852"/>
    <w:rsid w:val="0082692E"/>
    <w:rsid w:val="00827C28"/>
    <w:rsid w:val="008346C6"/>
    <w:rsid w:val="0084269C"/>
    <w:rsid w:val="00846A06"/>
    <w:rsid w:val="0084785C"/>
    <w:rsid w:val="008501CF"/>
    <w:rsid w:val="00852325"/>
    <w:rsid w:val="00853F35"/>
    <w:rsid w:val="00860008"/>
    <w:rsid w:val="00860D20"/>
    <w:rsid w:val="0086130F"/>
    <w:rsid w:val="008671BD"/>
    <w:rsid w:val="00870B38"/>
    <w:rsid w:val="00870D94"/>
    <w:rsid w:val="00877003"/>
    <w:rsid w:val="00887A70"/>
    <w:rsid w:val="00887EE2"/>
    <w:rsid w:val="0089154D"/>
    <w:rsid w:val="008918DF"/>
    <w:rsid w:val="00896985"/>
    <w:rsid w:val="008A1C89"/>
    <w:rsid w:val="008A30FB"/>
    <w:rsid w:val="008B275B"/>
    <w:rsid w:val="008B7010"/>
    <w:rsid w:val="008C2A0E"/>
    <w:rsid w:val="008C2A9A"/>
    <w:rsid w:val="008C4C7A"/>
    <w:rsid w:val="008C59DB"/>
    <w:rsid w:val="008D45CE"/>
    <w:rsid w:val="008E5CE2"/>
    <w:rsid w:val="008F1A1A"/>
    <w:rsid w:val="008F3B11"/>
    <w:rsid w:val="008F3F9E"/>
    <w:rsid w:val="008F4D11"/>
    <w:rsid w:val="008F5043"/>
    <w:rsid w:val="008F614F"/>
    <w:rsid w:val="00902458"/>
    <w:rsid w:val="00902B6B"/>
    <w:rsid w:val="00906681"/>
    <w:rsid w:val="009076D4"/>
    <w:rsid w:val="009103D0"/>
    <w:rsid w:val="00912E4B"/>
    <w:rsid w:val="00913BF9"/>
    <w:rsid w:val="009142DD"/>
    <w:rsid w:val="00915E5E"/>
    <w:rsid w:val="00930DAE"/>
    <w:rsid w:val="00934861"/>
    <w:rsid w:val="00960790"/>
    <w:rsid w:val="00963375"/>
    <w:rsid w:val="00964B26"/>
    <w:rsid w:val="00981BEB"/>
    <w:rsid w:val="00983248"/>
    <w:rsid w:val="009916D5"/>
    <w:rsid w:val="009A5828"/>
    <w:rsid w:val="009B14A3"/>
    <w:rsid w:val="009C5C7B"/>
    <w:rsid w:val="009E0836"/>
    <w:rsid w:val="009E4A5C"/>
    <w:rsid w:val="009E5461"/>
    <w:rsid w:val="009E7039"/>
    <w:rsid w:val="009F0AAB"/>
    <w:rsid w:val="00A00543"/>
    <w:rsid w:val="00A00780"/>
    <w:rsid w:val="00A10ACC"/>
    <w:rsid w:val="00A12C27"/>
    <w:rsid w:val="00A13B28"/>
    <w:rsid w:val="00A15026"/>
    <w:rsid w:val="00A159AC"/>
    <w:rsid w:val="00A209C2"/>
    <w:rsid w:val="00A266E1"/>
    <w:rsid w:val="00A31F35"/>
    <w:rsid w:val="00A36923"/>
    <w:rsid w:val="00A37B43"/>
    <w:rsid w:val="00A41EFB"/>
    <w:rsid w:val="00A51382"/>
    <w:rsid w:val="00A51BD0"/>
    <w:rsid w:val="00A558A6"/>
    <w:rsid w:val="00A5630D"/>
    <w:rsid w:val="00A56B37"/>
    <w:rsid w:val="00A56C08"/>
    <w:rsid w:val="00A57C71"/>
    <w:rsid w:val="00A65526"/>
    <w:rsid w:val="00A6625C"/>
    <w:rsid w:val="00A675A2"/>
    <w:rsid w:val="00A74FF2"/>
    <w:rsid w:val="00A77C98"/>
    <w:rsid w:val="00A81E11"/>
    <w:rsid w:val="00A874A7"/>
    <w:rsid w:val="00A913C6"/>
    <w:rsid w:val="00A92DE8"/>
    <w:rsid w:val="00A932C5"/>
    <w:rsid w:val="00A96B40"/>
    <w:rsid w:val="00AA0623"/>
    <w:rsid w:val="00AA2985"/>
    <w:rsid w:val="00AA2B94"/>
    <w:rsid w:val="00AA4702"/>
    <w:rsid w:val="00AB337F"/>
    <w:rsid w:val="00AB69A9"/>
    <w:rsid w:val="00AB6BCC"/>
    <w:rsid w:val="00AC1DBE"/>
    <w:rsid w:val="00AC2439"/>
    <w:rsid w:val="00AC7088"/>
    <w:rsid w:val="00AD1288"/>
    <w:rsid w:val="00AD19E0"/>
    <w:rsid w:val="00AD6807"/>
    <w:rsid w:val="00AE1A78"/>
    <w:rsid w:val="00AE4027"/>
    <w:rsid w:val="00AE70DF"/>
    <w:rsid w:val="00AE7BEE"/>
    <w:rsid w:val="00AF2301"/>
    <w:rsid w:val="00B00A66"/>
    <w:rsid w:val="00B01246"/>
    <w:rsid w:val="00B0333E"/>
    <w:rsid w:val="00B11E29"/>
    <w:rsid w:val="00B14E93"/>
    <w:rsid w:val="00B27738"/>
    <w:rsid w:val="00B30CFF"/>
    <w:rsid w:val="00B311BE"/>
    <w:rsid w:val="00B3166F"/>
    <w:rsid w:val="00B32D17"/>
    <w:rsid w:val="00B33B6B"/>
    <w:rsid w:val="00B34097"/>
    <w:rsid w:val="00B34849"/>
    <w:rsid w:val="00B34E6A"/>
    <w:rsid w:val="00B36759"/>
    <w:rsid w:val="00B405CF"/>
    <w:rsid w:val="00B4261F"/>
    <w:rsid w:val="00B432FB"/>
    <w:rsid w:val="00B46AAC"/>
    <w:rsid w:val="00B531A6"/>
    <w:rsid w:val="00B6503A"/>
    <w:rsid w:val="00B65F66"/>
    <w:rsid w:val="00B66085"/>
    <w:rsid w:val="00B66173"/>
    <w:rsid w:val="00B67479"/>
    <w:rsid w:val="00B70A2D"/>
    <w:rsid w:val="00B7532D"/>
    <w:rsid w:val="00B75700"/>
    <w:rsid w:val="00B82CA6"/>
    <w:rsid w:val="00B90D80"/>
    <w:rsid w:val="00B91098"/>
    <w:rsid w:val="00B91763"/>
    <w:rsid w:val="00B918FC"/>
    <w:rsid w:val="00BA154F"/>
    <w:rsid w:val="00BA31EA"/>
    <w:rsid w:val="00BA34D0"/>
    <w:rsid w:val="00BA35D8"/>
    <w:rsid w:val="00BA50F4"/>
    <w:rsid w:val="00BA7D7F"/>
    <w:rsid w:val="00BB00E3"/>
    <w:rsid w:val="00BB66F3"/>
    <w:rsid w:val="00BB69FA"/>
    <w:rsid w:val="00BB7F1D"/>
    <w:rsid w:val="00BC1669"/>
    <w:rsid w:val="00BC1E19"/>
    <w:rsid w:val="00BC1E81"/>
    <w:rsid w:val="00BC3CFE"/>
    <w:rsid w:val="00BC65E2"/>
    <w:rsid w:val="00BD4419"/>
    <w:rsid w:val="00BD4884"/>
    <w:rsid w:val="00BD64E1"/>
    <w:rsid w:val="00BD79D2"/>
    <w:rsid w:val="00BE0B73"/>
    <w:rsid w:val="00BE66A8"/>
    <w:rsid w:val="00BF2B17"/>
    <w:rsid w:val="00BF5949"/>
    <w:rsid w:val="00C0169A"/>
    <w:rsid w:val="00C056D6"/>
    <w:rsid w:val="00C05E7B"/>
    <w:rsid w:val="00C12F69"/>
    <w:rsid w:val="00C22F01"/>
    <w:rsid w:val="00C25567"/>
    <w:rsid w:val="00C3699A"/>
    <w:rsid w:val="00C36A86"/>
    <w:rsid w:val="00C36E1B"/>
    <w:rsid w:val="00C405DA"/>
    <w:rsid w:val="00C432EB"/>
    <w:rsid w:val="00C46C44"/>
    <w:rsid w:val="00C47641"/>
    <w:rsid w:val="00C55FB0"/>
    <w:rsid w:val="00C71250"/>
    <w:rsid w:val="00C73AA8"/>
    <w:rsid w:val="00C73D4B"/>
    <w:rsid w:val="00C74081"/>
    <w:rsid w:val="00C74916"/>
    <w:rsid w:val="00C765D2"/>
    <w:rsid w:val="00C76852"/>
    <w:rsid w:val="00C76DF9"/>
    <w:rsid w:val="00C8013F"/>
    <w:rsid w:val="00C816CF"/>
    <w:rsid w:val="00C949A4"/>
    <w:rsid w:val="00CA2B6B"/>
    <w:rsid w:val="00CA3D69"/>
    <w:rsid w:val="00CA43E4"/>
    <w:rsid w:val="00CA61A8"/>
    <w:rsid w:val="00CB361A"/>
    <w:rsid w:val="00CC2639"/>
    <w:rsid w:val="00CD1061"/>
    <w:rsid w:val="00CD2F85"/>
    <w:rsid w:val="00CD7411"/>
    <w:rsid w:val="00CE054C"/>
    <w:rsid w:val="00CE1365"/>
    <w:rsid w:val="00CE2232"/>
    <w:rsid w:val="00CE5125"/>
    <w:rsid w:val="00CF04B8"/>
    <w:rsid w:val="00CF29C7"/>
    <w:rsid w:val="00CF5138"/>
    <w:rsid w:val="00D04AD8"/>
    <w:rsid w:val="00D06068"/>
    <w:rsid w:val="00D06866"/>
    <w:rsid w:val="00D104DF"/>
    <w:rsid w:val="00D14B40"/>
    <w:rsid w:val="00D27FC3"/>
    <w:rsid w:val="00D33920"/>
    <w:rsid w:val="00D40654"/>
    <w:rsid w:val="00D437A0"/>
    <w:rsid w:val="00D53DE6"/>
    <w:rsid w:val="00D54CB9"/>
    <w:rsid w:val="00D60A12"/>
    <w:rsid w:val="00D617F3"/>
    <w:rsid w:val="00D61EEA"/>
    <w:rsid w:val="00D66069"/>
    <w:rsid w:val="00D67A0F"/>
    <w:rsid w:val="00D713E0"/>
    <w:rsid w:val="00D717E1"/>
    <w:rsid w:val="00D727B0"/>
    <w:rsid w:val="00D73155"/>
    <w:rsid w:val="00D74D4F"/>
    <w:rsid w:val="00D770A6"/>
    <w:rsid w:val="00D80F78"/>
    <w:rsid w:val="00D85C6A"/>
    <w:rsid w:val="00D91043"/>
    <w:rsid w:val="00D9712C"/>
    <w:rsid w:val="00DA0882"/>
    <w:rsid w:val="00DA2207"/>
    <w:rsid w:val="00DA4B06"/>
    <w:rsid w:val="00DA67EC"/>
    <w:rsid w:val="00DA6A2F"/>
    <w:rsid w:val="00DA71A3"/>
    <w:rsid w:val="00DA7A2E"/>
    <w:rsid w:val="00DA7CC0"/>
    <w:rsid w:val="00DB0D39"/>
    <w:rsid w:val="00DB3A89"/>
    <w:rsid w:val="00DB4633"/>
    <w:rsid w:val="00DB5F3B"/>
    <w:rsid w:val="00DB7770"/>
    <w:rsid w:val="00DB7A12"/>
    <w:rsid w:val="00DC08C8"/>
    <w:rsid w:val="00DC4D62"/>
    <w:rsid w:val="00DC7A52"/>
    <w:rsid w:val="00DD2D1B"/>
    <w:rsid w:val="00DD77A1"/>
    <w:rsid w:val="00DE54F1"/>
    <w:rsid w:val="00DE7493"/>
    <w:rsid w:val="00DF6DDA"/>
    <w:rsid w:val="00E02153"/>
    <w:rsid w:val="00E060BB"/>
    <w:rsid w:val="00E10E3C"/>
    <w:rsid w:val="00E1137E"/>
    <w:rsid w:val="00E129F7"/>
    <w:rsid w:val="00E13CC7"/>
    <w:rsid w:val="00E17540"/>
    <w:rsid w:val="00E17D02"/>
    <w:rsid w:val="00E231C9"/>
    <w:rsid w:val="00E2665D"/>
    <w:rsid w:val="00E27485"/>
    <w:rsid w:val="00E27BB5"/>
    <w:rsid w:val="00E46F41"/>
    <w:rsid w:val="00E520EF"/>
    <w:rsid w:val="00E522C5"/>
    <w:rsid w:val="00E538FD"/>
    <w:rsid w:val="00E54EB1"/>
    <w:rsid w:val="00E603E1"/>
    <w:rsid w:val="00E61905"/>
    <w:rsid w:val="00E624A5"/>
    <w:rsid w:val="00E62EDC"/>
    <w:rsid w:val="00E77432"/>
    <w:rsid w:val="00E77E50"/>
    <w:rsid w:val="00E80F12"/>
    <w:rsid w:val="00E83403"/>
    <w:rsid w:val="00E9001A"/>
    <w:rsid w:val="00E9056A"/>
    <w:rsid w:val="00E90C40"/>
    <w:rsid w:val="00E9560E"/>
    <w:rsid w:val="00E958FC"/>
    <w:rsid w:val="00EA233A"/>
    <w:rsid w:val="00EA2D70"/>
    <w:rsid w:val="00EA60EE"/>
    <w:rsid w:val="00EA7FCF"/>
    <w:rsid w:val="00EB1895"/>
    <w:rsid w:val="00EB3D9B"/>
    <w:rsid w:val="00EB5680"/>
    <w:rsid w:val="00EB5C25"/>
    <w:rsid w:val="00EB62C8"/>
    <w:rsid w:val="00ED6F52"/>
    <w:rsid w:val="00ED744C"/>
    <w:rsid w:val="00ED75E7"/>
    <w:rsid w:val="00EE167D"/>
    <w:rsid w:val="00EE2833"/>
    <w:rsid w:val="00EE3228"/>
    <w:rsid w:val="00EE3F23"/>
    <w:rsid w:val="00EF13B5"/>
    <w:rsid w:val="00EF18BE"/>
    <w:rsid w:val="00EF1E1F"/>
    <w:rsid w:val="00EF412A"/>
    <w:rsid w:val="00F0048C"/>
    <w:rsid w:val="00F01988"/>
    <w:rsid w:val="00F01F3F"/>
    <w:rsid w:val="00F025BD"/>
    <w:rsid w:val="00F13F9F"/>
    <w:rsid w:val="00F15297"/>
    <w:rsid w:val="00F17A7B"/>
    <w:rsid w:val="00F22536"/>
    <w:rsid w:val="00F23C7D"/>
    <w:rsid w:val="00F25CE5"/>
    <w:rsid w:val="00F26B0E"/>
    <w:rsid w:val="00F30020"/>
    <w:rsid w:val="00F32552"/>
    <w:rsid w:val="00F338D7"/>
    <w:rsid w:val="00F3490A"/>
    <w:rsid w:val="00F353DB"/>
    <w:rsid w:val="00F36D4A"/>
    <w:rsid w:val="00F40752"/>
    <w:rsid w:val="00F424CB"/>
    <w:rsid w:val="00F46619"/>
    <w:rsid w:val="00F51D01"/>
    <w:rsid w:val="00F54583"/>
    <w:rsid w:val="00F65EAD"/>
    <w:rsid w:val="00F77102"/>
    <w:rsid w:val="00F96077"/>
    <w:rsid w:val="00F966C8"/>
    <w:rsid w:val="00FA0AF2"/>
    <w:rsid w:val="00FA0B8F"/>
    <w:rsid w:val="00FA0B98"/>
    <w:rsid w:val="00FA22A9"/>
    <w:rsid w:val="00FA5A28"/>
    <w:rsid w:val="00FA729B"/>
    <w:rsid w:val="00FB02DA"/>
    <w:rsid w:val="00FB0689"/>
    <w:rsid w:val="00FB0C35"/>
    <w:rsid w:val="00FB354F"/>
    <w:rsid w:val="00FB6C8F"/>
    <w:rsid w:val="00FC190B"/>
    <w:rsid w:val="00FC50F4"/>
    <w:rsid w:val="00FC5456"/>
    <w:rsid w:val="00FD2A3E"/>
    <w:rsid w:val="00FD3F00"/>
    <w:rsid w:val="00FE2739"/>
    <w:rsid w:val="00FE3216"/>
    <w:rsid w:val="00FE5B98"/>
    <w:rsid w:val="00FF044E"/>
    <w:rsid w:val="00FF1EC9"/>
    <w:rsid w:val="00FF3035"/>
    <w:rsid w:val="00FF5966"/>
    <w:rsid w:val="00FF65C3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1B6E8-901D-46E1-A8FF-8BB7E070C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738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32FB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qFormat/>
    <w:rsid w:val="00B432F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3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42D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013F"/>
  </w:style>
  <w:style w:type="paragraph" w:styleId="a7">
    <w:name w:val="footer"/>
    <w:basedOn w:val="a"/>
    <w:link w:val="a8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013F"/>
  </w:style>
  <w:style w:type="paragraph" w:styleId="a9">
    <w:name w:val="footnote text"/>
    <w:basedOn w:val="a"/>
    <w:link w:val="aa"/>
    <w:uiPriority w:val="99"/>
    <w:semiHidden/>
    <w:unhideWhenUsed/>
    <w:rsid w:val="00C8013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8013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8013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34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4861"/>
    <w:rPr>
      <w:rFonts w:ascii="Segoe UI" w:hAnsi="Segoe UI" w:cs="Segoe UI"/>
      <w:sz w:val="18"/>
      <w:szCs w:val="18"/>
    </w:rPr>
  </w:style>
  <w:style w:type="paragraph" w:styleId="31">
    <w:name w:val="Body Text Indent 3"/>
    <w:basedOn w:val="a"/>
    <w:link w:val="32"/>
    <w:uiPriority w:val="99"/>
    <w:semiHidden/>
    <w:unhideWhenUsed/>
    <w:rsid w:val="004B6754"/>
    <w:pPr>
      <w:spacing w:after="120" w:line="240" w:lineRule="auto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4B6754"/>
    <w:rPr>
      <w:rFonts w:ascii="Calibri" w:eastAsia="Calibri" w:hAnsi="Calibri" w:cs="Times New Roman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B432FB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rsid w:val="00B432F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mw-headline">
    <w:name w:val="mw-headline"/>
    <w:basedOn w:val="a0"/>
    <w:rsid w:val="00B432FB"/>
  </w:style>
  <w:style w:type="character" w:styleId="ae">
    <w:name w:val="Strong"/>
    <w:basedOn w:val="a0"/>
    <w:uiPriority w:val="22"/>
    <w:qFormat/>
    <w:rsid w:val="00B432FB"/>
    <w:rPr>
      <w:b/>
      <w:bCs/>
    </w:rPr>
  </w:style>
  <w:style w:type="character" w:customStyle="1" w:styleId="apple-converted-space">
    <w:name w:val="apple-converted-space"/>
    <w:basedOn w:val="a0"/>
    <w:rsid w:val="00B432FB"/>
  </w:style>
  <w:style w:type="paragraph" w:styleId="af">
    <w:name w:val="Normal (Web)"/>
    <w:basedOn w:val="a"/>
    <w:uiPriority w:val="99"/>
    <w:semiHidden/>
    <w:unhideWhenUsed/>
    <w:rsid w:val="00B43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semiHidden/>
    <w:unhideWhenUsed/>
    <w:rsid w:val="00B432FB"/>
    <w:rPr>
      <w:color w:val="0000FF"/>
      <w:u w:val="single"/>
    </w:rPr>
  </w:style>
  <w:style w:type="paragraph" w:customStyle="1" w:styleId="af1">
    <w:name w:val="Новый"/>
    <w:basedOn w:val="a"/>
    <w:rsid w:val="00B432FB"/>
    <w:pPr>
      <w:widowControl w:val="0"/>
      <w:autoSpaceDE w:val="0"/>
      <w:autoSpaceDN w:val="0"/>
      <w:adjustRightInd w:val="0"/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Body Text"/>
    <w:basedOn w:val="a"/>
    <w:link w:val="af3"/>
    <w:rsid w:val="00B432FB"/>
    <w:pPr>
      <w:tabs>
        <w:tab w:val="left" w:pos="360"/>
      </w:tabs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3">
    <w:name w:val="Основной текст Знак"/>
    <w:basedOn w:val="a0"/>
    <w:link w:val="af2"/>
    <w:rsid w:val="00B432F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B432F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432FB"/>
  </w:style>
  <w:style w:type="paragraph" w:styleId="af4">
    <w:name w:val="Body Text Indent"/>
    <w:basedOn w:val="a"/>
    <w:link w:val="af5"/>
    <w:rsid w:val="00B432F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B432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Абзац списка2"/>
    <w:basedOn w:val="a"/>
    <w:qFormat/>
    <w:rsid w:val="00B432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af6">
    <w:name w:val="Для таблиц"/>
    <w:basedOn w:val="a"/>
    <w:rsid w:val="00437E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437A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5">
    <w:name w:val="Основной текст (5)_"/>
    <w:link w:val="50"/>
    <w:rsid w:val="005B72E1"/>
    <w:rPr>
      <w:rFonts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72E1"/>
    <w:pPr>
      <w:widowControl w:val="0"/>
      <w:shd w:val="clear" w:color="auto" w:fill="FFFFFF"/>
      <w:spacing w:after="840" w:line="0" w:lineRule="atLeast"/>
      <w:jc w:val="center"/>
    </w:pPr>
    <w:rPr>
      <w:rFonts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gor.Grivanov@vvsu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ic.academic.ru/dic.nsf/ruwiki/18928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ic.academic.ru/dic.nsf/ruwiki/18928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c.academic.ru/dic.nsf/ruwiki/1892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D7F9D-AD36-45B4-9C85-A00A000FD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25</Pages>
  <Words>7360</Words>
  <Characters>41954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49216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Горин Алексей</dc:creator>
  <cp:lastModifiedBy>Гриванов Игорь</cp:lastModifiedBy>
  <cp:revision>7</cp:revision>
  <cp:lastPrinted>2015-09-11T07:13:00Z</cp:lastPrinted>
  <dcterms:created xsi:type="dcterms:W3CDTF">2019-09-09T22:13:00Z</dcterms:created>
  <dcterms:modified xsi:type="dcterms:W3CDTF">2019-09-12T07:29:00Z</dcterms:modified>
</cp:coreProperties>
</file>