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786F" w:rsidRDefault="007E786F" w:rsidP="007E786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7E786F">
        <w:rPr>
          <w:rFonts w:ascii="Times New Roman" w:hAnsi="Times New Roman" w:cs="Times New Roman"/>
          <w:sz w:val="32"/>
          <w:szCs w:val="32"/>
        </w:rPr>
        <w:t xml:space="preserve">Задание для контрольной работы по дисциплине </w:t>
      </w:r>
    </w:p>
    <w:p w:rsidR="007E786F" w:rsidRPr="007E786F" w:rsidRDefault="007E786F" w:rsidP="007E786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7E786F">
        <w:rPr>
          <w:rFonts w:ascii="Times New Roman" w:hAnsi="Times New Roman" w:cs="Times New Roman"/>
          <w:sz w:val="32"/>
          <w:szCs w:val="32"/>
        </w:rPr>
        <w:t>«</w:t>
      </w:r>
      <w:r w:rsidRPr="007E786F">
        <w:rPr>
          <w:rFonts w:ascii="Times New Roman" w:hAnsi="Times New Roman" w:cs="Times New Roman"/>
          <w:sz w:val="32"/>
          <w:szCs w:val="32"/>
        </w:rPr>
        <w:t>Психология менеджмента</w:t>
      </w:r>
      <w:r w:rsidRPr="007E786F">
        <w:rPr>
          <w:rFonts w:ascii="Times New Roman" w:hAnsi="Times New Roman" w:cs="Times New Roman"/>
          <w:sz w:val="32"/>
          <w:szCs w:val="32"/>
        </w:rPr>
        <w:t>»</w:t>
      </w:r>
    </w:p>
    <w:p w:rsidR="007E786F" w:rsidRDefault="007E786F" w:rsidP="007E78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E786F" w:rsidRPr="007E786F" w:rsidRDefault="007E786F" w:rsidP="007E786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E786F">
        <w:rPr>
          <w:rFonts w:ascii="Times New Roman" w:hAnsi="Times New Roman" w:cs="Times New Roman"/>
          <w:b/>
          <w:sz w:val="24"/>
          <w:szCs w:val="24"/>
        </w:rPr>
        <w:t>Выбор темы по последней цифре зачетной книжки (</w:t>
      </w:r>
      <w:proofErr w:type="spellStart"/>
      <w:r w:rsidRPr="007E786F">
        <w:rPr>
          <w:rFonts w:ascii="Times New Roman" w:hAnsi="Times New Roman" w:cs="Times New Roman"/>
          <w:b/>
          <w:sz w:val="24"/>
          <w:szCs w:val="24"/>
        </w:rPr>
        <w:t>бейджа</w:t>
      </w:r>
      <w:proofErr w:type="spellEnd"/>
      <w:r w:rsidRPr="007E786F">
        <w:rPr>
          <w:rFonts w:ascii="Times New Roman" w:hAnsi="Times New Roman" w:cs="Times New Roman"/>
          <w:b/>
          <w:sz w:val="24"/>
          <w:szCs w:val="24"/>
        </w:rPr>
        <w:t>)</w:t>
      </w:r>
    </w:p>
    <w:p w:rsidR="007E786F" w:rsidRPr="007E786F" w:rsidRDefault="007E786F" w:rsidP="007E78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786F">
        <w:rPr>
          <w:rFonts w:ascii="Times New Roman" w:hAnsi="Times New Roman" w:cs="Times New Roman"/>
          <w:sz w:val="24"/>
          <w:szCs w:val="24"/>
        </w:rPr>
        <w:t>1.Управленческая деятельность как объект психологического анализа.</w:t>
      </w:r>
    </w:p>
    <w:p w:rsidR="007E786F" w:rsidRPr="007E786F" w:rsidRDefault="007E786F" w:rsidP="007E78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786F">
        <w:rPr>
          <w:rFonts w:ascii="Times New Roman" w:hAnsi="Times New Roman" w:cs="Times New Roman"/>
          <w:sz w:val="24"/>
          <w:szCs w:val="24"/>
        </w:rPr>
        <w:t xml:space="preserve">2. Психология менеджмента как составляющая эффективного </w:t>
      </w:r>
      <w:proofErr w:type="spellStart"/>
      <w:r w:rsidRPr="007E786F">
        <w:rPr>
          <w:rFonts w:ascii="Times New Roman" w:hAnsi="Times New Roman" w:cs="Times New Roman"/>
          <w:sz w:val="24"/>
          <w:szCs w:val="24"/>
        </w:rPr>
        <w:t>управле</w:t>
      </w:r>
      <w:proofErr w:type="spellEnd"/>
      <w:r w:rsidRPr="007E786F">
        <w:rPr>
          <w:rFonts w:ascii="Times New Roman" w:hAnsi="Times New Roman" w:cs="Times New Roman"/>
          <w:sz w:val="24"/>
          <w:szCs w:val="24"/>
        </w:rPr>
        <w:t>-</w:t>
      </w:r>
    </w:p>
    <w:p w:rsidR="007E786F" w:rsidRPr="007E786F" w:rsidRDefault="007E786F" w:rsidP="007E78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E786F">
        <w:rPr>
          <w:rFonts w:ascii="Times New Roman" w:hAnsi="Times New Roman" w:cs="Times New Roman"/>
          <w:sz w:val="24"/>
          <w:szCs w:val="24"/>
        </w:rPr>
        <w:t>ния</w:t>
      </w:r>
      <w:proofErr w:type="spellEnd"/>
      <w:r w:rsidRPr="007E786F">
        <w:rPr>
          <w:rFonts w:ascii="Times New Roman" w:hAnsi="Times New Roman" w:cs="Times New Roman"/>
          <w:sz w:val="24"/>
          <w:szCs w:val="24"/>
        </w:rPr>
        <w:t xml:space="preserve"> людьми.</w:t>
      </w:r>
    </w:p>
    <w:p w:rsidR="007E786F" w:rsidRPr="007E786F" w:rsidRDefault="007E786F" w:rsidP="007E78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786F">
        <w:rPr>
          <w:rFonts w:ascii="Times New Roman" w:hAnsi="Times New Roman" w:cs="Times New Roman"/>
          <w:sz w:val="24"/>
          <w:szCs w:val="24"/>
        </w:rPr>
        <w:t xml:space="preserve">3. Эволюция теорий управления персоналом (Ф. Тейлор, П. </w:t>
      </w:r>
      <w:proofErr w:type="spellStart"/>
      <w:r w:rsidRPr="007E786F">
        <w:rPr>
          <w:rFonts w:ascii="Times New Roman" w:hAnsi="Times New Roman" w:cs="Times New Roman"/>
          <w:sz w:val="24"/>
          <w:szCs w:val="24"/>
        </w:rPr>
        <w:t>Друкер</w:t>
      </w:r>
      <w:proofErr w:type="spellEnd"/>
      <w:r w:rsidRPr="007E786F">
        <w:rPr>
          <w:rFonts w:ascii="Times New Roman" w:hAnsi="Times New Roman" w:cs="Times New Roman"/>
          <w:sz w:val="24"/>
          <w:szCs w:val="24"/>
        </w:rPr>
        <w:t>, Д.</w:t>
      </w:r>
    </w:p>
    <w:p w:rsidR="007E786F" w:rsidRPr="007E786F" w:rsidRDefault="007E786F" w:rsidP="007E78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786F">
        <w:rPr>
          <w:rFonts w:ascii="Times New Roman" w:hAnsi="Times New Roman" w:cs="Times New Roman"/>
          <w:sz w:val="24"/>
          <w:szCs w:val="24"/>
        </w:rPr>
        <w:t xml:space="preserve">Скотт, А. </w:t>
      </w:r>
      <w:proofErr w:type="spellStart"/>
      <w:r w:rsidRPr="007E786F">
        <w:rPr>
          <w:rFonts w:ascii="Times New Roman" w:hAnsi="Times New Roman" w:cs="Times New Roman"/>
          <w:sz w:val="24"/>
          <w:szCs w:val="24"/>
        </w:rPr>
        <w:t>Маслоу</w:t>
      </w:r>
      <w:proofErr w:type="spellEnd"/>
      <w:r w:rsidRPr="007E786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786F">
        <w:rPr>
          <w:rFonts w:ascii="Times New Roman" w:hAnsi="Times New Roman" w:cs="Times New Roman"/>
          <w:sz w:val="24"/>
          <w:szCs w:val="24"/>
        </w:rPr>
        <w:t>Э.Мэйо</w:t>
      </w:r>
      <w:proofErr w:type="spellEnd"/>
      <w:r w:rsidRPr="007E786F">
        <w:rPr>
          <w:rFonts w:ascii="Times New Roman" w:hAnsi="Times New Roman" w:cs="Times New Roman"/>
          <w:sz w:val="24"/>
          <w:szCs w:val="24"/>
        </w:rPr>
        <w:t xml:space="preserve">, Ф. </w:t>
      </w:r>
      <w:proofErr w:type="spellStart"/>
      <w:r w:rsidRPr="007E786F">
        <w:rPr>
          <w:rFonts w:ascii="Times New Roman" w:hAnsi="Times New Roman" w:cs="Times New Roman"/>
          <w:sz w:val="24"/>
          <w:szCs w:val="24"/>
        </w:rPr>
        <w:t>Херцберг</w:t>
      </w:r>
      <w:proofErr w:type="spellEnd"/>
      <w:r w:rsidRPr="007E786F">
        <w:rPr>
          <w:rFonts w:ascii="Times New Roman" w:hAnsi="Times New Roman" w:cs="Times New Roman"/>
          <w:sz w:val="24"/>
          <w:szCs w:val="24"/>
        </w:rPr>
        <w:t xml:space="preserve">, У. </w:t>
      </w:r>
      <w:proofErr w:type="spellStart"/>
      <w:r w:rsidRPr="007E786F">
        <w:rPr>
          <w:rFonts w:ascii="Times New Roman" w:hAnsi="Times New Roman" w:cs="Times New Roman"/>
          <w:sz w:val="24"/>
          <w:szCs w:val="24"/>
        </w:rPr>
        <w:t>Мур</w:t>
      </w:r>
      <w:proofErr w:type="spellEnd"/>
      <w:r w:rsidRPr="007E786F">
        <w:rPr>
          <w:rFonts w:ascii="Times New Roman" w:hAnsi="Times New Roman" w:cs="Times New Roman"/>
          <w:sz w:val="24"/>
          <w:szCs w:val="24"/>
        </w:rPr>
        <w:t xml:space="preserve">, Ф. </w:t>
      </w:r>
      <w:proofErr w:type="spellStart"/>
      <w:r w:rsidRPr="007E786F">
        <w:rPr>
          <w:rFonts w:ascii="Times New Roman" w:hAnsi="Times New Roman" w:cs="Times New Roman"/>
          <w:sz w:val="24"/>
          <w:szCs w:val="24"/>
        </w:rPr>
        <w:t>Ротлисберг</w:t>
      </w:r>
      <w:proofErr w:type="spellEnd"/>
      <w:r w:rsidRPr="007E786F">
        <w:rPr>
          <w:rFonts w:ascii="Times New Roman" w:hAnsi="Times New Roman" w:cs="Times New Roman"/>
          <w:sz w:val="24"/>
          <w:szCs w:val="24"/>
        </w:rPr>
        <w:t>, Т. Уайтхед).</w:t>
      </w:r>
    </w:p>
    <w:p w:rsidR="007E786F" w:rsidRPr="007E786F" w:rsidRDefault="007E786F" w:rsidP="007E78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786F">
        <w:rPr>
          <w:rFonts w:ascii="Times New Roman" w:hAnsi="Times New Roman" w:cs="Times New Roman"/>
          <w:sz w:val="24"/>
          <w:szCs w:val="24"/>
        </w:rPr>
        <w:t>4. Психологические требования к менеджеру по персоналу.</w:t>
      </w:r>
    </w:p>
    <w:p w:rsidR="007E786F" w:rsidRPr="007E786F" w:rsidRDefault="007E786F" w:rsidP="007E78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786F">
        <w:rPr>
          <w:rFonts w:ascii="Times New Roman" w:hAnsi="Times New Roman" w:cs="Times New Roman"/>
          <w:sz w:val="24"/>
          <w:szCs w:val="24"/>
        </w:rPr>
        <w:t>5. Конфликтные ситуации в группе и психологические методы их профилактики и регулирования.</w:t>
      </w:r>
    </w:p>
    <w:p w:rsidR="007E786F" w:rsidRPr="007E786F" w:rsidRDefault="007E786F" w:rsidP="007E78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786F">
        <w:rPr>
          <w:rFonts w:ascii="Times New Roman" w:hAnsi="Times New Roman" w:cs="Times New Roman"/>
          <w:sz w:val="24"/>
          <w:szCs w:val="24"/>
        </w:rPr>
        <w:t>6. Стратегии поведения руководителей в условиях конфликтной деятельности</w:t>
      </w:r>
    </w:p>
    <w:p w:rsidR="007E786F" w:rsidRPr="007E786F" w:rsidRDefault="007E786F" w:rsidP="007E78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786F">
        <w:rPr>
          <w:rFonts w:ascii="Times New Roman" w:hAnsi="Times New Roman" w:cs="Times New Roman"/>
          <w:sz w:val="24"/>
          <w:szCs w:val="24"/>
        </w:rPr>
        <w:t>7. Диагностика психологических проблем персонала организации.</w:t>
      </w:r>
    </w:p>
    <w:p w:rsidR="007E786F" w:rsidRPr="007E786F" w:rsidRDefault="007E786F" w:rsidP="007E78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786F">
        <w:rPr>
          <w:rFonts w:ascii="Times New Roman" w:hAnsi="Times New Roman" w:cs="Times New Roman"/>
          <w:sz w:val="24"/>
          <w:szCs w:val="24"/>
        </w:rPr>
        <w:t>8. Психологический портрет трудового коллектива.</w:t>
      </w:r>
    </w:p>
    <w:p w:rsidR="007E786F" w:rsidRPr="007E786F" w:rsidRDefault="007E786F" w:rsidP="007E78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786F">
        <w:rPr>
          <w:rFonts w:ascii="Times New Roman" w:hAnsi="Times New Roman" w:cs="Times New Roman"/>
          <w:sz w:val="24"/>
          <w:szCs w:val="24"/>
        </w:rPr>
        <w:t>9.Методы психологического воздействия на персонал трудового кол-</w:t>
      </w:r>
    </w:p>
    <w:p w:rsidR="007E786F" w:rsidRPr="007E786F" w:rsidRDefault="007E786F" w:rsidP="007E78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786F">
        <w:rPr>
          <w:rFonts w:ascii="Times New Roman" w:hAnsi="Times New Roman" w:cs="Times New Roman"/>
          <w:sz w:val="24"/>
          <w:szCs w:val="24"/>
        </w:rPr>
        <w:t>10. Психологические модели управления людьми.</w:t>
      </w:r>
    </w:p>
    <w:p w:rsidR="007E786F" w:rsidRPr="007E786F" w:rsidRDefault="007E786F" w:rsidP="007E78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786F">
        <w:rPr>
          <w:rFonts w:ascii="Times New Roman" w:hAnsi="Times New Roman" w:cs="Times New Roman"/>
          <w:sz w:val="24"/>
          <w:szCs w:val="24"/>
        </w:rPr>
        <w:t>11. Особенности управления мужчинами и женщинами.</w:t>
      </w:r>
    </w:p>
    <w:p w:rsidR="007E786F" w:rsidRPr="007E786F" w:rsidRDefault="007E786F" w:rsidP="007E78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786F">
        <w:rPr>
          <w:rFonts w:ascii="Times New Roman" w:hAnsi="Times New Roman" w:cs="Times New Roman"/>
          <w:sz w:val="24"/>
          <w:szCs w:val="24"/>
        </w:rPr>
        <w:t>12. Психологические способы и приемы разрешения конфликтов в трудовом коллективе.</w:t>
      </w:r>
    </w:p>
    <w:p w:rsidR="007E786F" w:rsidRPr="007E786F" w:rsidRDefault="007E786F" w:rsidP="007E78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786F">
        <w:rPr>
          <w:rFonts w:ascii="Times New Roman" w:hAnsi="Times New Roman" w:cs="Times New Roman"/>
          <w:sz w:val="24"/>
          <w:szCs w:val="24"/>
        </w:rPr>
        <w:t>13. Мотивация как фактор управления личностью и группой.</w:t>
      </w:r>
    </w:p>
    <w:p w:rsidR="007E786F" w:rsidRPr="007E786F" w:rsidRDefault="007E786F" w:rsidP="007E78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786F">
        <w:rPr>
          <w:rFonts w:ascii="Times New Roman" w:hAnsi="Times New Roman" w:cs="Times New Roman"/>
          <w:sz w:val="24"/>
          <w:szCs w:val="24"/>
        </w:rPr>
        <w:t>14. Структура и функции управленческого общения.</w:t>
      </w:r>
    </w:p>
    <w:p w:rsidR="007E786F" w:rsidRPr="007E786F" w:rsidRDefault="007E786F" w:rsidP="007E78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786F">
        <w:rPr>
          <w:rFonts w:ascii="Times New Roman" w:hAnsi="Times New Roman" w:cs="Times New Roman"/>
          <w:sz w:val="24"/>
          <w:szCs w:val="24"/>
        </w:rPr>
        <w:t>15. Стиль общения как характерологический критерий личности.</w:t>
      </w:r>
    </w:p>
    <w:p w:rsidR="007E786F" w:rsidRPr="007E786F" w:rsidRDefault="007E786F" w:rsidP="007E78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786F">
        <w:rPr>
          <w:rFonts w:ascii="Times New Roman" w:hAnsi="Times New Roman" w:cs="Times New Roman"/>
          <w:sz w:val="24"/>
          <w:szCs w:val="24"/>
        </w:rPr>
        <w:t>16. Коммуникативная, перцептивная и интерактивная сторона общения.</w:t>
      </w:r>
    </w:p>
    <w:p w:rsidR="007E786F" w:rsidRPr="007E786F" w:rsidRDefault="007E786F" w:rsidP="007E78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786F">
        <w:rPr>
          <w:rFonts w:ascii="Times New Roman" w:hAnsi="Times New Roman" w:cs="Times New Roman"/>
          <w:sz w:val="24"/>
          <w:szCs w:val="24"/>
        </w:rPr>
        <w:t>17. Психология принятия управленческих решений.</w:t>
      </w:r>
    </w:p>
    <w:p w:rsidR="007E786F" w:rsidRPr="007E786F" w:rsidRDefault="007E786F" w:rsidP="007E78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786F">
        <w:rPr>
          <w:rFonts w:ascii="Times New Roman" w:hAnsi="Times New Roman" w:cs="Times New Roman"/>
          <w:sz w:val="24"/>
          <w:szCs w:val="24"/>
        </w:rPr>
        <w:t>18. Психологические особенности взаимодействия с формальными и неформальными лидерами.</w:t>
      </w:r>
    </w:p>
    <w:p w:rsidR="007E786F" w:rsidRPr="007E786F" w:rsidRDefault="007E786F" w:rsidP="007E78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786F">
        <w:rPr>
          <w:rFonts w:ascii="Times New Roman" w:hAnsi="Times New Roman" w:cs="Times New Roman"/>
          <w:sz w:val="24"/>
          <w:szCs w:val="24"/>
        </w:rPr>
        <w:t>19. Психологические типы управленческих решений.</w:t>
      </w:r>
    </w:p>
    <w:p w:rsidR="007E786F" w:rsidRPr="007E786F" w:rsidRDefault="007E786F" w:rsidP="007E78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786F">
        <w:rPr>
          <w:rFonts w:ascii="Times New Roman" w:hAnsi="Times New Roman" w:cs="Times New Roman"/>
          <w:sz w:val="24"/>
          <w:szCs w:val="24"/>
        </w:rPr>
        <w:t>20. Психологические теории мотивации труда.</w:t>
      </w:r>
    </w:p>
    <w:p w:rsidR="007E786F" w:rsidRPr="007E786F" w:rsidRDefault="007E786F" w:rsidP="007E78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786F">
        <w:rPr>
          <w:rFonts w:ascii="Times New Roman" w:hAnsi="Times New Roman" w:cs="Times New Roman"/>
          <w:sz w:val="24"/>
          <w:szCs w:val="24"/>
        </w:rPr>
        <w:t>21. Особенности материального стимулирования труда на предприятии.</w:t>
      </w:r>
    </w:p>
    <w:p w:rsidR="007E786F" w:rsidRPr="007E786F" w:rsidRDefault="007E786F" w:rsidP="007E78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786F">
        <w:rPr>
          <w:rFonts w:ascii="Times New Roman" w:hAnsi="Times New Roman" w:cs="Times New Roman"/>
          <w:sz w:val="24"/>
          <w:szCs w:val="24"/>
        </w:rPr>
        <w:t>22. Преимущества и недостатки морального стимулирования труда в</w:t>
      </w:r>
    </w:p>
    <w:p w:rsidR="007E786F" w:rsidRPr="007E786F" w:rsidRDefault="007E786F" w:rsidP="007E78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786F">
        <w:rPr>
          <w:rFonts w:ascii="Times New Roman" w:hAnsi="Times New Roman" w:cs="Times New Roman"/>
          <w:sz w:val="24"/>
          <w:szCs w:val="24"/>
        </w:rPr>
        <w:t>управленческом процессе организацией.</w:t>
      </w:r>
    </w:p>
    <w:p w:rsidR="007E786F" w:rsidRPr="007E786F" w:rsidRDefault="007E786F" w:rsidP="007E78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786F">
        <w:rPr>
          <w:rFonts w:ascii="Times New Roman" w:hAnsi="Times New Roman" w:cs="Times New Roman"/>
          <w:sz w:val="24"/>
          <w:szCs w:val="24"/>
        </w:rPr>
        <w:t>23. Структура и современные подходы к его психологическому анализу</w:t>
      </w:r>
    </w:p>
    <w:p w:rsidR="007E786F" w:rsidRPr="007E786F" w:rsidRDefault="007E786F" w:rsidP="007E78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786F">
        <w:rPr>
          <w:rFonts w:ascii="Times New Roman" w:hAnsi="Times New Roman" w:cs="Times New Roman"/>
          <w:sz w:val="24"/>
          <w:szCs w:val="24"/>
        </w:rPr>
        <w:t>феномена лидерства.</w:t>
      </w:r>
    </w:p>
    <w:p w:rsidR="007E786F" w:rsidRPr="007E786F" w:rsidRDefault="007E786F" w:rsidP="007E78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786F">
        <w:rPr>
          <w:rFonts w:ascii="Times New Roman" w:hAnsi="Times New Roman" w:cs="Times New Roman"/>
          <w:sz w:val="24"/>
          <w:szCs w:val="24"/>
        </w:rPr>
        <w:t>24. Психологическая культура руководителя.</w:t>
      </w:r>
    </w:p>
    <w:p w:rsidR="007E786F" w:rsidRPr="007E786F" w:rsidRDefault="007E786F" w:rsidP="007E78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786F">
        <w:rPr>
          <w:rFonts w:ascii="Times New Roman" w:hAnsi="Times New Roman" w:cs="Times New Roman"/>
          <w:sz w:val="24"/>
          <w:szCs w:val="24"/>
        </w:rPr>
        <w:t>25. Психологические приемы влияния лидера.</w:t>
      </w:r>
    </w:p>
    <w:p w:rsidR="007E786F" w:rsidRPr="007E786F" w:rsidRDefault="007E786F" w:rsidP="007E78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786F">
        <w:rPr>
          <w:rFonts w:ascii="Times New Roman" w:hAnsi="Times New Roman" w:cs="Times New Roman"/>
          <w:sz w:val="24"/>
          <w:szCs w:val="24"/>
        </w:rPr>
        <w:lastRenderedPageBreak/>
        <w:t>26. Развитие лидерских качеств руководителя.</w:t>
      </w:r>
    </w:p>
    <w:p w:rsidR="007E786F" w:rsidRPr="007E786F" w:rsidRDefault="007E786F" w:rsidP="007E78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786F">
        <w:rPr>
          <w:rFonts w:ascii="Times New Roman" w:hAnsi="Times New Roman" w:cs="Times New Roman"/>
          <w:sz w:val="24"/>
          <w:szCs w:val="24"/>
        </w:rPr>
        <w:t>Организация как функция управления.</w:t>
      </w:r>
    </w:p>
    <w:p w:rsidR="007E786F" w:rsidRPr="007E786F" w:rsidRDefault="007E786F" w:rsidP="007E78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786F">
        <w:rPr>
          <w:rFonts w:ascii="Times New Roman" w:hAnsi="Times New Roman" w:cs="Times New Roman"/>
          <w:sz w:val="24"/>
          <w:szCs w:val="24"/>
        </w:rPr>
        <w:t>28. Психологические трудности организации деятельности и их преодоление.</w:t>
      </w:r>
    </w:p>
    <w:p w:rsidR="007E786F" w:rsidRPr="007E786F" w:rsidRDefault="007E786F" w:rsidP="007E78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786F">
        <w:rPr>
          <w:rFonts w:ascii="Times New Roman" w:hAnsi="Times New Roman" w:cs="Times New Roman"/>
          <w:sz w:val="24"/>
          <w:szCs w:val="24"/>
        </w:rPr>
        <w:t>29. Психологическое обеспечение процесса формирования и развития организационной культуры.</w:t>
      </w:r>
    </w:p>
    <w:p w:rsidR="007E786F" w:rsidRPr="007E786F" w:rsidRDefault="007E786F" w:rsidP="007E78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786F">
        <w:rPr>
          <w:rFonts w:ascii="Times New Roman" w:hAnsi="Times New Roman" w:cs="Times New Roman"/>
          <w:sz w:val="24"/>
          <w:szCs w:val="24"/>
        </w:rPr>
        <w:t>30. Психологические аспекты планирования совместной деятельности.</w:t>
      </w:r>
    </w:p>
    <w:p w:rsidR="007E786F" w:rsidRPr="007E786F" w:rsidRDefault="007E786F" w:rsidP="007E78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786F">
        <w:rPr>
          <w:rFonts w:ascii="Times New Roman" w:hAnsi="Times New Roman" w:cs="Times New Roman"/>
          <w:sz w:val="24"/>
          <w:szCs w:val="24"/>
        </w:rPr>
        <w:t>31. Психологические трудности планирования деятельности и их преодоление.</w:t>
      </w:r>
    </w:p>
    <w:p w:rsidR="007E786F" w:rsidRPr="007E786F" w:rsidRDefault="007E786F" w:rsidP="007E78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786F">
        <w:rPr>
          <w:rFonts w:ascii="Times New Roman" w:hAnsi="Times New Roman" w:cs="Times New Roman"/>
          <w:sz w:val="24"/>
          <w:szCs w:val="24"/>
        </w:rPr>
        <w:t>32. Контроль деятельности как залог успеха процесса управления организацией.</w:t>
      </w:r>
    </w:p>
    <w:p w:rsidR="007E786F" w:rsidRPr="007E786F" w:rsidRDefault="007E786F" w:rsidP="007E78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786F">
        <w:rPr>
          <w:rFonts w:ascii="Times New Roman" w:hAnsi="Times New Roman" w:cs="Times New Roman"/>
          <w:sz w:val="24"/>
          <w:szCs w:val="24"/>
        </w:rPr>
        <w:t xml:space="preserve">33. Особенности распределения полномочий между членами рабочей команды. </w:t>
      </w:r>
    </w:p>
    <w:p w:rsidR="007E786F" w:rsidRPr="007E786F" w:rsidRDefault="007E786F" w:rsidP="007E78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786F">
        <w:rPr>
          <w:rFonts w:ascii="Times New Roman" w:hAnsi="Times New Roman" w:cs="Times New Roman"/>
          <w:sz w:val="24"/>
          <w:szCs w:val="24"/>
        </w:rPr>
        <w:t>34. Формы и методы оценки труда.</w:t>
      </w:r>
    </w:p>
    <w:p w:rsidR="007E786F" w:rsidRPr="007E786F" w:rsidRDefault="007E786F" w:rsidP="007E78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786F">
        <w:rPr>
          <w:rFonts w:ascii="Times New Roman" w:hAnsi="Times New Roman" w:cs="Times New Roman"/>
          <w:sz w:val="24"/>
          <w:szCs w:val="24"/>
        </w:rPr>
        <w:t>35. Влияние личностных факторов в управлении организацией.</w:t>
      </w:r>
    </w:p>
    <w:p w:rsidR="007E786F" w:rsidRPr="007E786F" w:rsidRDefault="007E786F" w:rsidP="007E786F"/>
    <w:p w:rsidR="007E786F" w:rsidRPr="007E786F" w:rsidRDefault="007E786F" w:rsidP="007E786F"/>
    <w:p w:rsidR="007E786F" w:rsidRPr="007E786F" w:rsidRDefault="007E786F" w:rsidP="007E786F"/>
    <w:p w:rsidR="007E786F" w:rsidRPr="007E786F" w:rsidRDefault="007E786F" w:rsidP="007E786F"/>
    <w:p w:rsidR="008B3D1D" w:rsidRDefault="007E786F">
      <w:r>
        <w:t xml:space="preserve">Преподаватель </w:t>
      </w:r>
      <w:proofErr w:type="spellStart"/>
      <w:r>
        <w:t>Екимцев</w:t>
      </w:r>
      <w:proofErr w:type="spellEnd"/>
      <w:r>
        <w:t xml:space="preserve"> В.И. </w:t>
      </w:r>
      <w:bookmarkStart w:id="0" w:name="_GoBack"/>
      <w:bookmarkEnd w:id="0"/>
    </w:p>
    <w:sectPr w:rsidR="008B3D1D" w:rsidSect="007E786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98C"/>
    <w:rsid w:val="00271DD3"/>
    <w:rsid w:val="007E786F"/>
    <w:rsid w:val="008B3D1D"/>
    <w:rsid w:val="0092498C"/>
    <w:rsid w:val="00C1442E"/>
    <w:rsid w:val="00D97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22FA23-D3D6-4DF3-ACD1-77B9593EA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365</Words>
  <Characters>2085</Characters>
  <Application>Microsoft Office Word</Application>
  <DocSecurity>0</DocSecurity>
  <Lines>17</Lines>
  <Paragraphs>4</Paragraphs>
  <ScaleCrop>false</ScaleCrop>
  <Company>VVSU</Company>
  <LinksUpToDate>false</LinksUpToDate>
  <CharactersWithSpaces>2446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Затоковенко Екатерина</dc:creator>
  <cp:keywords/>
  <dc:description/>
  <cp:lastModifiedBy>Затоковенко Екатерина</cp:lastModifiedBy>
  <cp:revision>2</cp:revision>
  <dcterms:created xsi:type="dcterms:W3CDTF">2020-09-15T23:56:00Z</dcterms:created>
  <dcterms:modified xsi:type="dcterms:W3CDTF">2020-09-16T00:04:00Z</dcterms:modified>
</cp:coreProperties>
</file>