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60" w:rsidRDefault="00714860" w:rsidP="00714860">
      <w:pPr>
        <w:pStyle w:val="1"/>
        <w:pageBreakBefore w:val="0"/>
        <w:spacing w:before="240"/>
        <w:rPr>
          <w:rFonts w:ascii="Bookman Old Style" w:hAnsi="Bookman Old Style"/>
          <w:caps w:val="0"/>
        </w:rPr>
      </w:pPr>
      <w:bookmarkStart w:id="0" w:name="_Toc299440387"/>
      <w:bookmarkStart w:id="1" w:name="_GoBack"/>
      <w:bookmarkEnd w:id="1"/>
      <w:r>
        <w:rPr>
          <w:rFonts w:ascii="Bookman Old Style" w:hAnsi="Bookman Old Style"/>
          <w:caps w:val="0"/>
        </w:rPr>
        <w:t xml:space="preserve">Тема </w:t>
      </w:r>
      <w:r w:rsidRPr="00714860">
        <w:rPr>
          <w:rFonts w:ascii="Bookman Old Style" w:hAnsi="Bookman Old Style"/>
          <w:caps w:val="0"/>
        </w:rPr>
        <w:t>1</w:t>
      </w:r>
      <w:r>
        <w:rPr>
          <w:rFonts w:ascii="Bookman Old Style" w:hAnsi="Bookman Old Style"/>
          <w:caps w:val="0"/>
        </w:rPr>
        <w:t xml:space="preserve">. </w:t>
      </w:r>
      <w:r w:rsidRPr="007B3F9C">
        <w:rPr>
          <w:rFonts w:ascii="Bookman Old Style" w:hAnsi="Bookman Old Style"/>
          <w:caps w:val="0"/>
        </w:rPr>
        <w:t xml:space="preserve">ОПРЕДЕЛЕНИЕ КОЭФФИЦИЕНТА </w:t>
      </w:r>
      <w:r>
        <w:rPr>
          <w:rFonts w:ascii="Bookman Old Style" w:hAnsi="Bookman Old Style"/>
          <w:caps w:val="0"/>
        </w:rPr>
        <w:br/>
      </w:r>
      <w:r w:rsidRPr="007B3F9C">
        <w:rPr>
          <w:rFonts w:ascii="Bookman Old Style" w:hAnsi="Bookman Old Style"/>
          <w:caps w:val="0"/>
        </w:rPr>
        <w:t>МЕСТНЫХ СОПРОТИВЛЕНИЙ</w:t>
      </w:r>
      <w:bookmarkEnd w:id="0"/>
    </w:p>
    <w:p w:rsidR="00714860" w:rsidRPr="00714860" w:rsidRDefault="00714860" w:rsidP="00714860">
      <w:pPr>
        <w:rPr>
          <w:b/>
          <w:sz w:val="24"/>
          <w:szCs w:val="24"/>
        </w:rPr>
      </w:pPr>
      <w:r w:rsidRPr="00714860">
        <w:rPr>
          <w:b/>
          <w:sz w:val="24"/>
          <w:szCs w:val="24"/>
        </w:rPr>
        <w:t>Лабораторная работа №1 Потери напора в круглой трубе</w:t>
      </w:r>
    </w:p>
    <w:p w:rsidR="00714860" w:rsidRPr="00714860" w:rsidRDefault="00714860" w:rsidP="00714860">
      <w:pPr>
        <w:rPr>
          <w:b/>
          <w:sz w:val="24"/>
          <w:szCs w:val="24"/>
        </w:rPr>
      </w:pPr>
      <w:r w:rsidRPr="00714860">
        <w:rPr>
          <w:b/>
          <w:sz w:val="24"/>
          <w:szCs w:val="24"/>
        </w:rPr>
        <w:t>Лабораторная работа №2 Потери напора на внезапном расширении</w:t>
      </w:r>
    </w:p>
    <w:p w:rsidR="00714860" w:rsidRPr="00714860" w:rsidRDefault="00714860" w:rsidP="00714860">
      <w:pPr>
        <w:rPr>
          <w:b/>
          <w:sz w:val="24"/>
          <w:szCs w:val="24"/>
        </w:rPr>
      </w:pPr>
      <w:r w:rsidRPr="00714860">
        <w:rPr>
          <w:b/>
          <w:sz w:val="24"/>
          <w:szCs w:val="24"/>
        </w:rPr>
        <w:t>Лабораторная работа №3 Потери напора на внезапном сужении</w:t>
      </w:r>
    </w:p>
    <w:p w:rsidR="00714860" w:rsidRDefault="00714860" w:rsidP="00714860">
      <w:r w:rsidRPr="007B3F9C">
        <w:rPr>
          <w:i/>
        </w:rPr>
        <w:t>Цель работы:</w:t>
      </w:r>
      <w:r>
        <w:t xml:space="preserve"> приобрести навыки экспериментального определения коэффициента местных сопротивлений.</w:t>
      </w:r>
    </w:p>
    <w:p w:rsidR="00714860" w:rsidRDefault="00714860" w:rsidP="00714860">
      <w:pPr>
        <w:pStyle w:val="4"/>
      </w:pPr>
      <w:bookmarkStart w:id="2" w:name="_Toc235881915"/>
      <w:r>
        <w:t>Основы теории</w:t>
      </w:r>
      <w:bookmarkEnd w:id="2"/>
    </w:p>
    <w:p w:rsidR="00714860" w:rsidRDefault="00714860" w:rsidP="00714860">
      <w:r>
        <w:rPr>
          <w:rFonts w:ascii="Times New Roman CYR" w:hAnsi="Times New Roman CYR" w:cs="Times New Roman CYR"/>
        </w:rPr>
        <w:t xml:space="preserve">Местные сопротивления представляют собой различного рода устройства и элементы гидравлических систем, в которых происходит деформация потока жидкости. Примерами местных сопротивлений являются задвижки, вентили, краны, отводы, тройники, крестовины и т.п. Преодоление потоком местных сопротивлений сопровождается: а) искривлением линий тока и траекторий движения частиц, б) изменением формы и размеров сечения потока, в) отрывом транзитной струи и образованием водоворотов, г) увеличением степени местной </w:t>
      </w:r>
      <w:proofErr w:type="spellStart"/>
      <w:r>
        <w:rPr>
          <w:rFonts w:ascii="Times New Roman CYR" w:hAnsi="Times New Roman CYR" w:cs="Times New Roman CYR"/>
        </w:rPr>
        <w:t>турбулизации</w:t>
      </w:r>
      <w:proofErr w:type="spellEnd"/>
      <w:r>
        <w:rPr>
          <w:rFonts w:ascii="Times New Roman CYR" w:hAnsi="Times New Roman CYR" w:cs="Times New Roman CYR"/>
        </w:rPr>
        <w:t xml:space="preserve"> потока. Всё это сопровождается затратами энергии (напора) потока жидкости. Поэтому после местного сопротивления полный напор потока жидкости всегда меньше на величину местных потерь.</w:t>
      </w:r>
    </w:p>
    <w:p w:rsidR="00714860" w:rsidRDefault="00714860" w:rsidP="00714860">
      <w:r>
        <w:t xml:space="preserve">Потери давления в местных сопротивлениях определяют по формуле </w:t>
      </w:r>
      <w:proofErr w:type="spellStart"/>
      <w:r>
        <w:t>Вейсбаха</w:t>
      </w:r>
      <w:proofErr w:type="spellEnd"/>
    </w:p>
    <w:p w:rsidR="00714860" w:rsidRPr="00E5503A" w:rsidRDefault="00714860" w:rsidP="00714860">
      <w:pPr>
        <w:pStyle w:val="a8"/>
        <w:rPr>
          <w:lang w:val="ru-RU"/>
        </w:rPr>
      </w:pPr>
      <w:r w:rsidRPr="001A2EE8">
        <w:rPr>
          <w:position w:val="-24"/>
        </w:rPr>
        <w:object w:dxaOrig="22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15pt;height:29.9pt" o:ole="">
            <v:imagedata r:id="rId5" o:title=""/>
          </v:shape>
          <o:OLEObject Type="Embed" ProgID="Equation.3" ShapeID="_x0000_i1025" DrawAspect="Content" ObjectID="_1689507399" r:id="rId6"/>
        </w:object>
      </w:r>
      <w:r w:rsidRPr="00E5503A">
        <w:rPr>
          <w:lang w:val="ru-RU"/>
        </w:rPr>
        <w:t>,</w:t>
      </w:r>
    </w:p>
    <w:p w:rsidR="00714860" w:rsidRDefault="00714860" w:rsidP="00714860">
      <w:pPr>
        <w:ind w:firstLine="0"/>
      </w:pPr>
      <w:r>
        <w:t xml:space="preserve">где </w:t>
      </w:r>
      <w:r>
        <w:rPr>
          <w:i/>
          <w:iCs/>
          <w:lang w:val="en-US"/>
        </w:rPr>
        <w:t>ζ</w:t>
      </w:r>
      <w:r>
        <w:t xml:space="preserve"> − коэффициент местного </w:t>
      </w:r>
      <w:proofErr w:type="gramStart"/>
      <w:r>
        <w:t xml:space="preserve">сопротивления; </w:t>
      </w:r>
      <w:r w:rsidRPr="00B937A3">
        <w:rPr>
          <w:rFonts w:ascii="Symbol" w:hAnsi="Symbol" w:cs="Symbol"/>
          <w:i/>
          <w:iCs/>
          <w:lang w:val="en-US"/>
        </w:rPr>
        <w:t></w:t>
      </w:r>
      <w:r>
        <w:t xml:space="preserve"> −</w:t>
      </w:r>
      <w:proofErr w:type="gramEnd"/>
      <w:r>
        <w:t xml:space="preserve"> плотность жидкости, м</w:t>
      </w:r>
      <w:r w:rsidRPr="00B937A3">
        <w:rPr>
          <w:vertAlign w:val="superscript"/>
        </w:rPr>
        <w:t>3</w:t>
      </w:r>
      <w:r>
        <w:t>/кг;</w:t>
      </w:r>
      <w:r>
        <w:rPr>
          <w:vertAlign w:val="superscript"/>
        </w:rPr>
        <w:t xml:space="preserve"> </w:t>
      </w:r>
      <w:r w:rsidRPr="00B937A3">
        <w:rPr>
          <w:i/>
          <w:iCs/>
          <w:lang w:val="en-US"/>
        </w:rPr>
        <w:t>V</w:t>
      </w:r>
      <w:r>
        <w:t xml:space="preserve"> − средняя скорость потока в характерном сечении, расположенном до или после местного сопротивления (как правило, используют большее значение скорости, подсчитанное по меньшему значению площади поперечного сечения потока), м/с.</w:t>
      </w:r>
    </w:p>
    <w:p w:rsidR="00714860" w:rsidRDefault="00714860" w:rsidP="00714860">
      <w:r>
        <w:t xml:space="preserve">Значения коэффициентов местного сопротивления (некоторые из них приведены в табл. П. 3.3) зависят от геометрии элемента, создающего это сопротивление, угла изменения направления движения потока, степени открытия запорных устройств, соотношения расходов в ветвях делителей потока и числа </w:t>
      </w:r>
      <w:proofErr w:type="spellStart"/>
      <w:r>
        <w:t>Рейнольдса</w:t>
      </w:r>
      <w:proofErr w:type="spellEnd"/>
      <w:r>
        <w:t>. Влияние последнего при движении воды и других маловязких жидкостей проявляется лишь в некоторых случаях, характеризующихся постепенным изменением значения или направления скорости потока (например</w:t>
      </w:r>
      <w:r w:rsidR="00005F20">
        <w:t>,</w:t>
      </w:r>
      <w:r>
        <w:t xml:space="preserve"> закруглённый поворот, плавный вход), либо малыми размерами проходного сечения.</w:t>
      </w:r>
    </w:p>
    <w:p w:rsidR="00714860" w:rsidRPr="00F97BD7" w:rsidRDefault="00714860" w:rsidP="00714860">
      <w:pPr>
        <w:pStyle w:val="2"/>
        <w:spacing w:before="0"/>
        <w:rPr>
          <w:rFonts w:ascii="Bookman Old Style" w:hAnsi="Bookman Old Style"/>
          <w:szCs w:val="22"/>
        </w:rPr>
      </w:pPr>
      <w:bookmarkStart w:id="3" w:name="_Toc235942625"/>
      <w:bookmarkStart w:id="4" w:name="_Toc299440388"/>
      <w:r>
        <w:rPr>
          <w:rFonts w:ascii="Bookman Old Style" w:hAnsi="Bookman Old Style"/>
          <w:szCs w:val="22"/>
          <w:lang w:val="en-US"/>
        </w:rPr>
        <w:t>1</w:t>
      </w:r>
      <w:r>
        <w:rPr>
          <w:rFonts w:ascii="Bookman Old Style" w:hAnsi="Bookman Old Style"/>
          <w:szCs w:val="22"/>
        </w:rPr>
        <w:t xml:space="preserve">.1. </w:t>
      </w:r>
      <w:r w:rsidRPr="00F97BD7">
        <w:rPr>
          <w:rFonts w:ascii="Bookman Old Style" w:hAnsi="Bookman Old Style"/>
          <w:szCs w:val="22"/>
        </w:rPr>
        <w:t>Потери напора на внезапном расширении</w:t>
      </w:r>
      <w:bookmarkEnd w:id="3"/>
      <w:bookmarkEnd w:id="4"/>
    </w:p>
    <w:p w:rsidR="00714860" w:rsidRDefault="00714860" w:rsidP="00714860">
      <w:pPr>
        <w:widowControl w:val="0"/>
        <w:ind w:firstLine="360"/>
      </w:pPr>
      <w:r w:rsidRPr="00F97BD7">
        <w:rPr>
          <w:i/>
        </w:rPr>
        <w:t>Цель работы:</w:t>
      </w:r>
      <w:r>
        <w:t xml:space="preserve"> э</w:t>
      </w:r>
      <w:r w:rsidRPr="001C2857">
        <w:t>ксперимент</w:t>
      </w:r>
      <w:r>
        <w:t>ально определить</w:t>
      </w:r>
      <w:r w:rsidRPr="001C2857">
        <w:t xml:space="preserve"> потер</w:t>
      </w:r>
      <w:r>
        <w:t>и</w:t>
      </w:r>
      <w:r w:rsidRPr="001C2857">
        <w:t xml:space="preserve"> напора и расп</w:t>
      </w:r>
      <w:r>
        <w:t xml:space="preserve">ределения статических </w:t>
      </w:r>
      <w:r w:rsidRPr="001C2857">
        <w:t xml:space="preserve">давлений </w:t>
      </w:r>
      <w:r>
        <w:t xml:space="preserve">(пьезометрических напоров) вдоль рабочего участка с </w:t>
      </w:r>
      <w:r w:rsidRPr="001C2857">
        <w:t>вне</w:t>
      </w:r>
      <w:r>
        <w:t>запным рас</w:t>
      </w:r>
      <w:r w:rsidRPr="001C2857">
        <w:t>ширение</w:t>
      </w:r>
      <w:r>
        <w:t>м</w:t>
      </w:r>
      <w:r w:rsidRPr="001C2857">
        <w:t xml:space="preserve"> труб</w:t>
      </w:r>
      <w:r>
        <w:t>опровода, о</w:t>
      </w:r>
      <w:r w:rsidRPr="001C2857">
        <w:t>предел</w:t>
      </w:r>
      <w:r>
        <w:t>ить</w:t>
      </w:r>
      <w:r w:rsidRPr="001C2857">
        <w:t xml:space="preserve"> коэффициент местного сопротивления</w:t>
      </w:r>
      <w:r>
        <w:t>.</w:t>
      </w:r>
    </w:p>
    <w:p w:rsidR="00714860" w:rsidRDefault="00714860" w:rsidP="00714860">
      <w:pPr>
        <w:pStyle w:val="4"/>
      </w:pPr>
      <w:bookmarkStart w:id="5" w:name="_Toc235881917"/>
      <w:r>
        <w:t>Основы теории</w:t>
      </w:r>
      <w:bookmarkEnd w:id="5"/>
    </w:p>
    <w:p w:rsidR="00714860" w:rsidRPr="00F97BD7" w:rsidRDefault="00714860" w:rsidP="00714860">
      <w:pPr>
        <w:rPr>
          <w:spacing w:val="-5"/>
        </w:rPr>
      </w:pPr>
      <w:r w:rsidRPr="00F97BD7">
        <w:rPr>
          <w:spacing w:val="-5"/>
        </w:rPr>
        <w:t>Одним из наиболее часто встречающихся местных сопротивлений является резкое изменение сечения трубы на пути движения жидкости, как это показано на рис. 17. При этом происходит деформация потока, образуется застойная зона, в которой вязкая жидкость участвует в вихревом движении, на поддержание которого затрачивается отбираемая от потока энергия.</w:t>
      </w:r>
    </w:p>
    <w:p w:rsidR="00714860" w:rsidRDefault="00714860" w:rsidP="00714860">
      <w:pPr>
        <w:pStyle w:val="a6"/>
      </w:pPr>
      <w:r w:rsidRPr="00307668">
        <w:rPr>
          <w:noProof/>
        </w:rPr>
        <w:lastRenderedPageBreak/>
        <w:drawing>
          <wp:inline distT="0" distB="0" distL="0" distR="0">
            <wp:extent cx="2409825" cy="4048125"/>
            <wp:effectExtent l="0" t="0" r="9525" b="9525"/>
            <wp:docPr id="4" name="Рисунок 4" descr="Схема внезапного расши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Схема внезапного расшир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60" w:rsidRDefault="00714860" w:rsidP="00714860">
      <w:pPr>
        <w:pStyle w:val="a5"/>
      </w:pPr>
      <w:r>
        <w:t>Рис. 17. Внезапное расширение потока</w:t>
      </w:r>
    </w:p>
    <w:p w:rsidR="00714860" w:rsidRPr="00540512" w:rsidRDefault="00714860" w:rsidP="00714860">
      <w:pPr>
        <w:rPr>
          <w:spacing w:val="-4"/>
        </w:rPr>
      </w:pPr>
      <w:r w:rsidRPr="00540512">
        <w:rPr>
          <w:spacing w:val="-4"/>
        </w:rPr>
        <w:t xml:space="preserve">Основная формула (получена </w:t>
      </w:r>
      <w:proofErr w:type="spellStart"/>
      <w:r w:rsidRPr="00540512">
        <w:rPr>
          <w:spacing w:val="-4"/>
        </w:rPr>
        <w:t>Бордом</w:t>
      </w:r>
      <w:proofErr w:type="spellEnd"/>
      <w:r w:rsidRPr="00540512">
        <w:rPr>
          <w:spacing w:val="-4"/>
        </w:rPr>
        <w:t>), связывающая величину потерь напора с параметрами потока и характерными размерами, имеет вид:</w:t>
      </w:r>
    </w:p>
    <w:p w:rsidR="00714860" w:rsidRPr="00E5503A" w:rsidRDefault="00714860" w:rsidP="00714860">
      <w:pPr>
        <w:pStyle w:val="a8"/>
        <w:rPr>
          <w:rFonts w:ascii="Cambria Math" w:hAnsi="Cambria Math"/>
          <w:i/>
          <w:lang w:val="ru-RU"/>
        </w:rPr>
      </w:pPr>
      <w:r w:rsidRPr="00014FF5">
        <w:rPr>
          <w:position w:val="-24"/>
        </w:rPr>
        <w:object w:dxaOrig="1440" w:dyaOrig="600">
          <v:shape id="_x0000_i1026" type="#_x0000_t75" style="width:1in;height:29.9pt" o:ole="">
            <v:imagedata r:id="rId8" o:title=""/>
          </v:shape>
          <o:OLEObject Type="Embed" ProgID="Equation.3" ShapeID="_x0000_i1026" DrawAspect="Content" ObjectID="_1689507400" r:id="rId9"/>
        </w:object>
      </w:r>
      <w:r w:rsidRPr="00E5503A">
        <w:rPr>
          <w:lang w:val="ru-RU"/>
        </w:rPr>
        <w:t>,</w:t>
      </w:r>
    </w:p>
    <w:p w:rsidR="00714860" w:rsidRDefault="00714860" w:rsidP="00714860">
      <w:pPr>
        <w:ind w:firstLine="0"/>
      </w:pPr>
      <w:r w:rsidRPr="001C2857">
        <w:t xml:space="preserve">где </w:t>
      </w:r>
      <w:r>
        <w:rPr>
          <w:i/>
          <w:lang w:val="en-US"/>
        </w:rPr>
        <w:t>V</w:t>
      </w:r>
      <w:r w:rsidRPr="00CD6999">
        <w:rPr>
          <w:vertAlign w:val="subscript"/>
        </w:rPr>
        <w:t>1</w:t>
      </w:r>
      <w:r w:rsidRPr="001C2857">
        <w:t xml:space="preserve"> и </w:t>
      </w:r>
      <w:r>
        <w:rPr>
          <w:i/>
          <w:lang w:val="en-US"/>
        </w:rPr>
        <w:t>V</w:t>
      </w:r>
      <w:r w:rsidRPr="00CD6999">
        <w:rPr>
          <w:vertAlign w:val="subscript"/>
        </w:rPr>
        <w:t>2</w:t>
      </w:r>
      <w:r w:rsidRPr="001C2857">
        <w:t xml:space="preserve"> </w:t>
      </w:r>
      <w:r>
        <w:t>−</w:t>
      </w:r>
      <w:r w:rsidRPr="001C2857">
        <w:t xml:space="preserve"> средние ско</w:t>
      </w:r>
      <w:r>
        <w:t>рости в сечениях</w:t>
      </w:r>
      <w:r w:rsidRPr="00CD6999">
        <w:t xml:space="preserve"> </w:t>
      </w:r>
      <w:r>
        <w:t>до и после расширения.</w:t>
      </w:r>
    </w:p>
    <w:p w:rsidR="00714860" w:rsidRDefault="00714860" w:rsidP="00714860">
      <w:r w:rsidRPr="001C2857">
        <w:t>Используя уравнени</w:t>
      </w:r>
      <w:r>
        <w:t>е</w:t>
      </w:r>
      <w:r w:rsidRPr="001C2857">
        <w:t xml:space="preserve"> неразрывности, </w:t>
      </w:r>
      <w:r>
        <w:t>её преобразуют к одной из следующих форм:</w:t>
      </w:r>
    </w:p>
    <w:p w:rsidR="00714860" w:rsidRPr="00641246" w:rsidRDefault="00714860" w:rsidP="00714860">
      <w:pPr>
        <w:pStyle w:val="a8"/>
        <w:rPr>
          <w:rFonts w:ascii="Cambria Math" w:hAnsi="Cambria Math"/>
        </w:rPr>
      </w:pPr>
      <w:r w:rsidRPr="00F369E9">
        <w:rPr>
          <w:position w:val="-28"/>
        </w:rPr>
        <w:object w:dxaOrig="2580" w:dyaOrig="700">
          <v:shape id="_x0000_i1027" type="#_x0000_t75" style="width:129.05pt;height:35.55pt" o:ole="">
            <v:imagedata r:id="rId10" o:title=""/>
          </v:shape>
          <o:OLEObject Type="Embed" ProgID="Equation.3" ShapeID="_x0000_i1027" DrawAspect="Content" ObjectID="_1689507401" r:id="rId11"/>
        </w:object>
      </w:r>
    </w:p>
    <w:p w:rsidR="00714860" w:rsidRDefault="00714860" w:rsidP="00714860">
      <w:pPr>
        <w:ind w:firstLine="0"/>
      </w:pPr>
      <w:r>
        <w:t>или</w:t>
      </w:r>
    </w:p>
    <w:p w:rsidR="00714860" w:rsidRPr="00E5503A" w:rsidRDefault="00714860" w:rsidP="00714860">
      <w:pPr>
        <w:pStyle w:val="a8"/>
        <w:rPr>
          <w:rFonts w:ascii="Cambria Math" w:hAnsi="Cambria Math"/>
          <w:lang w:val="ru-RU"/>
        </w:rPr>
      </w:pPr>
      <w:r w:rsidRPr="00540512">
        <w:rPr>
          <w:position w:val="-28"/>
        </w:rPr>
        <w:object w:dxaOrig="2600" w:dyaOrig="700">
          <v:shape id="_x0000_i1028" type="#_x0000_t75" style="width:129.95pt;height:35.55pt" o:ole="">
            <v:imagedata r:id="rId12" o:title=""/>
          </v:shape>
          <o:OLEObject Type="Embed" ProgID="Equation.3" ShapeID="_x0000_i1028" DrawAspect="Content" ObjectID="_1689507402" r:id="rId13"/>
        </w:object>
      </w:r>
      <w:r w:rsidRPr="00E5503A">
        <w:rPr>
          <w:lang w:val="ru-RU"/>
        </w:rPr>
        <w:t>,</w:t>
      </w:r>
    </w:p>
    <w:p w:rsidR="00714860" w:rsidRPr="001C2857" w:rsidRDefault="00714860" w:rsidP="00714860">
      <w:pPr>
        <w:ind w:firstLine="0"/>
      </w:pPr>
      <w:r w:rsidRPr="001C2857">
        <w:t xml:space="preserve">где </w:t>
      </w:r>
      <w:r>
        <w:rPr>
          <w:i/>
          <w:lang w:val="en-US"/>
        </w:rPr>
        <w:t>s</w:t>
      </w:r>
      <w:r w:rsidRPr="00641246">
        <w:rPr>
          <w:vertAlign w:val="subscript"/>
        </w:rPr>
        <w:t>1</w:t>
      </w:r>
      <w:r w:rsidRPr="001C2857">
        <w:t xml:space="preserve"> и </w:t>
      </w:r>
      <w:r>
        <w:rPr>
          <w:i/>
          <w:lang w:val="en-US"/>
        </w:rPr>
        <w:t>s</w:t>
      </w:r>
      <w:r w:rsidRPr="00641246">
        <w:rPr>
          <w:vertAlign w:val="subscript"/>
        </w:rPr>
        <w:t>2</w:t>
      </w:r>
      <w:r w:rsidRPr="001C2857">
        <w:t xml:space="preserve"> </w:t>
      </w:r>
      <w:r>
        <w:t>−</w:t>
      </w:r>
      <w:r w:rsidRPr="001C2857">
        <w:t xml:space="preserve"> площади нормальных сечений;</w:t>
      </w:r>
      <w:r w:rsidRPr="00D92D51">
        <w:t xml:space="preserve"> </w:t>
      </w:r>
      <w:r>
        <w:rPr>
          <w:rFonts w:ascii="Calibri" w:hAnsi="Calibri"/>
        </w:rPr>
        <w:t>ζ</w:t>
      </w:r>
      <w:r w:rsidRPr="00641246">
        <w:rPr>
          <w:vertAlign w:val="subscript"/>
        </w:rPr>
        <w:t>1</w:t>
      </w:r>
      <w:r w:rsidRPr="00540512">
        <w:rPr>
          <w:i/>
          <w:vertAlign w:val="subscript"/>
        </w:rPr>
        <w:t>вн.р</w:t>
      </w:r>
      <w:r>
        <w:t>,</w:t>
      </w:r>
      <w:r w:rsidRPr="001C2857">
        <w:t xml:space="preserve"> </w:t>
      </w:r>
      <w:r>
        <w:rPr>
          <w:rFonts w:ascii="Calibri" w:hAnsi="Calibri"/>
        </w:rPr>
        <w:t>ζ</w:t>
      </w:r>
      <w:r>
        <w:rPr>
          <w:vertAlign w:val="subscript"/>
        </w:rPr>
        <w:t>2</w:t>
      </w:r>
      <w:r w:rsidRPr="00540512">
        <w:rPr>
          <w:i/>
          <w:vertAlign w:val="subscript"/>
        </w:rPr>
        <w:t>вн.р</w:t>
      </w:r>
      <w:r w:rsidRPr="001C2857">
        <w:t xml:space="preserve"> </w:t>
      </w:r>
      <w:r>
        <w:t xml:space="preserve">− </w:t>
      </w:r>
      <w:r w:rsidRPr="001C2857">
        <w:t>коэффициент</w:t>
      </w:r>
      <w:r>
        <w:t>ы</w:t>
      </w:r>
      <w:r w:rsidRPr="001C2857">
        <w:t xml:space="preserve"> потерь на внезапном расширении</w:t>
      </w:r>
      <w:r>
        <w:t xml:space="preserve">, определённые по скорости </w:t>
      </w:r>
      <w:r>
        <w:rPr>
          <w:i/>
          <w:lang w:val="en-US"/>
        </w:rPr>
        <w:t>V</w:t>
      </w:r>
      <w:r w:rsidRPr="00641246">
        <w:rPr>
          <w:vertAlign w:val="subscript"/>
        </w:rPr>
        <w:t>1</w:t>
      </w:r>
      <w:r w:rsidRPr="00641246">
        <w:t xml:space="preserve"> </w:t>
      </w:r>
      <w:r>
        <w:t xml:space="preserve">или </w:t>
      </w:r>
      <w:r>
        <w:rPr>
          <w:i/>
          <w:lang w:val="en-US"/>
        </w:rPr>
        <w:t>V</w:t>
      </w:r>
      <w:r w:rsidRPr="00641246">
        <w:rPr>
          <w:vertAlign w:val="subscript"/>
        </w:rPr>
        <w:t>2</w:t>
      </w:r>
      <w:r>
        <w:t xml:space="preserve"> соответственно</w:t>
      </w:r>
      <w:r w:rsidRPr="001C2857">
        <w:t>.</w:t>
      </w:r>
    </w:p>
    <w:p w:rsidR="00714860" w:rsidRDefault="00714860" w:rsidP="00714860">
      <w:r w:rsidRPr="001C2857">
        <w:t xml:space="preserve">Следует подчеркнуть, что </w:t>
      </w:r>
      <w:r>
        <w:t xml:space="preserve">данные </w:t>
      </w:r>
      <w:r w:rsidRPr="001C2857">
        <w:t>формул</w:t>
      </w:r>
      <w:r>
        <w:t>ы</w:t>
      </w:r>
      <w:r w:rsidRPr="001C2857">
        <w:t xml:space="preserve"> получен</w:t>
      </w:r>
      <w:r>
        <w:t>ы</w:t>
      </w:r>
      <w:r w:rsidRPr="001C2857">
        <w:t xml:space="preserve"> из </w:t>
      </w:r>
      <w:r w:rsidRPr="00F97BD7">
        <w:rPr>
          <w:spacing w:val="-4"/>
        </w:rPr>
        <w:t xml:space="preserve">теоретической схемы, в которой игнорируются потери на трение, а также предполагается равномерное распределение скоростей в сечениях труб. Поэтому коэффициент </w:t>
      </w:r>
      <w:proofErr w:type="spellStart"/>
      <w:r w:rsidRPr="00F97BD7">
        <w:rPr>
          <w:rFonts w:ascii="Calibri" w:hAnsi="Calibri"/>
          <w:spacing w:val="-4"/>
        </w:rPr>
        <w:t>ζ</w:t>
      </w:r>
      <w:r w:rsidRPr="00F97BD7">
        <w:rPr>
          <w:spacing w:val="-4"/>
          <w:vertAlign w:val="subscript"/>
        </w:rPr>
        <w:t>вн.р</w:t>
      </w:r>
      <w:proofErr w:type="spellEnd"/>
      <w:r w:rsidRPr="00F97BD7">
        <w:rPr>
          <w:spacing w:val="-4"/>
        </w:rPr>
        <w:t xml:space="preserve"> оказывается независимым от числа </w:t>
      </w:r>
      <w:proofErr w:type="spellStart"/>
      <w:r w:rsidRPr="00F97BD7">
        <w:rPr>
          <w:spacing w:val="-4"/>
        </w:rPr>
        <w:t>Рейнольдса</w:t>
      </w:r>
      <w:proofErr w:type="spellEnd"/>
      <w:r w:rsidRPr="00F97BD7">
        <w:rPr>
          <w:spacing w:val="-4"/>
        </w:rPr>
        <w:t xml:space="preserve">, а сама формула отражает лишь так называемый квадратичный участок кривой, где в реальных условиях влияние числа </w:t>
      </w:r>
      <w:proofErr w:type="spellStart"/>
      <w:r w:rsidRPr="00F97BD7">
        <w:rPr>
          <w:spacing w:val="-4"/>
        </w:rPr>
        <w:t>Рейнольдса</w:t>
      </w:r>
      <w:proofErr w:type="spellEnd"/>
      <w:r w:rsidRPr="00F97BD7">
        <w:rPr>
          <w:spacing w:val="-4"/>
        </w:rPr>
        <w:t xml:space="preserve"> отсутствует.</w:t>
      </w:r>
    </w:p>
    <w:p w:rsidR="00714860" w:rsidRPr="001C2857" w:rsidRDefault="00714860" w:rsidP="00714860">
      <w:pPr>
        <w:spacing w:line="220" w:lineRule="exact"/>
      </w:pPr>
      <w:r w:rsidRPr="001C2857">
        <w:t>При определении коэф</w:t>
      </w:r>
      <w:r>
        <w:t>фициента местного сопротивления</w:t>
      </w:r>
      <w:r w:rsidRPr="001C2857">
        <w:t xml:space="preserve"> необходимо иметь в виду, что за местным сопротивлением, г</w:t>
      </w:r>
      <w:r>
        <w:t>де поток претерпевает значитель</w:t>
      </w:r>
      <w:r w:rsidRPr="001C2857">
        <w:t>ную деформацию</w:t>
      </w:r>
      <w:r>
        <w:t>,</w:t>
      </w:r>
      <w:r w:rsidRPr="001C2857">
        <w:t xml:space="preserve"> лежит достаточ</w:t>
      </w:r>
      <w:r>
        <w:t>но протяжённый «участок стабили</w:t>
      </w:r>
      <w:r w:rsidRPr="001C2857">
        <w:t>зации», на котором существуют к</w:t>
      </w:r>
      <w:r>
        <w:t>рупные вихри с возвратными тече</w:t>
      </w:r>
      <w:r w:rsidRPr="001C2857">
        <w:t>ниями. Поэтому экспериментальный коэффици</w:t>
      </w:r>
      <w:r>
        <w:t>ент местного сопро</w:t>
      </w:r>
      <w:r w:rsidRPr="001C2857">
        <w:t>тивления должен учитывать пол</w:t>
      </w:r>
      <w:r>
        <w:t>ные потери на участке стабилиза</w:t>
      </w:r>
      <w:r w:rsidRPr="001C2857">
        <w:t xml:space="preserve">ции, а значит должен явно зависеть от числа </w:t>
      </w:r>
      <w:proofErr w:type="spellStart"/>
      <w:r w:rsidRPr="001C2857">
        <w:t>Рейнольдса</w:t>
      </w:r>
      <w:proofErr w:type="spellEnd"/>
      <w:r w:rsidRPr="001C2857">
        <w:t xml:space="preserve">. Совпадение с теоретической формулой </w:t>
      </w:r>
      <w:proofErr w:type="spellStart"/>
      <w:r w:rsidRPr="001C2857">
        <w:t>Борда</w:t>
      </w:r>
      <w:proofErr w:type="spellEnd"/>
      <w:r w:rsidRPr="001C2857">
        <w:t xml:space="preserve"> можно ожидать только при весьма больших числах </w:t>
      </w:r>
      <w:proofErr w:type="spellStart"/>
      <w:r w:rsidRPr="001C2857">
        <w:t>Рейнольдса</w:t>
      </w:r>
      <w:proofErr w:type="spellEnd"/>
      <w:r w:rsidRPr="001C2857">
        <w:t>.</w:t>
      </w:r>
    </w:p>
    <w:p w:rsidR="00714860" w:rsidRDefault="00714860" w:rsidP="00714860">
      <w:pPr>
        <w:spacing w:line="220" w:lineRule="exact"/>
      </w:pPr>
      <w:r w:rsidRPr="001C2857">
        <w:t>Существует, по крайней мере, два подхода к экспериментальному определению коэффициента потер</w:t>
      </w:r>
      <w:r>
        <w:t>ь при внезапном расширении.</w:t>
      </w:r>
    </w:p>
    <w:p w:rsidR="00714860" w:rsidRDefault="00714860" w:rsidP="00714860">
      <w:pPr>
        <w:spacing w:line="220" w:lineRule="exact"/>
      </w:pPr>
      <w:r w:rsidRPr="001C2857">
        <w:t>Первый состоит в его определении по измерениям давлений и скоростей в двух контрольных сечениях. При таком способе учитыва</w:t>
      </w:r>
      <w:r>
        <w:t>ю</w:t>
      </w:r>
      <w:r w:rsidRPr="001C2857">
        <w:t xml:space="preserve">тся не только потери на </w:t>
      </w:r>
      <w:r>
        <w:t>внезапном расширении, но и поте</w:t>
      </w:r>
      <w:r w:rsidRPr="001C2857">
        <w:t>ри трения на кон</w:t>
      </w:r>
      <w:r>
        <w:t>трольном участке.</w:t>
      </w:r>
    </w:p>
    <w:p w:rsidR="00714860" w:rsidRPr="001C2857" w:rsidRDefault="00714860" w:rsidP="00714860">
      <w:pPr>
        <w:spacing w:line="220" w:lineRule="exact"/>
      </w:pPr>
      <w:r w:rsidRPr="001C2857">
        <w:lastRenderedPageBreak/>
        <w:t>Согласно другому подходу, из полно</w:t>
      </w:r>
      <w:r>
        <w:t>й</w:t>
      </w:r>
      <w:r w:rsidRPr="001C2857">
        <w:t xml:space="preserve"> </w:t>
      </w:r>
      <w:r>
        <w:t>потери напора</w:t>
      </w:r>
      <w:r w:rsidRPr="001C2857">
        <w:t xml:space="preserve"> исключают потери на трение</w:t>
      </w:r>
      <w:r>
        <w:t>.</w:t>
      </w:r>
      <w:r w:rsidRPr="001C2857">
        <w:t xml:space="preserve"> </w:t>
      </w:r>
      <w:r>
        <w:t>Для этого</w:t>
      </w:r>
      <w:r w:rsidRPr="001C2857">
        <w:t xml:space="preserve"> </w:t>
      </w:r>
      <w:r>
        <w:t xml:space="preserve">по результатам измерений </w:t>
      </w:r>
      <w:r w:rsidRPr="001C2857">
        <w:t>стро</w:t>
      </w:r>
      <w:r>
        <w:t>ят</w:t>
      </w:r>
      <w:r w:rsidRPr="001C2857">
        <w:t xml:space="preserve"> лини</w:t>
      </w:r>
      <w:r>
        <w:t>ю</w:t>
      </w:r>
      <w:r w:rsidRPr="001C2857">
        <w:t xml:space="preserve"> энергии по длине участка расширения</w:t>
      </w:r>
      <w:r>
        <w:t>, из которой</w:t>
      </w:r>
      <w:r w:rsidRPr="001C2857">
        <w:t xml:space="preserve"> </w:t>
      </w:r>
      <w:r>
        <w:t>исключают рассчитанные</w:t>
      </w:r>
      <w:r w:rsidRPr="001C2857">
        <w:t xml:space="preserve"> потер</w:t>
      </w:r>
      <w:r>
        <w:t>и</w:t>
      </w:r>
      <w:r w:rsidRPr="001C2857">
        <w:t xml:space="preserve"> на трение по формуле равномерного движения</w:t>
      </w:r>
      <w:r>
        <w:t>.</w:t>
      </w:r>
    </w:p>
    <w:p w:rsidR="00714860" w:rsidRPr="001C2857" w:rsidRDefault="00714860" w:rsidP="00714860">
      <w:pPr>
        <w:pStyle w:val="4"/>
      </w:pPr>
      <w:bookmarkStart w:id="6" w:name="_Toc235881918"/>
      <w:r w:rsidRPr="001C2857">
        <w:t xml:space="preserve">Порядок </w:t>
      </w:r>
      <w:r>
        <w:t xml:space="preserve">выполнения </w:t>
      </w:r>
      <w:r w:rsidRPr="001C2857">
        <w:t>измерени</w:t>
      </w:r>
      <w:r>
        <w:t>й</w:t>
      </w:r>
      <w:r w:rsidRPr="0092342F">
        <w:t xml:space="preserve"> </w:t>
      </w:r>
      <w:r>
        <w:t>и о</w:t>
      </w:r>
      <w:r w:rsidRPr="001C2857">
        <w:t>бработк</w:t>
      </w:r>
      <w:r>
        <w:t>и</w:t>
      </w:r>
      <w:r w:rsidRPr="001C2857">
        <w:t xml:space="preserve"> результатов</w:t>
      </w:r>
      <w:bookmarkEnd w:id="6"/>
    </w:p>
    <w:p w:rsidR="00714860" w:rsidRDefault="00714860" w:rsidP="00714860">
      <w:r w:rsidRPr="001C2857">
        <w:t xml:space="preserve">Работа выполняется на </w:t>
      </w:r>
      <w:r>
        <w:t xml:space="preserve">гидравлическом стенде (рис. П.1) с использованием </w:t>
      </w:r>
      <w:r w:rsidRPr="001C2857">
        <w:t>модул</w:t>
      </w:r>
      <w:r>
        <w:t>я</w:t>
      </w:r>
      <w:r w:rsidRPr="001C2857">
        <w:t xml:space="preserve"> М2 (рис. </w:t>
      </w:r>
      <w:r>
        <w:t>18).</w:t>
      </w:r>
    </w:p>
    <w:p w:rsidR="00714860" w:rsidRDefault="00714860" w:rsidP="00714860">
      <w:pPr>
        <w:pStyle w:val="a6"/>
      </w:pPr>
      <w:r w:rsidRPr="00307668">
        <w:rPr>
          <w:noProof/>
        </w:rPr>
        <w:drawing>
          <wp:inline distT="0" distB="0" distL="0" distR="0">
            <wp:extent cx="3009900" cy="1104900"/>
            <wp:effectExtent l="0" t="0" r="0" b="0"/>
            <wp:docPr id="3" name="Рисунок 3" descr="Внезапное расши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Внезапное расширение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60" w:rsidRDefault="00714860" w:rsidP="00714860">
      <w:pPr>
        <w:pStyle w:val="a5"/>
      </w:pPr>
      <w:r>
        <w:t>Рис. 18. Рабочий участок с внезапным расширением</w:t>
      </w:r>
    </w:p>
    <w:p w:rsidR="00714860" w:rsidRDefault="00714860" w:rsidP="00714860">
      <w:r w:rsidRPr="001C2857">
        <w:t>Дл</w:t>
      </w:r>
      <w:r>
        <w:t>я выполнения работы необходимо:</w:t>
      </w:r>
    </w:p>
    <w:p w:rsidR="00714860" w:rsidRDefault="00714860" w:rsidP="00714860">
      <w:pPr>
        <w:numPr>
          <w:ilvl w:val="0"/>
          <w:numId w:val="1"/>
        </w:numPr>
        <w:tabs>
          <w:tab w:val="clear" w:pos="1117"/>
        </w:tabs>
        <w:ind w:left="0" w:firstLine="357"/>
      </w:pPr>
      <w:r w:rsidRPr="001C2857">
        <w:t xml:space="preserve">включить </w:t>
      </w:r>
      <w:r>
        <w:t>насос H1 на панели управления;</w:t>
      </w:r>
    </w:p>
    <w:p w:rsidR="00714860" w:rsidRPr="001C2857" w:rsidRDefault="00714860" w:rsidP="00714860">
      <w:pPr>
        <w:numPr>
          <w:ilvl w:val="0"/>
          <w:numId w:val="1"/>
        </w:numPr>
        <w:tabs>
          <w:tab w:val="clear" w:pos="1117"/>
        </w:tabs>
        <w:ind w:left="0" w:firstLine="357"/>
      </w:pPr>
      <w:r w:rsidRPr="001C2857">
        <w:t xml:space="preserve">установить </w:t>
      </w:r>
      <w:r>
        <w:t>заданный преподавателем</w:t>
      </w:r>
      <w:r w:rsidRPr="001C2857">
        <w:t xml:space="preserve"> расход с помощью вентилей В2, В1 и выходного вентиля модуля В4.</w:t>
      </w:r>
    </w:p>
    <w:p w:rsidR="00714860" w:rsidRPr="001C2857" w:rsidRDefault="00714860" w:rsidP="00714860">
      <w:r w:rsidRPr="001C2857">
        <w:t>Наблюдая за столбиками воды в пьезометрических трубках</w:t>
      </w:r>
      <w:r>
        <w:t>,</w:t>
      </w:r>
      <w:r w:rsidRPr="001C2857">
        <w:t xml:space="preserve"> убедиться, что достигнут установившийся режим течения</w:t>
      </w:r>
      <w:r>
        <w:t>,</w:t>
      </w:r>
      <w:r w:rsidRPr="001C2857">
        <w:t xml:space="preserve"> и произвести измерения:</w:t>
      </w:r>
    </w:p>
    <w:p w:rsidR="00714860" w:rsidRDefault="00714860" w:rsidP="00714860">
      <w:pPr>
        <w:numPr>
          <w:ilvl w:val="0"/>
          <w:numId w:val="2"/>
        </w:numPr>
        <w:tabs>
          <w:tab w:val="clear" w:pos="1117"/>
        </w:tabs>
        <w:ind w:left="0" w:firstLine="357"/>
      </w:pPr>
      <w:r>
        <w:t>расхода воды по ротаметрам;</w:t>
      </w:r>
    </w:p>
    <w:p w:rsidR="00714860" w:rsidRPr="001C2857" w:rsidRDefault="00714860" w:rsidP="00714860">
      <w:pPr>
        <w:numPr>
          <w:ilvl w:val="0"/>
          <w:numId w:val="2"/>
        </w:numPr>
        <w:tabs>
          <w:tab w:val="clear" w:pos="1117"/>
        </w:tabs>
        <w:ind w:left="0" w:firstLine="357"/>
      </w:pPr>
      <w:r w:rsidRPr="001C2857">
        <w:t>показаний пьезометров.</w:t>
      </w:r>
    </w:p>
    <w:p w:rsidR="00714860" w:rsidRDefault="00714860" w:rsidP="00714860">
      <w:r>
        <w:t>Результаты измерений занести</w:t>
      </w:r>
      <w:r w:rsidRPr="001C2857">
        <w:t xml:space="preserve"> в табл</w:t>
      </w:r>
      <w:r>
        <w:t>.</w:t>
      </w:r>
      <w:r w:rsidRPr="001C2857">
        <w:t xml:space="preserve"> </w:t>
      </w:r>
      <w:r>
        <w:t>14.</w:t>
      </w:r>
    </w:p>
    <w:p w:rsidR="00714860" w:rsidRDefault="00714860" w:rsidP="00714860">
      <w:r>
        <w:t>Повторить измерения 3–4 раза при других значениях расхода (изменение расхода осуществляют вентилем В4).</w:t>
      </w:r>
    </w:p>
    <w:p w:rsidR="00714860" w:rsidRPr="006F408C" w:rsidRDefault="00714860" w:rsidP="00714860">
      <w:pPr>
        <w:pStyle w:val="a7"/>
        <w:rPr>
          <w:bCs w:val="0"/>
          <w:i w:val="0"/>
          <w:iCs/>
        </w:rPr>
      </w:pPr>
      <w:r w:rsidRPr="006F408C">
        <w:rPr>
          <w:bCs w:val="0"/>
          <w:i w:val="0"/>
          <w:iCs/>
        </w:rPr>
        <w:t xml:space="preserve">Таблица </w:t>
      </w:r>
      <w:r w:rsidR="00F5518C">
        <w:rPr>
          <w:bCs w:val="0"/>
          <w:i w:val="0"/>
          <w:iCs/>
        </w:rPr>
        <w:t>1</w:t>
      </w:r>
    </w:p>
    <w:p w:rsidR="00714860" w:rsidRDefault="00714860" w:rsidP="00714860">
      <w:pPr>
        <w:pStyle w:val="a3"/>
      </w:pPr>
      <w:r>
        <w:t>Результаты измерений</w:t>
      </w:r>
    </w:p>
    <w:tbl>
      <w:tblPr>
        <w:tblW w:w="627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609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447"/>
        <w:gridCol w:w="447"/>
        <w:gridCol w:w="447"/>
        <w:gridCol w:w="447"/>
      </w:tblGrid>
      <w:tr w:rsidR="00714860" w:rsidRPr="00946674" w:rsidTr="00881D4B">
        <w:tc>
          <w:tcPr>
            <w:tcW w:w="357" w:type="dxa"/>
            <w:vMerge w:val="restart"/>
            <w:vAlign w:val="center"/>
          </w:tcPr>
          <w:p w:rsidR="00714860" w:rsidRPr="00946674" w:rsidRDefault="00714860" w:rsidP="00881D4B">
            <w:pPr>
              <w:pStyle w:val="11"/>
            </w:pPr>
            <w:r w:rsidRPr="00946674">
              <w:t>№</w:t>
            </w:r>
            <w:r w:rsidRPr="00946674">
              <w:br/>
              <w:t>п/п</w:t>
            </w:r>
          </w:p>
        </w:tc>
        <w:tc>
          <w:tcPr>
            <w:tcW w:w="609" w:type="dxa"/>
            <w:vMerge w:val="restart"/>
            <w:vAlign w:val="center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  <w:lang w:val="en-US"/>
              </w:rPr>
              <w:t>Q</w:t>
            </w:r>
            <w:r w:rsidRPr="00946674">
              <w:t>,</w:t>
            </w:r>
            <w:r w:rsidRPr="00946674">
              <w:br/>
              <w:t>м</w:t>
            </w:r>
            <w:r w:rsidRPr="00946674">
              <w:rPr>
                <w:vertAlign w:val="superscript"/>
              </w:rPr>
              <w:t>3</w:t>
            </w:r>
            <w:r w:rsidRPr="00946674">
              <w:t>/с</w:t>
            </w:r>
          </w:p>
        </w:tc>
        <w:tc>
          <w:tcPr>
            <w:tcW w:w="390" w:type="dxa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1</w:t>
            </w:r>
            <w:r w:rsidRPr="00946674">
              <w:t>,</w:t>
            </w: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2</w:t>
            </w:r>
            <w:r w:rsidRPr="00946674">
              <w:t>,</w:t>
            </w: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3</w:t>
            </w:r>
            <w:r w:rsidRPr="00946674">
              <w:t>,</w:t>
            </w: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4</w:t>
            </w:r>
            <w:r w:rsidRPr="00946674">
              <w:t>,</w:t>
            </w: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5</w:t>
            </w:r>
            <w:r w:rsidRPr="00946674">
              <w:t>,</w:t>
            </w: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6</w:t>
            </w:r>
            <w:r w:rsidRPr="00946674">
              <w:t>,</w:t>
            </w: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7</w:t>
            </w:r>
            <w:r w:rsidRPr="00946674">
              <w:t>,</w:t>
            </w: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8</w:t>
            </w:r>
            <w:r w:rsidRPr="00946674">
              <w:t>,</w:t>
            </w: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9</w:t>
            </w:r>
            <w:r w:rsidRPr="00946674">
              <w:t>,</w:t>
            </w: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10</w:t>
            </w:r>
            <w:r w:rsidRPr="00946674">
              <w:t>,</w:t>
            </w: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11</w:t>
            </w:r>
            <w:r w:rsidRPr="00946674">
              <w:t>,</w:t>
            </w: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12</w:t>
            </w:r>
            <w:r w:rsidRPr="00946674">
              <w:t>,</w:t>
            </w: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13</w:t>
            </w:r>
            <w:r w:rsidRPr="00946674">
              <w:t>,</w:t>
            </w:r>
          </w:p>
        </w:tc>
      </w:tr>
      <w:tr w:rsidR="00714860" w:rsidRPr="00946674" w:rsidTr="00881D4B">
        <w:tc>
          <w:tcPr>
            <w:tcW w:w="357" w:type="dxa"/>
            <w:vMerge/>
          </w:tcPr>
          <w:p w:rsidR="00714860" w:rsidRPr="00946674" w:rsidRDefault="00714860" w:rsidP="00881D4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vMerge/>
          </w:tcPr>
          <w:p w:rsidR="00714860" w:rsidRPr="00946674" w:rsidRDefault="00714860" w:rsidP="00881D4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06" w:type="dxa"/>
            <w:gridSpan w:val="13"/>
          </w:tcPr>
          <w:p w:rsidR="00714860" w:rsidRPr="00946674" w:rsidRDefault="00714860" w:rsidP="00881D4B">
            <w:pPr>
              <w:pStyle w:val="a4"/>
              <w:spacing w:before="40"/>
              <w:jc w:val="center"/>
            </w:pPr>
            <w:r w:rsidRPr="00946674">
              <w:t>м</w:t>
            </w:r>
          </w:p>
        </w:tc>
      </w:tr>
      <w:tr w:rsidR="00714860" w:rsidRPr="00946674" w:rsidTr="00881D4B">
        <w:trPr>
          <w:trHeight w:val="179"/>
        </w:trPr>
        <w:tc>
          <w:tcPr>
            <w:tcW w:w="35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  <w:r w:rsidRPr="00946674">
              <w:t>1</w:t>
            </w:r>
          </w:p>
        </w:tc>
        <w:tc>
          <w:tcPr>
            <w:tcW w:w="609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0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</w:tr>
      <w:tr w:rsidR="00714860" w:rsidRPr="00946674" w:rsidTr="00881D4B">
        <w:trPr>
          <w:trHeight w:val="100"/>
        </w:trPr>
        <w:tc>
          <w:tcPr>
            <w:tcW w:w="35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  <w:r w:rsidRPr="00946674">
              <w:t>…</w:t>
            </w:r>
          </w:p>
        </w:tc>
        <w:tc>
          <w:tcPr>
            <w:tcW w:w="609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0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</w:tr>
      <w:tr w:rsidR="00714860" w:rsidRPr="00946674" w:rsidTr="00881D4B">
        <w:trPr>
          <w:trHeight w:val="22"/>
        </w:trPr>
        <w:tc>
          <w:tcPr>
            <w:tcW w:w="35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  <w:r w:rsidRPr="00946674">
              <w:t>4</w:t>
            </w:r>
          </w:p>
        </w:tc>
        <w:tc>
          <w:tcPr>
            <w:tcW w:w="609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0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391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  <w:tc>
          <w:tcPr>
            <w:tcW w:w="447" w:type="dxa"/>
          </w:tcPr>
          <w:p w:rsidR="00714860" w:rsidRPr="00946674" w:rsidRDefault="00714860" w:rsidP="00881D4B">
            <w:pPr>
              <w:pStyle w:val="a4"/>
              <w:spacing w:before="40" w:after="40"/>
            </w:pPr>
          </w:p>
        </w:tc>
      </w:tr>
    </w:tbl>
    <w:p w:rsidR="00714860" w:rsidRPr="00CC7611" w:rsidRDefault="00714860" w:rsidP="00714860">
      <w:pPr>
        <w:rPr>
          <w:sz w:val="4"/>
          <w:szCs w:val="4"/>
        </w:rPr>
      </w:pPr>
    </w:p>
    <w:p w:rsidR="00714860" w:rsidRPr="001146EE" w:rsidRDefault="00714860" w:rsidP="00714860">
      <w:pPr>
        <w:rPr>
          <w:spacing w:val="-4"/>
        </w:rPr>
      </w:pPr>
      <w:r w:rsidRPr="001146EE">
        <w:rPr>
          <w:spacing w:val="-4"/>
        </w:rPr>
        <w:t>Рассчитать для всех опытов и занести в табл. 15 следующие величины:</w:t>
      </w:r>
    </w:p>
    <w:p w:rsidR="00714860" w:rsidRDefault="00714860" w:rsidP="00714860">
      <w:pPr>
        <w:numPr>
          <w:ilvl w:val="0"/>
          <w:numId w:val="3"/>
        </w:numPr>
        <w:tabs>
          <w:tab w:val="clear" w:pos="1117"/>
        </w:tabs>
        <w:ind w:left="0" w:firstLine="357"/>
      </w:pPr>
      <w:r>
        <w:t>средние скорости потока на участках до и после внезапного расширения</w:t>
      </w:r>
    </w:p>
    <w:p w:rsidR="00714860" w:rsidRPr="00E5503A" w:rsidRDefault="00714860" w:rsidP="00714860">
      <w:pPr>
        <w:pStyle w:val="a8"/>
        <w:spacing w:before="20" w:after="20"/>
        <w:rPr>
          <w:rFonts w:ascii="Cambria Math" w:hAnsi="Cambria Math"/>
          <w:lang w:val="ru-RU"/>
        </w:rPr>
      </w:pPr>
      <w:r w:rsidRPr="008E6810">
        <w:rPr>
          <w:position w:val="-12"/>
        </w:rPr>
        <w:object w:dxaOrig="1160" w:dyaOrig="320">
          <v:shape id="_x0000_i1029" type="#_x0000_t75" style="width:57.95pt;height:15.9pt" o:ole="">
            <v:imagedata r:id="rId15" o:title=""/>
          </v:shape>
          <o:OLEObject Type="Embed" ProgID="Equation.3" ShapeID="_x0000_i1029" DrawAspect="Content" ObjectID="_1689507403" r:id="rId16"/>
        </w:object>
      </w:r>
      <w:r w:rsidRPr="00E5503A">
        <w:rPr>
          <w:lang w:val="ru-RU"/>
        </w:rPr>
        <w:t>,</w:t>
      </w:r>
    </w:p>
    <w:p w:rsidR="00714860" w:rsidRPr="0078262F" w:rsidRDefault="00714860" w:rsidP="00714860">
      <w:pPr>
        <w:ind w:firstLine="0"/>
      </w:pPr>
      <w:r w:rsidRPr="001C2857">
        <w:t xml:space="preserve">где </w:t>
      </w:r>
      <w:r w:rsidRPr="00550F5B">
        <w:rPr>
          <w:i/>
          <w:lang w:val="en-US"/>
        </w:rPr>
        <w:t>s</w:t>
      </w:r>
      <w:r>
        <w:rPr>
          <w:vertAlign w:val="subscript"/>
        </w:rPr>
        <w:t>1(2)</w:t>
      </w:r>
      <w:r w:rsidRPr="001C2857">
        <w:t xml:space="preserve"> </w:t>
      </w:r>
      <w:r>
        <w:t>−</w:t>
      </w:r>
      <w:r w:rsidRPr="0078262F">
        <w:t xml:space="preserve"> </w:t>
      </w:r>
      <w:r w:rsidRPr="001C2857">
        <w:t>площадь поперечного</w:t>
      </w:r>
      <w:r w:rsidRPr="0078262F">
        <w:t xml:space="preserve"> </w:t>
      </w:r>
      <w:r w:rsidRPr="001C2857">
        <w:t>сечения трубы</w:t>
      </w:r>
      <w:r>
        <w:t xml:space="preserve"> (индекс </w:t>
      </w:r>
      <w:r>
        <w:rPr>
          <w:vertAlign w:val="subscript"/>
        </w:rPr>
        <w:t>1</w:t>
      </w:r>
      <w:r>
        <w:t xml:space="preserve"> соответствует сечению до внезапного расширения, а </w:t>
      </w:r>
      <w:r>
        <w:rPr>
          <w:vertAlign w:val="subscript"/>
        </w:rPr>
        <w:t xml:space="preserve">(2) </w:t>
      </w:r>
      <w:r>
        <w:t>− после него).</w:t>
      </w:r>
    </w:p>
    <w:p w:rsidR="00714860" w:rsidRPr="00D71FF8" w:rsidRDefault="00714860" w:rsidP="00714860">
      <w:pPr>
        <w:numPr>
          <w:ilvl w:val="0"/>
          <w:numId w:val="3"/>
        </w:numPr>
        <w:tabs>
          <w:tab w:val="clear" w:pos="1117"/>
        </w:tabs>
        <w:ind w:left="0" w:firstLine="357"/>
        <w:rPr>
          <w:spacing w:val="-4"/>
        </w:rPr>
      </w:pPr>
      <w:r w:rsidRPr="00D71FF8">
        <w:rPr>
          <w:spacing w:val="-4"/>
        </w:rPr>
        <w:t xml:space="preserve">числа </w:t>
      </w:r>
      <w:proofErr w:type="spellStart"/>
      <w:r w:rsidRPr="00D71FF8">
        <w:rPr>
          <w:spacing w:val="-4"/>
        </w:rPr>
        <w:t>Рейнольдса</w:t>
      </w:r>
      <w:proofErr w:type="spellEnd"/>
      <w:r w:rsidRPr="00D71FF8">
        <w:rPr>
          <w:spacing w:val="-4"/>
        </w:rPr>
        <w:t xml:space="preserve"> на участках до и после внезапного расширения</w:t>
      </w:r>
    </w:p>
    <w:p w:rsidR="00714860" w:rsidRPr="00E5503A" w:rsidRDefault="00714860" w:rsidP="00714860">
      <w:pPr>
        <w:pStyle w:val="a8"/>
        <w:spacing w:before="20" w:after="20"/>
        <w:rPr>
          <w:rFonts w:ascii="Cambria Math" w:hAnsi="Cambria Math" w:cs="Times New Roman CYR"/>
          <w:lang w:val="ru-RU"/>
        </w:rPr>
      </w:pPr>
      <w:r w:rsidRPr="008E6810">
        <w:rPr>
          <w:position w:val="-12"/>
        </w:rPr>
        <w:object w:dxaOrig="1600" w:dyaOrig="320">
          <v:shape id="_x0000_i1030" type="#_x0000_t75" style="width:80.4pt;height:15.9pt" o:ole="">
            <v:imagedata r:id="rId17" o:title=""/>
          </v:shape>
          <o:OLEObject Type="Embed" ProgID="Equation.3" ShapeID="_x0000_i1030" DrawAspect="Content" ObjectID="_1689507404" r:id="rId18"/>
        </w:object>
      </w:r>
      <w:r w:rsidRPr="00E5503A">
        <w:rPr>
          <w:lang w:val="ru-RU"/>
        </w:rPr>
        <w:t>,</w:t>
      </w:r>
    </w:p>
    <w:p w:rsidR="00714860" w:rsidRDefault="00714860" w:rsidP="00714860">
      <w:pPr>
        <w:widowControl w:val="0"/>
        <w:ind w:firstLine="0"/>
      </w:pPr>
      <w:r>
        <w:t>где</w:t>
      </w:r>
      <w:r>
        <w:rPr>
          <w:rFonts w:ascii="Symbol" w:hAnsi="Symbol"/>
          <w:i/>
        </w:rPr>
        <w:t></w:t>
      </w:r>
      <w:r w:rsidRPr="0078262F">
        <w:rPr>
          <w:rFonts w:ascii="Symbol" w:hAnsi="Symbol"/>
          <w:i/>
          <w:lang w:val="en-US"/>
        </w:rPr>
        <w:t></w:t>
      </w:r>
      <w:r>
        <w:t xml:space="preserve"> − </w:t>
      </w:r>
      <w:r w:rsidRPr="001C2857">
        <w:t xml:space="preserve">коэффициент </w:t>
      </w:r>
      <w:r>
        <w:t>к</w:t>
      </w:r>
      <w:r w:rsidRPr="001C2857">
        <w:t>инематическ</w:t>
      </w:r>
      <w:r>
        <w:t>о</w:t>
      </w:r>
      <w:r w:rsidRPr="001C2857">
        <w:t>й вязкости</w:t>
      </w:r>
      <w:r>
        <w:t xml:space="preserve"> воды</w:t>
      </w:r>
      <w:r w:rsidRPr="001C2857">
        <w:t xml:space="preserve"> </w:t>
      </w:r>
      <w:r>
        <w:t xml:space="preserve">(табл. П. 3.2 для соответствующей </w:t>
      </w:r>
      <w:r w:rsidRPr="001C2857">
        <w:t>температур</w:t>
      </w:r>
      <w:r>
        <w:t>ы);</w:t>
      </w:r>
    </w:p>
    <w:p w:rsidR="00714860" w:rsidRDefault="00714860" w:rsidP="00714860">
      <w:pPr>
        <w:numPr>
          <w:ilvl w:val="0"/>
          <w:numId w:val="3"/>
        </w:numPr>
        <w:tabs>
          <w:tab w:val="clear" w:pos="1117"/>
        </w:tabs>
        <w:ind w:left="0" w:firstLine="357"/>
      </w:pPr>
      <w:r w:rsidRPr="001C2857">
        <w:t>гидравлически</w:t>
      </w:r>
      <w:r>
        <w:t>е коэффициенты трения на участках до и после внезапного расширения</w:t>
      </w:r>
    </w:p>
    <w:p w:rsidR="00714860" w:rsidRDefault="00714860" w:rsidP="00714860">
      <w:pPr>
        <w:pStyle w:val="a8"/>
        <w:spacing w:before="20" w:after="20"/>
      </w:pPr>
      <w:r w:rsidRPr="008E6810">
        <w:rPr>
          <w:position w:val="-52"/>
        </w:rPr>
        <w:object w:dxaOrig="4680" w:dyaOrig="1140">
          <v:shape id="_x0000_i1031" type="#_x0000_t75" style="width:233.75pt;height:57.05pt" o:ole="">
            <v:imagedata r:id="rId19" o:title=""/>
          </v:shape>
          <o:OLEObject Type="Embed" ProgID="Equation.3" ShapeID="_x0000_i1031" DrawAspect="Content" ObjectID="_1689507405" r:id="rId20"/>
        </w:object>
      </w:r>
    </w:p>
    <w:p w:rsidR="00714860" w:rsidRDefault="00714860" w:rsidP="00714860">
      <w:pPr>
        <w:numPr>
          <w:ilvl w:val="0"/>
          <w:numId w:val="3"/>
        </w:numPr>
        <w:tabs>
          <w:tab w:val="clear" w:pos="1117"/>
        </w:tabs>
        <w:ind w:left="0" w:firstLine="357"/>
      </w:pPr>
      <w:r>
        <w:t>потери напора на трение на рабочем участке</w:t>
      </w:r>
    </w:p>
    <w:p w:rsidR="00714860" w:rsidRPr="00E5503A" w:rsidRDefault="00714860" w:rsidP="00714860">
      <w:pPr>
        <w:pStyle w:val="a8"/>
        <w:spacing w:before="20" w:after="20"/>
        <w:rPr>
          <w:rFonts w:ascii="Cambria Math" w:hAnsi="Cambria Math" w:cs="Times New Roman CYR"/>
          <w:i/>
          <w:lang w:val="ru-RU"/>
        </w:rPr>
      </w:pPr>
      <w:r w:rsidRPr="007139C4">
        <w:rPr>
          <w:rFonts w:eastAsia="Calibri"/>
          <w:position w:val="-26"/>
        </w:rPr>
        <w:object w:dxaOrig="2600" w:dyaOrig="620">
          <v:shape id="_x0000_i1032" type="#_x0000_t75" style="width:129.95pt;height:30.85pt" o:ole="">
            <v:imagedata r:id="rId21" o:title=""/>
          </v:shape>
          <o:OLEObject Type="Embed" ProgID="Equation.3" ShapeID="_x0000_i1032" DrawAspect="Content" ObjectID="_1689507406" r:id="rId22"/>
        </w:object>
      </w:r>
      <w:r w:rsidRPr="00E5503A">
        <w:rPr>
          <w:rFonts w:eastAsia="Calibri"/>
          <w:lang w:val="ru-RU"/>
        </w:rPr>
        <w:t>,</w:t>
      </w:r>
    </w:p>
    <w:p w:rsidR="00714860" w:rsidRDefault="00714860" w:rsidP="00714860">
      <w:pPr>
        <w:widowControl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где </w:t>
      </w:r>
      <w:r>
        <w:rPr>
          <w:rFonts w:ascii="Times New Roman CYR" w:hAnsi="Times New Roman CYR" w:cs="Times New Roman CYR"/>
          <w:i/>
          <w:lang w:val="en-US"/>
        </w:rPr>
        <w:t>l</w:t>
      </w:r>
      <w:r>
        <w:rPr>
          <w:rFonts w:ascii="Times New Roman CYR" w:hAnsi="Times New Roman CYR" w:cs="Times New Roman CYR"/>
          <w:vertAlign w:val="subscript"/>
        </w:rPr>
        <w:t>1(2)</w:t>
      </w:r>
      <w:r>
        <w:rPr>
          <w:rFonts w:ascii="Times New Roman CYR" w:hAnsi="Times New Roman CYR" w:cs="Times New Roman CYR"/>
        </w:rPr>
        <w:t> – длины расчётных участков (рис. 18);</w:t>
      </w:r>
    </w:p>
    <w:p w:rsidR="00714860" w:rsidRDefault="00714860" w:rsidP="00714860">
      <w:pPr>
        <w:numPr>
          <w:ilvl w:val="0"/>
          <w:numId w:val="3"/>
        </w:numPr>
        <w:tabs>
          <w:tab w:val="clear" w:pos="1117"/>
        </w:tabs>
        <w:ind w:left="0" w:firstLine="357"/>
      </w:pPr>
      <w:r>
        <w:t>потери напора в местном сопротивлении</w:t>
      </w:r>
    </w:p>
    <w:p w:rsidR="00714860" w:rsidRPr="00707512" w:rsidRDefault="00714860" w:rsidP="00714860">
      <w:pPr>
        <w:pStyle w:val="a8"/>
        <w:spacing w:before="20" w:after="20"/>
        <w:rPr>
          <w:rFonts w:ascii="Cambria Math" w:hAnsi="Cambria Math" w:cs="Times New Roman CYR"/>
          <w:i/>
        </w:rPr>
      </w:pPr>
      <w:r w:rsidRPr="008438EB">
        <w:rPr>
          <w:position w:val="-28"/>
        </w:rPr>
        <w:object w:dxaOrig="2860" w:dyaOrig="660">
          <v:shape id="_x0000_i1033" type="#_x0000_t75" style="width:143.05pt;height:32.75pt" o:ole="">
            <v:imagedata r:id="rId23" o:title=""/>
          </v:shape>
          <o:OLEObject Type="Embed" ProgID="Equation.3" ShapeID="_x0000_i1033" DrawAspect="Content" ObjectID="_1689507407" r:id="rId24"/>
        </w:object>
      </w:r>
      <w:r>
        <w:t>;</w:t>
      </w:r>
    </w:p>
    <w:p w:rsidR="00714860" w:rsidRPr="000B71A4" w:rsidRDefault="00714860" w:rsidP="00714860">
      <w:pPr>
        <w:numPr>
          <w:ilvl w:val="0"/>
          <w:numId w:val="3"/>
        </w:numPr>
        <w:tabs>
          <w:tab w:val="clear" w:pos="1117"/>
        </w:tabs>
        <w:ind w:left="0" w:firstLine="357"/>
      </w:pPr>
      <w:r>
        <w:t>экспериментальное значение коэффициента местного сопротивления</w:t>
      </w:r>
    </w:p>
    <w:p w:rsidR="00714860" w:rsidRPr="00707512" w:rsidRDefault="00714860" w:rsidP="00714860">
      <w:pPr>
        <w:pStyle w:val="a8"/>
        <w:spacing w:before="20" w:after="20"/>
        <w:rPr>
          <w:rFonts w:ascii="Cambria Math" w:hAnsi="Cambria Math" w:cs="Times New Roman CYR"/>
          <w:i/>
        </w:rPr>
      </w:pPr>
      <w:r w:rsidRPr="008438EB">
        <w:rPr>
          <w:position w:val="-26"/>
        </w:rPr>
        <w:object w:dxaOrig="1420" w:dyaOrig="620">
          <v:shape id="_x0000_i1034" type="#_x0000_t75" style="width:71.05pt;height:30.85pt" o:ole="">
            <v:imagedata r:id="rId25" o:title=""/>
          </v:shape>
          <o:OLEObject Type="Embed" ProgID="Equation.3" ShapeID="_x0000_i1034" DrawAspect="Content" ObjectID="_1689507408" r:id="rId26"/>
        </w:object>
      </w:r>
      <w:r>
        <w:t>.</w:t>
      </w:r>
    </w:p>
    <w:p w:rsidR="00714860" w:rsidRPr="001146EE" w:rsidRDefault="00714860" w:rsidP="00714860">
      <w:pPr>
        <w:pStyle w:val="a7"/>
        <w:rPr>
          <w:bCs w:val="0"/>
          <w:i w:val="0"/>
          <w:iCs/>
        </w:rPr>
      </w:pPr>
      <w:r w:rsidRPr="001146EE">
        <w:rPr>
          <w:bCs w:val="0"/>
          <w:i w:val="0"/>
          <w:iCs/>
        </w:rPr>
        <w:t xml:space="preserve">Таблица </w:t>
      </w:r>
      <w:r w:rsidR="00F5518C">
        <w:rPr>
          <w:bCs w:val="0"/>
          <w:i w:val="0"/>
          <w:iCs/>
        </w:rPr>
        <w:t>2</w:t>
      </w:r>
    </w:p>
    <w:p w:rsidR="00714860" w:rsidRDefault="00714860" w:rsidP="00714860">
      <w:pPr>
        <w:pStyle w:val="a3"/>
      </w:pPr>
      <w:r>
        <w:t>Результаты расчётов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3"/>
        <w:gridCol w:w="633"/>
        <w:gridCol w:w="634"/>
        <w:gridCol w:w="634"/>
        <w:gridCol w:w="634"/>
        <w:gridCol w:w="486"/>
        <w:gridCol w:w="634"/>
        <w:gridCol w:w="634"/>
        <w:gridCol w:w="634"/>
        <w:gridCol w:w="634"/>
      </w:tblGrid>
      <w:tr w:rsidR="00714860" w:rsidRPr="00946674" w:rsidTr="00881D4B">
        <w:tc>
          <w:tcPr>
            <w:tcW w:w="633" w:type="dxa"/>
            <w:vMerge w:val="restart"/>
            <w:vAlign w:val="center"/>
          </w:tcPr>
          <w:p w:rsidR="00714860" w:rsidRPr="00946674" w:rsidRDefault="00714860" w:rsidP="00881D4B">
            <w:pPr>
              <w:pStyle w:val="11"/>
              <w:spacing w:before="80" w:after="80"/>
            </w:pPr>
            <w:r w:rsidRPr="00946674">
              <w:t>№</w:t>
            </w:r>
            <w:r w:rsidRPr="00946674">
              <w:br/>
              <w:t>п/п</w:t>
            </w:r>
          </w:p>
        </w:tc>
        <w:tc>
          <w:tcPr>
            <w:tcW w:w="633" w:type="dxa"/>
            <w:vAlign w:val="center"/>
          </w:tcPr>
          <w:p w:rsidR="00714860" w:rsidRPr="00946674" w:rsidRDefault="00714860" w:rsidP="00881D4B">
            <w:pPr>
              <w:pStyle w:val="11"/>
              <w:spacing w:before="80" w:after="80"/>
            </w:pPr>
            <w:r w:rsidRPr="00946674">
              <w:rPr>
                <w:i/>
              </w:rPr>
              <w:t>V</w:t>
            </w:r>
            <w:r w:rsidRPr="00946674">
              <w:rPr>
                <w:vertAlign w:val="subscript"/>
              </w:rPr>
              <w:t>1</w:t>
            </w:r>
          </w:p>
        </w:tc>
        <w:tc>
          <w:tcPr>
            <w:tcW w:w="634" w:type="dxa"/>
            <w:vAlign w:val="center"/>
          </w:tcPr>
          <w:p w:rsidR="00714860" w:rsidRPr="00946674" w:rsidRDefault="00714860" w:rsidP="00881D4B">
            <w:pPr>
              <w:pStyle w:val="11"/>
              <w:spacing w:before="80" w:after="80"/>
            </w:pPr>
            <w:r w:rsidRPr="00946674">
              <w:rPr>
                <w:i/>
              </w:rPr>
              <w:t>V</w:t>
            </w:r>
            <w:r w:rsidRPr="00946674">
              <w:rPr>
                <w:vertAlign w:val="subscript"/>
              </w:rPr>
              <w:t>2</w:t>
            </w:r>
          </w:p>
        </w:tc>
        <w:tc>
          <w:tcPr>
            <w:tcW w:w="634" w:type="dxa"/>
            <w:vMerge w:val="restart"/>
            <w:vAlign w:val="center"/>
          </w:tcPr>
          <w:p w:rsidR="00714860" w:rsidRPr="00946674" w:rsidRDefault="00714860" w:rsidP="00881D4B">
            <w:pPr>
              <w:pStyle w:val="11"/>
              <w:spacing w:before="80" w:after="80"/>
            </w:pPr>
            <w:r w:rsidRPr="00946674">
              <w:rPr>
                <w:i/>
              </w:rPr>
              <w:t>Re</w:t>
            </w:r>
            <w:r w:rsidRPr="00946674">
              <w:rPr>
                <w:vertAlign w:val="subscript"/>
              </w:rPr>
              <w:t>1</w:t>
            </w:r>
          </w:p>
        </w:tc>
        <w:tc>
          <w:tcPr>
            <w:tcW w:w="634" w:type="dxa"/>
            <w:vMerge w:val="restart"/>
            <w:vAlign w:val="center"/>
          </w:tcPr>
          <w:p w:rsidR="00714860" w:rsidRPr="00946674" w:rsidRDefault="00714860" w:rsidP="00881D4B">
            <w:pPr>
              <w:pStyle w:val="11"/>
              <w:spacing w:before="80" w:after="80"/>
            </w:pPr>
            <w:r w:rsidRPr="00946674">
              <w:rPr>
                <w:i/>
              </w:rPr>
              <w:t>Re</w:t>
            </w:r>
            <w:r w:rsidRPr="00946674">
              <w:rPr>
                <w:vertAlign w:val="subscript"/>
              </w:rPr>
              <w:t>2</w:t>
            </w:r>
          </w:p>
        </w:tc>
        <w:tc>
          <w:tcPr>
            <w:tcW w:w="486" w:type="dxa"/>
            <w:vMerge w:val="restart"/>
            <w:vAlign w:val="center"/>
          </w:tcPr>
          <w:p w:rsidR="00714860" w:rsidRPr="00946674" w:rsidRDefault="00714860" w:rsidP="00881D4B">
            <w:pPr>
              <w:pStyle w:val="11"/>
              <w:spacing w:before="80" w:after="80"/>
            </w:pPr>
            <w:r w:rsidRPr="00946674">
              <w:rPr>
                <w:i/>
              </w:rPr>
              <w:sym w:font="Symbol" w:char="F06C"/>
            </w:r>
            <w:r w:rsidRPr="00946674">
              <w:rPr>
                <w:vertAlign w:val="subscript"/>
              </w:rPr>
              <w:t>1</w:t>
            </w:r>
          </w:p>
        </w:tc>
        <w:tc>
          <w:tcPr>
            <w:tcW w:w="634" w:type="dxa"/>
            <w:vMerge w:val="restart"/>
            <w:vAlign w:val="center"/>
          </w:tcPr>
          <w:p w:rsidR="00714860" w:rsidRPr="00946674" w:rsidRDefault="00714860" w:rsidP="00881D4B">
            <w:pPr>
              <w:pStyle w:val="11"/>
              <w:spacing w:before="80" w:after="80"/>
            </w:pPr>
            <w:r w:rsidRPr="00946674">
              <w:rPr>
                <w:i/>
              </w:rPr>
              <w:sym w:font="Symbol" w:char="F06C"/>
            </w:r>
            <w:r w:rsidRPr="00946674">
              <w:rPr>
                <w:vertAlign w:val="subscript"/>
              </w:rPr>
              <w:t>2</w:t>
            </w:r>
          </w:p>
        </w:tc>
        <w:tc>
          <w:tcPr>
            <w:tcW w:w="634" w:type="dxa"/>
            <w:vAlign w:val="center"/>
          </w:tcPr>
          <w:p w:rsidR="00714860" w:rsidRPr="00946674" w:rsidRDefault="00714860" w:rsidP="00881D4B">
            <w:pPr>
              <w:pStyle w:val="11"/>
              <w:spacing w:before="80" w:after="80"/>
            </w:pPr>
            <w:proofErr w:type="spellStart"/>
            <w:r w:rsidRPr="00946674">
              <w:rPr>
                <w:i/>
              </w:rPr>
              <w:t>h</w:t>
            </w:r>
            <w:r w:rsidRPr="00946674">
              <w:rPr>
                <w:vertAlign w:val="subscript"/>
              </w:rPr>
              <w:t>тр</w:t>
            </w:r>
            <w:proofErr w:type="spellEnd"/>
          </w:p>
        </w:tc>
        <w:tc>
          <w:tcPr>
            <w:tcW w:w="634" w:type="dxa"/>
            <w:vAlign w:val="center"/>
          </w:tcPr>
          <w:p w:rsidR="00714860" w:rsidRPr="00946674" w:rsidRDefault="00714860" w:rsidP="00881D4B">
            <w:pPr>
              <w:pStyle w:val="11"/>
              <w:spacing w:before="80" w:after="80"/>
            </w:pPr>
            <w:proofErr w:type="spellStart"/>
            <w:r w:rsidRPr="00946674">
              <w:rPr>
                <w:i/>
              </w:rPr>
              <w:t>h</w:t>
            </w:r>
            <w:r w:rsidRPr="00946674">
              <w:rPr>
                <w:vertAlign w:val="subscript"/>
              </w:rPr>
              <w:t>вн.р</w:t>
            </w:r>
            <w:proofErr w:type="spellEnd"/>
          </w:p>
        </w:tc>
        <w:tc>
          <w:tcPr>
            <w:tcW w:w="634" w:type="dxa"/>
            <w:vMerge w:val="restart"/>
            <w:vAlign w:val="center"/>
          </w:tcPr>
          <w:p w:rsidR="00714860" w:rsidRPr="00946674" w:rsidRDefault="00714860" w:rsidP="00881D4B">
            <w:pPr>
              <w:pStyle w:val="11"/>
              <w:spacing w:before="80" w:after="80"/>
            </w:pPr>
            <w:r w:rsidRPr="00946674">
              <w:rPr>
                <w:rFonts w:ascii="Calibri" w:hAnsi="Calibri"/>
                <w:i/>
              </w:rPr>
              <w:t>ζ</w:t>
            </w:r>
            <w:r w:rsidRPr="00946674">
              <w:rPr>
                <w:vertAlign w:val="subscript"/>
              </w:rPr>
              <w:t>1вн.р</w:t>
            </w:r>
          </w:p>
        </w:tc>
      </w:tr>
      <w:tr w:rsidR="00714860" w:rsidRPr="00946674" w:rsidTr="00881D4B">
        <w:trPr>
          <w:trHeight w:val="22"/>
        </w:trPr>
        <w:tc>
          <w:tcPr>
            <w:tcW w:w="633" w:type="dxa"/>
            <w:vMerge/>
          </w:tcPr>
          <w:p w:rsidR="00714860" w:rsidRPr="00946674" w:rsidRDefault="00714860" w:rsidP="00881D4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714860" w:rsidRPr="00946674" w:rsidRDefault="00714860" w:rsidP="00881D4B">
            <w:pPr>
              <w:pStyle w:val="a4"/>
              <w:spacing w:before="20" w:after="20"/>
              <w:jc w:val="center"/>
            </w:pPr>
            <w:r w:rsidRPr="00946674">
              <w:t>м/с</w:t>
            </w:r>
          </w:p>
        </w:tc>
        <w:tc>
          <w:tcPr>
            <w:tcW w:w="634" w:type="dxa"/>
            <w:vMerge/>
          </w:tcPr>
          <w:p w:rsidR="00714860" w:rsidRPr="00946674" w:rsidRDefault="00714860" w:rsidP="00881D4B">
            <w:pPr>
              <w:pStyle w:val="a4"/>
              <w:spacing w:before="20" w:after="20"/>
              <w:jc w:val="center"/>
            </w:pPr>
          </w:p>
        </w:tc>
        <w:tc>
          <w:tcPr>
            <w:tcW w:w="634" w:type="dxa"/>
            <w:vMerge/>
          </w:tcPr>
          <w:p w:rsidR="00714860" w:rsidRPr="00946674" w:rsidRDefault="00714860" w:rsidP="00881D4B">
            <w:pPr>
              <w:pStyle w:val="a4"/>
              <w:spacing w:before="20" w:after="20"/>
              <w:jc w:val="center"/>
            </w:pPr>
          </w:p>
        </w:tc>
        <w:tc>
          <w:tcPr>
            <w:tcW w:w="486" w:type="dxa"/>
            <w:vMerge/>
          </w:tcPr>
          <w:p w:rsidR="00714860" w:rsidRPr="00946674" w:rsidRDefault="00714860" w:rsidP="00881D4B">
            <w:pPr>
              <w:pStyle w:val="a4"/>
              <w:spacing w:before="20" w:after="20"/>
              <w:jc w:val="center"/>
            </w:pPr>
          </w:p>
        </w:tc>
        <w:tc>
          <w:tcPr>
            <w:tcW w:w="634" w:type="dxa"/>
            <w:vMerge/>
          </w:tcPr>
          <w:p w:rsidR="00714860" w:rsidRPr="00946674" w:rsidRDefault="00714860" w:rsidP="00881D4B">
            <w:pPr>
              <w:pStyle w:val="a4"/>
              <w:spacing w:before="20" w:after="20"/>
              <w:jc w:val="center"/>
            </w:pPr>
          </w:p>
        </w:tc>
        <w:tc>
          <w:tcPr>
            <w:tcW w:w="1268" w:type="dxa"/>
            <w:gridSpan w:val="2"/>
          </w:tcPr>
          <w:p w:rsidR="00714860" w:rsidRPr="00946674" w:rsidRDefault="00714860" w:rsidP="00881D4B">
            <w:pPr>
              <w:pStyle w:val="a4"/>
              <w:spacing w:before="20" w:after="20"/>
              <w:jc w:val="center"/>
            </w:pPr>
            <w:r w:rsidRPr="00946674">
              <w:t>м</w:t>
            </w:r>
          </w:p>
        </w:tc>
        <w:tc>
          <w:tcPr>
            <w:tcW w:w="634" w:type="dxa"/>
            <w:vMerge/>
          </w:tcPr>
          <w:p w:rsidR="00714860" w:rsidRPr="00946674" w:rsidRDefault="00714860" w:rsidP="00881D4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14860" w:rsidRPr="00946674" w:rsidTr="00881D4B">
        <w:tc>
          <w:tcPr>
            <w:tcW w:w="633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  <w:r w:rsidRPr="00946674">
              <w:t>1</w:t>
            </w:r>
          </w:p>
        </w:tc>
        <w:tc>
          <w:tcPr>
            <w:tcW w:w="633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486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</w:tr>
      <w:tr w:rsidR="00714860" w:rsidRPr="00946674" w:rsidTr="00881D4B">
        <w:tc>
          <w:tcPr>
            <w:tcW w:w="633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  <w:r w:rsidRPr="00946674">
              <w:t>…</w:t>
            </w:r>
          </w:p>
        </w:tc>
        <w:tc>
          <w:tcPr>
            <w:tcW w:w="633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486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</w:tr>
      <w:tr w:rsidR="00714860" w:rsidRPr="00946674" w:rsidTr="00881D4B">
        <w:tc>
          <w:tcPr>
            <w:tcW w:w="633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  <w:r w:rsidRPr="00946674">
              <w:t>4</w:t>
            </w:r>
          </w:p>
        </w:tc>
        <w:tc>
          <w:tcPr>
            <w:tcW w:w="633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486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  <w:spacing w:before="20" w:after="20"/>
            </w:pPr>
          </w:p>
        </w:tc>
      </w:tr>
    </w:tbl>
    <w:p w:rsidR="00714860" w:rsidRDefault="00714860" w:rsidP="00714860">
      <w:r>
        <w:t>Определить теоретическое значение коэффициента местного сопротивления и сравнить с экспериментальными данными.</w:t>
      </w:r>
    </w:p>
    <w:p w:rsidR="00714860" w:rsidRPr="00E5503A" w:rsidRDefault="00714860" w:rsidP="00714860">
      <w:pPr>
        <w:pStyle w:val="a8"/>
        <w:rPr>
          <w:rFonts w:ascii="Cambria Math" w:hAnsi="Cambria Math" w:cs="Times New Roman CYR"/>
          <w:i/>
          <w:lang w:val="ru-RU"/>
        </w:rPr>
      </w:pPr>
      <w:r w:rsidRPr="008438EB">
        <w:rPr>
          <w:rFonts w:eastAsia="Calibri"/>
          <w:position w:val="-28"/>
        </w:rPr>
        <w:object w:dxaOrig="1400" w:dyaOrig="700">
          <v:shape id="_x0000_i1035" type="#_x0000_t75" style="width:70.15pt;height:35.55pt" o:ole="">
            <v:imagedata r:id="rId27" o:title=""/>
          </v:shape>
          <o:OLEObject Type="Embed" ProgID="Equation.3" ShapeID="_x0000_i1035" DrawAspect="Content" ObjectID="_1689507409" r:id="rId28"/>
        </w:object>
      </w:r>
      <w:r w:rsidRPr="00E5503A">
        <w:rPr>
          <w:rFonts w:eastAsia="Calibri"/>
          <w:lang w:val="ru-RU"/>
        </w:rPr>
        <w:t>.</w:t>
      </w:r>
    </w:p>
    <w:p w:rsidR="00714860" w:rsidRPr="0085372A" w:rsidRDefault="00714860" w:rsidP="00714860">
      <w:pPr>
        <w:pStyle w:val="4"/>
      </w:pPr>
      <w:r>
        <w:t>Контрольные вопросы</w:t>
      </w:r>
    </w:p>
    <w:p w:rsidR="00714860" w:rsidRDefault="00714860" w:rsidP="00714860">
      <w:r>
        <w:t>1. Что называют местным сопротивлением?</w:t>
      </w:r>
    </w:p>
    <w:p w:rsidR="00714860" w:rsidRDefault="00714860" w:rsidP="00714860">
      <w:r>
        <w:t>2. Почему полный напор потока жидкости после местного сопротивления всегда меньше?</w:t>
      </w:r>
    </w:p>
    <w:p w:rsidR="00714860" w:rsidRDefault="00714860" w:rsidP="00714860">
      <w:r>
        <w:t>3. Объясните причины местных потерь напора.</w:t>
      </w:r>
    </w:p>
    <w:p w:rsidR="00714860" w:rsidRDefault="00714860" w:rsidP="00714860">
      <w:r>
        <w:t>4. Как влияет вязкость жидкости на величину местных потерь?</w:t>
      </w:r>
    </w:p>
    <w:p w:rsidR="00714860" w:rsidRDefault="00714860" w:rsidP="00714860">
      <w:r>
        <w:t>5. По какой общей формуле вычисляют местные потери напора?</w:t>
      </w:r>
    </w:p>
    <w:p w:rsidR="00714860" w:rsidRDefault="00714860" w:rsidP="00714860">
      <w:r>
        <w:t>6. Зависят ли местные потери напора от скорости потока?</w:t>
      </w:r>
    </w:p>
    <w:p w:rsidR="00714860" w:rsidRDefault="00714860" w:rsidP="00714860">
      <w:r>
        <w:t>7. От чего зависит коэффициент местного сопротивления при внезапном расширении канала?</w:t>
      </w:r>
    </w:p>
    <w:p w:rsidR="00714860" w:rsidRPr="00597E2C" w:rsidRDefault="00714860" w:rsidP="00714860">
      <w:pPr>
        <w:pStyle w:val="2"/>
        <w:rPr>
          <w:rFonts w:ascii="Bookman Old Style" w:hAnsi="Bookman Old Style"/>
        </w:rPr>
      </w:pPr>
      <w:bookmarkStart w:id="7" w:name="_Toc235942626"/>
      <w:bookmarkStart w:id="8" w:name="_Toc299440389"/>
      <w:r w:rsidRPr="00714860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.2. </w:t>
      </w:r>
      <w:r w:rsidRPr="00597E2C">
        <w:rPr>
          <w:rFonts w:ascii="Bookman Old Style" w:hAnsi="Bookman Old Style"/>
        </w:rPr>
        <w:t>Потери напора на внезапном сужении</w:t>
      </w:r>
      <w:bookmarkEnd w:id="7"/>
      <w:bookmarkEnd w:id="8"/>
    </w:p>
    <w:p w:rsidR="00714860" w:rsidRDefault="00714860" w:rsidP="00714860">
      <w:r w:rsidRPr="00597E2C">
        <w:rPr>
          <w:i/>
        </w:rPr>
        <w:t>Цель работы:</w:t>
      </w:r>
      <w:r>
        <w:t xml:space="preserve"> э</w:t>
      </w:r>
      <w:r w:rsidRPr="001C2857">
        <w:t>ксперимент</w:t>
      </w:r>
      <w:r>
        <w:t>ально определить</w:t>
      </w:r>
      <w:r w:rsidRPr="001C2857">
        <w:t xml:space="preserve"> потер</w:t>
      </w:r>
      <w:r>
        <w:t>и</w:t>
      </w:r>
      <w:r w:rsidRPr="001C2857">
        <w:t xml:space="preserve"> напора и расп</w:t>
      </w:r>
      <w:r>
        <w:t xml:space="preserve">ределения статических </w:t>
      </w:r>
      <w:r w:rsidRPr="001C2857">
        <w:t xml:space="preserve">давлений </w:t>
      </w:r>
      <w:r>
        <w:t xml:space="preserve">(пьезометрических напоров) вдоль рабочего участка с </w:t>
      </w:r>
      <w:r w:rsidRPr="001C2857">
        <w:t>вне</w:t>
      </w:r>
      <w:r>
        <w:t>запным сужением</w:t>
      </w:r>
      <w:r w:rsidRPr="001C2857">
        <w:t xml:space="preserve"> труб</w:t>
      </w:r>
      <w:r>
        <w:t>опровода, о</w:t>
      </w:r>
      <w:r w:rsidRPr="001C2857">
        <w:t>предел</w:t>
      </w:r>
      <w:r>
        <w:t>ить</w:t>
      </w:r>
      <w:r w:rsidRPr="001C2857">
        <w:t xml:space="preserve"> коэффициент местного сопротивления</w:t>
      </w:r>
      <w:r>
        <w:t>.</w:t>
      </w:r>
    </w:p>
    <w:p w:rsidR="00714860" w:rsidRDefault="00714860" w:rsidP="00714860">
      <w:pPr>
        <w:pStyle w:val="4"/>
      </w:pPr>
      <w:bookmarkStart w:id="9" w:name="_Toc235881921"/>
      <w:r>
        <w:t>Основы теории</w:t>
      </w:r>
      <w:bookmarkEnd w:id="9"/>
    </w:p>
    <w:p w:rsidR="00714860" w:rsidRDefault="00714860" w:rsidP="00714860">
      <w:r w:rsidRPr="001C2857">
        <w:t>Внезапное сужение трубы является частным видом местного сопротивления</w:t>
      </w:r>
      <w:r>
        <w:t>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Местные потери напора при резком сужении состоят из двух частей: из потерь напора на сжатие на участке между сечениями 1–3 и потерь напора на расширение на участке между сечениями 3–2 (рис. 19).</w:t>
      </w:r>
    </w:p>
    <w:p w:rsidR="00714860" w:rsidRPr="00572D56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Таким образом, имеем</w:t>
      </w:r>
    </w:p>
    <w:p w:rsidR="00714860" w:rsidRPr="00E731FC" w:rsidRDefault="00714860" w:rsidP="00714860">
      <w:pPr>
        <w:pStyle w:val="a8"/>
        <w:rPr>
          <w:rFonts w:ascii="Times New Roman CYR" w:hAnsi="Times New Roman CYR" w:cs="Times New Roman CYR"/>
          <w:i/>
          <w:lang w:val="ru-RU"/>
        </w:rPr>
      </w:pPr>
      <w:r w:rsidRPr="00E26882">
        <w:rPr>
          <w:position w:val="-12"/>
        </w:rPr>
        <w:object w:dxaOrig="1520" w:dyaOrig="320">
          <v:shape id="_x0000_i1036" type="#_x0000_t75" style="width:75.75pt;height:15.9pt" o:ole="">
            <v:imagedata r:id="rId29" o:title=""/>
          </v:shape>
          <o:OLEObject Type="Embed" ProgID="Equation.3" ShapeID="_x0000_i1036" DrawAspect="Content" ObjectID="_1689507410" r:id="rId30"/>
        </w:object>
      </w:r>
      <w:r w:rsidRPr="00E731FC">
        <w:rPr>
          <w:lang w:val="ru-RU"/>
        </w:rPr>
        <w:t>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расчёта местной потери напора при внезапном сужении используют формулу </w:t>
      </w:r>
      <w:proofErr w:type="spellStart"/>
      <w:r>
        <w:rPr>
          <w:rFonts w:ascii="Times New Roman CYR" w:hAnsi="Times New Roman CYR" w:cs="Times New Roman CYR"/>
        </w:rPr>
        <w:t>Вейсбаха</w:t>
      </w:r>
      <w:proofErr w:type="spellEnd"/>
      <w:r>
        <w:rPr>
          <w:rFonts w:ascii="Times New Roman CYR" w:hAnsi="Times New Roman CYR" w:cs="Times New Roman CYR"/>
        </w:rPr>
        <w:t>, причём в качестве расчётной используют скорость в трубе меньшего сечения:</w:t>
      </w:r>
    </w:p>
    <w:p w:rsidR="00714860" w:rsidRPr="00E731FC" w:rsidRDefault="00714860" w:rsidP="00714860">
      <w:pPr>
        <w:pStyle w:val="a8"/>
        <w:rPr>
          <w:rFonts w:ascii="Cambria Math" w:hAnsi="Cambria Math" w:cs="Times New Roman CYR"/>
          <w:lang w:val="ru-RU"/>
        </w:rPr>
      </w:pPr>
      <w:r w:rsidRPr="00E26882">
        <w:rPr>
          <w:position w:val="-24"/>
        </w:rPr>
        <w:object w:dxaOrig="1240" w:dyaOrig="600">
          <v:shape id="_x0000_i1037" type="#_x0000_t75" style="width:62.65pt;height:29.9pt" o:ole="">
            <v:imagedata r:id="rId31" o:title=""/>
          </v:shape>
          <o:OLEObject Type="Embed" ProgID="Equation.3" ShapeID="_x0000_i1037" DrawAspect="Content" ObjectID="_1689507411" r:id="rId32"/>
        </w:object>
      </w:r>
      <w:r w:rsidRPr="00E731FC">
        <w:rPr>
          <w:lang w:val="ru-RU"/>
        </w:rPr>
        <w:t>.</w:t>
      </w:r>
    </w:p>
    <w:p w:rsidR="00714860" w:rsidRPr="005D1722" w:rsidRDefault="00714860" w:rsidP="00714860">
      <w:r>
        <w:t xml:space="preserve">Значение коэффициента местного сопротивления </w:t>
      </w:r>
      <w:proofErr w:type="spellStart"/>
      <w:r w:rsidRPr="005D1722">
        <w:rPr>
          <w:rFonts w:ascii="Calibri" w:hAnsi="Calibri"/>
        </w:rPr>
        <w:t>ζ</w:t>
      </w:r>
      <w:r>
        <w:rPr>
          <w:vertAlign w:val="subscript"/>
        </w:rPr>
        <w:t>вн.с</w:t>
      </w:r>
      <w:proofErr w:type="spellEnd"/>
      <w:r>
        <w:t xml:space="preserve"> зависит от отношения </w:t>
      </w:r>
      <w:r>
        <w:rPr>
          <w:i/>
          <w:lang w:val="en-US"/>
        </w:rPr>
        <w:t>s</w:t>
      </w:r>
      <w:r w:rsidRPr="005D1722">
        <w:rPr>
          <w:vertAlign w:val="subscript"/>
        </w:rPr>
        <w:t>2</w:t>
      </w:r>
      <w:r w:rsidRPr="005D1722">
        <w:t>/</w:t>
      </w:r>
      <w:r w:rsidRPr="005D1722">
        <w:rPr>
          <w:i/>
          <w:lang w:val="en-US"/>
        </w:rPr>
        <w:t>s</w:t>
      </w:r>
      <w:r w:rsidRPr="005D1722">
        <w:rPr>
          <w:vertAlign w:val="subscript"/>
        </w:rPr>
        <w:t>1</w:t>
      </w:r>
      <w:r w:rsidRPr="005D1722">
        <w:t xml:space="preserve"> (</w:t>
      </w:r>
      <w:r>
        <w:t>табл. П. 3.3).</w:t>
      </w:r>
    </w:p>
    <w:p w:rsidR="00714860" w:rsidRDefault="00714860" w:rsidP="00714860">
      <w:pPr>
        <w:pStyle w:val="a6"/>
        <w:spacing w:before="0"/>
        <w:rPr>
          <w:rFonts w:ascii="Times New Roman CYR" w:hAnsi="Times New Roman CYR" w:cs="Times New Roman CYR"/>
        </w:rPr>
      </w:pPr>
      <w:r w:rsidRPr="001832E1">
        <w:rPr>
          <w:rFonts w:ascii="Times New Roman CYR" w:hAnsi="Times New Roman CYR" w:cs="Times New Roman CYR"/>
          <w:bCs/>
          <w:noProof/>
        </w:rPr>
        <w:lastRenderedPageBreak/>
        <w:drawing>
          <wp:inline distT="0" distB="0" distL="0" distR="0">
            <wp:extent cx="3609975" cy="4895850"/>
            <wp:effectExtent l="0" t="0" r="9525" b="0"/>
            <wp:docPr id="2" name="Рисунок 2" descr="Схема внезапного сжа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Схема внезапного сжатие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60" w:rsidRDefault="00714860" w:rsidP="00714860">
      <w:pPr>
        <w:pStyle w:val="a5"/>
      </w:pPr>
      <w:r>
        <w:t>Рис. 19. Внезапное сжатие потока</w:t>
      </w:r>
    </w:p>
    <w:p w:rsidR="00714860" w:rsidRPr="001C2857" w:rsidRDefault="00714860" w:rsidP="00714860">
      <w:bookmarkStart w:id="10" w:name="_Toc235881922"/>
      <w:r w:rsidRPr="001C2857">
        <w:t xml:space="preserve">Порядок </w:t>
      </w:r>
      <w:r>
        <w:t xml:space="preserve">выполнения </w:t>
      </w:r>
      <w:r w:rsidRPr="001C2857">
        <w:t>измерени</w:t>
      </w:r>
      <w:r>
        <w:t>й</w:t>
      </w:r>
      <w:r w:rsidRPr="0092342F">
        <w:t xml:space="preserve"> </w:t>
      </w:r>
      <w:r>
        <w:t>и о</w:t>
      </w:r>
      <w:r w:rsidRPr="001C2857">
        <w:t>бработк</w:t>
      </w:r>
      <w:r>
        <w:t>и</w:t>
      </w:r>
      <w:r w:rsidRPr="001C2857">
        <w:t xml:space="preserve"> результатов</w:t>
      </w:r>
      <w:bookmarkEnd w:id="10"/>
    </w:p>
    <w:p w:rsidR="00714860" w:rsidRDefault="00714860" w:rsidP="00714860">
      <w:r w:rsidRPr="001C2857">
        <w:t xml:space="preserve">Работа выполняется на </w:t>
      </w:r>
      <w:r>
        <w:t xml:space="preserve">гидравлическом стенде (рис. П. 1) с использованием </w:t>
      </w:r>
      <w:r w:rsidRPr="001C2857">
        <w:t>модул</w:t>
      </w:r>
      <w:r>
        <w:t>я</w:t>
      </w:r>
      <w:r w:rsidRPr="001C2857">
        <w:t xml:space="preserve"> М</w:t>
      </w:r>
      <w:r>
        <w:t>5</w:t>
      </w:r>
      <w:r w:rsidRPr="001C2857">
        <w:t xml:space="preserve"> (рис. </w:t>
      </w:r>
      <w:r>
        <w:t>20).</w:t>
      </w:r>
      <w:r w:rsidRPr="005A5BC7">
        <w:t xml:space="preserve"> </w:t>
      </w:r>
    </w:p>
    <w:p w:rsidR="00714860" w:rsidRDefault="00714860" w:rsidP="00714860">
      <w:r w:rsidRPr="001C2857">
        <w:t>Дл</w:t>
      </w:r>
      <w:r>
        <w:t>я выполнения работы необходимо:</w:t>
      </w:r>
    </w:p>
    <w:p w:rsidR="00714860" w:rsidRDefault="00714860" w:rsidP="00714860">
      <w:pPr>
        <w:numPr>
          <w:ilvl w:val="0"/>
          <w:numId w:val="3"/>
        </w:numPr>
        <w:tabs>
          <w:tab w:val="clear" w:pos="1117"/>
        </w:tabs>
        <w:ind w:left="0" w:firstLine="357"/>
      </w:pPr>
      <w:r w:rsidRPr="001C2857">
        <w:t xml:space="preserve">включить </w:t>
      </w:r>
      <w:r>
        <w:t>насос H1 на панели управления;</w:t>
      </w:r>
    </w:p>
    <w:p w:rsidR="00714860" w:rsidRPr="001C2857" w:rsidRDefault="00714860" w:rsidP="00714860">
      <w:pPr>
        <w:numPr>
          <w:ilvl w:val="0"/>
          <w:numId w:val="3"/>
        </w:numPr>
        <w:tabs>
          <w:tab w:val="clear" w:pos="1117"/>
        </w:tabs>
        <w:ind w:left="0" w:firstLine="357"/>
      </w:pPr>
      <w:r w:rsidRPr="001C2857">
        <w:t xml:space="preserve">установить </w:t>
      </w:r>
      <w:r>
        <w:t>заданный преподавателем</w:t>
      </w:r>
      <w:r w:rsidRPr="001C2857">
        <w:t xml:space="preserve"> расход с помощью вентилей В2, В1 и выходного вентиля модуля В4.</w:t>
      </w:r>
    </w:p>
    <w:p w:rsidR="00714860" w:rsidRDefault="00714860" w:rsidP="00714860">
      <w:pPr>
        <w:pStyle w:val="a6"/>
        <w:spacing w:before="0"/>
      </w:pPr>
      <w:r w:rsidRPr="001832E1">
        <w:rPr>
          <w:bCs/>
          <w:noProof/>
        </w:rPr>
        <w:drawing>
          <wp:inline distT="0" distB="0" distL="0" distR="0">
            <wp:extent cx="3886200" cy="1257300"/>
            <wp:effectExtent l="0" t="0" r="0" b="0"/>
            <wp:docPr id="1" name="Рисунок 1" descr="Внезапное сжа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Внезапное сжатие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60" w:rsidRDefault="00714860" w:rsidP="00714860">
      <w:pPr>
        <w:pStyle w:val="a5"/>
      </w:pPr>
      <w:r>
        <w:t>Рис. 20. Рабочий участок с внезапным сужением</w:t>
      </w:r>
    </w:p>
    <w:p w:rsidR="00714860" w:rsidRPr="001C2857" w:rsidRDefault="00714860" w:rsidP="00714860">
      <w:r w:rsidRPr="001C2857">
        <w:t>Наблюдая за столбиками воды в пьезометрических трубках</w:t>
      </w:r>
      <w:r>
        <w:t>,</w:t>
      </w:r>
      <w:r w:rsidRPr="001C2857">
        <w:t xml:space="preserve"> </w:t>
      </w:r>
      <w:r>
        <w:t xml:space="preserve">можно </w:t>
      </w:r>
      <w:r w:rsidRPr="001C2857">
        <w:t>убедиться, что достигнут установившийся режим течения</w:t>
      </w:r>
      <w:r>
        <w:t>,</w:t>
      </w:r>
      <w:r w:rsidRPr="001C2857">
        <w:t xml:space="preserve"> и произвести измерения:</w:t>
      </w:r>
    </w:p>
    <w:p w:rsidR="00714860" w:rsidRDefault="00714860" w:rsidP="00714860">
      <w:pPr>
        <w:numPr>
          <w:ilvl w:val="0"/>
          <w:numId w:val="4"/>
        </w:numPr>
        <w:tabs>
          <w:tab w:val="clear" w:pos="1117"/>
        </w:tabs>
        <w:ind w:left="0" w:firstLine="357"/>
      </w:pPr>
      <w:r>
        <w:t>расхода воды по ротаметрам;</w:t>
      </w:r>
    </w:p>
    <w:p w:rsidR="00714860" w:rsidRPr="001C2857" w:rsidRDefault="00714860" w:rsidP="00714860">
      <w:pPr>
        <w:numPr>
          <w:ilvl w:val="0"/>
          <w:numId w:val="4"/>
        </w:numPr>
        <w:tabs>
          <w:tab w:val="clear" w:pos="1117"/>
        </w:tabs>
        <w:ind w:left="0" w:firstLine="357"/>
      </w:pPr>
      <w:r w:rsidRPr="001C2857">
        <w:t>показаний пьезометров.</w:t>
      </w:r>
    </w:p>
    <w:p w:rsidR="00714860" w:rsidRDefault="00714860" w:rsidP="00714860">
      <w:r>
        <w:t>Результаты измерений занести</w:t>
      </w:r>
      <w:r w:rsidRPr="001C2857">
        <w:t xml:space="preserve"> в табл</w:t>
      </w:r>
      <w:r>
        <w:t>.</w:t>
      </w:r>
      <w:r w:rsidRPr="001C2857">
        <w:t xml:space="preserve"> </w:t>
      </w:r>
      <w:r>
        <w:t>16.</w:t>
      </w:r>
    </w:p>
    <w:p w:rsidR="00714860" w:rsidRDefault="00714860" w:rsidP="00714860">
      <w:r>
        <w:t>Повторить измерения 3–4 раза при других значениях расхода (изменение расхода осуществляют вентилем В4).</w:t>
      </w:r>
    </w:p>
    <w:p w:rsidR="00F5518C" w:rsidRDefault="00F5518C" w:rsidP="00714860">
      <w:pPr>
        <w:pStyle w:val="a7"/>
        <w:rPr>
          <w:bCs w:val="0"/>
          <w:i w:val="0"/>
          <w:iCs/>
        </w:rPr>
      </w:pPr>
    </w:p>
    <w:p w:rsidR="00714860" w:rsidRPr="001832E1" w:rsidRDefault="00714860" w:rsidP="00714860">
      <w:pPr>
        <w:pStyle w:val="a7"/>
        <w:rPr>
          <w:bCs w:val="0"/>
          <w:i w:val="0"/>
          <w:iCs/>
        </w:rPr>
      </w:pPr>
      <w:r w:rsidRPr="001832E1">
        <w:rPr>
          <w:bCs w:val="0"/>
          <w:i w:val="0"/>
          <w:iCs/>
        </w:rPr>
        <w:lastRenderedPageBreak/>
        <w:t xml:space="preserve">Таблица </w:t>
      </w:r>
      <w:r w:rsidR="00F5518C">
        <w:rPr>
          <w:bCs w:val="0"/>
          <w:i w:val="0"/>
          <w:iCs/>
        </w:rPr>
        <w:t>3</w:t>
      </w:r>
    </w:p>
    <w:p w:rsidR="00714860" w:rsidRDefault="00714860" w:rsidP="00714860">
      <w:pPr>
        <w:pStyle w:val="a3"/>
      </w:pPr>
      <w:r>
        <w:t>Результаты измерений</w:t>
      </w:r>
    </w:p>
    <w:tbl>
      <w:tblPr>
        <w:tblW w:w="4905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866"/>
        <w:gridCol w:w="685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714860" w:rsidRPr="00946674" w:rsidTr="00881D4B">
        <w:tc>
          <w:tcPr>
            <w:tcW w:w="413" w:type="pct"/>
            <w:vMerge w:val="restart"/>
            <w:vAlign w:val="center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t>№</w:t>
            </w:r>
            <w:r w:rsidRPr="00946674">
              <w:br/>
              <w:t>п/п</w:t>
            </w:r>
          </w:p>
        </w:tc>
        <w:tc>
          <w:tcPr>
            <w:tcW w:w="473" w:type="pct"/>
            <w:vMerge w:val="restart"/>
            <w:vAlign w:val="center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rPr>
                <w:i/>
                <w:lang w:val="en-US"/>
              </w:rPr>
              <w:t>Q</w:t>
            </w:r>
            <w:r w:rsidRPr="00946674">
              <w:t>,</w:t>
            </w:r>
            <w:r w:rsidRPr="00946674">
              <w:br/>
              <w:t>м</w:t>
            </w:r>
            <w:r w:rsidRPr="00946674">
              <w:rPr>
                <w:vertAlign w:val="superscript"/>
              </w:rPr>
              <w:t>3</w:t>
            </w:r>
            <w:r w:rsidRPr="00946674">
              <w:t>/с</w:t>
            </w: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1</w:t>
            </w:r>
            <w:r w:rsidRPr="00946674">
              <w:t>,</w:t>
            </w: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2</w:t>
            </w:r>
            <w:r w:rsidRPr="00946674">
              <w:t>,</w:t>
            </w: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3</w:t>
            </w:r>
            <w:r w:rsidRPr="00946674">
              <w:t>,</w:t>
            </w: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4</w:t>
            </w:r>
            <w:r w:rsidRPr="00946674">
              <w:t>,</w:t>
            </w: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5</w:t>
            </w:r>
            <w:r w:rsidRPr="00946674">
              <w:t>,</w:t>
            </w: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6</w:t>
            </w:r>
            <w:r w:rsidRPr="00946674">
              <w:t>,</w:t>
            </w: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7</w:t>
            </w:r>
            <w:r w:rsidRPr="00946674">
              <w:t>,</w:t>
            </w: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8</w:t>
            </w:r>
            <w:r w:rsidRPr="00946674">
              <w:t>,</w:t>
            </w: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9</w:t>
            </w:r>
            <w:r w:rsidRPr="00946674">
              <w:t>,</w:t>
            </w: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10</w:t>
            </w:r>
            <w:r w:rsidRPr="00946674">
              <w:t>,</w:t>
            </w: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11</w:t>
            </w:r>
            <w:r w:rsidRPr="00946674">
              <w:t>,</w:t>
            </w:r>
          </w:p>
        </w:tc>
      </w:tr>
      <w:tr w:rsidR="00714860" w:rsidRPr="00946674" w:rsidTr="00881D4B">
        <w:tc>
          <w:tcPr>
            <w:tcW w:w="413" w:type="pct"/>
            <w:vMerge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473" w:type="pct"/>
            <w:vMerge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4114" w:type="pct"/>
            <w:gridSpan w:val="11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t>м</w:t>
            </w:r>
          </w:p>
        </w:tc>
      </w:tr>
      <w:tr w:rsidR="00714860" w:rsidRPr="00946674" w:rsidTr="00881D4B">
        <w:tc>
          <w:tcPr>
            <w:tcW w:w="413" w:type="pct"/>
          </w:tcPr>
          <w:p w:rsidR="00714860" w:rsidRPr="00946674" w:rsidRDefault="00714860" w:rsidP="00881D4B">
            <w:pPr>
              <w:pStyle w:val="a4"/>
            </w:pPr>
            <w:r w:rsidRPr="00946674">
              <w:t>1</w:t>
            </w:r>
          </w:p>
        </w:tc>
        <w:tc>
          <w:tcPr>
            <w:tcW w:w="473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</w:tr>
      <w:tr w:rsidR="00714860" w:rsidRPr="00946674" w:rsidTr="00881D4B">
        <w:tc>
          <w:tcPr>
            <w:tcW w:w="413" w:type="pct"/>
          </w:tcPr>
          <w:p w:rsidR="00714860" w:rsidRPr="00946674" w:rsidRDefault="00714860" w:rsidP="00881D4B">
            <w:pPr>
              <w:pStyle w:val="a4"/>
            </w:pPr>
            <w:r w:rsidRPr="00946674">
              <w:t>2</w:t>
            </w:r>
          </w:p>
        </w:tc>
        <w:tc>
          <w:tcPr>
            <w:tcW w:w="473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</w:tr>
      <w:tr w:rsidR="00714860" w:rsidRPr="00946674" w:rsidTr="00881D4B">
        <w:tc>
          <w:tcPr>
            <w:tcW w:w="413" w:type="pct"/>
          </w:tcPr>
          <w:p w:rsidR="00714860" w:rsidRPr="00946674" w:rsidRDefault="00714860" w:rsidP="00881D4B">
            <w:pPr>
              <w:pStyle w:val="a4"/>
            </w:pPr>
            <w:r w:rsidRPr="00946674">
              <w:t>3</w:t>
            </w:r>
          </w:p>
        </w:tc>
        <w:tc>
          <w:tcPr>
            <w:tcW w:w="473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</w:tr>
      <w:tr w:rsidR="00714860" w:rsidRPr="00946674" w:rsidTr="00881D4B">
        <w:tc>
          <w:tcPr>
            <w:tcW w:w="413" w:type="pct"/>
          </w:tcPr>
          <w:p w:rsidR="00714860" w:rsidRPr="00946674" w:rsidRDefault="00714860" w:rsidP="00881D4B">
            <w:pPr>
              <w:pStyle w:val="a4"/>
            </w:pPr>
            <w:r w:rsidRPr="00946674">
              <w:t>4</w:t>
            </w:r>
          </w:p>
        </w:tc>
        <w:tc>
          <w:tcPr>
            <w:tcW w:w="473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74" w:type="pct"/>
          </w:tcPr>
          <w:p w:rsidR="00714860" w:rsidRPr="00946674" w:rsidRDefault="00714860" w:rsidP="00881D4B">
            <w:pPr>
              <w:pStyle w:val="a4"/>
            </w:pPr>
          </w:p>
        </w:tc>
      </w:tr>
    </w:tbl>
    <w:p w:rsidR="00714860" w:rsidRDefault="00714860" w:rsidP="00714860"/>
    <w:p w:rsidR="00714860" w:rsidRDefault="00714860" w:rsidP="00714860">
      <w:r>
        <w:t>Рассчитать для всех опытов и занести в табл. 17 следующие величины:</w:t>
      </w:r>
    </w:p>
    <w:p w:rsidR="00714860" w:rsidRDefault="00714860" w:rsidP="00714860">
      <w:pPr>
        <w:numPr>
          <w:ilvl w:val="0"/>
          <w:numId w:val="5"/>
        </w:numPr>
        <w:tabs>
          <w:tab w:val="clear" w:pos="1117"/>
          <w:tab w:val="num" w:pos="567"/>
        </w:tabs>
        <w:ind w:left="0" w:firstLine="357"/>
      </w:pPr>
      <w:r>
        <w:t>средние скорости потока на участках до и после внезапного расширения</w:t>
      </w:r>
    </w:p>
    <w:p w:rsidR="00714860" w:rsidRPr="00E731FC" w:rsidRDefault="00714860" w:rsidP="00714860">
      <w:pPr>
        <w:pStyle w:val="a8"/>
        <w:rPr>
          <w:rFonts w:ascii="Cambria Math" w:hAnsi="Cambria Math"/>
          <w:lang w:val="ru-RU"/>
        </w:rPr>
      </w:pPr>
      <w:r w:rsidRPr="00E26882">
        <w:rPr>
          <w:position w:val="-12"/>
        </w:rPr>
        <w:object w:dxaOrig="1160" w:dyaOrig="320">
          <v:shape id="_x0000_i1038" type="#_x0000_t75" style="width:57.95pt;height:15.9pt" o:ole="">
            <v:imagedata r:id="rId35" o:title=""/>
          </v:shape>
          <o:OLEObject Type="Embed" ProgID="Equation.3" ShapeID="_x0000_i1038" DrawAspect="Content" ObjectID="_1689507412" r:id="rId36"/>
        </w:object>
      </w:r>
      <w:r w:rsidRPr="00E731FC">
        <w:rPr>
          <w:lang w:val="ru-RU"/>
        </w:rPr>
        <w:t>,</w:t>
      </w:r>
    </w:p>
    <w:p w:rsidR="00714860" w:rsidRDefault="00714860" w:rsidP="00714860">
      <w:pPr>
        <w:ind w:firstLine="0"/>
      </w:pPr>
      <w:r w:rsidRPr="001C2857">
        <w:t xml:space="preserve">где </w:t>
      </w:r>
      <w:r w:rsidRPr="00550F5B">
        <w:rPr>
          <w:i/>
          <w:lang w:val="en-US"/>
        </w:rPr>
        <w:t>s</w:t>
      </w:r>
      <w:r>
        <w:rPr>
          <w:vertAlign w:val="subscript"/>
        </w:rPr>
        <w:t>1(2)</w:t>
      </w:r>
      <w:r w:rsidRPr="001C2857">
        <w:t xml:space="preserve"> </w:t>
      </w:r>
      <w:r>
        <w:t>−</w:t>
      </w:r>
      <w:r w:rsidRPr="0078262F">
        <w:t xml:space="preserve"> </w:t>
      </w:r>
      <w:r w:rsidRPr="001C2857">
        <w:t>площадь поперечного</w:t>
      </w:r>
      <w:r w:rsidRPr="0078262F">
        <w:t xml:space="preserve"> </w:t>
      </w:r>
      <w:r w:rsidRPr="001C2857">
        <w:t>сечения трубы</w:t>
      </w:r>
      <w:r>
        <w:t xml:space="preserve"> (индекс </w:t>
      </w:r>
      <w:r>
        <w:rPr>
          <w:vertAlign w:val="subscript"/>
        </w:rPr>
        <w:t>1</w:t>
      </w:r>
      <w:r>
        <w:t xml:space="preserve"> соответствует сечению до внезапного расширения, а </w:t>
      </w:r>
      <w:r>
        <w:rPr>
          <w:vertAlign w:val="subscript"/>
        </w:rPr>
        <w:t xml:space="preserve">(2) </w:t>
      </w:r>
      <w:r>
        <w:t>− после него).</w:t>
      </w:r>
    </w:p>
    <w:p w:rsidR="00714860" w:rsidRPr="0078262F" w:rsidRDefault="00714860" w:rsidP="00714860">
      <w:pPr>
        <w:ind w:firstLine="0"/>
      </w:pPr>
    </w:p>
    <w:p w:rsidR="00714860" w:rsidRDefault="00714860" w:rsidP="00714860">
      <w:pPr>
        <w:numPr>
          <w:ilvl w:val="0"/>
          <w:numId w:val="5"/>
        </w:numPr>
        <w:tabs>
          <w:tab w:val="clear" w:pos="1117"/>
          <w:tab w:val="num" w:pos="709"/>
        </w:tabs>
        <w:ind w:left="0" w:firstLine="357"/>
      </w:pPr>
      <w:r>
        <w:t xml:space="preserve">числа </w:t>
      </w:r>
      <w:proofErr w:type="spellStart"/>
      <w:r>
        <w:t>Рейнольдса</w:t>
      </w:r>
      <w:proofErr w:type="spellEnd"/>
      <w:r>
        <w:t xml:space="preserve"> на участках до и после внезапного расширения</w:t>
      </w:r>
    </w:p>
    <w:p w:rsidR="00714860" w:rsidRPr="00E731FC" w:rsidRDefault="00714860" w:rsidP="00714860">
      <w:pPr>
        <w:pStyle w:val="a8"/>
        <w:rPr>
          <w:rFonts w:ascii="Cambria Math" w:hAnsi="Cambria Math" w:cs="Times New Roman CYR"/>
          <w:lang w:val="ru-RU"/>
        </w:rPr>
      </w:pPr>
      <w:r w:rsidRPr="00C57EB9">
        <w:rPr>
          <w:position w:val="-12"/>
        </w:rPr>
        <w:object w:dxaOrig="1600" w:dyaOrig="320">
          <v:shape id="_x0000_i1039" type="#_x0000_t75" style="width:80.4pt;height:15.9pt" o:ole="">
            <v:imagedata r:id="rId37" o:title=""/>
          </v:shape>
          <o:OLEObject Type="Embed" ProgID="Equation.3" ShapeID="_x0000_i1039" DrawAspect="Content" ObjectID="_1689507413" r:id="rId38"/>
        </w:object>
      </w:r>
      <w:r w:rsidRPr="00E731FC">
        <w:rPr>
          <w:lang w:val="ru-RU"/>
        </w:rPr>
        <w:t>,</w:t>
      </w:r>
    </w:p>
    <w:p w:rsidR="00714860" w:rsidRDefault="00714860" w:rsidP="00714860">
      <w:pPr>
        <w:widowControl w:val="0"/>
        <w:ind w:firstLine="0"/>
      </w:pPr>
      <w:r>
        <w:t>где</w:t>
      </w:r>
      <w:r>
        <w:rPr>
          <w:rFonts w:ascii="Symbol" w:hAnsi="Symbol"/>
          <w:i/>
        </w:rPr>
        <w:t></w:t>
      </w:r>
      <w:r w:rsidRPr="0078262F">
        <w:rPr>
          <w:rFonts w:ascii="Symbol" w:hAnsi="Symbol"/>
          <w:i/>
          <w:lang w:val="en-US"/>
        </w:rPr>
        <w:t></w:t>
      </w:r>
      <w:r>
        <w:t xml:space="preserve"> − </w:t>
      </w:r>
      <w:r w:rsidRPr="001C2857">
        <w:t xml:space="preserve">коэффициент </w:t>
      </w:r>
      <w:r>
        <w:t>к</w:t>
      </w:r>
      <w:r w:rsidRPr="001C2857">
        <w:t>инематическ</w:t>
      </w:r>
      <w:r>
        <w:t>о</w:t>
      </w:r>
      <w:r w:rsidRPr="001C2857">
        <w:t>й вязкости</w:t>
      </w:r>
      <w:r>
        <w:t xml:space="preserve"> воды</w:t>
      </w:r>
      <w:r w:rsidRPr="001C2857">
        <w:t xml:space="preserve"> </w:t>
      </w:r>
      <w:r>
        <w:t xml:space="preserve">(табл. П. 3.2 для соответствующей </w:t>
      </w:r>
      <w:r w:rsidRPr="001C2857">
        <w:t>температур</w:t>
      </w:r>
      <w:r>
        <w:t>ы);</w:t>
      </w:r>
    </w:p>
    <w:p w:rsidR="00714860" w:rsidRDefault="00714860" w:rsidP="00714860">
      <w:pPr>
        <w:numPr>
          <w:ilvl w:val="0"/>
          <w:numId w:val="5"/>
        </w:numPr>
        <w:tabs>
          <w:tab w:val="clear" w:pos="1117"/>
          <w:tab w:val="num" w:pos="709"/>
        </w:tabs>
        <w:ind w:left="0" w:firstLine="357"/>
      </w:pPr>
      <w:r w:rsidRPr="001C2857">
        <w:t>гидравлически</w:t>
      </w:r>
      <w:r>
        <w:t>е коэффициенты трения на участках до и после внезапного расширения</w:t>
      </w:r>
    </w:p>
    <w:p w:rsidR="00714860" w:rsidRDefault="00714860" w:rsidP="00714860">
      <w:pPr>
        <w:pStyle w:val="a8"/>
      </w:pPr>
      <w:r w:rsidRPr="008E6810">
        <w:rPr>
          <w:position w:val="-52"/>
        </w:rPr>
        <w:object w:dxaOrig="4680" w:dyaOrig="1140">
          <v:shape id="_x0000_i1040" type="#_x0000_t75" style="width:233.75pt;height:57.05pt" o:ole="">
            <v:imagedata r:id="rId19" o:title=""/>
          </v:shape>
          <o:OLEObject Type="Embed" ProgID="Equation.3" ShapeID="_x0000_i1040" DrawAspect="Content" ObjectID="_1689507414" r:id="rId39"/>
        </w:object>
      </w:r>
    </w:p>
    <w:p w:rsidR="00714860" w:rsidRDefault="00714860" w:rsidP="00714860">
      <w:pPr>
        <w:numPr>
          <w:ilvl w:val="0"/>
          <w:numId w:val="5"/>
        </w:numPr>
        <w:tabs>
          <w:tab w:val="clear" w:pos="1117"/>
          <w:tab w:val="num" w:pos="709"/>
        </w:tabs>
        <w:ind w:left="0" w:firstLine="357"/>
      </w:pPr>
      <w:r>
        <w:t>потери напора на трение на рабочем участке</w:t>
      </w:r>
    </w:p>
    <w:p w:rsidR="00714860" w:rsidRPr="00E731FC" w:rsidRDefault="00714860" w:rsidP="00714860">
      <w:pPr>
        <w:pStyle w:val="a8"/>
        <w:rPr>
          <w:rFonts w:ascii="Cambria Math" w:hAnsi="Cambria Math" w:cs="Times New Roman CYR"/>
          <w:i/>
          <w:lang w:val="ru-RU"/>
        </w:rPr>
      </w:pPr>
      <w:r w:rsidRPr="007139C4">
        <w:rPr>
          <w:rFonts w:eastAsia="Calibri"/>
          <w:position w:val="-26"/>
        </w:rPr>
        <w:object w:dxaOrig="2600" w:dyaOrig="620">
          <v:shape id="_x0000_i1041" type="#_x0000_t75" style="width:129.95pt;height:30.85pt" o:ole="">
            <v:imagedata r:id="rId21" o:title=""/>
          </v:shape>
          <o:OLEObject Type="Embed" ProgID="Equation.3" ShapeID="_x0000_i1041" DrawAspect="Content" ObjectID="_1689507415" r:id="rId40"/>
        </w:object>
      </w:r>
      <w:r w:rsidRPr="00E731FC">
        <w:rPr>
          <w:rFonts w:eastAsia="Calibri"/>
          <w:lang w:val="ru-RU"/>
        </w:rPr>
        <w:t>,</w:t>
      </w:r>
    </w:p>
    <w:p w:rsidR="00714860" w:rsidRDefault="00714860" w:rsidP="00714860">
      <w:pPr>
        <w:widowControl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где </w:t>
      </w:r>
      <w:r>
        <w:rPr>
          <w:rFonts w:ascii="Times New Roman CYR" w:hAnsi="Times New Roman CYR" w:cs="Times New Roman CYR"/>
          <w:i/>
          <w:lang w:val="en-US"/>
        </w:rPr>
        <w:t>l</w:t>
      </w:r>
      <w:r>
        <w:rPr>
          <w:rFonts w:ascii="Times New Roman CYR" w:hAnsi="Times New Roman CYR" w:cs="Times New Roman CYR"/>
          <w:vertAlign w:val="subscript"/>
        </w:rPr>
        <w:t>1(2)</w:t>
      </w:r>
      <w:r>
        <w:rPr>
          <w:rFonts w:ascii="Times New Roman CYR" w:hAnsi="Times New Roman CYR" w:cs="Times New Roman CYR"/>
        </w:rPr>
        <w:t> – длины расчётных участков (рис. 18);</w:t>
      </w:r>
    </w:p>
    <w:p w:rsidR="00714860" w:rsidRDefault="00714860" w:rsidP="00714860">
      <w:pPr>
        <w:numPr>
          <w:ilvl w:val="0"/>
          <w:numId w:val="5"/>
        </w:numPr>
        <w:tabs>
          <w:tab w:val="clear" w:pos="1117"/>
          <w:tab w:val="num" w:pos="709"/>
        </w:tabs>
        <w:ind w:left="0" w:firstLine="357"/>
      </w:pPr>
      <w:r>
        <w:t>потери напора в местном сопротивлении</w:t>
      </w:r>
    </w:p>
    <w:p w:rsidR="00714860" w:rsidRPr="00707512" w:rsidRDefault="00714860" w:rsidP="00714860">
      <w:pPr>
        <w:pStyle w:val="a8"/>
        <w:rPr>
          <w:rFonts w:ascii="Cambria Math" w:hAnsi="Cambria Math" w:cs="Times New Roman CYR"/>
          <w:i/>
        </w:rPr>
      </w:pPr>
      <w:r w:rsidRPr="008438EB">
        <w:rPr>
          <w:position w:val="-28"/>
        </w:rPr>
        <w:object w:dxaOrig="2820" w:dyaOrig="660">
          <v:shape id="_x0000_i1042" type="#_x0000_t75" style="width:141.2pt;height:32.75pt" o:ole="">
            <v:imagedata r:id="rId41" o:title=""/>
          </v:shape>
          <o:OLEObject Type="Embed" ProgID="Equation.3" ShapeID="_x0000_i1042" DrawAspect="Content" ObjectID="_1689507416" r:id="rId42"/>
        </w:object>
      </w:r>
      <w:r>
        <w:t>;</w:t>
      </w:r>
    </w:p>
    <w:p w:rsidR="00714860" w:rsidRPr="000B71A4" w:rsidRDefault="00714860" w:rsidP="00714860">
      <w:pPr>
        <w:numPr>
          <w:ilvl w:val="0"/>
          <w:numId w:val="5"/>
        </w:numPr>
        <w:tabs>
          <w:tab w:val="clear" w:pos="1117"/>
          <w:tab w:val="num" w:pos="709"/>
        </w:tabs>
        <w:ind w:left="0" w:firstLine="357"/>
      </w:pPr>
      <w:r>
        <w:t>экспериментальное значение коэффициента местного сопротивления</w:t>
      </w:r>
    </w:p>
    <w:p w:rsidR="00714860" w:rsidRPr="00707512" w:rsidRDefault="00714860" w:rsidP="00714860">
      <w:pPr>
        <w:pStyle w:val="a8"/>
        <w:rPr>
          <w:rFonts w:ascii="Cambria Math" w:hAnsi="Cambria Math" w:cs="Times New Roman CYR"/>
          <w:i/>
        </w:rPr>
      </w:pPr>
      <w:r w:rsidRPr="008438EB">
        <w:rPr>
          <w:position w:val="-26"/>
        </w:rPr>
        <w:object w:dxaOrig="1340" w:dyaOrig="580">
          <v:shape id="_x0000_i1043" type="#_x0000_t75" style="width:66.4pt;height:29pt" o:ole="">
            <v:imagedata r:id="rId43" o:title=""/>
          </v:shape>
          <o:OLEObject Type="Embed" ProgID="Equation.3" ShapeID="_x0000_i1043" DrawAspect="Content" ObjectID="_1689507417" r:id="rId44"/>
        </w:object>
      </w:r>
      <w:r>
        <w:t>.</w:t>
      </w:r>
    </w:p>
    <w:p w:rsidR="00714860" w:rsidRPr="001832E1" w:rsidRDefault="00714860" w:rsidP="00714860">
      <w:pPr>
        <w:pStyle w:val="a7"/>
        <w:rPr>
          <w:bCs w:val="0"/>
          <w:i w:val="0"/>
          <w:iCs/>
        </w:rPr>
      </w:pPr>
      <w:r w:rsidRPr="001832E1">
        <w:rPr>
          <w:bCs w:val="0"/>
          <w:i w:val="0"/>
          <w:iCs/>
        </w:rPr>
        <w:t xml:space="preserve">Таблица </w:t>
      </w:r>
      <w:r w:rsidR="00F5518C">
        <w:rPr>
          <w:bCs w:val="0"/>
          <w:i w:val="0"/>
          <w:iCs/>
        </w:rPr>
        <w:t>4</w:t>
      </w:r>
    </w:p>
    <w:p w:rsidR="00714860" w:rsidRDefault="00714860" w:rsidP="00714860">
      <w:pPr>
        <w:pStyle w:val="a3"/>
      </w:pPr>
      <w:r>
        <w:t>Результаты расчётов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3"/>
        <w:gridCol w:w="633"/>
        <w:gridCol w:w="543"/>
        <w:gridCol w:w="634"/>
        <w:gridCol w:w="676"/>
        <w:gridCol w:w="634"/>
        <w:gridCol w:w="634"/>
        <w:gridCol w:w="634"/>
        <w:gridCol w:w="634"/>
        <w:gridCol w:w="574"/>
      </w:tblGrid>
      <w:tr w:rsidR="00714860" w:rsidRPr="00946674" w:rsidTr="00881D4B">
        <w:tc>
          <w:tcPr>
            <w:tcW w:w="633" w:type="dxa"/>
            <w:vMerge w:val="restart"/>
            <w:vAlign w:val="center"/>
          </w:tcPr>
          <w:p w:rsidR="00714860" w:rsidRPr="00946674" w:rsidRDefault="00714860" w:rsidP="00881D4B">
            <w:pPr>
              <w:pStyle w:val="11"/>
            </w:pPr>
            <w:r w:rsidRPr="00946674">
              <w:t>№</w:t>
            </w:r>
            <w:r w:rsidRPr="00946674">
              <w:br/>
              <w:t>п/п</w:t>
            </w:r>
          </w:p>
        </w:tc>
        <w:tc>
          <w:tcPr>
            <w:tcW w:w="633" w:type="dxa"/>
            <w:vAlign w:val="center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</w:rPr>
              <w:t>V</w:t>
            </w:r>
            <w:r w:rsidRPr="00946674">
              <w:rPr>
                <w:vertAlign w:val="subscript"/>
              </w:rPr>
              <w:t>1</w:t>
            </w:r>
          </w:p>
        </w:tc>
        <w:tc>
          <w:tcPr>
            <w:tcW w:w="543" w:type="dxa"/>
            <w:vAlign w:val="center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</w:rPr>
              <w:t>V</w:t>
            </w:r>
            <w:r w:rsidRPr="00946674">
              <w:rPr>
                <w:vertAlign w:val="subscript"/>
              </w:rPr>
              <w:t>2</w:t>
            </w:r>
          </w:p>
        </w:tc>
        <w:tc>
          <w:tcPr>
            <w:tcW w:w="634" w:type="dxa"/>
            <w:vMerge w:val="restart"/>
            <w:vAlign w:val="center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</w:rPr>
              <w:t>Re</w:t>
            </w:r>
            <w:r w:rsidRPr="00946674">
              <w:rPr>
                <w:vertAlign w:val="subscript"/>
              </w:rPr>
              <w:t>1</w:t>
            </w:r>
          </w:p>
        </w:tc>
        <w:tc>
          <w:tcPr>
            <w:tcW w:w="676" w:type="dxa"/>
            <w:vMerge w:val="restart"/>
            <w:vAlign w:val="center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</w:rPr>
              <w:t>Re</w:t>
            </w:r>
            <w:r w:rsidRPr="00946674">
              <w:rPr>
                <w:vertAlign w:val="subscript"/>
              </w:rPr>
              <w:t>2</w:t>
            </w:r>
          </w:p>
        </w:tc>
        <w:tc>
          <w:tcPr>
            <w:tcW w:w="634" w:type="dxa"/>
            <w:vMerge w:val="restart"/>
            <w:vAlign w:val="center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</w:rPr>
              <w:sym w:font="Symbol" w:char="F06C"/>
            </w:r>
            <w:r w:rsidRPr="00946674">
              <w:rPr>
                <w:vertAlign w:val="subscript"/>
              </w:rPr>
              <w:t>1</w:t>
            </w:r>
          </w:p>
        </w:tc>
        <w:tc>
          <w:tcPr>
            <w:tcW w:w="634" w:type="dxa"/>
            <w:vMerge w:val="restart"/>
            <w:vAlign w:val="center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i/>
              </w:rPr>
              <w:sym w:font="Symbol" w:char="F06C"/>
            </w:r>
            <w:r w:rsidRPr="00946674">
              <w:rPr>
                <w:vertAlign w:val="subscript"/>
              </w:rPr>
              <w:t>2</w:t>
            </w:r>
          </w:p>
        </w:tc>
        <w:tc>
          <w:tcPr>
            <w:tcW w:w="634" w:type="dxa"/>
            <w:vAlign w:val="center"/>
          </w:tcPr>
          <w:p w:rsidR="00714860" w:rsidRPr="00946674" w:rsidRDefault="00714860" w:rsidP="00881D4B">
            <w:pPr>
              <w:pStyle w:val="11"/>
            </w:pPr>
            <w:proofErr w:type="spellStart"/>
            <w:r w:rsidRPr="00946674">
              <w:rPr>
                <w:i/>
              </w:rPr>
              <w:t>h</w:t>
            </w:r>
            <w:r w:rsidRPr="00946674">
              <w:rPr>
                <w:vertAlign w:val="subscript"/>
              </w:rPr>
              <w:t>тр</w:t>
            </w:r>
            <w:proofErr w:type="spellEnd"/>
          </w:p>
        </w:tc>
        <w:tc>
          <w:tcPr>
            <w:tcW w:w="634" w:type="dxa"/>
            <w:vAlign w:val="center"/>
          </w:tcPr>
          <w:p w:rsidR="00714860" w:rsidRPr="00946674" w:rsidRDefault="00714860" w:rsidP="00881D4B">
            <w:pPr>
              <w:pStyle w:val="11"/>
            </w:pPr>
            <w:proofErr w:type="spellStart"/>
            <w:r w:rsidRPr="00946674">
              <w:rPr>
                <w:i/>
              </w:rPr>
              <w:t>h</w:t>
            </w:r>
            <w:r w:rsidRPr="00946674">
              <w:rPr>
                <w:vertAlign w:val="subscript"/>
              </w:rPr>
              <w:t>вн.р</w:t>
            </w:r>
            <w:proofErr w:type="spellEnd"/>
          </w:p>
        </w:tc>
        <w:tc>
          <w:tcPr>
            <w:tcW w:w="574" w:type="dxa"/>
            <w:vMerge w:val="restart"/>
            <w:vAlign w:val="center"/>
          </w:tcPr>
          <w:p w:rsidR="00714860" w:rsidRPr="00946674" w:rsidRDefault="00714860" w:rsidP="00881D4B">
            <w:pPr>
              <w:pStyle w:val="11"/>
            </w:pPr>
            <w:r w:rsidRPr="00946674">
              <w:rPr>
                <w:rFonts w:ascii="Calibri" w:hAnsi="Calibri"/>
                <w:i/>
              </w:rPr>
              <w:t>ζ</w:t>
            </w:r>
            <w:r w:rsidRPr="00946674">
              <w:rPr>
                <w:vertAlign w:val="subscript"/>
              </w:rPr>
              <w:t>1вн.р</w:t>
            </w:r>
          </w:p>
        </w:tc>
      </w:tr>
      <w:tr w:rsidR="00714860" w:rsidRPr="00946674" w:rsidTr="00881D4B">
        <w:tc>
          <w:tcPr>
            <w:tcW w:w="633" w:type="dxa"/>
            <w:vMerge/>
          </w:tcPr>
          <w:p w:rsidR="00714860" w:rsidRPr="00946674" w:rsidRDefault="00714860" w:rsidP="00881D4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t>м/с</w:t>
            </w:r>
          </w:p>
        </w:tc>
        <w:tc>
          <w:tcPr>
            <w:tcW w:w="634" w:type="dxa"/>
            <w:vMerge/>
          </w:tcPr>
          <w:p w:rsidR="00714860" w:rsidRPr="00946674" w:rsidRDefault="00714860" w:rsidP="00881D4B">
            <w:pPr>
              <w:pStyle w:val="a4"/>
              <w:jc w:val="center"/>
            </w:pPr>
          </w:p>
        </w:tc>
        <w:tc>
          <w:tcPr>
            <w:tcW w:w="676" w:type="dxa"/>
            <w:vMerge/>
          </w:tcPr>
          <w:p w:rsidR="00714860" w:rsidRPr="00946674" w:rsidRDefault="00714860" w:rsidP="00881D4B">
            <w:pPr>
              <w:pStyle w:val="a4"/>
              <w:jc w:val="center"/>
            </w:pPr>
          </w:p>
        </w:tc>
        <w:tc>
          <w:tcPr>
            <w:tcW w:w="634" w:type="dxa"/>
            <w:vMerge/>
          </w:tcPr>
          <w:p w:rsidR="00714860" w:rsidRPr="00946674" w:rsidRDefault="00714860" w:rsidP="00881D4B">
            <w:pPr>
              <w:pStyle w:val="a4"/>
              <w:jc w:val="center"/>
            </w:pPr>
          </w:p>
        </w:tc>
        <w:tc>
          <w:tcPr>
            <w:tcW w:w="634" w:type="dxa"/>
            <w:vMerge/>
          </w:tcPr>
          <w:p w:rsidR="00714860" w:rsidRPr="00946674" w:rsidRDefault="00714860" w:rsidP="00881D4B">
            <w:pPr>
              <w:pStyle w:val="a4"/>
              <w:jc w:val="center"/>
            </w:pPr>
          </w:p>
        </w:tc>
        <w:tc>
          <w:tcPr>
            <w:tcW w:w="1268" w:type="dxa"/>
            <w:gridSpan w:val="2"/>
          </w:tcPr>
          <w:p w:rsidR="00714860" w:rsidRPr="00946674" w:rsidRDefault="00714860" w:rsidP="00881D4B">
            <w:pPr>
              <w:pStyle w:val="a4"/>
              <w:jc w:val="center"/>
            </w:pPr>
            <w:r w:rsidRPr="00946674">
              <w:t>м</w:t>
            </w:r>
          </w:p>
        </w:tc>
        <w:tc>
          <w:tcPr>
            <w:tcW w:w="574" w:type="dxa"/>
            <w:vMerge/>
          </w:tcPr>
          <w:p w:rsidR="00714860" w:rsidRPr="00946674" w:rsidRDefault="00714860" w:rsidP="00881D4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14860" w:rsidRPr="00946674" w:rsidTr="00881D4B">
        <w:tc>
          <w:tcPr>
            <w:tcW w:w="633" w:type="dxa"/>
          </w:tcPr>
          <w:p w:rsidR="00714860" w:rsidRPr="00946674" w:rsidRDefault="00714860" w:rsidP="00881D4B">
            <w:pPr>
              <w:pStyle w:val="a4"/>
            </w:pPr>
            <w:r w:rsidRPr="00946674">
              <w:t>1</w:t>
            </w:r>
          </w:p>
        </w:tc>
        <w:tc>
          <w:tcPr>
            <w:tcW w:w="633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543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76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574" w:type="dxa"/>
          </w:tcPr>
          <w:p w:rsidR="00714860" w:rsidRPr="00946674" w:rsidRDefault="00714860" w:rsidP="00881D4B">
            <w:pPr>
              <w:pStyle w:val="a4"/>
            </w:pPr>
          </w:p>
        </w:tc>
      </w:tr>
      <w:tr w:rsidR="00714860" w:rsidRPr="00946674" w:rsidTr="00881D4B">
        <w:tc>
          <w:tcPr>
            <w:tcW w:w="633" w:type="dxa"/>
          </w:tcPr>
          <w:p w:rsidR="00714860" w:rsidRPr="00946674" w:rsidRDefault="00714860" w:rsidP="00881D4B">
            <w:pPr>
              <w:pStyle w:val="a4"/>
            </w:pPr>
            <w:r w:rsidRPr="00946674">
              <w:t>…</w:t>
            </w:r>
          </w:p>
        </w:tc>
        <w:tc>
          <w:tcPr>
            <w:tcW w:w="633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543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76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574" w:type="dxa"/>
          </w:tcPr>
          <w:p w:rsidR="00714860" w:rsidRPr="00946674" w:rsidRDefault="00714860" w:rsidP="00881D4B">
            <w:pPr>
              <w:pStyle w:val="a4"/>
            </w:pPr>
          </w:p>
        </w:tc>
      </w:tr>
      <w:tr w:rsidR="00714860" w:rsidRPr="00946674" w:rsidTr="00881D4B">
        <w:tc>
          <w:tcPr>
            <w:tcW w:w="633" w:type="dxa"/>
          </w:tcPr>
          <w:p w:rsidR="00714860" w:rsidRPr="00946674" w:rsidRDefault="00714860" w:rsidP="00881D4B">
            <w:pPr>
              <w:pStyle w:val="a4"/>
            </w:pPr>
            <w:r w:rsidRPr="00946674">
              <w:t>4</w:t>
            </w:r>
          </w:p>
        </w:tc>
        <w:tc>
          <w:tcPr>
            <w:tcW w:w="633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543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76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634" w:type="dxa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574" w:type="dxa"/>
          </w:tcPr>
          <w:p w:rsidR="00714860" w:rsidRPr="00946674" w:rsidRDefault="00714860" w:rsidP="00881D4B">
            <w:pPr>
              <w:pStyle w:val="a4"/>
            </w:pPr>
          </w:p>
        </w:tc>
      </w:tr>
    </w:tbl>
    <w:p w:rsidR="00714860" w:rsidRDefault="00714860" w:rsidP="00714860">
      <w:bookmarkStart w:id="11" w:name="_Toc235881923"/>
    </w:p>
    <w:bookmarkEnd w:id="11"/>
    <w:p w:rsidR="00714860" w:rsidRPr="0085372A" w:rsidRDefault="00714860" w:rsidP="00714860">
      <w:pPr>
        <w:pStyle w:val="4"/>
        <w:spacing w:before="0"/>
      </w:pPr>
      <w:r>
        <w:t>Контрольные вопросы</w:t>
      </w:r>
    </w:p>
    <w:p w:rsidR="00714860" w:rsidRDefault="00714860" w:rsidP="00714860">
      <w:r>
        <w:t>1. Что называют местными сопротивлениями?</w:t>
      </w:r>
    </w:p>
    <w:p w:rsidR="00714860" w:rsidRDefault="00714860" w:rsidP="00714860">
      <w:r>
        <w:lastRenderedPageBreak/>
        <w:t>2. Как определяют потери давления в местных сопротивлениях?</w:t>
      </w:r>
    </w:p>
    <w:p w:rsidR="00714860" w:rsidRDefault="00714860" w:rsidP="00714860">
      <w:r>
        <w:t>3. Как рассчитывают коэффициент местного сопротивления диафрагмы?</w:t>
      </w:r>
    </w:p>
    <w:p w:rsidR="00714860" w:rsidRDefault="00714860" w:rsidP="00714860">
      <w:r>
        <w:t>4. От каких факторов зависит значение коэффициента местного сопротивления при внезапном сужении канала?</w:t>
      </w:r>
    </w:p>
    <w:p w:rsidR="00714860" w:rsidRDefault="00714860" w:rsidP="00714860">
      <w:r>
        <w:t>5. На какие составляющие раскладывают потери напора при резком сужении канала?</w:t>
      </w:r>
    </w:p>
    <w:p w:rsidR="00714860" w:rsidRDefault="00714860" w:rsidP="00714860">
      <w:pPr>
        <w:pStyle w:val="1"/>
        <w:rPr>
          <w:rFonts w:ascii="Bookman Old Style" w:hAnsi="Bookman Old Style"/>
          <w:caps w:val="0"/>
        </w:rPr>
      </w:pPr>
      <w:bookmarkStart w:id="12" w:name="_Toc299440381"/>
      <w:r>
        <w:rPr>
          <w:rFonts w:ascii="Bookman Old Style" w:hAnsi="Bookman Old Style"/>
          <w:caps w:val="0"/>
        </w:rPr>
        <w:lastRenderedPageBreak/>
        <w:t xml:space="preserve">Тема 2. </w:t>
      </w:r>
      <w:r w:rsidRPr="000C1051">
        <w:rPr>
          <w:rFonts w:ascii="Bookman Old Style" w:hAnsi="Bookman Old Style"/>
          <w:caps w:val="0"/>
        </w:rPr>
        <w:t xml:space="preserve">ДИАГРАММА УРАВНЕНИЯ </w:t>
      </w:r>
      <w:r>
        <w:rPr>
          <w:rFonts w:ascii="Bookman Old Style" w:hAnsi="Bookman Old Style"/>
          <w:caps w:val="0"/>
        </w:rPr>
        <w:br/>
      </w:r>
      <w:r w:rsidRPr="000C1051">
        <w:rPr>
          <w:rFonts w:ascii="Bookman Old Style" w:hAnsi="Bookman Old Style"/>
          <w:caps w:val="0"/>
        </w:rPr>
        <w:t>БЕРНУЛЛИ</w:t>
      </w:r>
      <w:bookmarkEnd w:id="12"/>
    </w:p>
    <w:p w:rsidR="00714860" w:rsidRDefault="00005F20" w:rsidP="00714860">
      <w:pPr>
        <w:rPr>
          <w:b/>
          <w:sz w:val="24"/>
          <w:szCs w:val="24"/>
        </w:rPr>
      </w:pPr>
      <w:r w:rsidRPr="00005F20">
        <w:rPr>
          <w:b/>
          <w:sz w:val="24"/>
          <w:szCs w:val="24"/>
        </w:rPr>
        <w:t>Лабораторная работа №4</w:t>
      </w:r>
      <w:r>
        <w:rPr>
          <w:b/>
          <w:sz w:val="24"/>
          <w:szCs w:val="24"/>
        </w:rPr>
        <w:t xml:space="preserve"> </w:t>
      </w:r>
      <w:r w:rsidRPr="00005F20">
        <w:rPr>
          <w:b/>
          <w:sz w:val="24"/>
          <w:szCs w:val="24"/>
        </w:rPr>
        <w:t>Режимы течения</w:t>
      </w:r>
    </w:p>
    <w:p w:rsidR="00005F20" w:rsidRDefault="00005F20" w:rsidP="00005F20">
      <w:pPr>
        <w:rPr>
          <w:b/>
          <w:sz w:val="24"/>
          <w:szCs w:val="24"/>
        </w:rPr>
      </w:pPr>
      <w:r w:rsidRPr="00005F20">
        <w:rPr>
          <w:b/>
          <w:sz w:val="24"/>
          <w:szCs w:val="24"/>
        </w:rPr>
        <w:t>Лабораторная работа №</w:t>
      </w:r>
      <w:r>
        <w:rPr>
          <w:b/>
          <w:sz w:val="24"/>
          <w:szCs w:val="24"/>
        </w:rPr>
        <w:t>5 Диаграмма уравнения Бернулли</w:t>
      </w:r>
    </w:p>
    <w:p w:rsidR="00005F20" w:rsidRDefault="00005F20" w:rsidP="00005F20">
      <w:pPr>
        <w:rPr>
          <w:b/>
          <w:sz w:val="24"/>
          <w:szCs w:val="24"/>
        </w:rPr>
      </w:pPr>
    </w:p>
    <w:p w:rsidR="00714860" w:rsidRDefault="00714860" w:rsidP="00714860">
      <w:pPr>
        <w:rPr>
          <w:rFonts w:ascii="Times New Roman CYR" w:hAnsi="Times New Roman CYR" w:cs="Times New Roman CYR"/>
        </w:rPr>
      </w:pPr>
      <w:r w:rsidRPr="000C1051">
        <w:rPr>
          <w:i/>
        </w:rPr>
        <w:t>Цель работы:</w:t>
      </w:r>
      <w:r>
        <w:t xml:space="preserve"> провести в</w:t>
      </w:r>
      <w:r>
        <w:rPr>
          <w:rFonts w:ascii="Times New Roman CYR" w:hAnsi="Times New Roman CYR" w:cs="Times New Roman CYR"/>
        </w:rPr>
        <w:t>изуальное наблюдение изменения составляющих полного напора потока жидкости в трубе переменного поперечного сечения. Приобрести навыки проведения гидравлического эксперимента.</w:t>
      </w:r>
    </w:p>
    <w:p w:rsidR="00714860" w:rsidRPr="007E5CA7" w:rsidRDefault="00714860" w:rsidP="00714860">
      <w:pPr>
        <w:pStyle w:val="4"/>
      </w:pPr>
      <w:bookmarkStart w:id="13" w:name="_Toc235881892"/>
      <w:r>
        <w:t>Общие сведения</w:t>
      </w:r>
      <w:bookmarkEnd w:id="13"/>
    </w:p>
    <w:p w:rsidR="00714860" w:rsidRPr="00C40A3F" w:rsidRDefault="00714860" w:rsidP="00714860">
      <w:pPr>
        <w:ind w:firstLine="454"/>
        <w:rPr>
          <w:spacing w:val="-4"/>
        </w:rPr>
      </w:pPr>
      <w:r w:rsidRPr="00C40A3F">
        <w:rPr>
          <w:spacing w:val="-4"/>
        </w:rPr>
        <w:t xml:space="preserve">Работа заключается в экспериментальном построении энергетических графиков (пьезометрической и энергетической линий) одномерного потока жидкости. Такие графики, построенные по экспериментальным данным, полученным на трубе типа </w:t>
      </w:r>
      <w:proofErr w:type="spellStart"/>
      <w:r w:rsidRPr="00C40A3F">
        <w:rPr>
          <w:spacing w:val="-4"/>
        </w:rPr>
        <w:t>Вентури</w:t>
      </w:r>
      <w:proofErr w:type="spellEnd"/>
      <w:r w:rsidRPr="00C40A3F">
        <w:rPr>
          <w:spacing w:val="-4"/>
        </w:rPr>
        <w:t xml:space="preserve"> (сужение – расширение), наглядно иллюстрируют перераспределение в потоке потенциальной или кинетической энергии, а также потери напора (полной удельной энергии).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Уравнение Даниила Бернулли, полученное им в 1738 году, представляет собой частный случай всеобщего закона сохранения энергии, записанного для потока жидкости, и является фундаментальным законом механики. Оно устанавливает количественную связь между скоростью потока жидкости, давлением в нём и пространственным положением потока в поле сил тяжести.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произвольно выбранного сечения элементарной струйки идеальной жидкости уравнение Д. Бернулли имеет вид</w:t>
      </w:r>
    </w:p>
    <w:p w:rsidR="00714860" w:rsidRPr="00E5503A" w:rsidRDefault="00714860" w:rsidP="00714860">
      <w:pPr>
        <w:pStyle w:val="a8"/>
        <w:rPr>
          <w:rFonts w:ascii="Cambria Math" w:hAnsi="Cambria Math"/>
          <w:i/>
          <w:lang w:val="ru-RU"/>
        </w:rPr>
      </w:pPr>
      <w:r w:rsidRPr="00FA2805">
        <w:rPr>
          <w:position w:val="-24"/>
        </w:rPr>
        <w:object w:dxaOrig="2020" w:dyaOrig="600">
          <v:shape id="_x0000_i1044" type="#_x0000_t75" style="width:101pt;height:29.9pt" o:ole="">
            <v:imagedata r:id="rId45" o:title=""/>
          </v:shape>
          <o:OLEObject Type="Embed" ProgID="Equation.3" ShapeID="_x0000_i1044" DrawAspect="Content" ObjectID="_1689507418" r:id="rId46"/>
        </w:object>
      </w:r>
      <w:r w:rsidRPr="00E5503A">
        <w:rPr>
          <w:lang w:val="ru-RU"/>
        </w:rPr>
        <w:t>,</w:t>
      </w:r>
    </w:p>
    <w:p w:rsidR="00714860" w:rsidRPr="00967C6C" w:rsidRDefault="00714860" w:rsidP="00714860">
      <w:pPr>
        <w:ind w:firstLine="0"/>
        <w:rPr>
          <w:rFonts w:cs="Times New Roman CYR"/>
        </w:rPr>
      </w:pPr>
      <w:r>
        <w:rPr>
          <w:rFonts w:ascii="Times New Roman CYR" w:hAnsi="Times New Roman CYR" w:cs="Times New Roman CYR"/>
        </w:rPr>
        <w:t xml:space="preserve">где </w:t>
      </w:r>
      <w:r w:rsidRPr="0060495A">
        <w:rPr>
          <w:i/>
          <w:lang w:val="en-US"/>
        </w:rPr>
        <w:t>z</w:t>
      </w:r>
      <w:r>
        <w:rPr>
          <w:rFonts w:ascii="Times New Roman CYR" w:hAnsi="Times New Roman CYR" w:cs="Times New Roman CYR"/>
        </w:rPr>
        <w:t xml:space="preserve"> – геометрическая высота (вертикальная отметка положения) центра сечения струйки; </w:t>
      </w:r>
      <w:r>
        <w:rPr>
          <w:i/>
          <w:lang w:val="en-US"/>
        </w:rPr>
        <w:t>p</w:t>
      </w:r>
      <w:r>
        <w:rPr>
          <w:rFonts w:ascii="Times New Roman CYR" w:hAnsi="Times New Roman CYR" w:cs="Times New Roman CYR"/>
        </w:rPr>
        <w:t xml:space="preserve"> – давление в данном сечении струйки; </w:t>
      </w:r>
      <w:r w:rsidRPr="00967C6C">
        <w:rPr>
          <w:i/>
          <w:lang w:val="en-US"/>
        </w:rPr>
        <w:t>V</w:t>
      </w:r>
      <w:r>
        <w:rPr>
          <w:rFonts w:ascii="Times New Roman CYR" w:hAnsi="Times New Roman CYR" w:cs="Times New Roman CYR"/>
        </w:rPr>
        <w:t xml:space="preserve"> – скорость течения струйки в данном </w:t>
      </w:r>
      <w:proofErr w:type="gramStart"/>
      <w:r>
        <w:rPr>
          <w:rFonts w:ascii="Times New Roman CYR" w:hAnsi="Times New Roman CYR" w:cs="Times New Roman CYR"/>
        </w:rPr>
        <w:t xml:space="preserve">сечении; </w:t>
      </w:r>
      <w:r w:rsidRPr="00967C6C">
        <w:rPr>
          <w:rFonts w:ascii="Symbol" w:hAnsi="Symbol"/>
          <w:i/>
          <w:lang w:val="en-US"/>
        </w:rPr>
        <w:t></w:t>
      </w:r>
      <w:r>
        <w:t> –</w:t>
      </w:r>
      <w:proofErr w:type="gramEnd"/>
      <w:r>
        <w:t xml:space="preserve"> </w:t>
      </w:r>
      <w:r>
        <w:rPr>
          <w:rFonts w:ascii="Times New Roman CYR" w:hAnsi="Times New Roman CYR" w:cs="Times New Roman CYR"/>
        </w:rPr>
        <w:t xml:space="preserve">удельный вес жидкости; </w:t>
      </w:r>
      <w:r w:rsidRPr="00967C6C">
        <w:rPr>
          <w:rFonts w:ascii="Times New Roman CYR" w:hAnsi="Times New Roman CYR" w:cs="Times New Roman CYR"/>
          <w:i/>
        </w:rPr>
        <w:t>g</w:t>
      </w:r>
      <w:r>
        <w:rPr>
          <w:rFonts w:cs="Times New Roman CYR"/>
        </w:rPr>
        <w:t xml:space="preserve"> – </w:t>
      </w:r>
      <w:r>
        <w:rPr>
          <w:rFonts w:ascii="Times New Roman CYR" w:hAnsi="Times New Roman CYR" w:cs="Times New Roman CYR"/>
        </w:rPr>
        <w:t>ускорение свободного падения.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Сумма этих трёх слагаемых составляет полный напор струйки. Все три слагаемых могут изменяться, но их сумма (полный напор</w:t>
      </w:r>
      <w:r w:rsidRPr="00C9306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i/>
          <w:lang w:val="en-US"/>
        </w:rPr>
        <w:t>H</w:t>
      </w:r>
      <w:r>
        <w:rPr>
          <w:rFonts w:ascii="Times New Roman CYR" w:hAnsi="Times New Roman CYR" w:cs="Times New Roman CYR"/>
        </w:rPr>
        <w:t>) остаётся неизменной. Это справедливо только для идеальной среды (жидкости или газа) вследствие полного отсутствия у неё вязкости.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реальные жидкости обладают вязкостью, и поэтому вышеприведённое уравнение Бернулли для них требует корректировки.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двух произвольно выбранных сечений 1 и 2 потока реальной жидкости уравнение Бернулли в свёрнутом виде с учётом сил вязкости имеет вид:</w:t>
      </w:r>
    </w:p>
    <w:p w:rsidR="00714860" w:rsidRPr="00E5503A" w:rsidRDefault="00714860" w:rsidP="00714860">
      <w:pPr>
        <w:pStyle w:val="a8"/>
        <w:spacing w:before="40" w:after="40"/>
        <w:rPr>
          <w:i/>
          <w:lang w:val="ru-RU"/>
        </w:rPr>
      </w:pPr>
      <w:r w:rsidRPr="00AA6581">
        <w:rPr>
          <w:i/>
        </w:rPr>
        <w:t>H</w:t>
      </w:r>
      <w:r w:rsidRPr="00E5503A">
        <w:rPr>
          <w:vertAlign w:val="subscript"/>
          <w:lang w:val="ru-RU"/>
        </w:rPr>
        <w:t>1</w:t>
      </w:r>
      <w:r w:rsidRPr="00E5503A">
        <w:rPr>
          <w:lang w:val="ru-RU"/>
        </w:rPr>
        <w:t xml:space="preserve"> = </w:t>
      </w:r>
      <w:r w:rsidRPr="00AA6581">
        <w:rPr>
          <w:i/>
        </w:rPr>
        <w:t>H</w:t>
      </w:r>
      <w:r w:rsidRPr="00E5503A">
        <w:rPr>
          <w:vertAlign w:val="subscript"/>
          <w:lang w:val="ru-RU"/>
        </w:rPr>
        <w:t>2</w:t>
      </w:r>
      <w:r w:rsidRPr="00E5503A">
        <w:rPr>
          <w:lang w:val="ru-RU"/>
        </w:rPr>
        <w:t xml:space="preserve"> + </w:t>
      </w:r>
      <w:r w:rsidRPr="00AA6581">
        <w:rPr>
          <w:i/>
        </w:rPr>
        <w:t>h</w:t>
      </w:r>
      <w:r w:rsidRPr="00E5503A">
        <w:rPr>
          <w:vertAlign w:val="subscript"/>
          <w:lang w:val="ru-RU"/>
        </w:rPr>
        <w:t>пот</w:t>
      </w:r>
      <w:r w:rsidRPr="00AA6581">
        <w:fldChar w:fldCharType="begin"/>
      </w:r>
      <w:r w:rsidRPr="00E5503A">
        <w:rPr>
          <w:lang w:val="ru-RU"/>
        </w:rPr>
        <w:instrText xml:space="preserve"> </w:instrText>
      </w:r>
      <w:r w:rsidRPr="00AA6581">
        <w:instrText>QUOTE</w:instrText>
      </w:r>
      <w:r w:rsidRPr="00E5503A">
        <w:rPr>
          <w:lang w:val="ru-RU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пот</m:t>
            </m:r>
          </m:sub>
        </m:sSub>
      </m:oMath>
      <w:r w:rsidRPr="00E5503A">
        <w:rPr>
          <w:lang w:val="ru-RU"/>
        </w:rPr>
        <w:instrText xml:space="preserve"> </w:instrText>
      </w:r>
      <w:r w:rsidRPr="00AA6581">
        <w:fldChar w:fldCharType="end"/>
      </w:r>
      <w:r w:rsidRPr="00E5503A">
        <w:rPr>
          <w:i/>
          <w:lang w:val="ru-RU"/>
        </w:rPr>
        <w:t>,</w:t>
      </w:r>
    </w:p>
    <w:p w:rsidR="00714860" w:rsidRDefault="00714860" w:rsidP="00714860">
      <w:pPr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где </w:t>
      </w:r>
      <w:r w:rsidRPr="00251172">
        <w:rPr>
          <w:rFonts w:ascii="Times New Roman CYR" w:hAnsi="Times New Roman CYR" w:cs="Times New Roman CYR"/>
          <w:i/>
        </w:rPr>
        <w:t>Н</w:t>
      </w:r>
      <w:r>
        <w:rPr>
          <w:rFonts w:ascii="Times New Roman CYR" w:hAnsi="Times New Roman CYR" w:cs="Times New Roman CYR"/>
          <w:vertAlign w:val="subscript"/>
        </w:rPr>
        <w:t>1</w:t>
      </w:r>
      <w:r>
        <w:rPr>
          <w:rFonts w:ascii="Times New Roman CYR" w:hAnsi="Times New Roman CYR" w:cs="Times New Roman CYR"/>
        </w:rPr>
        <w:t xml:space="preserve"> и </w:t>
      </w:r>
      <w:r w:rsidRPr="00251172">
        <w:rPr>
          <w:i/>
        </w:rPr>
        <w:t>Η</w:t>
      </w:r>
      <w:r w:rsidRPr="00251172">
        <w:rPr>
          <w:rFonts w:ascii="Times New Roman CYR" w:hAnsi="Times New Roman CYR" w:cs="Times New Roman CYR"/>
          <w:vertAlign w:val="subscript"/>
        </w:rPr>
        <w:t>2</w:t>
      </w:r>
      <w:r>
        <w:rPr>
          <w:rFonts w:ascii="Times New Roman CYR" w:hAnsi="Times New Roman CYR" w:cs="Times New Roman CYR"/>
        </w:rPr>
        <w:t xml:space="preserve"> – полные напоры потока жидкости в сечениях 1 и 2; </w:t>
      </w:r>
      <w:proofErr w:type="spellStart"/>
      <w:r w:rsidRPr="00251172">
        <w:rPr>
          <w:rFonts w:ascii="Times New Roman CYR" w:hAnsi="Times New Roman CYR" w:cs="Times New Roman CYR"/>
          <w:i/>
        </w:rPr>
        <w:t>h</w:t>
      </w:r>
      <w:r w:rsidRPr="00C93062">
        <w:rPr>
          <w:rFonts w:ascii="Times New Roman CYR" w:hAnsi="Times New Roman CYR" w:cs="Times New Roman CYR"/>
          <w:vertAlign w:val="subscript"/>
        </w:rPr>
        <w:t>пот</w:t>
      </w:r>
      <w:proofErr w:type="spellEnd"/>
      <w:r>
        <w:rPr>
          <w:rFonts w:ascii="Times New Roman CYR" w:hAnsi="Times New Roman CYR" w:cs="Times New Roman CYR"/>
        </w:rPr>
        <w:t> – суммарные потери напора между сечениями 1 и 2. Эти потери представляют собой необратимые затраты энергии (напора) потока жидкости на перемешивание жидкости, водовороты, завихрения и на преодоление сил вязкости (сил трения). Поэтому всегда напор потока реальной жидкости или газа по ходу течения уменьшается.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развёрнутой форме уравнение Бернулли для вязкой жидкости имеет вид:</w:t>
      </w:r>
    </w:p>
    <w:p w:rsidR="00714860" w:rsidRPr="00E5503A" w:rsidRDefault="00714860" w:rsidP="00714860">
      <w:pPr>
        <w:pStyle w:val="a8"/>
        <w:rPr>
          <w:rFonts w:ascii="Cambria Math" w:hAnsi="Cambria Math"/>
          <w:lang w:val="ru-RU"/>
        </w:rPr>
      </w:pPr>
      <w:r w:rsidRPr="007C2137">
        <w:rPr>
          <w:position w:val="-24"/>
        </w:rPr>
        <w:object w:dxaOrig="3560" w:dyaOrig="620">
          <v:shape id="_x0000_i1045" type="#_x0000_t75" style="width:177.65pt;height:30.85pt" o:ole="">
            <v:imagedata r:id="rId47" o:title=""/>
          </v:shape>
          <o:OLEObject Type="Embed" ProgID="Equation.3" ShapeID="_x0000_i1045" DrawAspect="Content" ObjectID="_1689507419" r:id="rId48"/>
        </w:object>
      </w:r>
      <w:r w:rsidRPr="00E5503A">
        <w:rPr>
          <w:lang w:val="ru-RU"/>
        </w:rPr>
        <w:t>,</w:t>
      </w:r>
    </w:p>
    <w:p w:rsidR="00714860" w:rsidRDefault="00714860" w:rsidP="00714860">
      <w:pPr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где </w:t>
      </w:r>
      <w:r w:rsidRPr="005C471B">
        <w:rPr>
          <w:rFonts w:cs="Times New Roman CYR"/>
          <w:i/>
          <w:lang w:val="en-US"/>
        </w:rPr>
        <w:t>z</w:t>
      </w:r>
      <w:r w:rsidRPr="005C471B">
        <w:rPr>
          <w:rFonts w:cs="Times New Roman CYR"/>
          <w:vertAlign w:val="subscript"/>
        </w:rPr>
        <w:t>1</w:t>
      </w:r>
      <w:r w:rsidRPr="005C471B">
        <w:rPr>
          <w:rFonts w:cs="Times New Roman CYR"/>
        </w:rPr>
        <w:t xml:space="preserve"> </w:t>
      </w:r>
      <w:r>
        <w:rPr>
          <w:rFonts w:cs="Times New Roman CYR"/>
        </w:rPr>
        <w:t xml:space="preserve">и </w:t>
      </w:r>
      <w:r w:rsidRPr="005C471B">
        <w:rPr>
          <w:rFonts w:cs="Times New Roman CYR"/>
          <w:i/>
          <w:lang w:val="en-US"/>
        </w:rPr>
        <w:t>z</w:t>
      </w:r>
      <w:r w:rsidRPr="005C471B">
        <w:rPr>
          <w:rFonts w:cs="Times New Roman CYR"/>
          <w:vertAlign w:val="subscript"/>
        </w:rPr>
        <w:t>2</w:t>
      </w:r>
      <w:r>
        <w:rPr>
          <w:rFonts w:cs="Times New Roman CYR"/>
        </w:rPr>
        <w:t xml:space="preserve"> – </w:t>
      </w:r>
      <w:r>
        <w:rPr>
          <w:rFonts w:ascii="Times New Roman CYR" w:hAnsi="Times New Roman CYR" w:cs="Times New Roman CYR"/>
        </w:rPr>
        <w:t xml:space="preserve">геометрические высоты центров сечений 1 и </w:t>
      </w:r>
      <w:smartTag w:uri="urn:schemas-microsoft-com:office:smarttags" w:element="metricconverter">
        <w:smartTagPr>
          <w:attr w:name="ProductID" w:val="2, м"/>
        </w:smartTagPr>
        <w:r>
          <w:rPr>
            <w:rFonts w:ascii="Times New Roman CYR" w:hAnsi="Times New Roman CYR" w:cs="Times New Roman CYR"/>
          </w:rPr>
          <w:t>2</w:t>
        </w:r>
        <w:r>
          <w:rPr>
            <w:rFonts w:cs="Times New Roman CYR"/>
          </w:rPr>
          <w:t>,</w:t>
        </w:r>
        <w:r>
          <w:rPr>
            <w:rFonts w:ascii="Times New Roman CYR" w:hAnsi="Times New Roman CYR" w:cs="Times New Roman CYR"/>
          </w:rPr>
          <w:t xml:space="preserve"> м</w:t>
        </w:r>
      </w:smartTag>
      <w:r>
        <w:rPr>
          <w:rFonts w:ascii="Times New Roman CYR" w:hAnsi="Times New Roman CYR" w:cs="Times New Roman CYR"/>
        </w:rPr>
        <w:t xml:space="preserve">; </w:t>
      </w:r>
      <w:r>
        <w:rPr>
          <w:rFonts w:cs="Times New Roman CYR"/>
          <w:i/>
          <w:lang w:val="en-US"/>
        </w:rPr>
        <w:t>p</w:t>
      </w:r>
      <w:r w:rsidRPr="005C471B">
        <w:rPr>
          <w:rFonts w:ascii="Times New Roman CYR" w:hAnsi="Times New Roman CYR" w:cs="Times New Roman CYR"/>
          <w:vertAlign w:val="subscript"/>
        </w:rPr>
        <w:t>1</w:t>
      </w:r>
      <w:r w:rsidRPr="005C471B">
        <w:rPr>
          <w:rFonts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и </w:t>
      </w:r>
      <w:r w:rsidRPr="005C471B">
        <w:rPr>
          <w:rFonts w:cs="Times New Roman CYR"/>
          <w:i/>
          <w:lang w:val="en-US"/>
        </w:rPr>
        <w:t>p</w:t>
      </w:r>
      <w:r w:rsidRPr="005C471B">
        <w:rPr>
          <w:rFonts w:cs="Times New Roman CYR"/>
          <w:vertAlign w:val="subscript"/>
        </w:rPr>
        <w:t>2</w:t>
      </w:r>
      <w:r>
        <w:rPr>
          <w:rFonts w:cs="Times New Roman CYR"/>
        </w:rPr>
        <w:t xml:space="preserve"> – </w:t>
      </w:r>
      <w:r>
        <w:rPr>
          <w:rFonts w:ascii="Times New Roman CYR" w:hAnsi="Times New Roman CYR" w:cs="Times New Roman CYR"/>
        </w:rPr>
        <w:t>давления в сечениях 1 и 2</w:t>
      </w:r>
      <w:r>
        <w:rPr>
          <w:rFonts w:cs="Times New Roman CYR"/>
        </w:rPr>
        <w:t>,</w:t>
      </w:r>
      <w:r>
        <w:rPr>
          <w:rFonts w:ascii="Times New Roman CYR" w:hAnsi="Times New Roman CYR" w:cs="Times New Roman CYR"/>
        </w:rPr>
        <w:t xml:space="preserve"> Па; </w:t>
      </w:r>
      <w:r w:rsidRPr="005C471B">
        <w:rPr>
          <w:rFonts w:ascii="Times New Roman CYR" w:hAnsi="Times New Roman CYR" w:cs="Times New Roman CYR"/>
          <w:i/>
        </w:rPr>
        <w:t>V</w:t>
      </w:r>
      <w:r>
        <w:rPr>
          <w:rFonts w:ascii="Times New Roman CYR" w:hAnsi="Times New Roman CYR" w:cs="Times New Roman CYR"/>
          <w:vertAlign w:val="subscript"/>
        </w:rPr>
        <w:t>1ср</w:t>
      </w:r>
      <w:r>
        <w:rPr>
          <w:rFonts w:ascii="Times New Roman CYR" w:hAnsi="Times New Roman CYR" w:cs="Times New Roman CYR"/>
        </w:rPr>
        <w:t xml:space="preserve"> и </w:t>
      </w:r>
      <w:r w:rsidRPr="005C471B">
        <w:rPr>
          <w:rFonts w:ascii="Times New Roman CYR" w:hAnsi="Times New Roman CYR" w:cs="Times New Roman CYR"/>
          <w:i/>
        </w:rPr>
        <w:t>V</w:t>
      </w:r>
      <w:r w:rsidRPr="005C471B">
        <w:rPr>
          <w:rFonts w:ascii="Times New Roman CYR" w:hAnsi="Times New Roman CYR" w:cs="Times New Roman CYR"/>
          <w:vertAlign w:val="subscript"/>
        </w:rPr>
        <w:t>2</w:t>
      </w:r>
      <w:r>
        <w:rPr>
          <w:rFonts w:ascii="Times New Roman CYR" w:hAnsi="Times New Roman CYR" w:cs="Times New Roman CYR"/>
          <w:vertAlign w:val="subscript"/>
        </w:rPr>
        <w:t>ср</w:t>
      </w:r>
      <w:r>
        <w:rPr>
          <w:rFonts w:ascii="Times New Roman CYR" w:hAnsi="Times New Roman CYR" w:cs="Times New Roman CYR"/>
        </w:rPr>
        <w:t xml:space="preserve"> – средние скорости в сечениях 1 и 2, м/с; </w:t>
      </w:r>
      <w:r w:rsidRPr="005C471B">
        <w:rPr>
          <w:rFonts w:ascii="Symbol" w:hAnsi="Symbol" w:cs="Times New Roman CYR"/>
          <w:i/>
          <w:lang w:val="en-US"/>
        </w:rPr>
        <w:t></w:t>
      </w:r>
      <w:r w:rsidRPr="005C471B">
        <w:rPr>
          <w:rFonts w:cs="Times New Roman CYR"/>
          <w:vertAlign w:val="subscript"/>
        </w:rPr>
        <w:t>1</w:t>
      </w:r>
      <w:r w:rsidRPr="005C471B">
        <w:rPr>
          <w:rFonts w:cs="Times New Roman CYR"/>
        </w:rPr>
        <w:t xml:space="preserve"> </w:t>
      </w:r>
      <w:r>
        <w:rPr>
          <w:rFonts w:cs="Times New Roman CYR"/>
        </w:rPr>
        <w:t>и</w:t>
      </w:r>
      <w:r w:rsidRPr="005C471B">
        <w:rPr>
          <w:rFonts w:cs="Times New Roman CYR"/>
        </w:rPr>
        <w:t xml:space="preserve"> </w:t>
      </w:r>
      <w:r w:rsidRPr="005C471B">
        <w:rPr>
          <w:rFonts w:ascii="Symbol" w:hAnsi="Symbol" w:cs="Times New Roman CYR"/>
          <w:i/>
          <w:lang w:val="en-US"/>
        </w:rPr>
        <w:t></w:t>
      </w:r>
      <w:r w:rsidRPr="005C471B">
        <w:rPr>
          <w:rFonts w:ascii="Times New Roman CYR" w:hAnsi="Times New Roman CYR" w:cs="Times New Roman CYR"/>
          <w:vertAlign w:val="subscript"/>
        </w:rPr>
        <w:t>2</w:t>
      </w:r>
      <w:r>
        <w:rPr>
          <w:rFonts w:cs="Times New Roman CYR"/>
        </w:rPr>
        <w:t xml:space="preserve"> – </w:t>
      </w:r>
      <w:r>
        <w:rPr>
          <w:rFonts w:ascii="Times New Roman CYR" w:hAnsi="Times New Roman CYR" w:cs="Times New Roman CYR"/>
        </w:rPr>
        <w:t>коэффициенты Кориолиса;</w:t>
      </w:r>
      <w:r w:rsidRPr="005C471B">
        <w:rPr>
          <w:rFonts w:cs="Times New Roman CYR"/>
        </w:rPr>
        <w:t xml:space="preserve"> </w:t>
      </w:r>
      <w:r w:rsidRPr="005C471B">
        <w:rPr>
          <w:i/>
        </w:rPr>
        <w:t>γ</w:t>
      </w:r>
      <w:r>
        <w:rPr>
          <w:rFonts w:cs="Times New Roman CYR"/>
        </w:rPr>
        <w:t xml:space="preserve"> – </w:t>
      </w:r>
      <w:r>
        <w:rPr>
          <w:rFonts w:ascii="Times New Roman CYR" w:hAnsi="Times New Roman CYR" w:cs="Times New Roman CYR"/>
        </w:rPr>
        <w:t>удельный вес жидкости, Н/м</w:t>
      </w:r>
      <w:r w:rsidRPr="005C471B">
        <w:rPr>
          <w:rFonts w:ascii="Times New Roman CYR" w:hAnsi="Times New Roman CYR" w:cs="Times New Roman CYR"/>
          <w:vertAlign w:val="superscript"/>
        </w:rPr>
        <w:t>3</w:t>
      </w:r>
      <w:r>
        <w:rPr>
          <w:rFonts w:ascii="Times New Roman CYR" w:hAnsi="Times New Roman CYR" w:cs="Times New Roman CYR"/>
        </w:rPr>
        <w:t xml:space="preserve">; </w:t>
      </w:r>
      <w:r w:rsidRPr="00B9368D">
        <w:rPr>
          <w:rFonts w:ascii="Times New Roman CYR" w:hAnsi="Times New Roman CYR" w:cs="Times New Roman CYR"/>
          <w:i/>
        </w:rPr>
        <w:t>g</w:t>
      </w:r>
      <w:r w:rsidRPr="005C471B">
        <w:rPr>
          <w:rFonts w:cs="Times New Roman CYR"/>
        </w:rPr>
        <w:t xml:space="preserve"> </w:t>
      </w:r>
      <w:r>
        <w:rPr>
          <w:rFonts w:ascii="Times New Roman CYR" w:hAnsi="Times New Roman CYR" w:cs="Times New Roman CYR"/>
        </w:rPr>
        <w:t>=</w:t>
      </w:r>
      <w:r w:rsidRPr="005C471B">
        <w:rPr>
          <w:rFonts w:cs="Times New Roman CYR"/>
        </w:rPr>
        <w:t xml:space="preserve"> </w:t>
      </w:r>
      <w:r>
        <w:rPr>
          <w:rFonts w:ascii="Times New Roman CYR" w:hAnsi="Times New Roman CYR" w:cs="Times New Roman CYR"/>
        </w:rPr>
        <w:t>9,81 м/с</w:t>
      </w:r>
      <w:r w:rsidRPr="005C471B">
        <w:rPr>
          <w:rFonts w:ascii="Times New Roman CYR" w:hAnsi="Times New Roman CYR" w:cs="Times New Roman CYR"/>
          <w:vertAlign w:val="superscript"/>
        </w:rPr>
        <w:t>2</w:t>
      </w:r>
      <w:r>
        <w:rPr>
          <w:rFonts w:ascii="Times New Roman CYR" w:hAnsi="Times New Roman CYR" w:cs="Times New Roman CYR"/>
        </w:rPr>
        <w:t xml:space="preserve"> – ускорение свободного падения; </w:t>
      </w:r>
      <w:proofErr w:type="spellStart"/>
      <w:r w:rsidRPr="005C471B">
        <w:rPr>
          <w:rFonts w:ascii="Times New Roman CYR" w:hAnsi="Times New Roman CYR" w:cs="Times New Roman CYR"/>
          <w:i/>
        </w:rPr>
        <w:t>h</w:t>
      </w:r>
      <w:r w:rsidRPr="00B963E9">
        <w:rPr>
          <w:rFonts w:ascii="Times New Roman CYR" w:hAnsi="Times New Roman CYR" w:cs="Times New Roman CYR"/>
          <w:vertAlign w:val="subscript"/>
        </w:rPr>
        <w:t>пот</w:t>
      </w:r>
      <w:proofErr w:type="spellEnd"/>
      <w:r>
        <w:rPr>
          <w:rFonts w:ascii="Times New Roman CYR" w:hAnsi="Times New Roman CYR" w:cs="Times New Roman CYR"/>
        </w:rPr>
        <w:t xml:space="preserve"> – потери напора между сечениями 1 и </w:t>
      </w:r>
      <w:smartTag w:uri="urn:schemas-microsoft-com:office:smarttags" w:element="metricconverter">
        <w:smartTagPr>
          <w:attr w:name="ProductID" w:val="2, м"/>
        </w:smartTagPr>
        <w:r>
          <w:rPr>
            <w:rFonts w:ascii="Times New Roman CYR" w:hAnsi="Times New Roman CYR" w:cs="Times New Roman CYR"/>
          </w:rPr>
          <w:t>2, м</w:t>
        </w:r>
      </w:smartTag>
      <w:r>
        <w:rPr>
          <w:rFonts w:ascii="Times New Roman CYR" w:hAnsi="Times New Roman CYR" w:cs="Times New Roman CYR"/>
        </w:rPr>
        <w:t>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Скоростной напор потока реальной жидкости, вычисленный по средней скорости, отличается от реального скоростного напора потока. Для компенсации этого различия вводят поправочный коэффициент </w:t>
      </w:r>
      <w:r>
        <w:rPr>
          <w:rFonts w:cs="Times New Roman CYR"/>
        </w:rPr>
        <w:t xml:space="preserve">кинетической энергии (коэффициент </w:t>
      </w:r>
      <w:r>
        <w:rPr>
          <w:rFonts w:ascii="Times New Roman CYR" w:hAnsi="Times New Roman CYR" w:cs="Times New Roman CYR"/>
        </w:rPr>
        <w:t>Кориолиса</w:t>
      </w:r>
      <w:proofErr w:type="gramStart"/>
      <w:r>
        <w:rPr>
          <w:rFonts w:ascii="Times New Roman CYR" w:hAnsi="Times New Roman CYR" w:cs="Times New Roman CYR"/>
        </w:rPr>
        <w:t xml:space="preserve">) </w:t>
      </w:r>
      <w:r w:rsidRPr="00364429">
        <w:rPr>
          <w:rFonts w:ascii="Symbol" w:hAnsi="Symbol" w:cs="Times New Roman CYR"/>
          <w:i/>
          <w:lang w:val="en-US"/>
        </w:rPr>
        <w:t></w:t>
      </w:r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который вычисляют по формуле</w:t>
      </w:r>
    </w:p>
    <w:p w:rsidR="00714860" w:rsidRPr="00E5503A" w:rsidRDefault="00714860" w:rsidP="00714860">
      <w:pPr>
        <w:pStyle w:val="a8"/>
        <w:rPr>
          <w:rFonts w:ascii="Cambria Math" w:hAnsi="Cambria Math"/>
          <w:lang w:val="ru-RU"/>
        </w:rPr>
      </w:pPr>
      <w:r w:rsidRPr="007C2137">
        <w:rPr>
          <w:position w:val="-28"/>
        </w:rPr>
        <w:object w:dxaOrig="1040" w:dyaOrig="639">
          <v:shape id="_x0000_i1046" type="#_x0000_t75" style="width:51.45pt;height:31.8pt" o:ole="">
            <v:imagedata r:id="rId49" o:title=""/>
          </v:shape>
          <o:OLEObject Type="Embed" ProgID="Equation.3" ShapeID="_x0000_i1046" DrawAspect="Content" ObjectID="_1689507420" r:id="rId50"/>
        </w:object>
      </w:r>
      <w:r w:rsidRPr="00E5503A">
        <w:rPr>
          <w:lang w:val="ru-RU"/>
        </w:rPr>
        <w:t>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Коэффициент Кориолиса представляет собой отношение действительной кинетической энергии потока жидкости к кинетической энергии потока, вычисленной по средней скорости потока. Величина коэффициента Кориолиса зависит от режима течения жидкости: при ламинарном режиме он равен двум, а при развитом турбулентном режиме он изменяется в пределах 1,05–1,02 и для упрощения расчётов его принимают равным единице.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энергетической точки зрения, составляющие полного напора в уравнениях Бернулли </w:t>
      </w:r>
      <w:r>
        <w:rPr>
          <w:rFonts w:cs="Times New Roman CYR"/>
        </w:rPr>
        <w:t>представляют собой</w:t>
      </w:r>
      <w:r>
        <w:rPr>
          <w:rFonts w:ascii="Times New Roman CYR" w:hAnsi="Times New Roman CYR" w:cs="Times New Roman CYR"/>
        </w:rPr>
        <w:t>:</w:t>
      </w:r>
    </w:p>
    <w:p w:rsidR="00714860" w:rsidRPr="00FE4F7D" w:rsidRDefault="00714860" w:rsidP="00714860">
      <w:pPr>
        <w:rPr>
          <w:rFonts w:ascii="Times New Roman CYR" w:hAnsi="Times New Roman CYR" w:cs="Times New Roman CYR"/>
        </w:rPr>
      </w:pPr>
      <w:r w:rsidRPr="00FE4F7D">
        <w:rPr>
          <w:i/>
          <w:lang w:val="en-US"/>
        </w:rPr>
        <w:lastRenderedPageBreak/>
        <w:t>z</w:t>
      </w:r>
      <w:r w:rsidRPr="00FE4F7D">
        <w:rPr>
          <w:rFonts w:ascii="Times New Roman CYR" w:hAnsi="Times New Roman CYR" w:cs="Times New Roman CYR"/>
        </w:rPr>
        <w:t xml:space="preserve"> – </w:t>
      </w:r>
      <w:proofErr w:type="gramStart"/>
      <w:r w:rsidRPr="00FE4F7D">
        <w:rPr>
          <w:rFonts w:ascii="Times New Roman CYR" w:hAnsi="Times New Roman CYR" w:cs="Times New Roman CYR"/>
        </w:rPr>
        <w:t>удельную</w:t>
      </w:r>
      <w:proofErr w:type="gramEnd"/>
      <w:r w:rsidRPr="00FE4F7D">
        <w:rPr>
          <w:rFonts w:ascii="Times New Roman CYR" w:hAnsi="Times New Roman CYR" w:cs="Times New Roman CYR"/>
        </w:rPr>
        <w:t>, т.е. отнес</w:t>
      </w:r>
      <w:r>
        <w:rPr>
          <w:rFonts w:ascii="Times New Roman CYR" w:hAnsi="Times New Roman CYR" w:cs="Times New Roman CYR"/>
        </w:rPr>
        <w:t>ё</w:t>
      </w:r>
      <w:r w:rsidRPr="00FE4F7D">
        <w:rPr>
          <w:rFonts w:ascii="Times New Roman CYR" w:hAnsi="Times New Roman CYR" w:cs="Times New Roman CYR"/>
        </w:rPr>
        <w:t xml:space="preserve">нную к единице весового расхода жидкости, потенциальную энергию положения. Её называют </w:t>
      </w:r>
      <w:r w:rsidRPr="00FE4F7D">
        <w:rPr>
          <w:rFonts w:ascii="Times New Roman CYR" w:hAnsi="Times New Roman CYR" w:cs="Times New Roman CYR"/>
          <w:i/>
        </w:rPr>
        <w:t>геометрическим (нивелирным) напором</w:t>
      </w:r>
      <w:r w:rsidRPr="00FE4F7D">
        <w:rPr>
          <w:rFonts w:ascii="Times New Roman CYR" w:hAnsi="Times New Roman CYR" w:cs="Times New Roman CYR"/>
        </w:rPr>
        <w:t>;</w:t>
      </w:r>
    </w:p>
    <w:p w:rsidR="00714860" w:rsidRPr="00FE4F7D" w:rsidRDefault="00714860" w:rsidP="00714860">
      <w:pPr>
        <w:rPr>
          <w:rFonts w:ascii="Times New Roman CYR" w:hAnsi="Times New Roman CYR" w:cs="Times New Roman CYR"/>
        </w:rPr>
      </w:pPr>
      <w:proofErr w:type="gramStart"/>
      <w:r>
        <w:rPr>
          <w:i/>
          <w:lang w:val="en-US"/>
        </w:rPr>
        <w:t>p</w:t>
      </w:r>
      <w:r>
        <w:rPr>
          <w:rFonts w:ascii="Times New Roman CYR" w:hAnsi="Times New Roman CYR" w:cs="Times New Roman CYR"/>
        </w:rPr>
        <w:t>/</w:t>
      </w:r>
      <w:r w:rsidRPr="009B124B">
        <w:rPr>
          <w:i/>
        </w:rPr>
        <w:t>γ</w:t>
      </w:r>
      <w:proofErr w:type="gramEnd"/>
      <w:r>
        <w:rPr>
          <w:rFonts w:ascii="Times New Roman CYR" w:hAnsi="Times New Roman CYR" w:cs="Times New Roman CYR"/>
        </w:rPr>
        <w:t xml:space="preserve"> – </w:t>
      </w:r>
      <w:r w:rsidRPr="00FE4F7D">
        <w:rPr>
          <w:rFonts w:ascii="Times New Roman CYR" w:hAnsi="Times New Roman CYR" w:cs="Times New Roman CYR"/>
        </w:rPr>
        <w:t xml:space="preserve">удельную, т.е. отнесенную к единице весового расхода жидкости, энергию давления. Её называют </w:t>
      </w:r>
      <w:r w:rsidRPr="00FE4F7D">
        <w:rPr>
          <w:rFonts w:ascii="Times New Roman CYR" w:hAnsi="Times New Roman CYR" w:cs="Times New Roman CYR"/>
          <w:i/>
        </w:rPr>
        <w:t>пьезометрическим напором</w:t>
      </w:r>
      <w:r w:rsidRPr="00FE4F7D">
        <w:rPr>
          <w:rFonts w:ascii="Times New Roman CYR" w:hAnsi="Times New Roman CYR" w:cs="Times New Roman CYR"/>
        </w:rPr>
        <w:t>;</w:t>
      </w:r>
    </w:p>
    <w:p w:rsidR="00714860" w:rsidRPr="00FE4F7D" w:rsidRDefault="00714860" w:rsidP="00714860">
      <w:pPr>
        <w:rPr>
          <w:rFonts w:ascii="Times New Roman CYR" w:hAnsi="Times New Roman CYR" w:cs="Times New Roman CYR"/>
          <w:i/>
        </w:rPr>
      </w:pPr>
      <w:r w:rsidRPr="009B124B">
        <w:rPr>
          <w:rFonts w:ascii="Times New Roman CYR" w:hAnsi="Times New Roman CYR" w:cs="Times New Roman CYR"/>
          <w:i/>
        </w:rPr>
        <w:t>V</w:t>
      </w:r>
      <w:r w:rsidRPr="009B124B">
        <w:rPr>
          <w:rFonts w:ascii="Times New Roman CYR" w:hAnsi="Times New Roman CYR" w:cs="Times New Roman CYR"/>
          <w:vertAlign w:val="superscript"/>
        </w:rPr>
        <w:t>2</w:t>
      </w:r>
      <w:r>
        <w:rPr>
          <w:rFonts w:ascii="Times New Roman CYR" w:hAnsi="Times New Roman CYR" w:cs="Times New Roman CYR"/>
        </w:rPr>
        <w:t xml:space="preserve">/(2g) – удельную, т.е. отнесенную к единице весового расхода жидкости, кинетическую энергию. Её называют </w:t>
      </w:r>
      <w:r w:rsidRPr="00FE4F7D">
        <w:rPr>
          <w:rFonts w:ascii="Times New Roman CYR" w:hAnsi="Times New Roman CYR" w:cs="Times New Roman CYR"/>
          <w:i/>
        </w:rPr>
        <w:t>скоростным напором.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Геометрический и пьезометрический напоры в сумме составляют гидростатический напор, т.е.</w:t>
      </w:r>
    </w:p>
    <w:p w:rsidR="00714860" w:rsidRPr="00E5503A" w:rsidRDefault="00714860" w:rsidP="00714860">
      <w:pPr>
        <w:pStyle w:val="a8"/>
        <w:rPr>
          <w:rFonts w:ascii="Cambria Math" w:hAnsi="Cambria Math"/>
          <w:lang w:val="ru-RU"/>
        </w:rPr>
      </w:pPr>
      <w:r w:rsidRPr="007C2137">
        <w:rPr>
          <w:i/>
        </w:rPr>
        <w:t>H</w:t>
      </w:r>
      <w:r w:rsidRPr="007C2137">
        <w:rPr>
          <w:i/>
          <w:vertAlign w:val="subscript"/>
        </w:rPr>
        <w:t>CT</w:t>
      </w:r>
      <w:r w:rsidRPr="00E5503A">
        <w:rPr>
          <w:vertAlign w:val="subscript"/>
          <w:lang w:val="ru-RU"/>
        </w:rPr>
        <w:t xml:space="preserve"> </w:t>
      </w:r>
      <w:r w:rsidRPr="00E5503A">
        <w:rPr>
          <w:lang w:val="ru-RU"/>
        </w:rPr>
        <w:t xml:space="preserve">= </w:t>
      </w:r>
      <w:r w:rsidRPr="007C2137">
        <w:rPr>
          <w:i/>
        </w:rPr>
        <w:t>z</w:t>
      </w:r>
      <w:r w:rsidRPr="00E5503A">
        <w:rPr>
          <w:i/>
          <w:lang w:val="ru-RU"/>
        </w:rPr>
        <w:t xml:space="preserve"> </w:t>
      </w:r>
      <w:r w:rsidRPr="00E5503A">
        <w:rPr>
          <w:lang w:val="ru-RU"/>
        </w:rPr>
        <w:t xml:space="preserve">+ </w:t>
      </w:r>
      <w:r w:rsidRPr="007C2137">
        <w:rPr>
          <w:i/>
        </w:rPr>
        <w:t>p</w:t>
      </w:r>
      <w:r w:rsidRPr="00E5503A">
        <w:rPr>
          <w:lang w:val="ru-RU"/>
        </w:rPr>
        <w:t xml:space="preserve"> / </w:t>
      </w:r>
      <w:r w:rsidRPr="007C2137">
        <w:rPr>
          <w:i/>
        </w:rPr>
        <w:t>γ</w:t>
      </w:r>
      <w:r w:rsidRPr="00E5503A">
        <w:rPr>
          <w:i/>
          <w:lang w:val="ru-RU"/>
        </w:rPr>
        <w:t>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Составляющие полного напора жидкости в уравнении Бернулли в геометрической интерпретации показаны на рис. 8 в виде отрезков со стрелками. Отрезок с пометкой </w:t>
      </w:r>
      <w:r>
        <w:rPr>
          <w:i/>
          <w:lang w:val="en-US"/>
        </w:rPr>
        <w:t>z</w:t>
      </w:r>
      <w:r>
        <w:rPr>
          <w:rFonts w:ascii="Times New Roman CYR" w:hAnsi="Times New Roman CYR" w:cs="Times New Roman CYR"/>
        </w:rPr>
        <w:t xml:space="preserve"> показывает высоту расположения центра сечения струйки относительно горизонтальной плоскости отсчёта 0</w:t>
      </w:r>
      <w:r>
        <w:rPr>
          <w:rFonts w:cs="Times New Roman CYR"/>
        </w:rPr>
        <w:t xml:space="preserve"> – </w:t>
      </w:r>
      <w:r>
        <w:rPr>
          <w:rFonts w:ascii="Times New Roman CYR" w:hAnsi="Times New Roman CYR" w:cs="Times New Roman CYR"/>
        </w:rPr>
        <w:t>0. Отрезок с</w:t>
      </w:r>
      <w:r w:rsidRPr="0023530D">
        <w:rPr>
          <w:rFonts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пометкой </w:t>
      </w:r>
      <w:r w:rsidRPr="0023530D">
        <w:rPr>
          <w:rFonts w:ascii="Times New Roman CYR" w:hAnsi="Times New Roman CYR" w:cs="Times New Roman CYR"/>
          <w:i/>
        </w:rPr>
        <w:t>р</w:t>
      </w:r>
      <w:r>
        <w:rPr>
          <w:rFonts w:ascii="Times New Roman CYR" w:hAnsi="Times New Roman CYR" w:cs="Times New Roman CYR"/>
        </w:rPr>
        <w:t>/</w:t>
      </w:r>
      <w:r w:rsidRPr="0023530D">
        <w:rPr>
          <w:rFonts w:ascii="Symbol" w:hAnsi="Symbol" w:cs="Times New Roman CYR"/>
          <w:i/>
          <w:lang w:val="en-US"/>
        </w:rPr>
        <w:t></w:t>
      </w:r>
      <w:r>
        <w:rPr>
          <w:rFonts w:ascii="Times New Roman CYR" w:hAnsi="Times New Roman CYR" w:cs="Times New Roman CYR"/>
        </w:rPr>
        <w:t xml:space="preserve"> показывает высоту подъёма жидкости в пьезометре, а отрезок с пометкой </w:t>
      </w:r>
      <w:r w:rsidRPr="0023530D">
        <w:rPr>
          <w:rFonts w:ascii="Symbol" w:hAnsi="Symbol" w:cs="Times New Roman CYR"/>
          <w:i/>
          <w:lang w:val="en-US"/>
        </w:rPr>
        <w:t></w:t>
      </w:r>
      <w:r>
        <w:rPr>
          <w:rFonts w:cs="Times New Roman CYR"/>
          <w:i/>
          <w:lang w:val="en-US"/>
        </w:rPr>
        <w:t>V</w:t>
      </w:r>
      <w:r w:rsidRPr="00F13162">
        <w:rPr>
          <w:rFonts w:ascii="Times New Roman CYR" w:hAnsi="Times New Roman CYR" w:cs="Times New Roman CYR"/>
          <w:vertAlign w:val="superscript"/>
        </w:rPr>
        <w:t>2</w:t>
      </w:r>
      <w:r>
        <w:rPr>
          <w:rFonts w:ascii="Times New Roman CYR" w:hAnsi="Times New Roman CYR" w:cs="Times New Roman CYR"/>
        </w:rPr>
        <w:t>/</w:t>
      </w:r>
      <w:r w:rsidRPr="00F13162">
        <w:rPr>
          <w:rFonts w:cs="Times New Roman CYR"/>
        </w:rPr>
        <w:t>(</w:t>
      </w:r>
      <w:r>
        <w:rPr>
          <w:rFonts w:ascii="Times New Roman CYR" w:hAnsi="Times New Roman CYR" w:cs="Times New Roman CYR"/>
        </w:rPr>
        <w:t>2</w:t>
      </w:r>
      <w:r w:rsidRPr="00F13162">
        <w:rPr>
          <w:rFonts w:ascii="Times New Roman CYR" w:hAnsi="Times New Roman CYR" w:cs="Times New Roman CYR"/>
          <w:i/>
        </w:rPr>
        <w:t>g</w:t>
      </w:r>
      <w:r w:rsidRPr="00F13162">
        <w:rPr>
          <w:rFonts w:cs="Times New Roman CYR"/>
        </w:rPr>
        <w:t>)</w:t>
      </w:r>
      <w:r>
        <w:rPr>
          <w:rFonts w:ascii="Times New Roman CYR" w:hAnsi="Times New Roman CYR" w:cs="Times New Roman CYR"/>
        </w:rPr>
        <w:t xml:space="preserve"> соответствует скоростному напору (высоте) и равен разности показаний трубки Пито и пьезометра. Сумма этих трёх отрезков на диаграмме составляет полный напор </w:t>
      </w:r>
      <w:r w:rsidRPr="00F13162">
        <w:rPr>
          <w:rFonts w:ascii="Times New Roman CYR" w:hAnsi="Times New Roman CYR" w:cs="Times New Roman CYR"/>
          <w:i/>
        </w:rPr>
        <w:t>Н</w:t>
      </w:r>
      <w:r>
        <w:rPr>
          <w:rFonts w:ascii="Times New Roman CYR" w:hAnsi="Times New Roman CYR" w:cs="Times New Roman CYR"/>
        </w:rPr>
        <w:t xml:space="preserve">. Следует обратить внимание на то, что полный напор потока жидкости в сечении 2 </w:t>
      </w:r>
      <w:r w:rsidRPr="00F13162">
        <w:rPr>
          <w:rFonts w:ascii="Times New Roman CYR" w:hAnsi="Times New Roman CYR" w:cs="Times New Roman CYR"/>
          <w:i/>
        </w:rPr>
        <w:t>Н</w:t>
      </w:r>
      <w:r w:rsidRPr="00F13162">
        <w:rPr>
          <w:rFonts w:ascii="Times New Roman CYR" w:hAnsi="Times New Roman CYR" w:cs="Times New Roman CYR"/>
          <w:vertAlign w:val="subscript"/>
        </w:rPr>
        <w:t>2</w:t>
      </w:r>
      <w:r>
        <w:rPr>
          <w:rFonts w:ascii="Times New Roman CYR" w:hAnsi="Times New Roman CYR" w:cs="Times New Roman CYR"/>
        </w:rPr>
        <w:t xml:space="preserve"> всегда меньше напора в сечении 1 </w:t>
      </w:r>
      <w:r w:rsidRPr="00F13162">
        <w:rPr>
          <w:rFonts w:ascii="Times New Roman CYR" w:hAnsi="Times New Roman CYR" w:cs="Times New Roman CYR"/>
          <w:i/>
        </w:rPr>
        <w:t>H</w:t>
      </w:r>
      <w:r w:rsidRPr="00F13162">
        <w:rPr>
          <w:rFonts w:cs="Times New Roman CYR"/>
          <w:vertAlign w:val="subscript"/>
        </w:rPr>
        <w:t>1</w:t>
      </w:r>
      <w:r>
        <w:rPr>
          <w:rFonts w:ascii="Times New Roman CYR" w:hAnsi="Times New Roman CYR" w:cs="Times New Roman CYR"/>
        </w:rPr>
        <w:t xml:space="preserve"> на величину суммарных потерь напора </w:t>
      </w:r>
      <w:proofErr w:type="spellStart"/>
      <w:r w:rsidRPr="00F13162">
        <w:rPr>
          <w:rFonts w:ascii="Times New Roman CYR" w:hAnsi="Times New Roman CYR" w:cs="Times New Roman CYR"/>
          <w:i/>
        </w:rPr>
        <w:t>h</w:t>
      </w:r>
      <w:r w:rsidRPr="001A0B07">
        <w:rPr>
          <w:rFonts w:cs="Times New Roman CYR"/>
          <w:vertAlign w:val="subscript"/>
        </w:rPr>
        <w:t>пот</w:t>
      </w:r>
      <w:proofErr w:type="spellEnd"/>
      <w:r>
        <w:rPr>
          <w:rFonts w:ascii="Times New Roman CYR" w:hAnsi="Times New Roman CYR" w:cs="Times New Roman CYR"/>
        </w:rPr>
        <w:t>.</w:t>
      </w:r>
    </w:p>
    <w:p w:rsidR="00714860" w:rsidRDefault="00714860" w:rsidP="00714860">
      <w:pPr>
        <w:pStyle w:val="a6"/>
      </w:pPr>
      <w:r w:rsidRPr="00946674">
        <w:rPr>
          <w:noProof/>
        </w:rPr>
        <w:drawing>
          <wp:inline distT="0" distB="0" distL="0" distR="0">
            <wp:extent cx="3886200" cy="2619375"/>
            <wp:effectExtent l="0" t="0" r="0" b="9525"/>
            <wp:docPr id="7" name="Рисунок 7" descr="Составляющие полного напора ур. Бернул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ставляющие полного напора ур. Бернулли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60" w:rsidRPr="00127C51" w:rsidRDefault="00714860" w:rsidP="00714860">
      <w:pPr>
        <w:pStyle w:val="a5"/>
      </w:pPr>
      <w:r>
        <w:t xml:space="preserve">Рис. </w:t>
      </w:r>
      <w:r w:rsidRPr="00EA08D1">
        <w:t>8</w:t>
      </w:r>
      <w:r>
        <w:t>. Геометрическая интерпретация уравнения Бернулли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Если к трубопроводу подключить много пьезометров и трубок Пито и провести по уровням жидкости в пьезометрах непрерывную линию </w:t>
      </w:r>
      <w:r>
        <w:rPr>
          <w:b/>
          <w:i/>
          <w:lang w:val="en-US"/>
        </w:rPr>
        <w:t>p</w:t>
      </w:r>
      <w:r>
        <w:rPr>
          <w:rFonts w:ascii="Times New Roman CYR" w:hAnsi="Times New Roman CYR" w:cs="Times New Roman CYR"/>
        </w:rPr>
        <w:t xml:space="preserve"> – </w:t>
      </w:r>
      <w:r>
        <w:rPr>
          <w:b/>
          <w:i/>
          <w:lang w:val="en-US"/>
        </w:rPr>
        <w:t>p</w:t>
      </w:r>
      <w:r>
        <w:rPr>
          <w:rFonts w:ascii="Times New Roman CYR" w:hAnsi="Times New Roman CYR" w:cs="Times New Roman CYR"/>
        </w:rPr>
        <w:t xml:space="preserve">, то получим пьезометрическую линию, или линию пьезометрического напора. Если же соединить непрерывной линией </w:t>
      </w:r>
      <w:r w:rsidRPr="00F13162">
        <w:rPr>
          <w:rFonts w:ascii="Times New Roman CYR" w:hAnsi="Times New Roman CYR" w:cs="Times New Roman CYR"/>
          <w:b/>
          <w:i/>
        </w:rPr>
        <w:t>N</w:t>
      </w:r>
      <w:r>
        <w:rPr>
          <w:rFonts w:ascii="Times New Roman CYR" w:hAnsi="Times New Roman CYR" w:cs="Times New Roman CYR"/>
        </w:rPr>
        <w:t xml:space="preserve"> – </w:t>
      </w:r>
      <w:r w:rsidRPr="00F13162">
        <w:rPr>
          <w:rFonts w:ascii="Times New Roman CYR" w:hAnsi="Times New Roman CYR" w:cs="Times New Roman CYR"/>
          <w:b/>
          <w:i/>
        </w:rPr>
        <w:t>N</w:t>
      </w:r>
      <w:r>
        <w:rPr>
          <w:rFonts w:ascii="Times New Roman CYR" w:hAnsi="Times New Roman CYR" w:cs="Times New Roman CYR"/>
        </w:rPr>
        <w:t xml:space="preserve"> уровни жидкости в трубках Пито, то получим линию полного напора.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Линия полного напора </w:t>
      </w:r>
      <w:r w:rsidRPr="00F13162">
        <w:rPr>
          <w:rFonts w:ascii="Times New Roman CYR" w:hAnsi="Times New Roman CYR" w:cs="Times New Roman CYR"/>
          <w:b/>
          <w:i/>
        </w:rPr>
        <w:t>N</w:t>
      </w:r>
      <w:r>
        <w:rPr>
          <w:rFonts w:ascii="Times New Roman CYR" w:hAnsi="Times New Roman CYR" w:cs="Times New Roman CYR"/>
        </w:rPr>
        <w:t xml:space="preserve"> – </w:t>
      </w:r>
      <w:r w:rsidRPr="00F13162">
        <w:rPr>
          <w:rFonts w:ascii="Times New Roman CYR" w:hAnsi="Times New Roman CYR" w:cs="Times New Roman CYR"/>
          <w:b/>
          <w:i/>
        </w:rPr>
        <w:t>N</w:t>
      </w:r>
      <w:r>
        <w:rPr>
          <w:rFonts w:ascii="Times New Roman CYR" w:hAnsi="Times New Roman CYR" w:cs="Times New Roman CYR"/>
        </w:rPr>
        <w:t xml:space="preserve"> не может пересекать линию пьезометрического напора </w:t>
      </w:r>
      <w:r>
        <w:rPr>
          <w:b/>
          <w:i/>
          <w:lang w:val="en-US"/>
        </w:rPr>
        <w:t>p</w:t>
      </w:r>
      <w:r>
        <w:rPr>
          <w:rFonts w:ascii="Times New Roman CYR" w:hAnsi="Times New Roman CYR" w:cs="Times New Roman CYR"/>
        </w:rPr>
        <w:t xml:space="preserve"> – </w:t>
      </w:r>
      <w:r>
        <w:rPr>
          <w:b/>
          <w:i/>
          <w:lang w:val="en-US"/>
        </w:rPr>
        <w:t>p</w:t>
      </w:r>
      <w:r>
        <w:t>.</w:t>
      </w:r>
      <w:r>
        <w:rPr>
          <w:rFonts w:ascii="Times New Roman CYR" w:hAnsi="Times New Roman CYR" w:cs="Times New Roman CYR"/>
        </w:rPr>
        <w:t xml:space="preserve"> В противном случае это означало бы равенство нулю скорости потока в точке пересечения, что невозможно для неразрывного потока жидкости.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Если трубопровод по всей длине имеет постоянный диаметр, то линии </w:t>
      </w:r>
      <w:r>
        <w:rPr>
          <w:b/>
          <w:i/>
          <w:lang w:val="en-US"/>
        </w:rPr>
        <w:t>p</w:t>
      </w:r>
      <w:r>
        <w:rPr>
          <w:rFonts w:ascii="Times New Roman CYR" w:hAnsi="Times New Roman CYR" w:cs="Times New Roman CYR"/>
        </w:rPr>
        <w:t xml:space="preserve"> – </w:t>
      </w:r>
      <w:r>
        <w:rPr>
          <w:b/>
          <w:i/>
          <w:lang w:val="en-US"/>
        </w:rPr>
        <w:t>p</w:t>
      </w:r>
      <w:r>
        <w:rPr>
          <w:rFonts w:ascii="Times New Roman CYR" w:hAnsi="Times New Roman CYR" w:cs="Times New Roman CYR"/>
        </w:rPr>
        <w:t xml:space="preserve"> и </w:t>
      </w:r>
      <w:r w:rsidRPr="00716083">
        <w:rPr>
          <w:rFonts w:ascii="Times New Roman CYR" w:hAnsi="Times New Roman CYR" w:cs="Times New Roman CYR"/>
          <w:b/>
          <w:i/>
        </w:rPr>
        <w:t>N</w:t>
      </w:r>
      <w:r>
        <w:rPr>
          <w:rFonts w:ascii="Times New Roman CYR" w:hAnsi="Times New Roman CYR" w:cs="Times New Roman CYR"/>
        </w:rPr>
        <w:t xml:space="preserve"> – </w:t>
      </w:r>
      <w:r w:rsidRPr="00716083">
        <w:rPr>
          <w:rFonts w:ascii="Times New Roman CYR" w:hAnsi="Times New Roman CYR" w:cs="Times New Roman CYR"/>
          <w:b/>
          <w:i/>
        </w:rPr>
        <w:t>N</w:t>
      </w:r>
      <w:r>
        <w:rPr>
          <w:rFonts w:ascii="Times New Roman CYR" w:hAnsi="Times New Roman CYR" w:cs="Times New Roman CYR"/>
        </w:rPr>
        <w:t xml:space="preserve"> параллельны между собой, так как средняя скорость потока жидкости, </w:t>
      </w:r>
      <w:proofErr w:type="gramStart"/>
      <w:r>
        <w:rPr>
          <w:rFonts w:ascii="Times New Roman CYR" w:hAnsi="Times New Roman CYR" w:cs="Times New Roman CYR"/>
        </w:rPr>
        <w:t>а следовательно</w:t>
      </w:r>
      <w:proofErr w:type="gramEnd"/>
      <w:r>
        <w:rPr>
          <w:rFonts w:ascii="Times New Roman CYR" w:hAnsi="Times New Roman CYR" w:cs="Times New Roman CYR"/>
        </w:rPr>
        <w:t>, и скоростной напор, остаются постоянными по длине трубопровода.</w:t>
      </w:r>
    </w:p>
    <w:p w:rsidR="00714860" w:rsidRDefault="00714860" w:rsidP="0071486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Уравнение Бернулли не соблюдается в следующих случаях:</w:t>
      </w:r>
    </w:p>
    <w:p w:rsidR="00714860" w:rsidRDefault="00714860" w:rsidP="00714860">
      <w:r>
        <w:t>– при неустановившемся течении жидкости;</w:t>
      </w:r>
    </w:p>
    <w:p w:rsidR="00714860" w:rsidRDefault="00714860" w:rsidP="00714860">
      <w:r>
        <w:t xml:space="preserve">– в случае течения с разрывами (нарушения </w:t>
      </w:r>
      <w:proofErr w:type="spellStart"/>
      <w:r>
        <w:t>сплошности</w:t>
      </w:r>
      <w:proofErr w:type="spellEnd"/>
      <w:r>
        <w:t xml:space="preserve"> потока);</w:t>
      </w:r>
    </w:p>
    <w:p w:rsidR="00714860" w:rsidRDefault="00714860" w:rsidP="00714860">
      <w:r>
        <w:t>– при сильной деформации потока;</w:t>
      </w:r>
    </w:p>
    <w:p w:rsidR="00714860" w:rsidRDefault="00714860" w:rsidP="00714860">
      <w:r>
        <w:t>– для течений, сопровождаемых фазовыми превращениями.</w:t>
      </w:r>
    </w:p>
    <w:p w:rsidR="00714860" w:rsidRPr="001C2857" w:rsidRDefault="00714860" w:rsidP="00714860">
      <w:pPr>
        <w:pStyle w:val="4"/>
      </w:pPr>
      <w:bookmarkStart w:id="14" w:name="_Toc235881893"/>
      <w:r w:rsidRPr="001C2857">
        <w:t>Порядок выполнения измерений</w:t>
      </w:r>
      <w:bookmarkEnd w:id="14"/>
    </w:p>
    <w:p w:rsidR="00714860" w:rsidRDefault="00714860" w:rsidP="00714860">
      <w:pPr>
        <w:ind w:firstLine="454"/>
      </w:pPr>
      <w:r w:rsidRPr="001C2857">
        <w:t>Работа пр</w:t>
      </w:r>
      <w:r>
        <w:t>оводится на гидравлическом стенде (рис. П.1, П.2) с использованием модуля МЗ (рис. 9).</w:t>
      </w:r>
    </w:p>
    <w:p w:rsidR="00714860" w:rsidRPr="001C2857" w:rsidRDefault="00714860" w:rsidP="00714860">
      <w:pPr>
        <w:pStyle w:val="a6"/>
      </w:pPr>
      <w:r w:rsidRPr="00307668">
        <w:rPr>
          <w:noProof/>
        </w:rPr>
        <w:lastRenderedPageBreak/>
        <w:drawing>
          <wp:inline distT="0" distB="0" distL="0" distR="0">
            <wp:extent cx="3886200" cy="1476375"/>
            <wp:effectExtent l="0" t="0" r="0" b="9525"/>
            <wp:docPr id="6" name="Рисунок 6" descr="Сопло Венту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опло Вентури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60" w:rsidRDefault="00714860" w:rsidP="00714860">
      <w:pPr>
        <w:pStyle w:val="a5"/>
      </w:pPr>
      <w:r>
        <w:t xml:space="preserve">Рис. 9. </w:t>
      </w:r>
      <w:r w:rsidRPr="001C2857">
        <w:t xml:space="preserve">Модуль Μ </w:t>
      </w:r>
      <w:r>
        <w:t>3</w:t>
      </w:r>
      <w:r w:rsidRPr="001C2857">
        <w:t xml:space="preserve"> «Диаграмма </w:t>
      </w:r>
      <w:r>
        <w:t>Б</w:t>
      </w:r>
      <w:r w:rsidRPr="001C2857">
        <w:t>ернулли»</w:t>
      </w:r>
    </w:p>
    <w:p w:rsidR="00714860" w:rsidRPr="001C2857" w:rsidRDefault="00714860" w:rsidP="00714860">
      <w:pPr>
        <w:keepNext/>
        <w:ind w:firstLine="454"/>
      </w:pPr>
      <w:r w:rsidRPr="001C2857">
        <w:t>Для выполнения работы необходимо:</w:t>
      </w:r>
    </w:p>
    <w:p w:rsidR="00714860" w:rsidRPr="001C2857" w:rsidRDefault="00714860" w:rsidP="00714860">
      <w:r>
        <w:t xml:space="preserve">– </w:t>
      </w:r>
      <w:r w:rsidRPr="001C2857">
        <w:t>включит</w:t>
      </w:r>
      <w:r>
        <w:t>ь насос H1 на панели управления;</w:t>
      </w:r>
    </w:p>
    <w:p w:rsidR="00714860" w:rsidRPr="001C2857" w:rsidRDefault="00714860" w:rsidP="00714860">
      <w:r>
        <w:t xml:space="preserve">– </w:t>
      </w:r>
      <w:r w:rsidRPr="001C2857">
        <w:t xml:space="preserve">установить </w:t>
      </w:r>
      <w:r>
        <w:t>заданный преподавателем</w:t>
      </w:r>
      <w:r w:rsidRPr="001C2857">
        <w:t xml:space="preserve"> расход с помощью вентилей В2, В1 и выходного вентиля модуля В5.</w:t>
      </w:r>
    </w:p>
    <w:p w:rsidR="00714860" w:rsidRPr="001C2857" w:rsidRDefault="00714860" w:rsidP="00714860">
      <w:r w:rsidRPr="001C2857">
        <w:t>Наблюдая за столбиками воды в пьезометрических трубках</w:t>
      </w:r>
      <w:r>
        <w:t>,</w:t>
      </w:r>
      <w:r w:rsidRPr="001C2857">
        <w:t xml:space="preserve"> убедиться, что достигнут установившийся режим течения</w:t>
      </w:r>
      <w:r>
        <w:t>,</w:t>
      </w:r>
      <w:r w:rsidRPr="001C2857">
        <w:t xml:space="preserve"> и произвести измерения:</w:t>
      </w:r>
    </w:p>
    <w:p w:rsidR="00714860" w:rsidRDefault="00714860" w:rsidP="00714860">
      <w:r>
        <w:t xml:space="preserve">– расхода воды </w:t>
      </w:r>
      <w:r>
        <w:rPr>
          <w:i/>
          <w:lang w:val="en-US"/>
        </w:rPr>
        <w:t>Q</w:t>
      </w:r>
      <w:r>
        <w:t xml:space="preserve"> с помощью ротаметра;</w:t>
      </w:r>
    </w:p>
    <w:p w:rsidR="00714860" w:rsidRDefault="00714860" w:rsidP="00714860">
      <w:r>
        <w:t>– показаний пьезометров</w:t>
      </w:r>
      <w:r w:rsidRPr="00070415">
        <w:t xml:space="preserve"> </w:t>
      </w:r>
      <w:r>
        <w:t>(пьезометрических напоров)</w:t>
      </w:r>
    </w:p>
    <w:p w:rsidR="00714860" w:rsidRDefault="00714860" w:rsidP="00714860">
      <w:pPr>
        <w:widowControl w:val="0"/>
        <w:ind w:firstLine="0"/>
      </w:pPr>
      <w:r>
        <w:t>и занести результаты измерений в табл. 9.</w:t>
      </w:r>
    </w:p>
    <w:p w:rsidR="00714860" w:rsidRPr="001C2857" w:rsidRDefault="00714860" w:rsidP="00714860">
      <w:pPr>
        <w:ind w:firstLine="454"/>
      </w:pPr>
      <w:r w:rsidRPr="001C2857">
        <w:t xml:space="preserve">Опыты провести </w:t>
      </w:r>
      <w:r>
        <w:t>при</w:t>
      </w:r>
      <w:r w:rsidRPr="001C2857">
        <w:t xml:space="preserve"> 3</w:t>
      </w:r>
      <w:r>
        <w:t>–</w:t>
      </w:r>
      <w:r w:rsidRPr="001C2857">
        <w:t>4</w:t>
      </w:r>
      <w:r>
        <w:t>-</w:t>
      </w:r>
      <w:r w:rsidRPr="001C2857">
        <w:t>х расход</w:t>
      </w:r>
      <w:r>
        <w:t>ах</w:t>
      </w:r>
      <w:r w:rsidRPr="001C2857">
        <w:t>.</w:t>
      </w:r>
    </w:p>
    <w:p w:rsidR="00714860" w:rsidRPr="001C2857" w:rsidRDefault="00714860" w:rsidP="00714860">
      <w:pPr>
        <w:pStyle w:val="4"/>
      </w:pPr>
      <w:bookmarkStart w:id="15" w:name="_Toc235881894"/>
      <w:r>
        <w:t>Обработка опытных данных</w:t>
      </w:r>
      <w:bookmarkEnd w:id="15"/>
    </w:p>
    <w:p w:rsidR="00714860" w:rsidRPr="00BA00EE" w:rsidRDefault="00714860" w:rsidP="00714860">
      <w:pPr>
        <w:tabs>
          <w:tab w:val="left" w:pos="0"/>
        </w:tabs>
        <w:rPr>
          <w:rFonts w:ascii="Times New Roman CYR" w:hAnsi="Times New Roman CYR" w:cs="Times New Roman CYR"/>
          <w:spacing w:val="-4"/>
        </w:rPr>
      </w:pPr>
      <w:r w:rsidRPr="00BA00EE">
        <w:rPr>
          <w:rFonts w:ascii="Times New Roman CYR" w:hAnsi="Times New Roman CYR" w:cs="Times New Roman CYR"/>
          <w:spacing w:val="-4"/>
        </w:rPr>
        <w:t xml:space="preserve">Для каждого поперечного сечения трубы </w:t>
      </w:r>
      <w:proofErr w:type="spellStart"/>
      <w:r w:rsidRPr="00BA00EE">
        <w:rPr>
          <w:rFonts w:ascii="Times New Roman CYR" w:hAnsi="Times New Roman CYR" w:cs="Times New Roman CYR"/>
          <w:spacing w:val="-4"/>
        </w:rPr>
        <w:t>Вентури</w:t>
      </w:r>
      <w:proofErr w:type="spellEnd"/>
      <w:r w:rsidRPr="00BA00EE">
        <w:rPr>
          <w:rFonts w:ascii="Times New Roman CYR" w:hAnsi="Times New Roman CYR" w:cs="Times New Roman CYR"/>
          <w:spacing w:val="-4"/>
        </w:rPr>
        <w:t xml:space="preserve"> (</w:t>
      </w:r>
      <w:proofErr w:type="spellStart"/>
      <w:r w:rsidRPr="00BA00EE">
        <w:rPr>
          <w:rFonts w:ascii="Times New Roman CYR" w:hAnsi="Times New Roman CYR" w:cs="Times New Roman CYR"/>
          <w:i/>
          <w:spacing w:val="-4"/>
          <w:lang w:val="en-US"/>
        </w:rPr>
        <w:t>i</w:t>
      </w:r>
      <w:proofErr w:type="spellEnd"/>
      <w:r w:rsidRPr="00BA00EE">
        <w:rPr>
          <w:rFonts w:ascii="Times New Roman CYR" w:hAnsi="Times New Roman CYR" w:cs="Times New Roman CYR"/>
          <w:i/>
          <w:spacing w:val="-4"/>
        </w:rPr>
        <w:t>=</w:t>
      </w:r>
      <w:r w:rsidRPr="00BA00EE">
        <w:rPr>
          <w:rFonts w:ascii="Times New Roman CYR" w:hAnsi="Times New Roman CYR" w:cs="Times New Roman CYR"/>
          <w:spacing w:val="-4"/>
        </w:rPr>
        <w:t>I…</w:t>
      </w:r>
      <w:r w:rsidRPr="00BA00EE">
        <w:rPr>
          <w:rFonts w:ascii="Times New Roman CYR" w:hAnsi="Times New Roman CYR" w:cs="Times New Roman CYR"/>
          <w:spacing w:val="-4"/>
          <w:lang w:val="en-US"/>
        </w:rPr>
        <w:t>XI</w:t>
      </w:r>
      <w:r w:rsidRPr="00BA00EE">
        <w:rPr>
          <w:rFonts w:ascii="Times New Roman CYR" w:hAnsi="Times New Roman CYR" w:cs="Times New Roman CYR"/>
          <w:spacing w:val="-4"/>
        </w:rPr>
        <w:t xml:space="preserve">), к которому подключены пьезометры, определить и занести в табл. </w:t>
      </w:r>
      <w:r>
        <w:rPr>
          <w:rFonts w:ascii="Times New Roman CYR" w:hAnsi="Times New Roman CYR" w:cs="Times New Roman CYR"/>
          <w:spacing w:val="-4"/>
        </w:rPr>
        <w:t>9</w:t>
      </w:r>
      <w:r w:rsidRPr="00BA00EE">
        <w:rPr>
          <w:rFonts w:ascii="Times New Roman CYR" w:hAnsi="Times New Roman CYR" w:cs="Times New Roman CYR"/>
          <w:spacing w:val="-4"/>
        </w:rPr>
        <w:t xml:space="preserve"> значения:</w:t>
      </w:r>
    </w:p>
    <w:p w:rsidR="00714860" w:rsidRPr="009544CE" w:rsidRDefault="00714860" w:rsidP="00714860">
      <w:r>
        <w:t xml:space="preserve">– </w:t>
      </w:r>
      <w:r w:rsidRPr="009544CE">
        <w:t xml:space="preserve">диаметров </w:t>
      </w:r>
      <w:proofErr w:type="spellStart"/>
      <w:r w:rsidRPr="009544CE">
        <w:rPr>
          <w:i/>
        </w:rPr>
        <w:t>d</w:t>
      </w:r>
      <w:r w:rsidRPr="009544CE">
        <w:rPr>
          <w:i/>
          <w:vertAlign w:val="subscript"/>
        </w:rPr>
        <w:t>i</w:t>
      </w:r>
      <w:proofErr w:type="spellEnd"/>
      <w:r w:rsidRPr="009544CE">
        <w:t>, используя размеры, приведенные на рис. 9;</w:t>
      </w:r>
    </w:p>
    <w:p w:rsidR="00714860" w:rsidRPr="009544CE" w:rsidRDefault="00714860" w:rsidP="00714860">
      <w:pPr>
        <w:rPr>
          <w:rFonts w:ascii="Times New Roman CYR" w:hAnsi="Times New Roman CYR" w:cs="Times New Roman CYR"/>
        </w:rPr>
      </w:pPr>
      <w:r>
        <w:t xml:space="preserve">– </w:t>
      </w:r>
      <w:r w:rsidRPr="009544CE">
        <w:t>площадей</w:t>
      </w:r>
      <w:r>
        <w:rPr>
          <w:rFonts w:ascii="Times New Roman CYR" w:hAnsi="Times New Roman CYR" w:cs="Times New Roman CYR"/>
        </w:rPr>
        <w:t xml:space="preserve"> поперечных сечений:</w:t>
      </w:r>
    </w:p>
    <w:p w:rsidR="00714860" w:rsidRPr="00E5503A" w:rsidRDefault="00714860" w:rsidP="00714860">
      <w:pPr>
        <w:pStyle w:val="a8"/>
        <w:rPr>
          <w:rFonts w:ascii="Cambria Math" w:hAnsi="Cambria Math"/>
          <w:i/>
          <w:lang w:val="ru-RU"/>
        </w:rPr>
      </w:pPr>
      <w:r w:rsidRPr="00F74766">
        <w:rPr>
          <w:position w:val="-10"/>
        </w:rPr>
        <w:object w:dxaOrig="980" w:dyaOrig="340">
          <v:shape id="_x0000_i1047" type="#_x0000_t75" style="width:48.6pt;height:16.85pt" o:ole="">
            <v:imagedata r:id="rId53" o:title=""/>
          </v:shape>
          <o:OLEObject Type="Embed" ProgID="Equation.3" ShapeID="_x0000_i1047" DrawAspect="Content" ObjectID="_1689507421" r:id="rId54"/>
        </w:object>
      </w:r>
      <w:r w:rsidRPr="00E5503A">
        <w:rPr>
          <w:lang w:val="ru-RU"/>
        </w:rPr>
        <w:t>;</w:t>
      </w:r>
    </w:p>
    <w:p w:rsidR="00714860" w:rsidRPr="001C2857" w:rsidRDefault="00714860" w:rsidP="00714860">
      <w:r>
        <w:t>– скоростей</w:t>
      </w:r>
    </w:p>
    <w:p w:rsidR="00714860" w:rsidRPr="00E5503A" w:rsidRDefault="00714860" w:rsidP="00714860">
      <w:pPr>
        <w:pStyle w:val="a8"/>
        <w:rPr>
          <w:rFonts w:ascii="Cambria Math" w:hAnsi="Cambria Math"/>
          <w:lang w:val="ru-RU"/>
        </w:rPr>
      </w:pPr>
      <w:proofErr w:type="gramStart"/>
      <w:r w:rsidRPr="006C722A">
        <w:rPr>
          <w:i/>
        </w:rPr>
        <w:t>V</w:t>
      </w:r>
      <w:r w:rsidRPr="006C722A">
        <w:rPr>
          <w:i/>
          <w:vertAlign w:val="subscript"/>
        </w:rPr>
        <w:t>i</w:t>
      </w:r>
      <w:proofErr w:type="gramEnd"/>
      <w:r w:rsidRPr="00E5503A">
        <w:rPr>
          <w:i/>
          <w:vertAlign w:val="subscript"/>
          <w:lang w:val="ru-RU"/>
        </w:rPr>
        <w:t xml:space="preserve"> </w:t>
      </w:r>
      <w:r w:rsidRPr="00E5503A">
        <w:rPr>
          <w:lang w:val="ru-RU"/>
        </w:rPr>
        <w:t xml:space="preserve">= </w:t>
      </w:r>
      <w:r w:rsidRPr="006C722A">
        <w:rPr>
          <w:i/>
        </w:rPr>
        <w:t>Q</w:t>
      </w:r>
      <w:r w:rsidRPr="00E5503A">
        <w:rPr>
          <w:lang w:val="ru-RU"/>
        </w:rPr>
        <w:t xml:space="preserve"> /</w:t>
      </w:r>
      <w:r w:rsidRPr="00E5503A">
        <w:rPr>
          <w:i/>
          <w:lang w:val="ru-RU"/>
        </w:rPr>
        <w:t xml:space="preserve"> </w:t>
      </w:r>
      <w:proofErr w:type="spellStart"/>
      <w:r w:rsidRPr="006C722A">
        <w:rPr>
          <w:i/>
        </w:rPr>
        <w:t>s</w:t>
      </w:r>
      <w:r w:rsidRPr="006C722A">
        <w:rPr>
          <w:i/>
          <w:vertAlign w:val="subscript"/>
        </w:rPr>
        <w:t>i</w:t>
      </w:r>
      <w:proofErr w:type="spellEnd"/>
      <w:r w:rsidRPr="00E5503A">
        <w:rPr>
          <w:lang w:val="ru-RU"/>
        </w:rPr>
        <w:t>;</w:t>
      </w:r>
    </w:p>
    <w:p w:rsidR="00714860" w:rsidRDefault="00714860" w:rsidP="00714860">
      <w:r>
        <w:t xml:space="preserve">– </w:t>
      </w:r>
      <w:r w:rsidRPr="001C2857">
        <w:t>скоростн</w:t>
      </w:r>
      <w:r>
        <w:t>ых</w:t>
      </w:r>
      <w:r w:rsidRPr="001C2857">
        <w:t xml:space="preserve"> напор</w:t>
      </w:r>
      <w:r>
        <w:t>ов</w:t>
      </w:r>
    </w:p>
    <w:p w:rsidR="00714860" w:rsidRPr="00E5503A" w:rsidRDefault="00714860" w:rsidP="00714860">
      <w:pPr>
        <w:pStyle w:val="a8"/>
        <w:rPr>
          <w:rFonts w:ascii="Cambria Math" w:hAnsi="Cambria Math"/>
          <w:i/>
          <w:lang w:val="ru-RU"/>
        </w:rPr>
      </w:pPr>
      <w:r w:rsidRPr="006C722A">
        <w:rPr>
          <w:position w:val="-10"/>
        </w:rPr>
        <w:object w:dxaOrig="760" w:dyaOrig="340">
          <v:shape id="_x0000_i1048" type="#_x0000_t75" style="width:38.35pt;height:16.85pt" o:ole="">
            <v:imagedata r:id="rId55" o:title=""/>
          </v:shape>
          <o:OLEObject Type="Embed" ProgID="Equation.3" ShapeID="_x0000_i1048" DrawAspect="Content" ObjectID="_1689507422" r:id="rId56"/>
        </w:object>
      </w:r>
      <w:r w:rsidRPr="00E5503A">
        <w:rPr>
          <w:lang w:val="ru-RU"/>
        </w:rPr>
        <w:t>.</w:t>
      </w:r>
    </w:p>
    <w:p w:rsidR="00714860" w:rsidRPr="00A912E5" w:rsidRDefault="00714860" w:rsidP="00714860">
      <w:pPr>
        <w:pStyle w:val="a7"/>
        <w:rPr>
          <w:bCs w:val="0"/>
          <w:i w:val="0"/>
          <w:iCs/>
        </w:rPr>
      </w:pPr>
      <w:r w:rsidRPr="00A912E5">
        <w:rPr>
          <w:bCs w:val="0"/>
          <w:i w:val="0"/>
          <w:iCs/>
        </w:rPr>
        <w:t xml:space="preserve">Таблица </w:t>
      </w:r>
      <w:r w:rsidR="00F5518C">
        <w:rPr>
          <w:bCs w:val="0"/>
          <w:i w:val="0"/>
          <w:iCs/>
        </w:rPr>
        <w:t>5</w:t>
      </w:r>
    </w:p>
    <w:p w:rsidR="00714860" w:rsidRDefault="00714860" w:rsidP="00714860">
      <w:pPr>
        <w:pStyle w:val="a3"/>
      </w:pPr>
      <w:r>
        <w:t>Таблица опытных и расчётных данных</w:t>
      </w:r>
    </w:p>
    <w:tbl>
      <w:tblPr>
        <w:tblW w:w="4936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"/>
        <w:gridCol w:w="2227"/>
        <w:gridCol w:w="1293"/>
        <w:gridCol w:w="395"/>
        <w:gridCol w:w="395"/>
        <w:gridCol w:w="391"/>
        <w:gridCol w:w="579"/>
        <w:gridCol w:w="391"/>
        <w:gridCol w:w="538"/>
        <w:gridCol w:w="503"/>
        <w:gridCol w:w="518"/>
        <w:gridCol w:w="481"/>
        <w:gridCol w:w="391"/>
        <w:gridCol w:w="406"/>
      </w:tblGrid>
      <w:tr w:rsidR="00714860" w:rsidRPr="00946674" w:rsidTr="00881D4B">
        <w:trPr>
          <w:jc w:val="center"/>
        </w:trPr>
        <w:tc>
          <w:tcPr>
            <w:tcW w:w="3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11"/>
            </w:pPr>
            <w:r w:rsidRPr="00946674">
              <w:t>№ п/п</w:t>
            </w:r>
          </w:p>
        </w:tc>
        <w:tc>
          <w:tcPr>
            <w:tcW w:w="12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11"/>
            </w:pPr>
            <w:r w:rsidRPr="00946674">
              <w:t>Наименования величин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11"/>
            </w:pPr>
            <w:r w:rsidRPr="00946674">
              <w:t>Обозначения</w:t>
            </w:r>
          </w:p>
        </w:tc>
        <w:tc>
          <w:tcPr>
            <w:tcW w:w="270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11"/>
            </w:pPr>
            <w:r w:rsidRPr="00946674">
              <w:t>Сечения трубопровода</w:t>
            </w:r>
          </w:p>
        </w:tc>
      </w:tr>
      <w:tr w:rsidR="00714860" w:rsidRPr="00946674" w:rsidTr="00881D4B">
        <w:trPr>
          <w:jc w:val="center"/>
        </w:trPr>
        <w:tc>
          <w:tcPr>
            <w:tcW w:w="3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12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  <w:rPr>
                <w:lang w:val="en-US"/>
              </w:rPr>
            </w:pPr>
            <w:r w:rsidRPr="00946674">
              <w:rPr>
                <w:lang w:val="en-US"/>
              </w:rPr>
              <w:t>I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  <w:rPr>
                <w:lang w:val="en-US"/>
              </w:rPr>
            </w:pPr>
            <w:r w:rsidRPr="00946674">
              <w:rPr>
                <w:lang w:val="en-US"/>
              </w:rPr>
              <w:t>II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  <w:rPr>
                <w:lang w:val="en-US"/>
              </w:rPr>
            </w:pPr>
            <w:r w:rsidRPr="00946674">
              <w:rPr>
                <w:lang w:val="en-US"/>
              </w:rPr>
              <w:t>III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  <w:rPr>
                <w:lang w:val="en-US"/>
              </w:rPr>
            </w:pPr>
            <w:r w:rsidRPr="00946674">
              <w:rPr>
                <w:lang w:val="en-US"/>
              </w:rPr>
              <w:t>IV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  <w:rPr>
                <w:lang w:val="en-US"/>
              </w:rPr>
            </w:pPr>
            <w:r w:rsidRPr="00946674">
              <w:rPr>
                <w:lang w:val="en-US"/>
              </w:rPr>
              <w:t>V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  <w:rPr>
                <w:lang w:val="en-US"/>
              </w:rPr>
            </w:pPr>
            <w:r w:rsidRPr="00946674">
              <w:rPr>
                <w:lang w:val="en-US"/>
              </w:rPr>
              <w:t>VI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  <w:rPr>
                <w:lang w:val="en-US"/>
              </w:rPr>
            </w:pPr>
            <w:r w:rsidRPr="00946674">
              <w:rPr>
                <w:lang w:val="en-US"/>
              </w:rPr>
              <w:t>VII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  <w:rPr>
                <w:lang w:val="en-US"/>
              </w:rPr>
            </w:pPr>
            <w:r w:rsidRPr="00946674">
              <w:rPr>
                <w:lang w:val="en-US"/>
              </w:rPr>
              <w:t>VII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  <w:rPr>
                <w:lang w:val="en-US"/>
              </w:rPr>
            </w:pPr>
            <w:r w:rsidRPr="00946674">
              <w:rPr>
                <w:lang w:val="en-US"/>
              </w:rPr>
              <w:t>IX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  <w:rPr>
                <w:lang w:val="en-US"/>
              </w:rPr>
            </w:pPr>
            <w:r w:rsidRPr="00946674">
              <w:rPr>
                <w:lang w:val="en-US"/>
              </w:rPr>
              <w:t>X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  <w:rPr>
                <w:lang w:val="en-US"/>
              </w:rPr>
            </w:pPr>
            <w:r w:rsidRPr="00946674">
              <w:rPr>
                <w:lang w:val="en-US"/>
              </w:rPr>
              <w:t>XI</w:t>
            </w:r>
          </w:p>
        </w:tc>
      </w:tr>
      <w:tr w:rsidR="00714860" w:rsidRPr="00946674" w:rsidTr="00881D4B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t>1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t>Объёмный расход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rPr>
                <w:i/>
              </w:rPr>
              <w:t>Q</w:t>
            </w:r>
            <w:r w:rsidRPr="00946674">
              <w:t>, м</w:t>
            </w:r>
            <w:r w:rsidRPr="00946674">
              <w:rPr>
                <w:vertAlign w:val="superscript"/>
              </w:rPr>
              <w:t>3</w:t>
            </w:r>
            <w:r w:rsidRPr="00946674">
              <w:t>/с</w:t>
            </w:r>
          </w:p>
        </w:tc>
        <w:tc>
          <w:tcPr>
            <w:tcW w:w="2705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</w:p>
        </w:tc>
      </w:tr>
      <w:tr w:rsidR="00714860" w:rsidRPr="00946674" w:rsidTr="00881D4B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t>2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t>Пьезометрический напор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  <w:rPr>
                <w:lang w:val="en-US"/>
              </w:rPr>
            </w:pPr>
            <w:r w:rsidRPr="00946674">
              <w:rPr>
                <w:i/>
                <w:lang w:val="en-US"/>
              </w:rPr>
              <w:t>p/</w:t>
            </w:r>
            <w:r w:rsidRPr="00946674">
              <w:rPr>
                <w:rFonts w:ascii="Symbol" w:hAnsi="Symbol"/>
                <w:i/>
                <w:lang w:val="en-US"/>
              </w:rPr>
              <w:t></w:t>
            </w:r>
            <w:r w:rsidRPr="00946674">
              <w:rPr>
                <w:rFonts w:ascii="Symbol" w:hAnsi="Symbol"/>
              </w:rPr>
              <w:t></w:t>
            </w:r>
            <w:r w:rsidRPr="00946674">
              <w:rPr>
                <w:rFonts w:ascii="Symbol" w:hAnsi="Symbol"/>
              </w:rPr>
              <w:t></w:t>
            </w:r>
            <w:r w:rsidRPr="00946674">
              <w:t>м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</w:tr>
      <w:tr w:rsidR="00714860" w:rsidRPr="00946674" w:rsidTr="00881D4B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t>3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t>Диаметр сечения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rPr>
                <w:i/>
                <w:lang w:val="en-US"/>
              </w:rPr>
              <w:t>d</w:t>
            </w:r>
            <w:r w:rsidRPr="00946674">
              <w:t>, мм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</w:tr>
      <w:tr w:rsidR="00714860" w:rsidRPr="00946674" w:rsidTr="00881D4B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t>4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t>Площадь сечения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rPr>
                <w:i/>
                <w:lang w:val="en-US"/>
              </w:rPr>
              <w:t>s</w:t>
            </w:r>
            <w:r w:rsidRPr="00946674">
              <w:t>, м</w:t>
            </w:r>
            <w:r w:rsidRPr="00946674">
              <w:rPr>
                <w:vertAlign w:val="superscript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</w:tr>
      <w:tr w:rsidR="00714860" w:rsidRPr="00946674" w:rsidTr="00881D4B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t>5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t>Средняя скорость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rPr>
                <w:i/>
                <w:lang w:val="en-US"/>
              </w:rPr>
              <w:t>V</w:t>
            </w:r>
            <w:r w:rsidRPr="00946674">
              <w:t>, м</w:t>
            </w:r>
            <w:r w:rsidRPr="00946674">
              <w:rPr>
                <w:lang w:val="en-US"/>
              </w:rPr>
              <w:t>/</w:t>
            </w:r>
            <w:r w:rsidRPr="00946674">
              <w:t>с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</w:tr>
      <w:tr w:rsidR="00714860" w:rsidRPr="00946674" w:rsidTr="00881D4B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t>6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t>Скоростной напор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rPr>
                <w:i/>
                <w:lang w:val="en-US"/>
              </w:rPr>
              <w:t>V</w:t>
            </w:r>
            <w:r w:rsidRPr="00946674">
              <w:rPr>
                <w:vertAlign w:val="superscript"/>
              </w:rPr>
              <w:t>2</w:t>
            </w:r>
            <w:r w:rsidRPr="00946674">
              <w:rPr>
                <w:lang w:val="en-US"/>
              </w:rPr>
              <w:t>/(</w:t>
            </w:r>
            <w:r w:rsidRPr="00946674">
              <w:t>2g</w:t>
            </w:r>
            <w:r w:rsidRPr="00946674">
              <w:rPr>
                <w:lang w:val="en-US"/>
              </w:rPr>
              <w:t>)</w:t>
            </w:r>
            <w:r w:rsidRPr="00946674">
              <w:t>, м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</w:tr>
      <w:tr w:rsidR="00714860" w:rsidRPr="00946674" w:rsidTr="00881D4B"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t>7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t>Потери напора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0" w:rsidRPr="00946674" w:rsidRDefault="00714860" w:rsidP="00881D4B">
            <w:pPr>
              <w:pStyle w:val="a4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пот</w:t>
            </w:r>
            <w:r w:rsidRPr="00946674">
              <w:t>, м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60" w:rsidRPr="00946674" w:rsidRDefault="00714860" w:rsidP="00881D4B">
            <w:pPr>
              <w:pStyle w:val="a4"/>
            </w:pPr>
          </w:p>
        </w:tc>
      </w:tr>
    </w:tbl>
    <w:p w:rsidR="00714860" w:rsidRPr="00070415" w:rsidRDefault="00714860" w:rsidP="00714860">
      <w:pPr>
        <w:ind w:firstLine="454"/>
        <w:rPr>
          <w:sz w:val="12"/>
          <w:szCs w:val="12"/>
        </w:rPr>
      </w:pPr>
    </w:p>
    <w:p w:rsidR="00714860" w:rsidRPr="001C2857" w:rsidRDefault="00714860" w:rsidP="00714860">
      <w:pPr>
        <w:ind w:firstLine="454"/>
      </w:pPr>
      <w:r>
        <w:t>Сформировать на основании полученных данных рисунок</w:t>
      </w:r>
      <w:r w:rsidRPr="002D587E">
        <w:t xml:space="preserve"> (</w:t>
      </w:r>
      <w:r>
        <w:t>см. пример на рис. 10), на который</w:t>
      </w:r>
      <w:r w:rsidRPr="001C2857">
        <w:t xml:space="preserve"> нанести:</w:t>
      </w:r>
    </w:p>
    <w:p w:rsidR="00714860" w:rsidRPr="001C2857" w:rsidRDefault="00714860" w:rsidP="00714860">
      <w:pPr>
        <w:numPr>
          <w:ilvl w:val="0"/>
          <w:numId w:val="6"/>
        </w:numPr>
        <w:tabs>
          <w:tab w:val="clear" w:pos="1117"/>
          <w:tab w:val="num" w:pos="567"/>
        </w:tabs>
        <w:ind w:left="0" w:firstLine="357"/>
      </w:pPr>
      <w:r w:rsidRPr="001C2857">
        <w:t xml:space="preserve">профиль трубы </w:t>
      </w:r>
      <w:proofErr w:type="spellStart"/>
      <w:r w:rsidRPr="001C2857">
        <w:t>Вентури</w:t>
      </w:r>
      <w:proofErr w:type="spellEnd"/>
      <w:r w:rsidRPr="001C2857">
        <w:t xml:space="preserve"> в масштабе;</w:t>
      </w:r>
    </w:p>
    <w:p w:rsidR="00714860" w:rsidRPr="001C2857" w:rsidRDefault="00714860" w:rsidP="00714860">
      <w:pPr>
        <w:numPr>
          <w:ilvl w:val="0"/>
          <w:numId w:val="6"/>
        </w:numPr>
        <w:tabs>
          <w:tab w:val="clear" w:pos="1117"/>
          <w:tab w:val="num" w:pos="567"/>
        </w:tabs>
        <w:ind w:left="0" w:firstLine="357"/>
      </w:pPr>
      <w:r w:rsidRPr="001C2857">
        <w:t>пьезометрические напоры для каждого сечения</w:t>
      </w:r>
      <w:r>
        <w:t>, о</w:t>
      </w:r>
      <w:r w:rsidRPr="001C2857">
        <w:t>ткладывая их от оси трубы</w:t>
      </w:r>
      <w:r>
        <w:t>; провести пьезометрическую ли</w:t>
      </w:r>
      <w:r w:rsidRPr="001C2857">
        <w:t>нию;</w:t>
      </w:r>
    </w:p>
    <w:p w:rsidR="00714860" w:rsidRPr="001C2857" w:rsidRDefault="00714860" w:rsidP="00714860">
      <w:pPr>
        <w:numPr>
          <w:ilvl w:val="0"/>
          <w:numId w:val="6"/>
        </w:numPr>
        <w:tabs>
          <w:tab w:val="clear" w:pos="1117"/>
          <w:tab w:val="num" w:pos="567"/>
        </w:tabs>
        <w:ind w:left="0" w:firstLine="357"/>
      </w:pPr>
      <w:r>
        <w:t>линию энер</w:t>
      </w:r>
      <w:r w:rsidRPr="001C2857">
        <w:t>гии</w:t>
      </w:r>
      <w:r>
        <w:t xml:space="preserve"> (</w:t>
      </w:r>
      <w:r>
        <w:rPr>
          <w:rFonts w:ascii="Times New Roman CYR" w:hAnsi="Times New Roman CYR" w:cs="Times New Roman CYR"/>
        </w:rPr>
        <w:t xml:space="preserve">линию полного напора), </w:t>
      </w:r>
      <w:r>
        <w:t>добавив к пьезометрическим напорам в соответствующих точках скоростные напоры</w:t>
      </w:r>
      <w:r w:rsidRPr="001C2857">
        <w:t>;</w:t>
      </w:r>
    </w:p>
    <w:p w:rsidR="00714860" w:rsidRDefault="00714860" w:rsidP="00714860">
      <w:pPr>
        <w:numPr>
          <w:ilvl w:val="0"/>
          <w:numId w:val="6"/>
        </w:numPr>
        <w:tabs>
          <w:tab w:val="clear" w:pos="1117"/>
          <w:tab w:val="num" w:pos="567"/>
        </w:tabs>
        <w:ind w:left="0" w:firstLine="357"/>
      </w:pPr>
      <w:r w:rsidRPr="001C2857">
        <w:t>напорную плоскость (горизонтальную прямую) на уровне ординаты линии энергии перв</w:t>
      </w:r>
      <w:r>
        <w:t>ого пьезометра (</w:t>
      </w:r>
      <w:r w:rsidRPr="00F84E70">
        <w:rPr>
          <w:i/>
          <w:lang w:val="en-US"/>
        </w:rPr>
        <w:t>H</w:t>
      </w:r>
      <w:r w:rsidRPr="00F84E70">
        <w:rPr>
          <w:vertAlign w:val="subscript"/>
        </w:rPr>
        <w:t>0</w:t>
      </w:r>
      <w:r w:rsidRPr="00F84E70">
        <w:t>) и</w:t>
      </w:r>
      <w:r>
        <w:t xml:space="preserve"> обозна</w:t>
      </w:r>
      <w:r w:rsidRPr="001C2857">
        <w:t>чить потери напора (энергии) между этим сечением и любым, расположенным ни</w:t>
      </w:r>
      <w:r>
        <w:t>же по течению.</w:t>
      </w:r>
    </w:p>
    <w:p w:rsidR="00714860" w:rsidRDefault="00714860" w:rsidP="00714860">
      <w:pPr>
        <w:widowContro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 каждом сечении определить потери напора по формуле</w:t>
      </w:r>
    </w:p>
    <w:p w:rsidR="00714860" w:rsidRPr="001F04A2" w:rsidRDefault="00714860" w:rsidP="00714860">
      <w:pPr>
        <w:pStyle w:val="a8"/>
        <w:rPr>
          <w:rFonts w:ascii="Cambria Math" w:hAnsi="Cambria Math"/>
        </w:rPr>
      </w:pPr>
      <w:proofErr w:type="spellStart"/>
      <w:proofErr w:type="gramStart"/>
      <w:r>
        <w:rPr>
          <w:i/>
        </w:rPr>
        <w:t>h</w:t>
      </w:r>
      <w:r w:rsidRPr="00B95AB0">
        <w:rPr>
          <w:vertAlign w:val="subscript"/>
        </w:rPr>
        <w:t>ino</w:t>
      </w:r>
      <w:r>
        <w:rPr>
          <w:vertAlign w:val="subscript"/>
        </w:rPr>
        <w:t>т</w:t>
      </w:r>
      <w:proofErr w:type="spellEnd"/>
      <w:proofErr w:type="gramEnd"/>
      <w:r>
        <w:t xml:space="preserve"> =</w:t>
      </w:r>
      <w:r w:rsidRPr="00F04166">
        <w:rPr>
          <w:position w:val="-28"/>
        </w:rPr>
        <w:object w:dxaOrig="1380" w:dyaOrig="660">
          <v:shape id="_x0000_i1049" type="#_x0000_t75" style="width:69.2pt;height:32.75pt" o:ole="">
            <v:imagedata r:id="rId57" o:title=""/>
          </v:shape>
          <o:OLEObject Type="Embed" ProgID="Equation.3" ShapeID="_x0000_i1049" DrawAspect="Content" ObjectID="_1689507423" r:id="rId58"/>
        </w:object>
      </w:r>
      <w:r>
        <w:t>.</w:t>
      </w:r>
    </w:p>
    <w:p w:rsidR="00714860" w:rsidRDefault="00714860" w:rsidP="00714860">
      <w:pPr>
        <w:pStyle w:val="a6"/>
        <w:spacing w:before="0"/>
      </w:pPr>
      <w:r w:rsidRPr="00A912E5">
        <w:rPr>
          <w:bCs/>
          <w:noProof/>
        </w:rPr>
        <w:drawing>
          <wp:inline distT="0" distB="0" distL="0" distR="0">
            <wp:extent cx="3886200" cy="2438400"/>
            <wp:effectExtent l="0" t="0" r="0" b="0"/>
            <wp:docPr id="5" name="Рисунок 5" descr="Диаграмма Бернулли и рабочий участ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Диаграмма Бернулли и рабочий участок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60" w:rsidRPr="001C2857" w:rsidRDefault="00714860" w:rsidP="00714860">
      <w:pPr>
        <w:pStyle w:val="a5"/>
      </w:pPr>
      <w:r>
        <w:t>Рис. 10. Пример построения диаграммы Бернулли</w:t>
      </w:r>
    </w:p>
    <w:p w:rsidR="00714860" w:rsidRPr="0085372A" w:rsidRDefault="00714860" w:rsidP="00714860">
      <w:pPr>
        <w:pStyle w:val="4"/>
      </w:pPr>
      <w:r>
        <w:t>Контрольные вопросы</w:t>
      </w:r>
    </w:p>
    <w:p w:rsidR="00714860" w:rsidRPr="00EE36DD" w:rsidRDefault="00714860" w:rsidP="00714860">
      <w:pPr>
        <w:rPr>
          <w:spacing w:val="-4"/>
        </w:rPr>
      </w:pPr>
      <w:r w:rsidRPr="00EE36DD">
        <w:rPr>
          <w:spacing w:val="-4"/>
        </w:rPr>
        <w:t>1. Когда линии полного и пьезометрического напоров параллельны?</w:t>
      </w:r>
    </w:p>
    <w:p w:rsidR="00714860" w:rsidRDefault="00714860" w:rsidP="00714860">
      <w:r>
        <w:t>2. Как связаны между собой давление и скорость потока жидкости?</w:t>
      </w:r>
    </w:p>
    <w:p w:rsidR="00714860" w:rsidRDefault="00714860" w:rsidP="00714860">
      <w:r>
        <w:t>3. Когда линии полного и пьезометрического напора сближаются?</w:t>
      </w:r>
    </w:p>
    <w:p w:rsidR="00714860" w:rsidRDefault="00714860" w:rsidP="00714860">
      <w:r>
        <w:t>4. Почему напор потока вязкой жидкости по ходу течения убывает?</w:t>
      </w:r>
    </w:p>
    <w:p w:rsidR="00714860" w:rsidRDefault="00714860" w:rsidP="00714860">
      <w:r>
        <w:t>5. Что представляет собой коэффициент Кориолиса?</w:t>
      </w:r>
    </w:p>
    <w:p w:rsidR="00714860" w:rsidRDefault="00714860" w:rsidP="00714860">
      <w:r>
        <w:t>6. Могут ли пересекаться линии полного и пьезометрического напора?</w:t>
      </w:r>
    </w:p>
    <w:p w:rsidR="00714860" w:rsidRDefault="00714860" w:rsidP="00714860">
      <w:r>
        <w:t>7. Что такое гидравлический уклон?</w:t>
      </w:r>
    </w:p>
    <w:p w:rsidR="00714860" w:rsidRDefault="00714860" w:rsidP="00714860">
      <w:r>
        <w:t>8. К какому выражению приводится уравнение Бернулли в случае неподвижной жидкости?</w:t>
      </w:r>
    </w:p>
    <w:p w:rsidR="00793BE5" w:rsidRDefault="00793BE5"/>
    <w:p w:rsidR="00005F20" w:rsidRDefault="00005F20" w:rsidP="00005F20">
      <w:pPr>
        <w:pStyle w:val="1"/>
        <w:pageBreakBefore w:val="0"/>
        <w:spacing w:before="240"/>
        <w:rPr>
          <w:rFonts w:ascii="Bookman Old Style" w:hAnsi="Bookman Old Style"/>
          <w:caps w:val="0"/>
        </w:rPr>
      </w:pPr>
      <w:bookmarkStart w:id="16" w:name="_Toc299440382"/>
      <w:r>
        <w:rPr>
          <w:rFonts w:ascii="Bookman Old Style" w:hAnsi="Bookman Old Style"/>
          <w:caps w:val="0"/>
        </w:rPr>
        <w:t xml:space="preserve">Тема 3. </w:t>
      </w:r>
      <w:r w:rsidRPr="000A35D6">
        <w:rPr>
          <w:rFonts w:ascii="Bookman Old Style" w:hAnsi="Bookman Old Style"/>
          <w:caps w:val="0"/>
        </w:rPr>
        <w:t xml:space="preserve">ОПРЕДЕЛЕНИЕ РАСХОДА ЖИДКОСТИ </w:t>
      </w:r>
      <w:r>
        <w:rPr>
          <w:rFonts w:ascii="Bookman Old Style" w:hAnsi="Bookman Old Style"/>
          <w:caps w:val="0"/>
        </w:rPr>
        <w:br/>
      </w:r>
      <w:r w:rsidRPr="000A35D6">
        <w:rPr>
          <w:rFonts w:ascii="Bookman Old Style" w:hAnsi="Bookman Old Style"/>
          <w:caps w:val="0"/>
        </w:rPr>
        <w:t>ПРИ ПОМОЩИ СУЖАЮЩИХ УСТРОЙСТВ</w:t>
      </w:r>
      <w:bookmarkEnd w:id="16"/>
    </w:p>
    <w:p w:rsidR="00005F20" w:rsidRDefault="00005F20" w:rsidP="00005F20"/>
    <w:p w:rsidR="00005F20" w:rsidRPr="00005F20" w:rsidRDefault="00005F20" w:rsidP="00005F20">
      <w:pPr>
        <w:rPr>
          <w:b/>
          <w:sz w:val="24"/>
          <w:szCs w:val="24"/>
        </w:rPr>
      </w:pPr>
      <w:r w:rsidRPr="00005F20">
        <w:rPr>
          <w:b/>
          <w:sz w:val="24"/>
          <w:szCs w:val="24"/>
        </w:rPr>
        <w:t>Лабораторная работа №</w:t>
      </w:r>
      <w:r>
        <w:rPr>
          <w:b/>
          <w:sz w:val="24"/>
          <w:szCs w:val="24"/>
        </w:rPr>
        <w:t xml:space="preserve">6 </w:t>
      </w:r>
      <w:r w:rsidRPr="00005F20">
        <w:rPr>
          <w:b/>
          <w:sz w:val="24"/>
          <w:szCs w:val="24"/>
        </w:rPr>
        <w:t xml:space="preserve">Испытания мерной диафрагмы </w:t>
      </w:r>
    </w:p>
    <w:p w:rsidR="00005F20" w:rsidRDefault="00005F20" w:rsidP="00005F20">
      <w:pPr>
        <w:rPr>
          <w:b/>
          <w:sz w:val="24"/>
          <w:szCs w:val="24"/>
        </w:rPr>
      </w:pPr>
      <w:r w:rsidRPr="00005F20">
        <w:rPr>
          <w:b/>
          <w:sz w:val="24"/>
          <w:szCs w:val="24"/>
        </w:rPr>
        <w:t>Лабораторная работа №</w:t>
      </w:r>
      <w:r>
        <w:rPr>
          <w:b/>
          <w:sz w:val="24"/>
          <w:szCs w:val="24"/>
        </w:rPr>
        <w:t>7 Испытания дроссельного расхода</w:t>
      </w:r>
    </w:p>
    <w:p w:rsidR="00005F20" w:rsidRDefault="00005F20" w:rsidP="00005F20">
      <w:pPr>
        <w:rPr>
          <w:b/>
          <w:sz w:val="24"/>
          <w:szCs w:val="24"/>
        </w:rPr>
      </w:pPr>
    </w:p>
    <w:p w:rsidR="00005F20" w:rsidRPr="00005F20" w:rsidRDefault="00005F20" w:rsidP="00005F20"/>
    <w:p w:rsidR="00005F20" w:rsidRDefault="00005F20" w:rsidP="00005F20">
      <w:pPr>
        <w:pStyle w:val="4"/>
      </w:pPr>
      <w:bookmarkStart w:id="17" w:name="_Toc235881897"/>
      <w:r>
        <w:t>Основы теории</w:t>
      </w:r>
      <w:bookmarkEnd w:id="17"/>
    </w:p>
    <w:p w:rsidR="00005F20" w:rsidRDefault="00005F20" w:rsidP="00005F20">
      <w:pPr>
        <w:widowContro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Одним из наиболее распространённых и изученных способов измерения объёмного расхода жидкостей или газов является использование сужающих устройств, перепад давления в которых однозначно зависит от величины расхода. В качестве таких устройств широко применяют стандартные диафрагмы (дроссельные шайбы), сопла (трубы) </w:t>
      </w:r>
      <w:proofErr w:type="spellStart"/>
      <w:r>
        <w:rPr>
          <w:rFonts w:ascii="Times New Roman CYR" w:hAnsi="Times New Roman CYR" w:cs="Times New Roman CYR"/>
        </w:rPr>
        <w:t>Вентури</w:t>
      </w:r>
      <w:proofErr w:type="spellEnd"/>
      <w:r>
        <w:rPr>
          <w:rFonts w:ascii="Times New Roman CYR" w:hAnsi="Times New Roman CYR" w:cs="Times New Roman CYR"/>
        </w:rPr>
        <w:t>. Измерение перепада давления в сужающих устройствах осуществляют с помощью пьезометров (при малых давлениях в трубах, до 30 кПа) или дифференциальных манометров.</w:t>
      </w:r>
    </w:p>
    <w:p w:rsidR="00005F20" w:rsidRPr="006E6426" w:rsidRDefault="00005F20" w:rsidP="00005F20">
      <w:pPr>
        <w:ind w:firstLine="454"/>
        <w:rPr>
          <w:spacing w:val="4"/>
        </w:rPr>
      </w:pPr>
      <w:r w:rsidRPr="006E6426">
        <w:rPr>
          <w:spacing w:val="4"/>
        </w:rPr>
        <w:t xml:space="preserve">Если на некотором горизонтальном участке трубопровода от выбранного сечения 1–1 до сечения 2–2 (рис. 11) происходит изменение площади поперечного сечения от </w:t>
      </w:r>
      <w:r w:rsidRPr="006E6426">
        <w:rPr>
          <w:i/>
          <w:iCs/>
          <w:spacing w:val="4"/>
          <w:lang w:val="en-US"/>
        </w:rPr>
        <w:t>s</w:t>
      </w:r>
      <w:r w:rsidRPr="006E6426">
        <w:rPr>
          <w:iCs/>
          <w:spacing w:val="4"/>
          <w:vertAlign w:val="subscript"/>
        </w:rPr>
        <w:t>1</w:t>
      </w:r>
      <w:r w:rsidRPr="006E6426">
        <w:rPr>
          <w:spacing w:val="4"/>
        </w:rPr>
        <w:t xml:space="preserve"> до </w:t>
      </w:r>
      <w:r w:rsidRPr="006E6426">
        <w:rPr>
          <w:i/>
          <w:iCs/>
          <w:spacing w:val="4"/>
          <w:lang w:val="en-US"/>
        </w:rPr>
        <w:t>s</w:t>
      </w:r>
      <w:r w:rsidRPr="006E6426">
        <w:rPr>
          <w:iCs/>
          <w:spacing w:val="4"/>
          <w:vertAlign w:val="subscript"/>
        </w:rPr>
        <w:t>2</w:t>
      </w:r>
      <w:r w:rsidRPr="006E6426">
        <w:rPr>
          <w:spacing w:val="4"/>
        </w:rPr>
        <w:t xml:space="preserve"> и имеется некоторое местное сопротивление, то уравнение Бернулли для этого участка имеет вид</w:t>
      </w:r>
    </w:p>
    <w:p w:rsidR="00005F20" w:rsidRPr="00E5503A" w:rsidRDefault="00005F20" w:rsidP="00005F20">
      <w:pPr>
        <w:pStyle w:val="a8"/>
        <w:rPr>
          <w:lang w:val="ru-RU"/>
        </w:rPr>
      </w:pPr>
      <w:r w:rsidRPr="001C2EE9">
        <w:rPr>
          <w:position w:val="-20"/>
        </w:rPr>
        <w:object w:dxaOrig="3080" w:dyaOrig="560">
          <v:shape id="_x0000_i1050" type="#_x0000_t75" style="width:153.35pt;height:28.05pt" o:ole="">
            <v:imagedata r:id="rId60" o:title=""/>
          </v:shape>
          <o:OLEObject Type="Embed" ProgID="Equation.3" ShapeID="_x0000_i1050" DrawAspect="Content" ObjectID="_1689507424" r:id="rId61"/>
        </w:object>
      </w:r>
      <w:r w:rsidRPr="00E5503A">
        <w:rPr>
          <w:lang w:val="ru-RU"/>
        </w:rPr>
        <w:t>,</w:t>
      </w:r>
    </w:p>
    <w:p w:rsidR="00005F20" w:rsidRDefault="00005F20" w:rsidP="00005F20">
      <w:pPr>
        <w:ind w:firstLine="0"/>
      </w:pPr>
      <w:r>
        <w:t xml:space="preserve">где </w:t>
      </w:r>
      <w:r>
        <w:rPr>
          <w:i/>
          <w:iCs/>
          <w:lang w:val="en-US"/>
        </w:rPr>
        <w:t>p</w:t>
      </w:r>
      <w:r>
        <w:t xml:space="preserve"> – статическое давление, </w:t>
      </w:r>
      <w:proofErr w:type="gramStart"/>
      <w:r>
        <w:t xml:space="preserve">Па; </w:t>
      </w:r>
      <w:r>
        <w:rPr>
          <w:rFonts w:ascii="Symbol" w:hAnsi="Symbol" w:cs="Symbol"/>
          <w:i/>
          <w:iCs/>
        </w:rPr>
        <w:t></w:t>
      </w:r>
      <w:r>
        <w:rPr>
          <w:i/>
          <w:iCs/>
        </w:rPr>
        <w:t> –</w:t>
      </w:r>
      <w:proofErr w:type="gramEnd"/>
      <w:r>
        <w:rPr>
          <w:i/>
          <w:iCs/>
        </w:rPr>
        <w:t xml:space="preserve"> </w:t>
      </w:r>
      <w:r>
        <w:t>плотность среды, кг/м</w:t>
      </w:r>
      <w:r>
        <w:rPr>
          <w:vertAlign w:val="superscript"/>
        </w:rPr>
        <w:t>3</w:t>
      </w:r>
      <w:r>
        <w:t xml:space="preserve">; </w:t>
      </w:r>
      <w:r>
        <w:rPr>
          <w:i/>
          <w:iCs/>
        </w:rPr>
        <w:t>V</w:t>
      </w:r>
      <w:r>
        <w:t xml:space="preserve"> – скорость движения среды, м/с; </w:t>
      </w:r>
      <w:r>
        <w:rPr>
          <w:i/>
          <w:iCs/>
        </w:rPr>
        <w:t>ζ</w:t>
      </w:r>
      <w:r>
        <w:t xml:space="preserve"> – коэффициент местных сопротивлений; индексы </w:t>
      </w:r>
      <w:r w:rsidRPr="00F958A3">
        <w:rPr>
          <w:vertAlign w:val="subscript"/>
        </w:rPr>
        <w:t>1</w:t>
      </w:r>
      <w:r>
        <w:t xml:space="preserve"> и </w:t>
      </w:r>
      <w:r w:rsidRPr="00F958A3">
        <w:rPr>
          <w:vertAlign w:val="subscript"/>
        </w:rPr>
        <w:t>2</w:t>
      </w:r>
      <w:r>
        <w:t xml:space="preserve"> относятся к сечениям потока до и после местного сопротивления.</w:t>
      </w:r>
    </w:p>
    <w:p w:rsidR="00005F20" w:rsidRDefault="00005F20" w:rsidP="00005F20">
      <w:pPr>
        <w:pStyle w:val="a6"/>
        <w:rPr>
          <w:lang w:val="en-US"/>
        </w:rPr>
      </w:pPr>
      <w:r w:rsidRPr="00946674">
        <w:rPr>
          <w:noProof/>
        </w:rPr>
        <w:lastRenderedPageBreak/>
        <w:drawing>
          <wp:inline distT="0" distB="0" distL="0" distR="0">
            <wp:extent cx="2200275" cy="2581275"/>
            <wp:effectExtent l="0" t="0" r="9525" b="9525"/>
            <wp:docPr id="11" name="Рисунок 11" descr="Диафраг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Диафрагма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F20" w:rsidRDefault="00005F20" w:rsidP="00005F20">
      <w:pPr>
        <w:pStyle w:val="a5"/>
      </w:pPr>
      <w:r>
        <w:t>Рис. 11. Диафрагма</w:t>
      </w:r>
    </w:p>
    <w:p w:rsidR="00005F20" w:rsidRDefault="00005F20" w:rsidP="00005F20">
      <w:pPr>
        <w:ind w:firstLine="454"/>
      </w:pPr>
      <w:r>
        <w:t>Используя условие неразрывности потока</w:t>
      </w:r>
    </w:p>
    <w:p w:rsidR="00005F20" w:rsidRPr="00E5503A" w:rsidRDefault="00005F20" w:rsidP="00005F20">
      <w:pPr>
        <w:pStyle w:val="a8"/>
        <w:rPr>
          <w:rFonts w:ascii="Cambria Math" w:hAnsi="Cambria Math"/>
          <w:lang w:val="ru-RU"/>
        </w:rPr>
      </w:pPr>
      <w:r w:rsidRPr="001C2EE9">
        <w:rPr>
          <w:i/>
        </w:rPr>
        <w:t>Q</w:t>
      </w:r>
      <w:r w:rsidRPr="00E5503A">
        <w:rPr>
          <w:lang w:val="ru-RU"/>
        </w:rPr>
        <w:t xml:space="preserve"> = </w:t>
      </w:r>
      <w:r w:rsidRPr="001C2EE9">
        <w:rPr>
          <w:i/>
        </w:rPr>
        <w:t>V</w:t>
      </w:r>
      <w:r w:rsidRPr="00E5503A">
        <w:rPr>
          <w:vertAlign w:val="subscript"/>
          <w:lang w:val="ru-RU"/>
        </w:rPr>
        <w:t>1</w:t>
      </w:r>
      <w:r w:rsidRPr="001C2EE9">
        <w:rPr>
          <w:i/>
        </w:rPr>
        <w:t>s</w:t>
      </w:r>
      <w:r w:rsidRPr="00E5503A">
        <w:rPr>
          <w:vertAlign w:val="subscript"/>
          <w:lang w:val="ru-RU"/>
        </w:rPr>
        <w:t>1</w:t>
      </w:r>
      <w:r w:rsidRPr="00E5503A">
        <w:rPr>
          <w:lang w:val="ru-RU"/>
        </w:rPr>
        <w:t xml:space="preserve"> = </w:t>
      </w:r>
      <w:r w:rsidRPr="001C2EE9">
        <w:rPr>
          <w:i/>
        </w:rPr>
        <w:t>V</w:t>
      </w:r>
      <w:r w:rsidRPr="00E5503A">
        <w:rPr>
          <w:vertAlign w:val="subscript"/>
          <w:lang w:val="ru-RU"/>
        </w:rPr>
        <w:t>2</w:t>
      </w:r>
      <w:r w:rsidRPr="001C2EE9">
        <w:rPr>
          <w:i/>
        </w:rPr>
        <w:t>s</w:t>
      </w:r>
      <w:r w:rsidRPr="00E5503A">
        <w:rPr>
          <w:vertAlign w:val="subscript"/>
          <w:lang w:val="ru-RU"/>
        </w:rPr>
        <w:t>2</w:t>
      </w:r>
      <w:r w:rsidRPr="00E5503A">
        <w:rPr>
          <w:lang w:val="ru-RU"/>
        </w:rPr>
        <w:t>,</w:t>
      </w:r>
    </w:p>
    <w:p w:rsidR="00005F20" w:rsidRPr="007303AA" w:rsidRDefault="00005F20" w:rsidP="00005F20">
      <w:pPr>
        <w:ind w:firstLine="0"/>
      </w:pPr>
      <w:r>
        <w:t>получим уравнение</w:t>
      </w:r>
    </w:p>
    <w:p w:rsidR="00005F20" w:rsidRPr="00E5503A" w:rsidRDefault="00005F20" w:rsidP="00005F20">
      <w:pPr>
        <w:pStyle w:val="a8"/>
        <w:rPr>
          <w:rFonts w:eastAsia="Calibri"/>
          <w:lang w:val="ru-RU"/>
        </w:rPr>
      </w:pPr>
      <w:r w:rsidRPr="009C4EA2">
        <w:rPr>
          <w:rFonts w:eastAsia="Calibri"/>
          <w:position w:val="-28"/>
        </w:rPr>
        <w:object w:dxaOrig="4900" w:dyaOrig="660">
          <v:shape id="_x0000_i1051" type="#_x0000_t75" style="width:245pt;height:32.75pt" o:ole="">
            <v:imagedata r:id="rId63" o:title=""/>
          </v:shape>
          <o:OLEObject Type="Embed" ProgID="Equation.3" ShapeID="_x0000_i1051" DrawAspect="Content" ObjectID="_1689507425" r:id="rId64"/>
        </w:object>
      </w:r>
      <w:r w:rsidRPr="00E5503A">
        <w:rPr>
          <w:rFonts w:eastAsia="Calibri"/>
          <w:lang w:val="ru-RU"/>
        </w:rPr>
        <w:t>,</w:t>
      </w:r>
    </w:p>
    <w:p w:rsidR="00005F20" w:rsidRDefault="00005F20" w:rsidP="00005F20">
      <w:pPr>
        <w:ind w:firstLine="0"/>
      </w:pPr>
      <w:r>
        <w:t>из которого выразим объёмный расход жидкости:</w:t>
      </w:r>
    </w:p>
    <w:p w:rsidR="00005F20" w:rsidRPr="00E5503A" w:rsidRDefault="00005F20" w:rsidP="00005F20">
      <w:pPr>
        <w:pStyle w:val="a8"/>
        <w:rPr>
          <w:lang w:val="ru-RU"/>
        </w:rPr>
      </w:pPr>
      <w:r w:rsidRPr="00260BAE">
        <w:rPr>
          <w:position w:val="-60"/>
        </w:rPr>
        <w:object w:dxaOrig="4420" w:dyaOrig="980">
          <v:shape id="_x0000_i1052" type="#_x0000_t75" style="width:221.6pt;height:48.6pt" o:ole="">
            <v:imagedata r:id="rId65" o:title=""/>
          </v:shape>
          <o:OLEObject Type="Embed" ProgID="Equation.3" ShapeID="_x0000_i1052" DrawAspect="Content" ObjectID="_1689507426" r:id="rId66"/>
        </w:object>
      </w:r>
      <w:r w:rsidRPr="00E5503A">
        <w:rPr>
          <w:lang w:val="ru-RU"/>
        </w:rPr>
        <w:t>,</w:t>
      </w:r>
    </w:p>
    <w:p w:rsidR="00005F20" w:rsidRDefault="00005F20" w:rsidP="00005F20">
      <w:pPr>
        <w:ind w:firstLine="0"/>
      </w:pPr>
      <w:proofErr w:type="gramStart"/>
      <w:r>
        <w:t xml:space="preserve">где </w:t>
      </w:r>
      <w:r>
        <w:rPr>
          <w:rFonts w:ascii="Symbol" w:hAnsi="Symbol" w:cs="Symbol"/>
          <w:i/>
          <w:iCs/>
        </w:rPr>
        <w:t></w:t>
      </w:r>
      <w:r>
        <w:t> –</w:t>
      </w:r>
      <w:proofErr w:type="gramEnd"/>
      <w:r>
        <w:t xml:space="preserve"> коэффициент расхода. Для идеальной жидкости, в которой отсутствуют силы вязкого трения, он равен единице. В реальной жидкости − всегда меньше единицы.</w:t>
      </w:r>
    </w:p>
    <w:p w:rsidR="00005F20" w:rsidRDefault="00005F20" w:rsidP="00005F20">
      <w:pPr>
        <w:ind w:firstLine="454"/>
      </w:pPr>
      <w:r>
        <w:t>Таким образом, если на пути движения жидкости поставить гидравлическое сопротивление, на котором появится перепад давлений (</w:t>
      </w:r>
      <w:r>
        <w:rPr>
          <w:lang w:val="en-US"/>
        </w:rPr>
        <w:t>p</w:t>
      </w:r>
      <w:r w:rsidRPr="009C4EA2">
        <w:rPr>
          <w:vertAlign w:val="subscript"/>
        </w:rPr>
        <w:t>1</w:t>
      </w:r>
      <w:r>
        <w:rPr>
          <w:lang w:val="en-US"/>
        </w:rPr>
        <w:t> </w:t>
      </w:r>
      <w:r w:rsidRPr="009C4EA2">
        <w:t>–</w:t>
      </w:r>
      <w:r>
        <w:rPr>
          <w:lang w:val="en-US"/>
        </w:rPr>
        <w:t>p</w:t>
      </w:r>
      <w:r w:rsidRPr="009C4EA2">
        <w:rPr>
          <w:vertAlign w:val="subscript"/>
        </w:rPr>
        <w:t>2</w:t>
      </w:r>
      <w:r w:rsidRPr="009C4EA2">
        <w:t>)</w:t>
      </w:r>
      <w:r w:rsidRPr="00946674">
        <w:fldChar w:fldCharType="begin"/>
      </w:r>
      <w:r w:rsidRPr="00946674"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Pr="00946674">
        <w:instrText xml:space="preserve"> </w:instrText>
      </w:r>
      <w:r w:rsidRPr="00946674">
        <w:fldChar w:fldCharType="end"/>
      </w:r>
      <w:r>
        <w:t>, то, измерив его значение, можно определить расход среды.</w:t>
      </w:r>
      <w:r w:rsidRPr="002C60EB">
        <w:t xml:space="preserve"> </w:t>
      </w:r>
      <w:r>
        <w:t>При измерении перепада давлений с помощью пьезометров формула для определения объёмного расхода жидкости преобразуется к виду</w:t>
      </w:r>
    </w:p>
    <w:p w:rsidR="00005F20" w:rsidRPr="00E5503A" w:rsidRDefault="00005F20" w:rsidP="00005F20">
      <w:pPr>
        <w:pStyle w:val="a8"/>
        <w:rPr>
          <w:rFonts w:ascii="Cambria Math" w:hAnsi="Cambria Math"/>
          <w:lang w:val="ru-RU"/>
        </w:rPr>
      </w:pPr>
      <w:r w:rsidRPr="008814B1">
        <w:rPr>
          <w:position w:val="-12"/>
        </w:rPr>
        <w:object w:dxaOrig="1760" w:dyaOrig="380">
          <v:shape id="_x0000_i1053" type="#_x0000_t75" style="width:87.9pt;height:18.7pt" o:ole="">
            <v:imagedata r:id="rId67" o:title=""/>
          </v:shape>
          <o:OLEObject Type="Embed" ProgID="Equation.3" ShapeID="_x0000_i1053" DrawAspect="Content" ObjectID="_1689507427" r:id="rId68"/>
        </w:object>
      </w:r>
      <w:r w:rsidRPr="00E5503A">
        <w:rPr>
          <w:lang w:val="ru-RU"/>
        </w:rPr>
        <w:t>,</w:t>
      </w:r>
    </w:p>
    <w:p w:rsidR="00005F20" w:rsidRPr="002C60EB" w:rsidRDefault="00005F20" w:rsidP="00005F20">
      <w:pPr>
        <w:ind w:firstLine="0"/>
      </w:pPr>
      <w:r>
        <w:t xml:space="preserve">где </w:t>
      </w:r>
      <w:r w:rsidRPr="002C60EB">
        <w:rPr>
          <w:i/>
          <w:lang w:val="en-US"/>
        </w:rPr>
        <w:t>h</w:t>
      </w:r>
      <w:r>
        <w:rPr>
          <w:vertAlign w:val="subscript"/>
        </w:rPr>
        <w:t>1(2)</w:t>
      </w:r>
      <w:r>
        <w:t> – высота уровня жидкости в соответствующем пьезометре, м.</w:t>
      </w:r>
    </w:p>
    <w:p w:rsidR="00005F20" w:rsidRPr="006C2FA6" w:rsidRDefault="00005F20" w:rsidP="00005F20">
      <w:pPr>
        <w:pStyle w:val="2"/>
        <w:rPr>
          <w:rFonts w:ascii="Bookman Old Style" w:hAnsi="Bookman Old Style"/>
        </w:rPr>
      </w:pPr>
      <w:bookmarkStart w:id="18" w:name="_Toc235942620"/>
      <w:bookmarkStart w:id="19" w:name="_Toc299440383"/>
      <w:r>
        <w:rPr>
          <w:rFonts w:ascii="Bookman Old Style" w:hAnsi="Bookman Old Style"/>
        </w:rPr>
        <w:t xml:space="preserve">3.1. </w:t>
      </w:r>
      <w:r w:rsidRPr="006C2FA6">
        <w:rPr>
          <w:rFonts w:ascii="Bookman Old Style" w:hAnsi="Bookman Old Style"/>
        </w:rPr>
        <w:t>Испытания мерной диафрагмы</w:t>
      </w:r>
      <w:bookmarkEnd w:id="18"/>
      <w:bookmarkEnd w:id="19"/>
    </w:p>
    <w:p w:rsidR="00005F20" w:rsidRDefault="00005F20" w:rsidP="00005F20">
      <w:r w:rsidRPr="006C2FA6">
        <w:rPr>
          <w:i/>
        </w:rPr>
        <w:t>Цель работы:</w:t>
      </w:r>
      <w:r>
        <w:t xml:space="preserve"> познакомить студентов с методикой определения коэффициента расхода диафрагмы. Развить навыки в проведении экспериментов и обобщении полученных данных.</w:t>
      </w:r>
    </w:p>
    <w:p w:rsidR="00005F20" w:rsidRPr="001C2857" w:rsidRDefault="00005F20" w:rsidP="00005F20">
      <w:pPr>
        <w:pStyle w:val="4"/>
      </w:pPr>
      <w:bookmarkStart w:id="20" w:name="_Toc235881899"/>
      <w:r>
        <w:t>Общие сведения</w:t>
      </w:r>
      <w:bookmarkEnd w:id="20"/>
    </w:p>
    <w:p w:rsidR="00005F20" w:rsidRDefault="00005F20" w:rsidP="00005F20">
      <w:pPr>
        <w:ind w:firstLine="454"/>
      </w:pPr>
      <w:r w:rsidRPr="001C2857">
        <w:t>Диафрагма</w:t>
      </w:r>
      <w:r>
        <w:t xml:space="preserve"> (</w:t>
      </w:r>
      <w:r w:rsidRPr="001C2857">
        <w:t xml:space="preserve">рис. </w:t>
      </w:r>
      <w:r>
        <w:t>11</w:t>
      </w:r>
      <w:r w:rsidRPr="001C2857">
        <w:t xml:space="preserve">) </w:t>
      </w:r>
      <w:r>
        <w:t>представляет собой тонкий диск с центральным отверстием и</w:t>
      </w:r>
      <w:r w:rsidRPr="001C2857">
        <w:t xml:space="preserve"> является частным типом сужающих устройств, применяемых для измерения расхода. Основным параметром</w:t>
      </w:r>
      <w:r w:rsidRPr="00253AE5">
        <w:t xml:space="preserve"> </w:t>
      </w:r>
      <w:r w:rsidRPr="001C2857">
        <w:t>диафрагм</w:t>
      </w:r>
      <w:r>
        <w:t>ы</w:t>
      </w:r>
      <w:r w:rsidRPr="001C2857">
        <w:t xml:space="preserve">, характеризующим </w:t>
      </w:r>
      <w:r>
        <w:t>её в качестве</w:t>
      </w:r>
      <w:r w:rsidRPr="001C2857">
        <w:t xml:space="preserve"> </w:t>
      </w:r>
      <w:r>
        <w:t>измерительного устройства</w:t>
      </w:r>
      <w:r w:rsidRPr="001C2857">
        <w:t xml:space="preserve">, является коэффициент </w:t>
      </w:r>
      <w:proofErr w:type="gramStart"/>
      <w:r w:rsidRPr="001C2857">
        <w:t xml:space="preserve">расхода </w:t>
      </w:r>
      <w:r w:rsidRPr="00623588">
        <w:rPr>
          <w:rFonts w:ascii="Symbol" w:hAnsi="Symbol"/>
          <w:i/>
          <w:lang w:val="en-US"/>
        </w:rPr>
        <w:t></w:t>
      </w:r>
      <w:r w:rsidRPr="001C2857">
        <w:t>,</w:t>
      </w:r>
      <w:proofErr w:type="gramEnd"/>
      <w:r w:rsidRPr="001C2857">
        <w:t xml:space="preserve"> входящ</w:t>
      </w:r>
      <w:r>
        <w:t>и</w:t>
      </w:r>
      <w:r w:rsidRPr="001C2857">
        <w:t>й в основную расч</w:t>
      </w:r>
      <w:r>
        <w:t>ё</w:t>
      </w:r>
      <w:r w:rsidRPr="001C2857">
        <w:t xml:space="preserve">тную </w:t>
      </w:r>
      <w:r>
        <w:t>зависимость</w:t>
      </w:r>
      <w:r w:rsidRPr="001C2857">
        <w:t>:</w:t>
      </w:r>
    </w:p>
    <w:p w:rsidR="00005F20" w:rsidRPr="00E5503A" w:rsidRDefault="00005F20" w:rsidP="00005F20">
      <w:pPr>
        <w:pStyle w:val="a8"/>
        <w:rPr>
          <w:lang w:val="ru-RU"/>
        </w:rPr>
      </w:pPr>
      <w:r w:rsidRPr="003704E2">
        <w:rPr>
          <w:position w:val="-26"/>
        </w:rPr>
        <w:object w:dxaOrig="2740" w:dyaOrig="639">
          <v:shape id="_x0000_i1054" type="#_x0000_t75" style="width:137.45pt;height:31.8pt" o:ole="">
            <v:imagedata r:id="rId69" o:title=""/>
          </v:shape>
          <o:OLEObject Type="Embed" ProgID="Equation.3" ShapeID="_x0000_i1054" DrawAspect="Content" ObjectID="_1689507428" r:id="rId70"/>
        </w:object>
      </w:r>
      <w:r w:rsidRPr="00E5503A">
        <w:rPr>
          <w:lang w:val="ru-RU"/>
        </w:rPr>
        <w:t>,</w:t>
      </w:r>
    </w:p>
    <w:p w:rsidR="00005F20" w:rsidRPr="00016FBC" w:rsidRDefault="00005F20" w:rsidP="00005F20">
      <w:pPr>
        <w:ind w:firstLine="0"/>
      </w:pPr>
      <w:r w:rsidRPr="001C2857">
        <w:t xml:space="preserve">где </w:t>
      </w:r>
      <w:r>
        <w:rPr>
          <w:i/>
          <w:lang w:val="en-US"/>
        </w:rPr>
        <w:t>s</w:t>
      </w:r>
      <w:r w:rsidRPr="00F70B48">
        <w:rPr>
          <w:vertAlign w:val="subscript"/>
        </w:rPr>
        <w:t>0</w:t>
      </w:r>
      <w:r>
        <w:t xml:space="preserve"> – </w:t>
      </w:r>
      <w:r w:rsidRPr="001C2857">
        <w:t>площадь отверстия диафрагмы</w:t>
      </w:r>
      <w:r>
        <w:t xml:space="preserve">; </w:t>
      </w:r>
      <w:r w:rsidRPr="00F70B48">
        <w:rPr>
          <w:i/>
        </w:rPr>
        <w:t>p</w:t>
      </w:r>
      <w:r>
        <w:rPr>
          <w:vertAlign w:val="subscript"/>
        </w:rPr>
        <w:t>1</w:t>
      </w:r>
      <w:r w:rsidRPr="001C2857">
        <w:t xml:space="preserve"> и </w:t>
      </w:r>
      <w:r w:rsidRPr="00F70B48">
        <w:rPr>
          <w:i/>
        </w:rPr>
        <w:t>р</w:t>
      </w:r>
      <w:r w:rsidRPr="00F70B48">
        <w:rPr>
          <w:vertAlign w:val="subscript"/>
        </w:rPr>
        <w:t>2</w:t>
      </w:r>
      <w:r>
        <w:t xml:space="preserve"> – </w:t>
      </w:r>
      <w:r w:rsidRPr="001C2857">
        <w:t>давления в сечениях, расположенных непосредстве</w:t>
      </w:r>
      <w:r>
        <w:t xml:space="preserve">нно перед диафрагмой и за ней; </w:t>
      </w:r>
      <w:r w:rsidRPr="006C6A3B">
        <w:rPr>
          <w:rFonts w:ascii="Symbol" w:hAnsi="Symbol"/>
          <w:lang w:val="en-US"/>
        </w:rPr>
        <w:t></w:t>
      </w:r>
      <w:r w:rsidRPr="006C6A3B">
        <w:rPr>
          <w:i/>
        </w:rPr>
        <w:t>h</w:t>
      </w:r>
      <w:r w:rsidRPr="001C2857">
        <w:t xml:space="preserve"> </w:t>
      </w:r>
      <w:r>
        <w:t xml:space="preserve">− </w:t>
      </w:r>
      <w:r w:rsidRPr="001C2857">
        <w:t xml:space="preserve">разность </w:t>
      </w:r>
      <w:r>
        <w:t>показаний пьезометров, используемых для измерения указанных выше давлений.</w:t>
      </w:r>
    </w:p>
    <w:p w:rsidR="00005F20" w:rsidRDefault="00005F20" w:rsidP="00005F20">
      <w:pPr>
        <w:ind w:firstLine="454"/>
      </w:pPr>
      <w:r w:rsidRPr="001C2857">
        <w:lastRenderedPageBreak/>
        <w:t xml:space="preserve">Коэффициент </w:t>
      </w:r>
      <w:proofErr w:type="gramStart"/>
      <w:r w:rsidRPr="001C2857">
        <w:t xml:space="preserve">расхода </w:t>
      </w:r>
      <w:r w:rsidRPr="00623588">
        <w:rPr>
          <w:rFonts w:ascii="Symbol" w:hAnsi="Symbol"/>
          <w:i/>
          <w:lang w:val="en-US"/>
        </w:rPr>
        <w:t></w:t>
      </w:r>
      <w:r w:rsidRPr="001C2857">
        <w:t xml:space="preserve"> зависит</w:t>
      </w:r>
      <w:proofErr w:type="gramEnd"/>
      <w:r w:rsidRPr="001C2857">
        <w:t xml:space="preserve"> от ряда геометрических параметров (например, от степени сжатия потока диафрагмой, от формы </w:t>
      </w:r>
      <w:r>
        <w:t xml:space="preserve">передней </w:t>
      </w:r>
      <w:r w:rsidRPr="001C2857">
        <w:t>кромки е</w:t>
      </w:r>
      <w:r>
        <w:t>ё</w:t>
      </w:r>
      <w:r w:rsidRPr="001C2857">
        <w:t xml:space="preserve"> отверстия, от расположения точек отбора давлений и др.</w:t>
      </w:r>
      <w:r>
        <w:t xml:space="preserve">), а также от числа </w:t>
      </w:r>
      <w:proofErr w:type="spellStart"/>
      <w:r>
        <w:t>Рейнольдса</w:t>
      </w:r>
      <w:proofErr w:type="spellEnd"/>
      <w:r>
        <w:t>.</w:t>
      </w:r>
    </w:p>
    <w:p w:rsidR="00005F20" w:rsidRDefault="00005F20" w:rsidP="00005F20">
      <w:pPr>
        <w:ind w:firstLine="454"/>
      </w:pPr>
    </w:p>
    <w:p w:rsidR="00005F20" w:rsidRPr="001552BE" w:rsidRDefault="00005F20" w:rsidP="00005F20">
      <w:pPr>
        <w:ind w:firstLine="454"/>
      </w:pPr>
      <w:r w:rsidRPr="001C2857">
        <w:t>Диафрагмы являются широко применяемыми в технике расходомерами и потому многократно испытаны, их параметры и конструкции стандартизованы</w:t>
      </w:r>
      <w:r>
        <w:t xml:space="preserve">. Для изготовления стандартных диафрагм разработаны нормали и составлены номограммы, позволяющие определять коэффициенты расхода. Их применяют для диафрагм, установленных в трубах с внутренним диаметром </w:t>
      </w:r>
      <w:r>
        <w:rPr>
          <w:i/>
          <w:iCs/>
        </w:rPr>
        <w:t>D</w:t>
      </w:r>
      <w:r>
        <w:t xml:space="preserve">, превышающим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. Для трубопроводов меньшего размера диафрагмы необходимо градуировать, т.е. находить зависимость коэффициента расхода от критерия </w:t>
      </w:r>
      <w:proofErr w:type="spellStart"/>
      <w:r>
        <w:t>Рейнольдса</w:t>
      </w:r>
      <w:proofErr w:type="spellEnd"/>
      <w:r>
        <w:t xml:space="preserve"> или расхода жидкости.</w:t>
      </w:r>
    </w:p>
    <w:p w:rsidR="00005F20" w:rsidRPr="001C2857" w:rsidRDefault="00005F20" w:rsidP="00005F20">
      <w:pPr>
        <w:ind w:firstLine="454"/>
      </w:pPr>
      <w:r>
        <w:t>Диафрагму устанавливают на прямолинейном участке трубопровода так, чтобы длина этого участка до нее составляла не менее десяти диаметров, а за ней – более пяти.</w:t>
      </w:r>
    </w:p>
    <w:p w:rsidR="00005F20" w:rsidRPr="001C2857" w:rsidRDefault="00005F20" w:rsidP="00005F20">
      <w:pPr>
        <w:pStyle w:val="4"/>
      </w:pPr>
      <w:bookmarkStart w:id="21" w:name="_Toc235881900"/>
      <w:r w:rsidRPr="001C2857">
        <w:t xml:space="preserve">Порядок </w:t>
      </w:r>
      <w:r>
        <w:t xml:space="preserve">выполнения </w:t>
      </w:r>
      <w:r w:rsidRPr="001C2857">
        <w:t>измерени</w:t>
      </w:r>
      <w:r>
        <w:t>й</w:t>
      </w:r>
      <w:r w:rsidRPr="0092342F">
        <w:t xml:space="preserve"> </w:t>
      </w:r>
      <w:r>
        <w:t>и о</w:t>
      </w:r>
      <w:r w:rsidRPr="001C2857">
        <w:t>бработк</w:t>
      </w:r>
      <w:r>
        <w:t>и</w:t>
      </w:r>
      <w:r w:rsidRPr="001C2857">
        <w:t xml:space="preserve"> результатов</w:t>
      </w:r>
      <w:bookmarkEnd w:id="21"/>
    </w:p>
    <w:p w:rsidR="00005F20" w:rsidRDefault="00005F20" w:rsidP="00005F20">
      <w:pPr>
        <w:ind w:firstLine="454"/>
      </w:pPr>
      <w:r w:rsidRPr="001C2857">
        <w:t xml:space="preserve">Работа выполняется на </w:t>
      </w:r>
      <w:r>
        <w:t xml:space="preserve">гидравлическом стенде (рис. П.1, П.2) с использованием </w:t>
      </w:r>
      <w:r w:rsidRPr="001C2857">
        <w:t>модул</w:t>
      </w:r>
      <w:r>
        <w:t>я</w:t>
      </w:r>
      <w:r w:rsidRPr="001C2857">
        <w:t xml:space="preserve"> М</w:t>
      </w:r>
      <w:r w:rsidRPr="00F70B48">
        <w:t>6</w:t>
      </w:r>
      <w:r>
        <w:t xml:space="preserve"> (рис. 12).</w:t>
      </w:r>
    </w:p>
    <w:p w:rsidR="00005F20" w:rsidRDefault="00005F20" w:rsidP="00005F20">
      <w:pPr>
        <w:pStyle w:val="a6"/>
      </w:pPr>
      <w:r w:rsidRPr="00307668">
        <w:rPr>
          <w:noProof/>
        </w:rPr>
        <w:drawing>
          <wp:inline distT="0" distB="0" distL="0" distR="0">
            <wp:extent cx="3886200" cy="1095375"/>
            <wp:effectExtent l="0" t="0" r="0" b="9525"/>
            <wp:docPr id="10" name="Рисунок 10" descr="Рабочий участок с диафраг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Рабочий участок с диафрагмой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F20" w:rsidRPr="001C2857" w:rsidRDefault="00005F20" w:rsidP="00005F20">
      <w:pPr>
        <w:pStyle w:val="a5"/>
      </w:pPr>
      <w:r>
        <w:t>Рис. 12.</w:t>
      </w:r>
      <w:r w:rsidRPr="008A7DE1">
        <w:t xml:space="preserve"> </w:t>
      </w:r>
      <w:r>
        <w:t>Рабочий участок с диафрагмой (м</w:t>
      </w:r>
      <w:r w:rsidRPr="001C2857">
        <w:t>одуль М</w:t>
      </w:r>
      <w:r>
        <w:t>6)</w:t>
      </w:r>
    </w:p>
    <w:p w:rsidR="00005F20" w:rsidRPr="00F70B48" w:rsidRDefault="00005F20" w:rsidP="00005F20">
      <w:pPr>
        <w:ind w:firstLine="454"/>
      </w:pPr>
      <w:r w:rsidRPr="001C2857">
        <w:t>Для выполн</w:t>
      </w:r>
      <w:r>
        <w:t>ения работы необходимо:</w:t>
      </w:r>
    </w:p>
    <w:p w:rsidR="00005F20" w:rsidRPr="00F70B48" w:rsidRDefault="00005F20" w:rsidP="00005F20">
      <w:r>
        <w:t xml:space="preserve">– </w:t>
      </w:r>
      <w:r w:rsidRPr="001C2857">
        <w:t>включить насос H</w:t>
      </w:r>
      <w:r w:rsidRPr="00F70B48">
        <w:t>1</w:t>
      </w:r>
      <w:r>
        <w:t xml:space="preserve"> на панели управления;</w:t>
      </w:r>
    </w:p>
    <w:p w:rsidR="00005F20" w:rsidRPr="001C2857" w:rsidRDefault="00005F20" w:rsidP="00005F20">
      <w:r>
        <w:t xml:space="preserve">– </w:t>
      </w:r>
      <w:r w:rsidRPr="001C2857">
        <w:t xml:space="preserve">установить </w:t>
      </w:r>
      <w:r>
        <w:t>заданный преподавателем</w:t>
      </w:r>
      <w:r w:rsidRPr="001C2857">
        <w:t xml:space="preserve"> расход с помощью вентилей В2, В1 и выходного вентиля модуля ВЗ.</w:t>
      </w:r>
    </w:p>
    <w:p w:rsidR="00005F20" w:rsidRPr="001C2857" w:rsidRDefault="00005F20" w:rsidP="00005F20">
      <w:pPr>
        <w:ind w:firstLine="454"/>
      </w:pPr>
      <w:r w:rsidRPr="001C2857">
        <w:t>Наблюдая за столбиками воды в пьезометрических трубках, убедиться, что</w:t>
      </w:r>
      <w:r>
        <w:t xml:space="preserve"> </w:t>
      </w:r>
      <w:r w:rsidRPr="001C2857">
        <w:t>достигнут установившийся режим течения, и</w:t>
      </w:r>
      <w:r>
        <w:t>,</w:t>
      </w:r>
      <w:r w:rsidRPr="001C2857">
        <w:t xml:space="preserve"> </w:t>
      </w:r>
      <w:r>
        <w:t>при отсутствии в потоке пузырьков воздуха,</w:t>
      </w:r>
      <w:r w:rsidRPr="001C2857">
        <w:t xml:space="preserve"> измер</w:t>
      </w:r>
      <w:r>
        <w:t>ить</w:t>
      </w:r>
      <w:r w:rsidRPr="001C2857">
        <w:t>:</w:t>
      </w:r>
    </w:p>
    <w:p w:rsidR="00005F20" w:rsidRDefault="00005F20" w:rsidP="00005F20">
      <w:r>
        <w:t xml:space="preserve">– расход воды </w:t>
      </w:r>
      <w:r>
        <w:rPr>
          <w:i/>
          <w:lang w:val="en-US"/>
        </w:rPr>
        <w:t>Q</w:t>
      </w:r>
      <w:r>
        <w:rPr>
          <w:i/>
        </w:rPr>
        <w:t xml:space="preserve"> </w:t>
      </w:r>
      <w:r>
        <w:t xml:space="preserve">с помощью ротаметра </w:t>
      </w:r>
      <w:r w:rsidRPr="0092342F">
        <w:t>Р</w:t>
      </w:r>
      <w:r>
        <w:t>1 (Р2);</w:t>
      </w:r>
    </w:p>
    <w:p w:rsidR="00005F20" w:rsidRPr="001C2857" w:rsidRDefault="00005F20" w:rsidP="00005F20">
      <w:r>
        <w:t xml:space="preserve">– </w:t>
      </w:r>
      <w:r w:rsidRPr="001C2857">
        <w:t>показани</w:t>
      </w:r>
      <w:r>
        <w:t>я</w:t>
      </w:r>
      <w:r w:rsidRPr="001C2857">
        <w:t xml:space="preserve"> пьезометров</w:t>
      </w:r>
      <w:r>
        <w:t>, расположенных непосредственно перед диафрагмой (</w:t>
      </w:r>
      <w:r>
        <w:rPr>
          <w:i/>
          <w:lang w:val="en-US"/>
        </w:rPr>
        <w:t>h</w:t>
      </w:r>
      <w:r w:rsidRPr="0092342F">
        <w:rPr>
          <w:vertAlign w:val="subscript"/>
        </w:rPr>
        <w:t>3</w:t>
      </w:r>
      <w:r>
        <w:t>) и за ней (</w:t>
      </w:r>
      <w:r>
        <w:rPr>
          <w:i/>
          <w:lang w:val="en-US"/>
        </w:rPr>
        <w:t>h</w:t>
      </w:r>
      <w:r>
        <w:rPr>
          <w:vertAlign w:val="subscript"/>
        </w:rPr>
        <w:t>4</w:t>
      </w:r>
      <w:r>
        <w:t>)</w:t>
      </w:r>
      <w:r w:rsidRPr="001C2857">
        <w:t>.</w:t>
      </w:r>
    </w:p>
    <w:p w:rsidR="00005F20" w:rsidRDefault="00005F20" w:rsidP="00005F20">
      <w:r>
        <w:t xml:space="preserve">Результаты измерений </w:t>
      </w:r>
      <w:r w:rsidRPr="001C2857">
        <w:t>занес</w:t>
      </w:r>
      <w:r>
        <w:t>ти</w:t>
      </w:r>
      <w:r w:rsidRPr="001C2857">
        <w:t xml:space="preserve"> в </w:t>
      </w:r>
      <w:r>
        <w:t>табл. 10.</w:t>
      </w:r>
    </w:p>
    <w:p w:rsidR="00005F20" w:rsidRDefault="00005F20" w:rsidP="00005F20">
      <w:r>
        <w:t>Повторить, прикрывая вентиль В1 (В2), измерения при других расходах</w:t>
      </w:r>
      <w:r w:rsidRPr="001C2857">
        <w:t xml:space="preserve"> </w:t>
      </w:r>
      <w:r>
        <w:t>не менее 8 раз</w:t>
      </w:r>
      <w:r w:rsidRPr="00F743B4">
        <w:t xml:space="preserve"> </w:t>
      </w:r>
      <w:r>
        <w:t>д</w:t>
      </w:r>
      <w:r w:rsidRPr="001C2857">
        <w:t>ля выявления зависимости ко</w:t>
      </w:r>
      <w:r>
        <w:t xml:space="preserve">эффициента расхода от числа </w:t>
      </w:r>
      <w:proofErr w:type="spellStart"/>
      <w:r>
        <w:t>Рей</w:t>
      </w:r>
      <w:r w:rsidRPr="001C2857">
        <w:t>нольдса</w:t>
      </w:r>
      <w:proofErr w:type="spellEnd"/>
      <w:r w:rsidRPr="001C2857">
        <w:t>.</w:t>
      </w:r>
    </w:p>
    <w:p w:rsidR="00005F20" w:rsidRDefault="00005F20" w:rsidP="00005F20"/>
    <w:p w:rsidR="00005F20" w:rsidRDefault="00005F20" w:rsidP="00005F20"/>
    <w:p w:rsidR="00005F20" w:rsidRDefault="00005F20" w:rsidP="00005F20">
      <w:r>
        <w:t>После завершения всех измерений выключить насос. Дождаться опорожнения рабочего участка и трубопроводов установки от жидкости. Закрыть вентиль В1 (В2) и открыть вентиль В3.</w:t>
      </w:r>
    </w:p>
    <w:p w:rsidR="00005F20" w:rsidRDefault="00005F20" w:rsidP="00005F20">
      <w:r>
        <w:t>Рассчитать для каждого режима:</w:t>
      </w:r>
    </w:p>
    <w:p w:rsidR="00005F20" w:rsidRDefault="00005F20" w:rsidP="00005F20">
      <w:r>
        <w:t>– к</w:t>
      </w:r>
      <w:r w:rsidRPr="001C2857">
        <w:t xml:space="preserve">оэффициент расхода </w:t>
      </w:r>
      <w:proofErr w:type="gramStart"/>
      <w:r>
        <w:t xml:space="preserve">диафрагмы </w:t>
      </w:r>
      <w:r w:rsidRPr="0064172C">
        <w:rPr>
          <w:rFonts w:ascii="Symbol" w:hAnsi="Symbol"/>
          <w:i/>
        </w:rPr>
        <w:t></w:t>
      </w:r>
      <w:r w:rsidRPr="001C2857">
        <w:t xml:space="preserve"> по</w:t>
      </w:r>
      <w:proofErr w:type="gramEnd"/>
      <w:r w:rsidRPr="001C2857">
        <w:t xml:space="preserve"> </w:t>
      </w:r>
      <w:r>
        <w:t>формуле</w:t>
      </w:r>
      <w:r w:rsidRPr="001C2857">
        <w:t>:</w:t>
      </w:r>
    </w:p>
    <w:p w:rsidR="00005F20" w:rsidRPr="00E5503A" w:rsidRDefault="00005F20" w:rsidP="00005F20">
      <w:pPr>
        <w:pStyle w:val="a8"/>
        <w:rPr>
          <w:rFonts w:ascii="Cambria Math" w:hAnsi="Cambria Math"/>
          <w:lang w:val="ru-RU"/>
        </w:rPr>
      </w:pPr>
      <w:r w:rsidRPr="008A09B7">
        <w:rPr>
          <w:position w:val="-30"/>
        </w:rPr>
        <w:object w:dxaOrig="1200" w:dyaOrig="620">
          <v:shape id="_x0000_i1055" type="#_x0000_t75" style="width:59.85pt;height:30.85pt" o:ole="">
            <v:imagedata r:id="rId72" o:title=""/>
          </v:shape>
          <o:OLEObject Type="Embed" ProgID="Equation.3" ShapeID="_x0000_i1055" DrawAspect="Content" ObjectID="_1689507429" r:id="rId73"/>
        </w:object>
      </w:r>
      <w:r w:rsidRPr="00E5503A">
        <w:rPr>
          <w:lang w:val="ru-RU"/>
        </w:rPr>
        <w:t>,</w:t>
      </w:r>
    </w:p>
    <w:p w:rsidR="00005F20" w:rsidRPr="00A8247F" w:rsidRDefault="00005F20" w:rsidP="00005F20">
      <w:pPr>
        <w:ind w:firstLine="0"/>
      </w:pPr>
      <w:r>
        <w:t xml:space="preserve">где </w:t>
      </w:r>
      <w:r>
        <w:rPr>
          <w:i/>
          <w:lang w:val="en-US"/>
        </w:rPr>
        <w:t>s</w:t>
      </w:r>
      <w:r w:rsidRPr="00A8247F">
        <w:rPr>
          <w:vertAlign w:val="subscript"/>
        </w:rPr>
        <w:t>0</w:t>
      </w:r>
      <w:r>
        <w:t> – площадь отверстия диафрагмы (диаметр, необходимый для её определения, приведён на рис. 12);</w:t>
      </w:r>
    </w:p>
    <w:p w:rsidR="00005F20" w:rsidRDefault="00005F20" w:rsidP="00005F20">
      <w:pPr>
        <w:numPr>
          <w:ilvl w:val="0"/>
          <w:numId w:val="7"/>
        </w:numPr>
        <w:tabs>
          <w:tab w:val="clear" w:pos="1117"/>
          <w:tab w:val="num" w:pos="567"/>
        </w:tabs>
        <w:ind w:left="0" w:firstLine="357"/>
      </w:pPr>
      <w:r>
        <w:t>среднюю скорость движения жидкости по трубопроводу</w:t>
      </w:r>
    </w:p>
    <w:p w:rsidR="00005F20" w:rsidRPr="00A8247F" w:rsidRDefault="00005F20" w:rsidP="00005F20">
      <w:pPr>
        <w:spacing w:before="60"/>
        <w:jc w:val="center"/>
        <w:rPr>
          <w:rFonts w:ascii="Cambria Math" w:hAnsi="Cambria Math"/>
        </w:rPr>
      </w:pPr>
      <w:r w:rsidRPr="008A09B7">
        <w:rPr>
          <w:i/>
          <w:lang w:val="en-US"/>
        </w:rPr>
        <w:t>V</w:t>
      </w:r>
      <w:r w:rsidRPr="00070415">
        <w:rPr>
          <w:i/>
        </w:rPr>
        <w:t xml:space="preserve"> = </w:t>
      </w:r>
      <w:r w:rsidRPr="008A09B7">
        <w:rPr>
          <w:i/>
          <w:lang w:val="en-US"/>
        </w:rPr>
        <w:t>Q</w:t>
      </w:r>
      <w:r w:rsidRPr="00070415">
        <w:t xml:space="preserve"> / </w:t>
      </w:r>
      <w:r w:rsidRPr="008A09B7">
        <w:rPr>
          <w:i/>
          <w:lang w:val="en-US"/>
        </w:rPr>
        <w:t>s</w:t>
      </w:r>
      <w:proofErr w:type="spellStart"/>
      <w:r>
        <w:rPr>
          <w:vertAlign w:val="subscript"/>
        </w:rPr>
        <w:t>тр</w:t>
      </w:r>
      <w:proofErr w:type="spellEnd"/>
      <w:r>
        <w:t>,</w:t>
      </w:r>
    </w:p>
    <w:p w:rsidR="00005F20" w:rsidRDefault="00005F20" w:rsidP="00005F20">
      <w:pPr>
        <w:ind w:firstLine="0"/>
      </w:pPr>
      <w:r>
        <w:t xml:space="preserve">где </w:t>
      </w:r>
      <w:r>
        <w:rPr>
          <w:i/>
          <w:lang w:val="en-US"/>
        </w:rPr>
        <w:t>s</w:t>
      </w:r>
      <w:proofErr w:type="spellStart"/>
      <w:r>
        <w:rPr>
          <w:vertAlign w:val="subscript"/>
        </w:rPr>
        <w:t>тр</w:t>
      </w:r>
      <w:proofErr w:type="spellEnd"/>
      <w:r>
        <w:t> – площадь поперечного сечения трубопровода, в котором установлена диафрагма;</w:t>
      </w:r>
    </w:p>
    <w:p w:rsidR="00005F20" w:rsidRDefault="00005F20" w:rsidP="00005F20">
      <w:pPr>
        <w:numPr>
          <w:ilvl w:val="0"/>
          <w:numId w:val="7"/>
        </w:numPr>
        <w:tabs>
          <w:tab w:val="clear" w:pos="1117"/>
          <w:tab w:val="num" w:pos="567"/>
        </w:tabs>
        <w:ind w:left="0" w:firstLine="357"/>
      </w:pPr>
      <w:r w:rsidRPr="001C2857">
        <w:t>число</w:t>
      </w:r>
      <w:r>
        <w:t xml:space="preserve"> </w:t>
      </w:r>
      <w:proofErr w:type="spellStart"/>
      <w:r>
        <w:t>Рейнольдса</w:t>
      </w:r>
      <w:proofErr w:type="spellEnd"/>
    </w:p>
    <w:p w:rsidR="00005F20" w:rsidRDefault="00005F20" w:rsidP="00005F20">
      <w:pPr>
        <w:pStyle w:val="a8"/>
      </w:pPr>
      <w:r w:rsidRPr="008A09B7">
        <w:rPr>
          <w:i/>
        </w:rPr>
        <w:t>Re</w:t>
      </w:r>
      <w:r>
        <w:t xml:space="preserve"> = </w:t>
      </w:r>
      <w:proofErr w:type="spellStart"/>
      <w:r w:rsidRPr="008A09B7">
        <w:rPr>
          <w:i/>
        </w:rPr>
        <w:t>Vd</w:t>
      </w:r>
      <w:r w:rsidRPr="008A09B7">
        <w:rPr>
          <w:vertAlign w:val="subscript"/>
        </w:rPr>
        <w:t>тр</w:t>
      </w:r>
      <w:proofErr w:type="spellEnd"/>
      <w:r>
        <w:t xml:space="preserve"> / </w:t>
      </w:r>
      <w:r w:rsidRPr="008A09B7">
        <w:rPr>
          <w:i/>
        </w:rPr>
        <w:t>v</w:t>
      </w:r>
      <w:r>
        <w:t>,</w:t>
      </w:r>
    </w:p>
    <w:p w:rsidR="00005F20" w:rsidRPr="00A8247F" w:rsidRDefault="00005F20" w:rsidP="00005F20">
      <w:pPr>
        <w:ind w:firstLine="0"/>
      </w:pPr>
      <w:r>
        <w:t xml:space="preserve">где </w:t>
      </w:r>
      <w:r>
        <w:rPr>
          <w:i/>
          <w:lang w:val="en-US"/>
        </w:rPr>
        <w:t>d</w:t>
      </w:r>
      <w:proofErr w:type="spellStart"/>
      <w:r>
        <w:rPr>
          <w:vertAlign w:val="subscript"/>
        </w:rPr>
        <w:t>тр</w:t>
      </w:r>
      <w:proofErr w:type="spellEnd"/>
      <w:r>
        <w:t xml:space="preserve"> – диаметр трубопровода (приведён на рис. 12); </w:t>
      </w:r>
      <w:r>
        <w:rPr>
          <w:i/>
        </w:rPr>
        <w:t>ν</w:t>
      </w:r>
      <w:r>
        <w:t xml:space="preserve"> − коэффициент кинематической вязкости воды (табл. П.3.2)</w:t>
      </w:r>
    </w:p>
    <w:p w:rsidR="00005F20" w:rsidRPr="0070799F" w:rsidRDefault="00005F20" w:rsidP="00005F20">
      <w:pPr>
        <w:pStyle w:val="a7"/>
        <w:rPr>
          <w:bCs w:val="0"/>
          <w:i w:val="0"/>
          <w:iCs/>
        </w:rPr>
      </w:pPr>
      <w:r w:rsidRPr="0070799F">
        <w:rPr>
          <w:bCs w:val="0"/>
          <w:i w:val="0"/>
          <w:iCs/>
        </w:rPr>
        <w:t xml:space="preserve">Таблица </w:t>
      </w:r>
      <w:r w:rsidR="00F5518C">
        <w:rPr>
          <w:bCs w:val="0"/>
          <w:i w:val="0"/>
          <w:iCs/>
        </w:rPr>
        <w:t>6</w:t>
      </w:r>
    </w:p>
    <w:p w:rsidR="00005F20" w:rsidRDefault="00005F20" w:rsidP="00005F20">
      <w:pPr>
        <w:pStyle w:val="a3"/>
      </w:pPr>
      <w:r>
        <w:t>Результаты измерений и расчетов</w:t>
      </w:r>
    </w:p>
    <w:tbl>
      <w:tblPr>
        <w:tblW w:w="6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718"/>
        <w:gridCol w:w="742"/>
        <w:gridCol w:w="1784"/>
        <w:gridCol w:w="626"/>
        <w:gridCol w:w="709"/>
        <w:gridCol w:w="824"/>
      </w:tblGrid>
      <w:tr w:rsidR="00005F20" w:rsidRPr="00946674" w:rsidTr="00881D4B">
        <w:tc>
          <w:tcPr>
            <w:tcW w:w="808" w:type="dxa"/>
            <w:vMerge w:val="restart"/>
            <w:vAlign w:val="center"/>
          </w:tcPr>
          <w:p w:rsidR="00005F20" w:rsidRPr="00946674" w:rsidRDefault="00005F20" w:rsidP="00881D4B">
            <w:pPr>
              <w:pStyle w:val="11"/>
            </w:pPr>
            <w:r w:rsidRPr="00946674">
              <w:rPr>
                <w:i/>
                <w:lang w:val="en-US"/>
              </w:rPr>
              <w:t>Q</w:t>
            </w:r>
            <w:r w:rsidRPr="00946674">
              <w:t>,</w:t>
            </w:r>
            <w:r>
              <w:br/>
            </w:r>
            <w:r w:rsidRPr="00946674">
              <w:t>м</w:t>
            </w:r>
            <w:r w:rsidRPr="00946674">
              <w:rPr>
                <w:vertAlign w:val="superscript"/>
              </w:rPr>
              <w:t>3</w:t>
            </w:r>
            <w:r w:rsidRPr="00946674">
              <w:t>/с</w:t>
            </w:r>
          </w:p>
        </w:tc>
        <w:tc>
          <w:tcPr>
            <w:tcW w:w="718" w:type="dxa"/>
          </w:tcPr>
          <w:p w:rsidR="00005F20" w:rsidRPr="00946674" w:rsidRDefault="00005F2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  <w:lang w:val="en-US"/>
              </w:rPr>
              <w:t>3</w:t>
            </w:r>
            <w:r w:rsidRPr="00946674">
              <w:t>,</w:t>
            </w:r>
          </w:p>
        </w:tc>
        <w:tc>
          <w:tcPr>
            <w:tcW w:w="742" w:type="dxa"/>
          </w:tcPr>
          <w:p w:rsidR="00005F20" w:rsidRPr="00946674" w:rsidRDefault="00005F2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4</w:t>
            </w:r>
            <w:r w:rsidRPr="00946674">
              <w:t>,</w:t>
            </w:r>
          </w:p>
        </w:tc>
        <w:tc>
          <w:tcPr>
            <w:tcW w:w="1784" w:type="dxa"/>
          </w:tcPr>
          <w:p w:rsidR="00005F20" w:rsidRPr="00005F20" w:rsidRDefault="00005F20" w:rsidP="00881D4B">
            <w:pPr>
              <w:pStyle w:val="11"/>
            </w:pPr>
            <m:oMathPara>
              <m:oMath>
                <m:r>
                  <w:rPr>
                    <w:rFonts w:ascii="Cambria Math" w:hAnsi="Cambria Math"/>
                  </w:rPr>
                  <m:t>∆h=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626" w:type="dxa"/>
            <w:vMerge w:val="restart"/>
            <w:vAlign w:val="center"/>
          </w:tcPr>
          <w:p w:rsidR="00005F20" w:rsidRPr="00946674" w:rsidRDefault="00005F20" w:rsidP="00881D4B">
            <w:pPr>
              <w:pStyle w:val="11"/>
              <w:rPr>
                <w:i/>
              </w:rPr>
            </w:pPr>
            <w:r w:rsidRPr="00946674">
              <w:rPr>
                <w:i/>
              </w:rPr>
              <w:sym w:font="Symbol" w:char="F06D"/>
            </w:r>
          </w:p>
        </w:tc>
        <w:tc>
          <w:tcPr>
            <w:tcW w:w="709" w:type="dxa"/>
            <w:vMerge w:val="restart"/>
            <w:vAlign w:val="center"/>
          </w:tcPr>
          <w:p w:rsidR="00005F20" w:rsidRPr="00946674" w:rsidRDefault="00005F20" w:rsidP="00881D4B">
            <w:pPr>
              <w:pStyle w:val="11"/>
              <w:rPr>
                <w:i/>
                <w:lang w:val="en-US"/>
              </w:rPr>
            </w:pPr>
            <w:r w:rsidRPr="00946674">
              <w:rPr>
                <w:i/>
                <w:lang w:val="en-US"/>
              </w:rPr>
              <w:t>V</w:t>
            </w:r>
            <w:r w:rsidRPr="00946674">
              <w:t>,</w:t>
            </w:r>
            <w:r>
              <w:br/>
            </w:r>
            <w:r w:rsidRPr="00946674">
              <w:t>м/с</w:t>
            </w:r>
          </w:p>
        </w:tc>
        <w:tc>
          <w:tcPr>
            <w:tcW w:w="824" w:type="dxa"/>
            <w:vMerge w:val="restart"/>
            <w:vAlign w:val="center"/>
          </w:tcPr>
          <w:p w:rsidR="00005F20" w:rsidRPr="00946674" w:rsidRDefault="00005F20" w:rsidP="00881D4B">
            <w:pPr>
              <w:pStyle w:val="11"/>
              <w:rPr>
                <w:i/>
                <w:lang w:val="en-US"/>
              </w:rPr>
            </w:pPr>
            <w:r w:rsidRPr="00946674">
              <w:rPr>
                <w:i/>
                <w:lang w:val="en-US"/>
              </w:rPr>
              <w:t>Re</w:t>
            </w:r>
          </w:p>
        </w:tc>
      </w:tr>
      <w:tr w:rsidR="00005F20" w:rsidRPr="00946674" w:rsidTr="00881D4B">
        <w:tc>
          <w:tcPr>
            <w:tcW w:w="808" w:type="dxa"/>
            <w:vMerge/>
          </w:tcPr>
          <w:p w:rsidR="00005F20" w:rsidRPr="00946674" w:rsidRDefault="00005F20" w:rsidP="00881D4B"/>
        </w:tc>
        <w:tc>
          <w:tcPr>
            <w:tcW w:w="3244" w:type="dxa"/>
            <w:gridSpan w:val="3"/>
          </w:tcPr>
          <w:p w:rsidR="00005F20" w:rsidRPr="00946674" w:rsidRDefault="00005F20" w:rsidP="00881D4B">
            <w:pPr>
              <w:pStyle w:val="a4"/>
              <w:jc w:val="center"/>
            </w:pPr>
            <w:r w:rsidRPr="00946674">
              <w:t>м</w:t>
            </w:r>
          </w:p>
        </w:tc>
        <w:tc>
          <w:tcPr>
            <w:tcW w:w="626" w:type="dxa"/>
            <w:vMerge/>
          </w:tcPr>
          <w:p w:rsidR="00005F20" w:rsidRPr="00946674" w:rsidRDefault="00005F20" w:rsidP="00881D4B"/>
        </w:tc>
        <w:tc>
          <w:tcPr>
            <w:tcW w:w="709" w:type="dxa"/>
            <w:vMerge/>
          </w:tcPr>
          <w:p w:rsidR="00005F20" w:rsidRPr="00946674" w:rsidRDefault="00005F20" w:rsidP="00881D4B"/>
        </w:tc>
        <w:tc>
          <w:tcPr>
            <w:tcW w:w="824" w:type="dxa"/>
            <w:vMerge/>
          </w:tcPr>
          <w:p w:rsidR="00005F20" w:rsidRPr="00946674" w:rsidRDefault="00005F20" w:rsidP="00881D4B"/>
        </w:tc>
      </w:tr>
      <w:tr w:rsidR="00005F20" w:rsidRPr="00946674" w:rsidTr="00881D4B">
        <w:tc>
          <w:tcPr>
            <w:tcW w:w="808" w:type="dxa"/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718" w:type="dxa"/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742" w:type="dxa"/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1784" w:type="dxa"/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626" w:type="dxa"/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709" w:type="dxa"/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824" w:type="dxa"/>
          </w:tcPr>
          <w:p w:rsidR="00005F20" w:rsidRPr="00946674" w:rsidRDefault="00005F20" w:rsidP="00881D4B">
            <w:pPr>
              <w:pStyle w:val="a4"/>
            </w:pPr>
          </w:p>
        </w:tc>
      </w:tr>
      <w:tr w:rsidR="00005F20" w:rsidRPr="00946674" w:rsidTr="00881D4B">
        <w:tc>
          <w:tcPr>
            <w:tcW w:w="808" w:type="dxa"/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718" w:type="dxa"/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742" w:type="dxa"/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1784" w:type="dxa"/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626" w:type="dxa"/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709" w:type="dxa"/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824" w:type="dxa"/>
          </w:tcPr>
          <w:p w:rsidR="00005F20" w:rsidRPr="00946674" w:rsidRDefault="00005F20" w:rsidP="00881D4B">
            <w:pPr>
              <w:pStyle w:val="a4"/>
            </w:pPr>
          </w:p>
        </w:tc>
      </w:tr>
    </w:tbl>
    <w:p w:rsidR="00005F20" w:rsidRDefault="00005F20" w:rsidP="00005F20"/>
    <w:p w:rsidR="00005F20" w:rsidRPr="00DA7BE1" w:rsidRDefault="00005F20" w:rsidP="00005F20">
      <w:r w:rsidRPr="001C2857">
        <w:t>Постро</w:t>
      </w:r>
      <w:r>
        <w:t>ить</w:t>
      </w:r>
      <w:r w:rsidRPr="001C2857">
        <w:t xml:space="preserve"> </w:t>
      </w:r>
      <w:r>
        <w:t>график градуировки диафрагмы −</w:t>
      </w:r>
      <w:r w:rsidRPr="00DA7BE1">
        <w:t xml:space="preserve"> </w:t>
      </w:r>
      <w:r>
        <w:t xml:space="preserve">зависимость коэффициента расхода диафрагмы от числа </w:t>
      </w:r>
      <w:proofErr w:type="spellStart"/>
      <w:r>
        <w:t>Рейнольдса</w:t>
      </w:r>
      <w:proofErr w:type="spellEnd"/>
      <w:r>
        <w:t xml:space="preserve"> </w:t>
      </w:r>
      <w:r w:rsidRPr="00D174D6">
        <w:rPr>
          <w:i/>
        </w:rPr>
        <w:t xml:space="preserve">μ </w:t>
      </w:r>
      <w:r>
        <w:t xml:space="preserve">= </w:t>
      </w:r>
      <w:r w:rsidRPr="00D174D6">
        <w:rPr>
          <w:i/>
          <w:lang w:val="en-US"/>
        </w:rPr>
        <w:t>f</w:t>
      </w:r>
      <w:r w:rsidRPr="00D174D6">
        <w:t>(</w:t>
      </w:r>
      <w:r w:rsidRPr="00D174D6">
        <w:rPr>
          <w:i/>
          <w:lang w:val="en-US"/>
        </w:rPr>
        <w:t>Re</w:t>
      </w:r>
      <w:r w:rsidRPr="00D174D6">
        <w:t>)</w:t>
      </w:r>
      <w:r w:rsidRPr="00946674">
        <w:fldChar w:fldCharType="begin"/>
      </w:r>
      <w:r w:rsidRPr="00946674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μ=</m:t>
        </m:r>
        <m:r>
          <m:rPr>
            <m:sty m:val="p"/>
          </m:rP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Re</m:t>
            </m:r>
          </m:e>
        </m:d>
      </m:oMath>
      <w:r w:rsidRPr="00946674">
        <w:instrText xml:space="preserve"> </w:instrText>
      </w:r>
      <w:r w:rsidRPr="00946674">
        <w:fldChar w:fldCharType="end"/>
      </w:r>
      <w:r>
        <w:t>.</w:t>
      </w:r>
    </w:p>
    <w:p w:rsidR="00005F20" w:rsidRPr="0085372A" w:rsidRDefault="00005F20" w:rsidP="00005F20">
      <w:pPr>
        <w:pStyle w:val="4"/>
      </w:pPr>
      <w:r>
        <w:t>Контрольные вопросы</w:t>
      </w:r>
    </w:p>
    <w:p w:rsidR="00005F20" w:rsidRDefault="00005F20" w:rsidP="00005F20">
      <w:r>
        <w:t>1. Что называют коэффициентом расхода диафрагмы?</w:t>
      </w:r>
    </w:p>
    <w:p w:rsidR="00005F20" w:rsidRDefault="00005F20" w:rsidP="00005F20">
      <w:r>
        <w:t>2. Какие способы определения расхода движущейся жидкости вы</w:t>
      </w:r>
      <w:r w:rsidRPr="0002682E">
        <w:t xml:space="preserve"> </w:t>
      </w:r>
      <w:r>
        <w:t>знаете?</w:t>
      </w:r>
    </w:p>
    <w:p w:rsidR="00005F20" w:rsidRDefault="00005F20" w:rsidP="00005F20">
      <w:r>
        <w:t>3. Какие требования предъявляют к установке диафрагмы?</w:t>
      </w:r>
    </w:p>
    <w:p w:rsidR="00005F20" w:rsidRDefault="00005F20" w:rsidP="00005F2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Какие иные сужающие устройства применяют для измерения расхода жидкостей и газов?</w:t>
      </w:r>
    </w:p>
    <w:p w:rsidR="00005F20" w:rsidRDefault="00005F20" w:rsidP="00005F2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На каком принципе основано измерение расхода жидкостей с помощью сужающих устройств?</w:t>
      </w:r>
    </w:p>
    <w:p w:rsidR="00005F20" w:rsidRDefault="00005F20" w:rsidP="00005F2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От каких параметров зависит коэффициент расхода?</w:t>
      </w:r>
    </w:p>
    <w:p w:rsidR="00005F20" w:rsidRDefault="00005F20" w:rsidP="00005F2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Как изменятся показания пьезометров, если при постоянном расходе изменится плотность жидкости?</w:t>
      </w:r>
    </w:p>
    <w:p w:rsidR="00005F20" w:rsidRPr="003F3298" w:rsidRDefault="00005F20" w:rsidP="00005F20">
      <w:pPr>
        <w:pStyle w:val="2"/>
        <w:rPr>
          <w:rFonts w:ascii="Bookman Old Style" w:hAnsi="Bookman Old Style"/>
        </w:rPr>
      </w:pPr>
      <w:bookmarkStart w:id="22" w:name="_Toc235942621"/>
      <w:bookmarkStart w:id="23" w:name="_Toc299440384"/>
      <w:r>
        <w:rPr>
          <w:rFonts w:ascii="Bookman Old Style" w:hAnsi="Bookman Old Style"/>
        </w:rPr>
        <w:t xml:space="preserve">3.2. </w:t>
      </w:r>
      <w:r w:rsidRPr="003F3298">
        <w:rPr>
          <w:rFonts w:ascii="Bookman Old Style" w:hAnsi="Bookman Old Style"/>
        </w:rPr>
        <w:t xml:space="preserve">Градуировка сопла </w:t>
      </w:r>
      <w:proofErr w:type="spellStart"/>
      <w:r w:rsidRPr="003F3298">
        <w:rPr>
          <w:rFonts w:ascii="Bookman Old Style" w:hAnsi="Bookman Old Style"/>
        </w:rPr>
        <w:t>Вентури</w:t>
      </w:r>
      <w:bookmarkEnd w:id="22"/>
      <w:bookmarkEnd w:id="23"/>
      <w:proofErr w:type="spellEnd"/>
    </w:p>
    <w:p w:rsidR="00005F20" w:rsidRDefault="00005F20" w:rsidP="00005F20">
      <w:pPr>
        <w:rPr>
          <w:rFonts w:ascii="Times New Roman CYR" w:hAnsi="Times New Roman CYR" w:cs="Times New Roman CYR"/>
        </w:rPr>
      </w:pPr>
      <w:r w:rsidRPr="00422AAB">
        <w:rPr>
          <w:i/>
        </w:rPr>
        <w:t>Цель работы:</w:t>
      </w:r>
      <w:r>
        <w:t xml:space="preserve"> </w:t>
      </w:r>
      <w:r>
        <w:rPr>
          <w:rFonts w:ascii="Times New Roman CYR" w:hAnsi="Times New Roman CYR" w:cs="Times New Roman CYR"/>
        </w:rPr>
        <w:t xml:space="preserve">приобрести практические навыки измерения расхода жидкости с помощью сопла </w:t>
      </w:r>
      <w:proofErr w:type="spellStart"/>
      <w:r>
        <w:rPr>
          <w:rFonts w:ascii="Times New Roman CYR" w:hAnsi="Times New Roman CYR" w:cs="Times New Roman CYR"/>
        </w:rPr>
        <w:t>Вентури</w:t>
      </w:r>
      <w:proofErr w:type="spellEnd"/>
      <w:r>
        <w:rPr>
          <w:rFonts w:ascii="Times New Roman CYR" w:hAnsi="Times New Roman CYR" w:cs="Times New Roman CYR"/>
        </w:rPr>
        <w:t>. Познакомиться с методикой градуировки сопла.</w:t>
      </w:r>
    </w:p>
    <w:p w:rsidR="00005F20" w:rsidRPr="001C2857" w:rsidRDefault="00005F20" w:rsidP="00005F20">
      <w:pPr>
        <w:pStyle w:val="4"/>
      </w:pPr>
      <w:bookmarkStart w:id="24" w:name="_Toc235881903"/>
      <w:r>
        <w:t>Общие сведения</w:t>
      </w:r>
      <w:bookmarkEnd w:id="24"/>
    </w:p>
    <w:p w:rsidR="00005F20" w:rsidRDefault="00005F20" w:rsidP="00005F20">
      <w:r>
        <w:t xml:space="preserve">Сопло </w:t>
      </w:r>
      <w:proofErr w:type="spellStart"/>
      <w:r>
        <w:t>Вентури</w:t>
      </w:r>
      <w:proofErr w:type="spellEnd"/>
      <w:r>
        <w:t xml:space="preserve"> представляет собой сужающее устройство с плавным изменением площади поперечного сечения, благодаря чему установка его в трубопровод приводит к незначительным потерям давления. Продольный разрез и размеры используемого в лабораторной работе сопла показаны на рис. 13.</w:t>
      </w:r>
    </w:p>
    <w:p w:rsidR="00005F20" w:rsidRDefault="00005F20" w:rsidP="00005F20">
      <w:pPr>
        <w:pStyle w:val="a6"/>
      </w:pPr>
      <w:r w:rsidRPr="00946674">
        <w:rPr>
          <w:noProof/>
        </w:rPr>
        <w:drawing>
          <wp:inline distT="0" distB="0" distL="0" distR="0">
            <wp:extent cx="3886200" cy="1343025"/>
            <wp:effectExtent l="0" t="0" r="0" b="9525"/>
            <wp:docPr id="9" name="Рисунок 9" descr="Сопло Венту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опло Вентури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F20" w:rsidRDefault="00005F20" w:rsidP="00005F20">
      <w:pPr>
        <w:pStyle w:val="a5"/>
      </w:pPr>
      <w:r>
        <w:t xml:space="preserve">Рис. 13. Сопло </w:t>
      </w:r>
      <w:proofErr w:type="spellStart"/>
      <w:r>
        <w:t>Вентури</w:t>
      </w:r>
      <w:proofErr w:type="spellEnd"/>
    </w:p>
    <w:p w:rsidR="00005F20" w:rsidRDefault="00005F20" w:rsidP="00005F20">
      <w:pPr>
        <w:widowContro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Сопло состоит из цилиндрического входного участка, плавно сужающейся части, переходящей в короткий цилиндрический участок, и диффузора – расширяющегося участка. Отбор давления осуществляется по каналам, к которым присоединяют пьезометры.</w:t>
      </w:r>
    </w:p>
    <w:p w:rsidR="00005F20" w:rsidRDefault="00005F20" w:rsidP="00005F20">
      <w:pPr>
        <w:widowContro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Разность показаний пьезометров, подключённых к отборникам давлений в узком сечении канала и перед ним однозначно зависит от расхода протекающей жидкости:</w:t>
      </w:r>
    </w:p>
    <w:p w:rsidR="00005F20" w:rsidRPr="00E5503A" w:rsidRDefault="00005F20" w:rsidP="00005F20">
      <w:pPr>
        <w:pStyle w:val="a8"/>
        <w:rPr>
          <w:lang w:val="ru-RU"/>
        </w:rPr>
      </w:pPr>
      <w:r w:rsidRPr="007D2EB0">
        <w:rPr>
          <w:position w:val="-60"/>
        </w:rPr>
        <w:object w:dxaOrig="3400" w:dyaOrig="920">
          <v:shape id="_x0000_i1056" type="#_x0000_t75" style="width:170.2pt;height:45.8pt" o:ole="">
            <v:imagedata r:id="rId74" o:title=""/>
          </v:shape>
          <o:OLEObject Type="Embed" ProgID="Equation.3" ShapeID="_x0000_i1056" DrawAspect="Content" ObjectID="_1689507430" r:id="rId75"/>
        </w:object>
      </w:r>
      <w:r w:rsidRPr="00E5503A">
        <w:rPr>
          <w:lang w:val="ru-RU"/>
        </w:rPr>
        <w:t>.</w:t>
      </w:r>
    </w:p>
    <w:p w:rsidR="00005F20" w:rsidRDefault="00005F20" w:rsidP="00005F20">
      <w:pPr>
        <w:widowContro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этом уравнении коэффициент </w:t>
      </w:r>
      <w:r>
        <w:rPr>
          <w:rFonts w:ascii="Times New Roman CYR" w:hAnsi="Times New Roman CYR" w:cs="Times New Roman CYR"/>
          <w:i/>
          <w:lang w:val="en-US"/>
        </w:rPr>
        <w:t>k</w:t>
      </w:r>
      <w:r>
        <w:rPr>
          <w:rFonts w:ascii="Times New Roman CYR" w:hAnsi="Times New Roman CYR" w:cs="Times New Roman CYR"/>
        </w:rPr>
        <w:t xml:space="preserve"> называют </w:t>
      </w:r>
      <w:r w:rsidRPr="008A6748">
        <w:rPr>
          <w:rFonts w:ascii="Times New Roman CYR" w:hAnsi="Times New Roman CYR" w:cs="Times New Roman CYR"/>
          <w:i/>
        </w:rPr>
        <w:t>модулем расхода</w:t>
      </w:r>
      <w:r>
        <w:rPr>
          <w:rFonts w:ascii="Times New Roman CYR" w:hAnsi="Times New Roman CYR" w:cs="Times New Roman CYR"/>
        </w:rPr>
        <w:t xml:space="preserve"> сужающего устройства. Он зависит от степени сужения потока жидкости (соотношения площадей поперечного сечения широкого и узкого участков сопла), от значений коэффициентов Кориолиса </w:t>
      </w:r>
      <w:r w:rsidRPr="009D7B09">
        <w:rPr>
          <w:rFonts w:ascii="Symbol" w:hAnsi="Symbol" w:cs="Times New Roman CYR"/>
          <w:i/>
          <w:lang w:val="en-US"/>
        </w:rPr>
        <w:t></w:t>
      </w:r>
      <w:r w:rsidRPr="009D7B09">
        <w:rPr>
          <w:rFonts w:ascii="Times New Roman CYR" w:hAnsi="Times New Roman CYR" w:cs="Times New Roman CYR"/>
          <w:vertAlign w:val="subscript"/>
        </w:rPr>
        <w:t>1</w:t>
      </w:r>
      <w:r>
        <w:rPr>
          <w:rFonts w:ascii="Times New Roman CYR" w:hAnsi="Times New Roman CYR" w:cs="Times New Roman CYR"/>
        </w:rPr>
        <w:t xml:space="preserve"> и </w:t>
      </w:r>
      <w:r w:rsidRPr="009D7B09">
        <w:rPr>
          <w:rFonts w:ascii="Symbol" w:hAnsi="Symbol" w:cs="Times New Roman CYR"/>
          <w:i/>
          <w:lang w:val="en-US"/>
        </w:rPr>
        <w:t></w:t>
      </w:r>
      <w:r w:rsidRPr="009D7B09">
        <w:rPr>
          <w:rFonts w:ascii="Times New Roman CYR" w:hAnsi="Times New Roman CYR" w:cs="Times New Roman CYR"/>
          <w:vertAlign w:val="subscript"/>
        </w:rPr>
        <w:t>2</w:t>
      </w:r>
      <w:r>
        <w:rPr>
          <w:rFonts w:ascii="Times New Roman CYR" w:hAnsi="Times New Roman CYR" w:cs="Times New Roman CYR"/>
        </w:rPr>
        <w:t>, а также от индивидуальных особенностей формы и размеров сужающего устройства. Он равен</w:t>
      </w:r>
    </w:p>
    <w:p w:rsidR="00005F20" w:rsidRPr="005057EC" w:rsidRDefault="00005F20" w:rsidP="00005F20">
      <w:pPr>
        <w:pStyle w:val="a8"/>
        <w:rPr>
          <w:rFonts w:ascii="Times New Roman CYR" w:hAnsi="Times New Roman CYR" w:cs="Times New Roman CYR"/>
          <w:i/>
        </w:rPr>
      </w:pPr>
      <w:r w:rsidRPr="00E43585">
        <w:rPr>
          <w:position w:val="-60"/>
        </w:rPr>
        <w:object w:dxaOrig="2079" w:dyaOrig="980">
          <v:shape id="_x0000_i1057" type="#_x0000_t75" style="width:104.75pt;height:48.6pt" o:ole="">
            <v:imagedata r:id="rId76" o:title=""/>
          </v:shape>
          <o:OLEObject Type="Embed" ProgID="Equation.3" ShapeID="_x0000_i1057" DrawAspect="Content" ObjectID="_1689507431" r:id="rId77"/>
        </w:object>
      </w:r>
    </w:p>
    <w:p w:rsidR="00005F20" w:rsidRPr="00640701" w:rsidRDefault="00005F20" w:rsidP="00005F20">
      <w:pPr>
        <w:widowContro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общем случае модуль расхода меняется с изменением расхода протекающей через сопло жидкости, так как коэффициенты Кориолиса (</w:t>
      </w:r>
      <w:r w:rsidRPr="00640701">
        <w:rPr>
          <w:rFonts w:ascii="Symbol" w:hAnsi="Symbol" w:cs="Times New Roman CYR"/>
          <w:i/>
          <w:lang w:val="en-US"/>
        </w:rPr>
        <w:t></w:t>
      </w:r>
      <w:r>
        <w:rPr>
          <w:rFonts w:ascii="Times New Roman CYR" w:hAnsi="Times New Roman CYR" w:cs="Times New Roman CYR"/>
        </w:rPr>
        <w:t>) и коэффициент местного сопротивления</w:t>
      </w:r>
      <w:r w:rsidRPr="00640701">
        <w:rPr>
          <w:rFonts w:ascii="Times New Roman CYR" w:hAnsi="Times New Roman CYR" w:cs="Times New Roman CYR"/>
        </w:rPr>
        <w:t xml:space="preserve"> (</w:t>
      </w:r>
      <w:r>
        <w:rPr>
          <w:i/>
          <w:lang w:val="en-US"/>
        </w:rPr>
        <w:t>ζ</w:t>
      </w:r>
      <w:r w:rsidRPr="006407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зависят от числа </w:t>
      </w:r>
      <w:proofErr w:type="spellStart"/>
      <w:r>
        <w:rPr>
          <w:rFonts w:ascii="Times New Roman CYR" w:hAnsi="Times New Roman CYR" w:cs="Times New Roman CYR"/>
        </w:rPr>
        <w:t>Рейнольдса</w:t>
      </w:r>
      <w:proofErr w:type="spellEnd"/>
      <w:r>
        <w:rPr>
          <w:rFonts w:ascii="Times New Roman CYR" w:hAnsi="Times New Roman CYR" w:cs="Times New Roman CYR"/>
        </w:rPr>
        <w:t>. Однако для узкого диапазона изменения расходов жидкости величину модуля расхода можно принимать (с допустимой погрешностью) постоянной.</w:t>
      </w:r>
    </w:p>
    <w:p w:rsidR="00005F20" w:rsidRDefault="00005F20" w:rsidP="00005F20">
      <w:pPr>
        <w:widowContro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Точное значение модуля расхода может быть найдено только экспериментальным путём. Определение этой величины называют градуировкой сужающего устройства.</w:t>
      </w:r>
    </w:p>
    <w:p w:rsidR="00005F20" w:rsidRPr="001C2857" w:rsidRDefault="00005F20" w:rsidP="00005F20">
      <w:pPr>
        <w:pStyle w:val="4"/>
      </w:pPr>
      <w:bookmarkStart w:id="25" w:name="_Toc235881904"/>
      <w:r w:rsidRPr="001C2857">
        <w:lastRenderedPageBreak/>
        <w:t xml:space="preserve">Порядок </w:t>
      </w:r>
      <w:r>
        <w:t xml:space="preserve">выполнения </w:t>
      </w:r>
      <w:r w:rsidRPr="001C2857">
        <w:t>измерени</w:t>
      </w:r>
      <w:r>
        <w:t>й</w:t>
      </w:r>
      <w:r w:rsidRPr="0092342F">
        <w:t xml:space="preserve"> </w:t>
      </w:r>
      <w:r>
        <w:t>и о</w:t>
      </w:r>
      <w:r w:rsidRPr="001C2857">
        <w:t>бработк</w:t>
      </w:r>
      <w:r>
        <w:t>и</w:t>
      </w:r>
      <w:r w:rsidRPr="001C2857">
        <w:t xml:space="preserve"> результатов</w:t>
      </w:r>
      <w:bookmarkEnd w:id="25"/>
    </w:p>
    <w:p w:rsidR="00005F20" w:rsidRDefault="00005F20" w:rsidP="00005F20">
      <w:pPr>
        <w:ind w:firstLine="454"/>
      </w:pPr>
      <w:r w:rsidRPr="001C2857">
        <w:t>Работа выполняется на модуле М</w:t>
      </w:r>
      <w:r>
        <w:t xml:space="preserve">3 (рис. 13), </w:t>
      </w:r>
      <w:r>
        <w:rPr>
          <w:rFonts w:ascii="Times New Roman CYR" w:hAnsi="Times New Roman CYR" w:cs="Times New Roman CYR"/>
        </w:rPr>
        <w:t xml:space="preserve">горизонтально </w:t>
      </w:r>
      <w:r>
        <w:t>установленном на гидравлическом стенде (рис. П.1, П.2).</w:t>
      </w:r>
    </w:p>
    <w:p w:rsidR="00005F20" w:rsidRPr="00F70B48" w:rsidRDefault="00005F20" w:rsidP="00005F20">
      <w:pPr>
        <w:ind w:firstLine="454"/>
      </w:pPr>
      <w:r w:rsidRPr="001C2857">
        <w:t>Для выполн</w:t>
      </w:r>
      <w:r>
        <w:t>ения работы необходимо:</w:t>
      </w:r>
    </w:p>
    <w:p w:rsidR="00005F20" w:rsidRPr="00F70B48" w:rsidRDefault="00005F20" w:rsidP="00005F20">
      <w:r>
        <w:t xml:space="preserve">– </w:t>
      </w:r>
      <w:r w:rsidRPr="001C2857">
        <w:t>включить насос H</w:t>
      </w:r>
      <w:r w:rsidRPr="00F70B48">
        <w:t>1</w:t>
      </w:r>
      <w:r>
        <w:t xml:space="preserve"> на панели управления;</w:t>
      </w:r>
    </w:p>
    <w:p w:rsidR="00005F20" w:rsidRPr="001C2857" w:rsidRDefault="00005F20" w:rsidP="00005F20">
      <w:r>
        <w:t xml:space="preserve">– </w:t>
      </w:r>
      <w:r w:rsidRPr="001C2857">
        <w:t xml:space="preserve">установить </w:t>
      </w:r>
      <w:r>
        <w:t>максимальный</w:t>
      </w:r>
      <w:r w:rsidRPr="001C2857">
        <w:t xml:space="preserve"> </w:t>
      </w:r>
      <w:r>
        <w:t xml:space="preserve">(при котором уровень жидкости не выходил бы за пределы шкал пьезометров) </w:t>
      </w:r>
      <w:r w:rsidRPr="001C2857">
        <w:t xml:space="preserve">расход </w:t>
      </w:r>
      <w:r>
        <w:t xml:space="preserve">жидкости </w:t>
      </w:r>
      <w:r w:rsidRPr="001C2857">
        <w:t>с помощью вентил</w:t>
      </w:r>
      <w:r>
        <w:t>я</w:t>
      </w:r>
      <w:r w:rsidRPr="001C2857">
        <w:t xml:space="preserve"> В1</w:t>
      </w:r>
      <w:r>
        <w:t xml:space="preserve"> (</w:t>
      </w:r>
      <w:r w:rsidRPr="001C2857">
        <w:t>В2</w:t>
      </w:r>
      <w:r>
        <w:t>)</w:t>
      </w:r>
      <w:r w:rsidRPr="001C2857">
        <w:t xml:space="preserve"> и выходного вентиля модуля В</w:t>
      </w:r>
      <w:r>
        <w:t>5</w:t>
      </w:r>
      <w:r w:rsidRPr="001C2857">
        <w:t>.</w:t>
      </w:r>
    </w:p>
    <w:p w:rsidR="00005F20" w:rsidRPr="001C2857" w:rsidRDefault="00005F20" w:rsidP="00005F20">
      <w:pPr>
        <w:ind w:firstLine="454"/>
      </w:pPr>
      <w:r w:rsidRPr="001C2857">
        <w:t>Наблюдая за столбиками воды в пьезометрических трубках, убедиться, что</w:t>
      </w:r>
      <w:r>
        <w:t xml:space="preserve"> </w:t>
      </w:r>
      <w:r w:rsidRPr="001C2857">
        <w:t>достигнут установившийся режим течения, и</w:t>
      </w:r>
      <w:r>
        <w:t>,</w:t>
      </w:r>
      <w:r w:rsidRPr="001C2857">
        <w:t xml:space="preserve"> </w:t>
      </w:r>
      <w:r>
        <w:t>при отсутствии в потоке пузырьков воздуха,</w:t>
      </w:r>
      <w:r w:rsidRPr="001C2857">
        <w:t xml:space="preserve"> измер</w:t>
      </w:r>
      <w:r>
        <w:t>ить</w:t>
      </w:r>
      <w:r w:rsidRPr="001C2857">
        <w:t>:</w:t>
      </w:r>
    </w:p>
    <w:p w:rsidR="00005F20" w:rsidRDefault="00005F20" w:rsidP="00005F20">
      <w:r>
        <w:t xml:space="preserve">– расход воды </w:t>
      </w:r>
      <w:r>
        <w:rPr>
          <w:i/>
          <w:lang w:val="en-US"/>
        </w:rPr>
        <w:t>Q</w:t>
      </w:r>
      <w:r>
        <w:rPr>
          <w:i/>
        </w:rPr>
        <w:t xml:space="preserve"> </w:t>
      </w:r>
      <w:r>
        <w:t xml:space="preserve">с помощью ротаметра </w:t>
      </w:r>
      <w:r w:rsidRPr="0092342F">
        <w:t>Р</w:t>
      </w:r>
      <w:r>
        <w:t>1 (Р2);</w:t>
      </w:r>
    </w:p>
    <w:p w:rsidR="00005F20" w:rsidRPr="001C2857" w:rsidRDefault="00005F20" w:rsidP="00005F20">
      <w:r>
        <w:t xml:space="preserve">– </w:t>
      </w:r>
      <w:r w:rsidRPr="001C2857">
        <w:t>показани</w:t>
      </w:r>
      <w:r>
        <w:t>я</w:t>
      </w:r>
      <w:r w:rsidRPr="001C2857">
        <w:t xml:space="preserve"> пьезометров</w:t>
      </w:r>
      <w:r>
        <w:t>, расположенных непосредственно перед узким сечением (</w:t>
      </w:r>
      <w:r>
        <w:rPr>
          <w:i/>
          <w:lang w:val="en-US"/>
        </w:rPr>
        <w:t>h</w:t>
      </w:r>
      <w:r w:rsidRPr="0092342F">
        <w:rPr>
          <w:vertAlign w:val="subscript"/>
        </w:rPr>
        <w:t>3</w:t>
      </w:r>
      <w:r>
        <w:t>) и в самом узком сечении (</w:t>
      </w:r>
      <w:r>
        <w:rPr>
          <w:i/>
          <w:lang w:val="en-US"/>
        </w:rPr>
        <w:t>h</w:t>
      </w:r>
      <w:r>
        <w:rPr>
          <w:vertAlign w:val="subscript"/>
        </w:rPr>
        <w:t>4</w:t>
      </w:r>
      <w:r>
        <w:t>)</w:t>
      </w:r>
      <w:r w:rsidRPr="001C2857">
        <w:t>.</w:t>
      </w:r>
    </w:p>
    <w:p w:rsidR="00005F20" w:rsidRDefault="00005F20" w:rsidP="00005F20">
      <w:r>
        <w:t xml:space="preserve">Результаты измерений </w:t>
      </w:r>
      <w:r w:rsidRPr="001C2857">
        <w:t>занес</w:t>
      </w:r>
      <w:r>
        <w:t>ти</w:t>
      </w:r>
      <w:r w:rsidRPr="001C2857">
        <w:t xml:space="preserve"> в </w:t>
      </w:r>
      <w:r>
        <w:t>табл. 11.</w:t>
      </w:r>
    </w:p>
    <w:p w:rsidR="00005F20" w:rsidRPr="001C2857" w:rsidRDefault="00005F20" w:rsidP="00005F20">
      <w:r>
        <w:t>Повторить, прикрывая вентиль В1 (В2), измерения при других расходах</w:t>
      </w:r>
      <w:r w:rsidRPr="001C2857">
        <w:t xml:space="preserve"> </w:t>
      </w:r>
      <w:r>
        <w:t>не менее 6 раз.</w:t>
      </w:r>
    </w:p>
    <w:p w:rsidR="00005F20" w:rsidRDefault="00005F20" w:rsidP="00005F2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окончания измерений выключить насос. Дождаться опорожнения рабочего участка и трубопроводов установки от жидкости. Закрыть вентиль В1 (В2) и открыть вентиль В5.</w:t>
      </w:r>
    </w:p>
    <w:p w:rsidR="00005F20" w:rsidRPr="00785B27" w:rsidRDefault="00005F20" w:rsidP="00005F20">
      <w:pPr>
        <w:pStyle w:val="a7"/>
        <w:pageBreakBefore/>
        <w:spacing w:before="0"/>
        <w:rPr>
          <w:bCs w:val="0"/>
          <w:i w:val="0"/>
          <w:iCs/>
        </w:rPr>
      </w:pPr>
      <w:r w:rsidRPr="00785B27">
        <w:rPr>
          <w:bCs w:val="0"/>
          <w:i w:val="0"/>
          <w:iCs/>
        </w:rPr>
        <w:lastRenderedPageBreak/>
        <w:t xml:space="preserve">Таблица </w:t>
      </w:r>
      <w:r w:rsidR="00F5518C">
        <w:rPr>
          <w:bCs w:val="0"/>
          <w:i w:val="0"/>
          <w:iCs/>
        </w:rPr>
        <w:t>7</w:t>
      </w:r>
    </w:p>
    <w:p w:rsidR="00005F20" w:rsidRDefault="00005F20" w:rsidP="00005F20">
      <w:pPr>
        <w:pStyle w:val="a3"/>
      </w:pPr>
      <w:r>
        <w:t>Результаты измерений и расчётов</w:t>
      </w:r>
    </w:p>
    <w:tbl>
      <w:tblPr>
        <w:tblW w:w="4946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3"/>
        <w:gridCol w:w="1186"/>
        <w:gridCol w:w="1046"/>
        <w:gridCol w:w="2127"/>
        <w:gridCol w:w="1271"/>
        <w:gridCol w:w="1340"/>
        <w:gridCol w:w="1295"/>
      </w:tblGrid>
      <w:tr w:rsidR="00005F20" w:rsidRPr="00946674" w:rsidTr="00881D4B"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F20" w:rsidRPr="00946674" w:rsidRDefault="00005F20" w:rsidP="00881D4B">
            <w:pPr>
              <w:pStyle w:val="11"/>
            </w:pPr>
            <w:r w:rsidRPr="00946674">
              <w:t>№</w:t>
            </w:r>
            <w:r>
              <w:br/>
            </w:r>
            <w:r w:rsidRPr="00946674">
              <w:t>п/п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F20" w:rsidRPr="00946674" w:rsidRDefault="00005F2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3</w:t>
            </w:r>
            <w:r w:rsidRPr="00946674">
              <w:t>,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F20" w:rsidRPr="00946674" w:rsidRDefault="00005F20" w:rsidP="00881D4B">
            <w:pPr>
              <w:pStyle w:val="11"/>
            </w:pPr>
            <w:r w:rsidRPr="00946674">
              <w:rPr>
                <w:i/>
                <w:lang w:val="en-US"/>
              </w:rPr>
              <w:t>h</w:t>
            </w:r>
            <w:r w:rsidRPr="00946674">
              <w:rPr>
                <w:vertAlign w:val="subscript"/>
              </w:rPr>
              <w:t>4</w:t>
            </w:r>
            <w:r w:rsidRPr="00946674">
              <w:t>,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F20" w:rsidRPr="00946674" w:rsidRDefault="00005F20" w:rsidP="00881D4B">
            <w:pPr>
              <w:pStyle w:val="11"/>
            </w:pPr>
            <w:r>
              <w:t>Δ</w:t>
            </w:r>
            <w:r w:rsidRPr="00934B2C">
              <w:rPr>
                <w:i/>
                <w:lang w:val="en-US"/>
              </w:rPr>
              <w:t>h</w:t>
            </w:r>
            <w:r>
              <w:rPr>
                <w:lang w:val="en-US"/>
              </w:rPr>
              <w:t xml:space="preserve"> = </w:t>
            </w:r>
            <w:r w:rsidRPr="00934B2C"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– </w:t>
            </w:r>
            <w:r w:rsidRPr="00934B2C"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  <w:r w:rsidRPr="00946674">
              <w:fldChar w:fldCharType="begin"/>
            </w:r>
            <w:r w:rsidRPr="00946674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∆h=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Pr="00946674">
              <w:instrText xml:space="preserve"> </w:instrText>
            </w:r>
            <w:r w:rsidRPr="00946674">
              <w:fldChar w:fldCharType="end"/>
            </w:r>
            <w:r w:rsidRPr="00946674">
              <w:t>,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F20" w:rsidRPr="00946674" w:rsidRDefault="00005F20" w:rsidP="00881D4B">
            <w:pPr>
              <w:pStyle w:val="11"/>
            </w:pPr>
            <w:proofErr w:type="gramStart"/>
            <w:r w:rsidRPr="00946674">
              <w:rPr>
                <w:i/>
              </w:rPr>
              <w:t>Q</w:t>
            </w:r>
            <w:r w:rsidRPr="00946674">
              <w:t>,</w:t>
            </w:r>
            <w:r>
              <w:br/>
            </w:r>
            <w:r w:rsidRPr="00946674">
              <w:t>м</w:t>
            </w:r>
            <w:proofErr w:type="gramEnd"/>
            <w:r w:rsidRPr="00946674">
              <w:rPr>
                <w:vertAlign w:val="superscript"/>
              </w:rPr>
              <w:t>3</w:t>
            </w:r>
            <w:r w:rsidRPr="00946674">
              <w:t>/с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F20" w:rsidRPr="00946674" w:rsidRDefault="00005F20" w:rsidP="00881D4B">
            <w:pPr>
              <w:pStyle w:val="11"/>
            </w:pPr>
            <w:r w:rsidRPr="00946674">
              <w:rPr>
                <w:i/>
                <w:lang w:val="en-US"/>
              </w:rPr>
              <w:t>k</w:t>
            </w:r>
            <w:r w:rsidRPr="00946674">
              <w:t>,</w:t>
            </w:r>
            <w:r>
              <w:br/>
            </w:r>
            <w:r w:rsidRPr="00946674">
              <w:t>м</w:t>
            </w:r>
            <w:r w:rsidRPr="00946674">
              <w:rPr>
                <w:vertAlign w:val="superscript"/>
              </w:rPr>
              <w:t>2,5</w:t>
            </w:r>
            <w:r w:rsidRPr="00946674">
              <w:t>/с</w:t>
            </w:r>
          </w:p>
        </w:tc>
        <w:tc>
          <w:tcPr>
            <w:tcW w:w="7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F20" w:rsidRPr="00946674" w:rsidRDefault="00005F20" w:rsidP="00881D4B">
            <w:pPr>
              <w:pStyle w:val="11"/>
              <w:rPr>
                <w:rFonts w:ascii="Symbol" w:hAnsi="Symbol"/>
                <w:i/>
              </w:rPr>
            </w:pPr>
            <w:r w:rsidRPr="00946674">
              <w:rPr>
                <w:rFonts w:ascii="Symbol" w:hAnsi="Symbol"/>
                <w:i/>
                <w:lang w:val="en-US"/>
              </w:rPr>
              <w:t></w:t>
            </w:r>
            <w:r w:rsidRPr="00946674">
              <w:rPr>
                <w:rFonts w:ascii="Symbol" w:hAnsi="Symbol"/>
                <w:lang w:val="en-US"/>
              </w:rPr>
              <w:t></w:t>
            </w:r>
            <w:r>
              <w:br/>
            </w:r>
            <w:r w:rsidRPr="00946674">
              <w:t>%</w:t>
            </w:r>
          </w:p>
        </w:tc>
      </w:tr>
      <w:tr w:rsidR="00005F20" w:rsidRPr="00946674" w:rsidTr="00881D4B">
        <w:tc>
          <w:tcPr>
            <w:tcW w:w="5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  <w:jc w:val="center"/>
            </w:pPr>
            <w:r w:rsidRPr="00946674">
              <w:t>м</w:t>
            </w:r>
          </w:p>
        </w:tc>
        <w:tc>
          <w:tcPr>
            <w:tcW w:w="6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5F20" w:rsidRPr="00946674" w:rsidTr="00881D4B"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  <w:r w:rsidRPr="00946674">
              <w:t>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</w:tr>
      <w:tr w:rsidR="00005F20" w:rsidRPr="00946674" w:rsidTr="00881D4B"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  <w:r w:rsidRPr="00946674">
              <w:t>…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</w:tr>
      <w:tr w:rsidR="00005F20" w:rsidRPr="00946674" w:rsidTr="00881D4B"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  <w:r w:rsidRPr="00946674">
              <w:t>7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0" w:rsidRPr="00946674" w:rsidRDefault="00005F20" w:rsidP="00881D4B">
            <w:pPr>
              <w:pStyle w:val="a4"/>
            </w:pPr>
          </w:p>
        </w:tc>
      </w:tr>
    </w:tbl>
    <w:p w:rsidR="00005F20" w:rsidRDefault="00005F20" w:rsidP="00005F20"/>
    <w:p w:rsidR="00005F20" w:rsidRDefault="00005F20" w:rsidP="00005F20">
      <w:r>
        <w:t>Рассчитать для каждого режима:</w:t>
      </w:r>
    </w:p>
    <w:p w:rsidR="00005F20" w:rsidRPr="009D7B09" w:rsidRDefault="00005F20" w:rsidP="00005F20">
      <w:pPr>
        <w:ind w:firstLine="426"/>
        <w:rPr>
          <w:rFonts w:ascii="Times New Roman CYR" w:hAnsi="Times New Roman CYR" w:cs="Times New Roman CYR"/>
        </w:rPr>
      </w:pPr>
      <w:r w:rsidRPr="00B81EFA">
        <w:rPr>
          <w:rFonts w:ascii="Times New Roman CYR" w:hAnsi="Times New Roman CYR" w:cs="Times New Roman CYR"/>
        </w:rPr>
        <w:t xml:space="preserve">– </w:t>
      </w:r>
      <w:r>
        <w:rPr>
          <w:rFonts w:ascii="Times New Roman CYR" w:hAnsi="Times New Roman CYR" w:cs="Times New Roman CYR"/>
        </w:rPr>
        <w:t xml:space="preserve">модуль расхода сопла </w:t>
      </w:r>
      <w:proofErr w:type="spellStart"/>
      <w:r>
        <w:rPr>
          <w:rFonts w:ascii="Times New Roman CYR" w:hAnsi="Times New Roman CYR" w:cs="Times New Roman CYR"/>
        </w:rPr>
        <w:t>Вентури</w:t>
      </w:r>
      <w:proofErr w:type="spellEnd"/>
      <w:r>
        <w:rPr>
          <w:rFonts w:ascii="Times New Roman CYR" w:hAnsi="Times New Roman CYR" w:cs="Times New Roman CYR"/>
        </w:rPr>
        <w:t xml:space="preserve"> по следующей формуле:</w:t>
      </w:r>
    </w:p>
    <w:p w:rsidR="00005F20" w:rsidRPr="006A3E2B" w:rsidRDefault="00005F20" w:rsidP="00005F20">
      <w:pPr>
        <w:widowControl w:val="0"/>
        <w:spacing w:before="60"/>
        <w:jc w:val="center"/>
        <w:rPr>
          <w:rFonts w:ascii="Cambria Math" w:hAnsi="Cambria Math" w:cs="Times New Roman CYR"/>
        </w:rPr>
      </w:pPr>
      <w:r w:rsidRPr="00B81EFA">
        <w:rPr>
          <w:position w:val="-10"/>
        </w:rPr>
        <w:object w:dxaOrig="1040" w:dyaOrig="360">
          <v:shape id="_x0000_i1058" type="#_x0000_t75" style="width:51.45pt;height:17.75pt" o:ole="">
            <v:imagedata r:id="rId78" o:title=""/>
          </v:shape>
          <o:OLEObject Type="Embed" ProgID="Equation.3" ShapeID="_x0000_i1058" DrawAspect="Content" ObjectID="_1689507432" r:id="rId79"/>
        </w:object>
      </w:r>
      <w:r>
        <w:t>;</w:t>
      </w:r>
    </w:p>
    <w:p w:rsidR="00005F20" w:rsidRDefault="00005F20" w:rsidP="00005F20">
      <w:pPr>
        <w:ind w:firstLine="426"/>
      </w:pPr>
      <w:r w:rsidRPr="00B81EFA">
        <w:t xml:space="preserve">– </w:t>
      </w:r>
      <w:r>
        <w:t>определить среднее значение модуля расхода</w:t>
      </w:r>
    </w:p>
    <w:p w:rsidR="00005F20" w:rsidRPr="00B81EFA" w:rsidRDefault="00005F20" w:rsidP="00005F20">
      <w:pPr>
        <w:widowControl w:val="0"/>
        <w:spacing w:before="60"/>
        <w:jc w:val="center"/>
        <w:rPr>
          <w:rFonts w:ascii="Times New Roman CYR" w:hAnsi="Times New Roman CYR" w:cs="Times New Roman CYR"/>
        </w:rPr>
      </w:pPr>
      <w:r w:rsidRPr="00B81EFA">
        <w:rPr>
          <w:position w:val="-22"/>
        </w:rPr>
        <w:object w:dxaOrig="1100" w:dyaOrig="540">
          <v:shape id="_x0000_i1059" type="#_x0000_t75" style="width:55.15pt;height:27.1pt" o:ole="">
            <v:imagedata r:id="rId80" o:title=""/>
          </v:shape>
          <o:OLEObject Type="Embed" ProgID="Equation.3" ShapeID="_x0000_i1059" DrawAspect="Content" ObjectID="_1689507433" r:id="rId81"/>
        </w:object>
      </w:r>
      <w:r>
        <w:t>,</w:t>
      </w:r>
    </w:p>
    <w:p w:rsidR="00005F20" w:rsidRDefault="00005F20" w:rsidP="00005F20">
      <w:pPr>
        <w:widowControl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где </w:t>
      </w:r>
      <w:r>
        <w:rPr>
          <w:i/>
          <w:lang w:val="en-US"/>
        </w:rPr>
        <w:t>n</w:t>
      </w:r>
      <w:r>
        <w:rPr>
          <w:rFonts w:ascii="Times New Roman CYR" w:hAnsi="Times New Roman CYR" w:cs="Times New Roman CYR"/>
        </w:rPr>
        <w:t> – количество опытов;</w:t>
      </w:r>
    </w:p>
    <w:p w:rsidR="00005F20" w:rsidRDefault="00005F20" w:rsidP="00005F20">
      <w:pPr>
        <w:numPr>
          <w:ilvl w:val="0"/>
          <w:numId w:val="8"/>
        </w:numPr>
        <w:tabs>
          <w:tab w:val="clear" w:pos="1117"/>
          <w:tab w:val="num" w:pos="567"/>
        </w:tabs>
        <w:ind w:left="0" w:firstLine="357"/>
      </w:pPr>
      <w:r>
        <w:t xml:space="preserve">вычислить относительное отклонение </w:t>
      </w:r>
      <w:r w:rsidRPr="0044140C">
        <w:t>модуля расхода</w:t>
      </w:r>
      <w:r>
        <w:t xml:space="preserve"> от среднего значения</w:t>
      </w:r>
      <w:r w:rsidRPr="0044140C">
        <w:t>:</w:t>
      </w:r>
    </w:p>
    <w:p w:rsidR="00005F20" w:rsidRPr="00E5503A" w:rsidRDefault="00005F20" w:rsidP="00005F20">
      <w:pPr>
        <w:pStyle w:val="a8"/>
        <w:rPr>
          <w:rFonts w:ascii="Times New Roman CYR" w:hAnsi="Times New Roman CYR" w:cs="Times New Roman CYR"/>
          <w:lang w:val="ru-RU"/>
        </w:rPr>
      </w:pPr>
      <w:r w:rsidRPr="00B81EFA">
        <w:rPr>
          <w:position w:val="-28"/>
        </w:rPr>
        <w:object w:dxaOrig="1520" w:dyaOrig="700">
          <v:shape id="_x0000_i1060" type="#_x0000_t75" style="width:75.75pt;height:35.55pt" o:ole="">
            <v:imagedata r:id="rId82" o:title=""/>
          </v:shape>
          <o:OLEObject Type="Embed" ProgID="Equation.3" ShapeID="_x0000_i1060" DrawAspect="Content" ObjectID="_1689507434" r:id="rId83"/>
        </w:object>
      </w:r>
      <w:r w:rsidRPr="00E5503A">
        <w:rPr>
          <w:lang w:val="ru-RU"/>
        </w:rPr>
        <w:t>.</w:t>
      </w:r>
    </w:p>
    <w:p w:rsidR="00005F20" w:rsidRPr="0085372A" w:rsidRDefault="00005F20" w:rsidP="00005F20">
      <w:pPr>
        <w:pStyle w:val="4"/>
      </w:pPr>
      <w:r>
        <w:t>Контрольные вопросы</w:t>
      </w:r>
    </w:p>
    <w:p w:rsidR="00005F20" w:rsidRDefault="00005F20" w:rsidP="00005F20">
      <w:r>
        <w:t>1. Какие виды сужающих устройств применяют для измерения расхода жидкостей и газов?</w:t>
      </w:r>
    </w:p>
    <w:p w:rsidR="00005F20" w:rsidRDefault="00005F20" w:rsidP="00005F20">
      <w:r>
        <w:t>2. На каком принципе основано измерение расхода жидкостей с помощью сужающих устройств?</w:t>
      </w:r>
    </w:p>
    <w:p w:rsidR="00005F20" w:rsidRDefault="00005F20" w:rsidP="00005F20">
      <w:r>
        <w:t>3. От каких параметров зависит модуль расхода?</w:t>
      </w:r>
    </w:p>
    <w:p w:rsidR="00005F20" w:rsidRDefault="00005F20" w:rsidP="00005F20">
      <w:r>
        <w:t>4. Как изменятся показания пьезометров, если при постоянном расходе изменится плотность жидкости?</w:t>
      </w:r>
    </w:p>
    <w:p w:rsidR="00005F20" w:rsidRDefault="00005F20" w:rsidP="00005F20">
      <w:r>
        <w:t>5. Как изменятся показания пьезометров, если при постоянном расходе увеличить (уменьшить) степень сужения потока жидкости?</w:t>
      </w:r>
    </w:p>
    <w:p w:rsidR="00005F20" w:rsidRDefault="00005F20" w:rsidP="00005F20">
      <w:r>
        <w:t xml:space="preserve">6. Почему нельзя использовать сопло </w:t>
      </w:r>
      <w:proofErr w:type="spellStart"/>
      <w:r>
        <w:t>Вентури</w:t>
      </w:r>
      <w:proofErr w:type="spellEnd"/>
      <w:r>
        <w:t xml:space="preserve"> для измерения расхода при обратном направлении потока?</w:t>
      </w:r>
    </w:p>
    <w:p w:rsidR="00005F20" w:rsidRDefault="00005F20" w:rsidP="00005F20">
      <w:r>
        <w:t xml:space="preserve">7. Как повысить чувствительность сопла </w:t>
      </w:r>
      <w:proofErr w:type="spellStart"/>
      <w:r>
        <w:t>Вентури</w:t>
      </w:r>
      <w:proofErr w:type="spellEnd"/>
      <w:r>
        <w:t>?</w:t>
      </w:r>
    </w:p>
    <w:p w:rsidR="00005F20" w:rsidRDefault="00005F20" w:rsidP="00005F20"/>
    <w:p w:rsidR="00005F20" w:rsidRDefault="00005F20" w:rsidP="00005F20"/>
    <w:p w:rsidR="00005F20" w:rsidRDefault="00005F20" w:rsidP="00005F20"/>
    <w:p w:rsidR="00005F20" w:rsidRDefault="00005F20" w:rsidP="00005F20">
      <w:pPr>
        <w:pStyle w:val="2"/>
        <w:spacing w:before="0"/>
        <w:rPr>
          <w:rFonts w:ascii="Bookman Old Style" w:hAnsi="Bookman Old Style"/>
        </w:rPr>
      </w:pPr>
      <w:bookmarkStart w:id="26" w:name="_Toc235942622"/>
      <w:bookmarkStart w:id="27" w:name="_Toc299440385"/>
      <w:r>
        <w:rPr>
          <w:rFonts w:ascii="Bookman Old Style" w:hAnsi="Bookman Old Style"/>
        </w:rPr>
        <w:t xml:space="preserve">3.3. </w:t>
      </w:r>
      <w:r w:rsidRPr="00785B27">
        <w:rPr>
          <w:rFonts w:ascii="Bookman Old Style" w:hAnsi="Bookman Old Style"/>
        </w:rPr>
        <w:t>Испытания дроссельного регулятора расхода</w:t>
      </w:r>
      <w:bookmarkEnd w:id="26"/>
      <w:bookmarkEnd w:id="27"/>
    </w:p>
    <w:p w:rsidR="00005F20" w:rsidRPr="00005F20" w:rsidRDefault="00005F20" w:rsidP="00005F20"/>
    <w:p w:rsidR="00005F20" w:rsidRPr="00064584" w:rsidRDefault="00005F20" w:rsidP="00005F20">
      <w:pPr>
        <w:rPr>
          <w:spacing w:val="4"/>
        </w:rPr>
      </w:pPr>
      <w:r w:rsidRPr="00064584">
        <w:rPr>
          <w:i/>
          <w:spacing w:val="4"/>
        </w:rPr>
        <w:t>Цель работы:</w:t>
      </w:r>
      <w:r w:rsidRPr="00064584">
        <w:rPr>
          <w:spacing w:val="4"/>
        </w:rPr>
        <w:t xml:space="preserve"> экспериментально определить модуль расхода дроссельного регулятора и зависимость его от угла открытия зат</w:t>
      </w:r>
      <w:r>
        <w:rPr>
          <w:spacing w:val="4"/>
        </w:rPr>
        <w:softHyphen/>
      </w:r>
      <w:r w:rsidRPr="00064584">
        <w:rPr>
          <w:spacing w:val="4"/>
        </w:rPr>
        <w:t>вора.</w:t>
      </w:r>
    </w:p>
    <w:p w:rsidR="00005F20" w:rsidRPr="001C2857" w:rsidRDefault="00005F20" w:rsidP="00005F20">
      <w:pPr>
        <w:pStyle w:val="4"/>
      </w:pPr>
      <w:bookmarkStart w:id="28" w:name="_Toc235881907"/>
      <w:r>
        <w:t>Общие сведения</w:t>
      </w:r>
      <w:bookmarkEnd w:id="28"/>
    </w:p>
    <w:p w:rsidR="00005F20" w:rsidRPr="001C2857" w:rsidRDefault="00005F20" w:rsidP="00005F20">
      <w:r w:rsidRPr="001C2857">
        <w:t>Дроссельный регулятор расхода (затвор) представляет собой круглый диск</w:t>
      </w:r>
      <w:r>
        <w:t>,</w:t>
      </w:r>
      <w:r w:rsidRPr="00762939">
        <w:t xml:space="preserve"> </w:t>
      </w:r>
      <w:r>
        <w:t>насаженный на ось,</w:t>
      </w:r>
      <w:r w:rsidRPr="001C2857">
        <w:t xml:space="preserve"> ориентированную вдоль диаметра диска и закрепленную в стенках трубы</w:t>
      </w:r>
      <w:r>
        <w:t>.</w:t>
      </w:r>
      <w:r w:rsidRPr="001C2857">
        <w:t xml:space="preserve"> Диаметр</w:t>
      </w:r>
      <w:r>
        <w:t xml:space="preserve"> диска</w:t>
      </w:r>
      <w:r w:rsidRPr="001C2857">
        <w:t xml:space="preserve"> рав</w:t>
      </w:r>
      <w:r>
        <w:t>ен</w:t>
      </w:r>
      <w:r w:rsidRPr="001C2857">
        <w:t xml:space="preserve"> диаметру трубы. Максимальное открытие затвора соответствует положению плоскости диска, совпадающей с плоскостью осевого сечения трубы (горизонтально), а полное закрытие </w:t>
      </w:r>
      <w:r>
        <w:t>−</w:t>
      </w:r>
      <w:r w:rsidRPr="001C2857">
        <w:t xml:space="preserve"> положению плоскости диска</w:t>
      </w:r>
      <w:r>
        <w:t>,</w:t>
      </w:r>
      <w:r w:rsidRPr="001C2857">
        <w:t xml:space="preserve"> нормальной к оси трубы (вертикально). Поворот диска на своей оси осуществляется вращением вручную дисковой рукоятки, </w:t>
      </w:r>
      <w:r>
        <w:t>на</w:t>
      </w:r>
      <w:r w:rsidRPr="001C2857">
        <w:t>саженной на ось затвора. Диск затвора внутри трубы представляет собой местное сопротивление, в котором потери напора зависят от угла поворота диска по отношению к осевой плоскости трубы.</w:t>
      </w:r>
    </w:p>
    <w:p w:rsidR="00005F20" w:rsidRPr="00064584" w:rsidRDefault="00005F20" w:rsidP="00005F20">
      <w:pPr>
        <w:rPr>
          <w:spacing w:val="4"/>
        </w:rPr>
      </w:pPr>
      <w:r w:rsidRPr="00064584">
        <w:rPr>
          <w:spacing w:val="4"/>
        </w:rPr>
        <w:t>Для практического использования дроссельного затвора необходимо знать коэффициент расхода и величину перепада давлений на регуляторе для каждого положения диска. Тогда для определения расхода может быть использована общая для сужающих устройств формула:</w:t>
      </w:r>
    </w:p>
    <w:p w:rsidR="00005F20" w:rsidRPr="00E5503A" w:rsidRDefault="00005F20" w:rsidP="00005F20">
      <w:pPr>
        <w:pStyle w:val="a8"/>
        <w:rPr>
          <w:rFonts w:ascii="Cambria Math" w:hAnsi="Cambria Math"/>
          <w:lang w:val="ru-RU"/>
        </w:rPr>
      </w:pPr>
      <w:r w:rsidRPr="00110AB2">
        <w:rPr>
          <w:rFonts w:eastAsia="Calibri"/>
          <w:position w:val="-12"/>
        </w:rPr>
        <w:object w:dxaOrig="1820" w:dyaOrig="380">
          <v:shape id="_x0000_i1061" type="#_x0000_t75" style="width:90.7pt;height:18.7pt" o:ole="">
            <v:imagedata r:id="rId84" o:title=""/>
          </v:shape>
          <o:OLEObject Type="Embed" ProgID="Equation.3" ShapeID="_x0000_i1061" DrawAspect="Content" ObjectID="_1689507435" r:id="rId85"/>
        </w:object>
      </w:r>
      <w:r w:rsidRPr="00E5503A">
        <w:rPr>
          <w:rFonts w:eastAsia="Calibri"/>
          <w:lang w:val="ru-RU"/>
        </w:rPr>
        <w:t>,</w:t>
      </w:r>
    </w:p>
    <w:p w:rsidR="00005F20" w:rsidRPr="000B3331" w:rsidRDefault="00005F20" w:rsidP="00005F20">
      <w:pPr>
        <w:ind w:firstLine="0"/>
      </w:pPr>
      <w:proofErr w:type="gramStart"/>
      <w:r w:rsidRPr="001C2857">
        <w:t xml:space="preserve">где </w:t>
      </w:r>
      <w:r>
        <w:rPr>
          <w:rFonts w:ascii="Symbol" w:hAnsi="Symbol"/>
          <w:i/>
          <w:lang w:val="en-US"/>
        </w:rPr>
        <w:t></w:t>
      </w:r>
      <w:r>
        <w:rPr>
          <w:rFonts w:ascii="Symbol" w:hAnsi="Symbol"/>
          <w:lang w:val="en-US"/>
        </w:rPr>
        <w:t></w:t>
      </w:r>
      <w:r w:rsidRPr="001C2857">
        <w:t xml:space="preserve"> </w:t>
      </w:r>
      <w:r>
        <w:t>−</w:t>
      </w:r>
      <w:proofErr w:type="gramEnd"/>
      <w:r w:rsidRPr="001C2857">
        <w:t xml:space="preserve"> угол поворота диска затвора;</w:t>
      </w:r>
      <w:r w:rsidRPr="00C13915">
        <w:t xml:space="preserve"> </w:t>
      </w:r>
      <w:r>
        <w:rPr>
          <w:i/>
          <w:lang w:val="en-US"/>
        </w:rPr>
        <w:t>s</w:t>
      </w:r>
      <w:r w:rsidRPr="00C13915">
        <w:rPr>
          <w:vertAlign w:val="subscript"/>
        </w:rPr>
        <w:t>0</w:t>
      </w:r>
      <w:r w:rsidRPr="001C2857">
        <w:t>(</w:t>
      </w:r>
      <w:r w:rsidRPr="00C13915">
        <w:rPr>
          <w:rFonts w:ascii="Symbol" w:hAnsi="Symbol"/>
          <w:i/>
          <w:lang w:val="en-US"/>
        </w:rPr>
        <w:t></w:t>
      </w:r>
      <w:r w:rsidRPr="00C13915">
        <w:t>)</w:t>
      </w:r>
      <w:r w:rsidRPr="001C2857">
        <w:t xml:space="preserve"> </w:t>
      </w:r>
      <w:r>
        <w:t>−</w:t>
      </w:r>
      <w:r w:rsidRPr="001C2857">
        <w:t xml:space="preserve"> площадь проходного отверстия между диском и поверхностью трубы; </w:t>
      </w:r>
      <w:r>
        <w:rPr>
          <w:rFonts w:ascii="Symbol" w:hAnsi="Symbol"/>
          <w:i/>
          <w:lang w:val="en-US"/>
        </w:rPr>
        <w:t></w:t>
      </w:r>
      <w:r w:rsidRPr="00C13915">
        <w:rPr>
          <w:rFonts w:ascii="Symbol" w:hAnsi="Symbol"/>
        </w:rPr>
        <w:t></w:t>
      </w:r>
      <w:r w:rsidRPr="00C13915">
        <w:rPr>
          <w:rFonts w:ascii="Symbol" w:hAnsi="Symbol"/>
          <w:i/>
          <w:lang w:val="en-US"/>
        </w:rPr>
        <w:t></w:t>
      </w:r>
      <w:r w:rsidRPr="00C13915">
        <w:rPr>
          <w:rFonts w:ascii="Symbol" w:hAnsi="Symbol"/>
        </w:rPr>
        <w:t></w:t>
      </w:r>
      <w:r w:rsidRPr="00C13915">
        <w:t xml:space="preserve"> </w:t>
      </w:r>
      <w:r>
        <w:t>−</w:t>
      </w:r>
      <w:r w:rsidRPr="001C2857">
        <w:t xml:space="preserve"> коэффициент расхода;</w:t>
      </w:r>
      <w:r w:rsidRPr="00293B36">
        <w:t xml:space="preserve"> </w:t>
      </w:r>
      <w:r w:rsidRPr="00DC3E3D">
        <w:rPr>
          <w:position w:val="-10"/>
        </w:rPr>
        <w:object w:dxaOrig="1719" w:dyaOrig="300">
          <v:shape id="_x0000_i1062" type="#_x0000_t75" style="width:86.05pt;height:14.95pt" o:ole="">
            <v:imagedata r:id="rId86" o:title=""/>
          </v:shape>
          <o:OLEObject Type="Embed" ProgID="Equation.3" ShapeID="_x0000_i1062" DrawAspect="Content" ObjectID="_1689507436" r:id="rId87"/>
        </w:object>
      </w:r>
      <w:r w:rsidRPr="00946674">
        <w:fldChar w:fldCharType="begin"/>
      </w:r>
      <w:r w:rsidRPr="00946674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∆h=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ρg</m:t>
                </m:r>
              </m:e>
            </m:d>
          </m:den>
        </m:f>
      </m:oMath>
      <w:r w:rsidRPr="00946674">
        <w:instrText xml:space="preserve"> </w:instrText>
      </w:r>
      <w:r w:rsidRPr="00946674">
        <w:fldChar w:fldCharType="end"/>
      </w:r>
      <w:r>
        <w:t xml:space="preserve"> −</w:t>
      </w:r>
      <w:r w:rsidRPr="001C2857">
        <w:t xml:space="preserve"> перепад напоров на затво</w:t>
      </w:r>
      <w:r>
        <w:t>ре.</w:t>
      </w:r>
    </w:p>
    <w:p w:rsidR="00005F20" w:rsidRPr="00064584" w:rsidRDefault="00005F20" w:rsidP="00005F20">
      <w:pPr>
        <w:rPr>
          <w:spacing w:val="4"/>
        </w:rPr>
      </w:pPr>
      <w:r w:rsidRPr="00064584">
        <w:rPr>
          <w:spacing w:val="4"/>
        </w:rPr>
        <w:lastRenderedPageBreak/>
        <w:t xml:space="preserve">Поскольку </w:t>
      </w:r>
      <w:r w:rsidRPr="00064584">
        <w:rPr>
          <w:rFonts w:ascii="Symbol" w:hAnsi="Symbol"/>
          <w:i/>
          <w:spacing w:val="4"/>
          <w:lang w:val="en-US"/>
        </w:rPr>
        <w:t></w:t>
      </w:r>
      <w:r w:rsidRPr="00064584">
        <w:rPr>
          <w:rFonts w:ascii="Symbol" w:hAnsi="Symbol"/>
          <w:spacing w:val="4"/>
        </w:rPr>
        <w:t></w:t>
      </w:r>
      <w:r w:rsidRPr="00064584">
        <w:rPr>
          <w:spacing w:val="4"/>
        </w:rPr>
        <w:t xml:space="preserve">и </w:t>
      </w:r>
      <w:r w:rsidRPr="00064584">
        <w:rPr>
          <w:i/>
          <w:spacing w:val="4"/>
          <w:lang w:val="en-US"/>
        </w:rPr>
        <w:t>s</w:t>
      </w:r>
      <w:r w:rsidRPr="00064584">
        <w:rPr>
          <w:spacing w:val="4"/>
          <w:vertAlign w:val="subscript"/>
        </w:rPr>
        <w:t>0</w:t>
      </w:r>
      <w:r w:rsidRPr="00064584">
        <w:rPr>
          <w:spacing w:val="4"/>
        </w:rPr>
        <w:t xml:space="preserve"> являются функциями одного параметра, то уместно ввести модуль </w:t>
      </w:r>
      <w:proofErr w:type="gramStart"/>
      <w:r w:rsidRPr="00064584">
        <w:rPr>
          <w:spacing w:val="4"/>
        </w:rPr>
        <w:t xml:space="preserve">расхода </w:t>
      </w:r>
      <m:oMath>
        <m:r>
          <w:rPr>
            <w:rFonts w:ascii="Cambria Math" w:hAnsi="Cambria Math"/>
          </w:rPr>
          <m:t>K=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μ</m:t>
        </m:r>
      </m:oMath>
      <w:r w:rsidRPr="00064584">
        <w:rPr>
          <w:spacing w:val="4"/>
        </w:rPr>
        <w:t xml:space="preserve"> и</w:t>
      </w:r>
      <w:proofErr w:type="gramEnd"/>
      <w:r w:rsidRPr="00064584">
        <w:rPr>
          <w:spacing w:val="4"/>
        </w:rPr>
        <w:t xml:space="preserve"> определять в опытах эту величину для фиксированных значений угла открытия затвора </w:t>
      </w:r>
      <w:r w:rsidRPr="00064584">
        <w:rPr>
          <w:rFonts w:ascii="Symbol" w:hAnsi="Symbol"/>
          <w:i/>
          <w:spacing w:val="4"/>
          <w:lang w:val="en-US"/>
        </w:rPr>
        <w:t></w:t>
      </w:r>
      <w:r w:rsidRPr="00064584">
        <w:rPr>
          <w:spacing w:val="4"/>
        </w:rPr>
        <w:t xml:space="preserve"> из зависимости</w:t>
      </w:r>
    </w:p>
    <w:p w:rsidR="00005F20" w:rsidRPr="00293B36" w:rsidRDefault="00005F20" w:rsidP="00005F20">
      <w:pPr>
        <w:spacing w:before="60"/>
        <w:jc w:val="center"/>
        <w:rPr>
          <w:rFonts w:ascii="Cambria Math" w:hAnsi="Cambria Math"/>
        </w:rPr>
      </w:pPr>
      <w:r w:rsidRPr="00110AB2">
        <w:rPr>
          <w:rFonts w:eastAsia="Calibri"/>
          <w:position w:val="-30"/>
        </w:rPr>
        <w:object w:dxaOrig="1080" w:dyaOrig="620">
          <v:shape id="_x0000_i1063" type="#_x0000_t75" style="width:54.25pt;height:30.85pt" o:ole="">
            <v:imagedata r:id="rId88" o:title=""/>
          </v:shape>
          <o:OLEObject Type="Embed" ProgID="Equation.3" ShapeID="_x0000_i1063" DrawAspect="Content" ObjectID="_1689507437" r:id="rId89"/>
        </w:object>
      </w:r>
      <w:r>
        <w:rPr>
          <w:rFonts w:eastAsia="Calibri"/>
        </w:rPr>
        <w:t>.</w:t>
      </w:r>
    </w:p>
    <w:p w:rsidR="00005F20" w:rsidRPr="001C2857" w:rsidRDefault="00005F20" w:rsidP="00005F20">
      <w:r>
        <w:t>Поскольку</w:t>
      </w:r>
      <w:r w:rsidRPr="001C2857">
        <w:t xml:space="preserve"> коэффициент </w:t>
      </w:r>
      <w:proofErr w:type="gramStart"/>
      <w:r w:rsidRPr="001C2857">
        <w:t xml:space="preserve">расхода </w:t>
      </w:r>
      <w:r>
        <w:rPr>
          <w:rFonts w:ascii="Symbol" w:hAnsi="Symbol"/>
          <w:i/>
          <w:lang w:val="en-US"/>
        </w:rPr>
        <w:t></w:t>
      </w:r>
      <w:r w:rsidRPr="001C2857">
        <w:t xml:space="preserve"> завис</w:t>
      </w:r>
      <w:r>
        <w:t>и</w:t>
      </w:r>
      <w:r w:rsidRPr="001C2857">
        <w:t>т</w:t>
      </w:r>
      <w:proofErr w:type="gramEnd"/>
      <w:r w:rsidRPr="001C2857">
        <w:t xml:space="preserve"> ещ</w:t>
      </w:r>
      <w:r>
        <w:t>ё</w:t>
      </w:r>
      <w:r w:rsidRPr="001C2857">
        <w:t xml:space="preserve"> и от числа </w:t>
      </w:r>
      <w:proofErr w:type="spellStart"/>
      <w:r w:rsidRPr="001C2857">
        <w:t>Рейнольдса</w:t>
      </w:r>
      <w:proofErr w:type="spellEnd"/>
      <w:r w:rsidRPr="001C2857">
        <w:t xml:space="preserve">, то для каждого значения </w:t>
      </w:r>
      <w:r>
        <w:rPr>
          <w:rFonts w:ascii="Symbol" w:hAnsi="Symbol"/>
          <w:i/>
          <w:lang w:val="en-US"/>
        </w:rPr>
        <w:t></w:t>
      </w:r>
      <w:r w:rsidRPr="001C2857">
        <w:t xml:space="preserve"> следует выявить зависимость </w:t>
      </w:r>
      <w:r>
        <w:t>модуля расхода</w:t>
      </w:r>
      <w:r w:rsidRPr="001C2857">
        <w:t xml:space="preserve"> </w:t>
      </w:r>
      <w:r w:rsidRPr="000B3331">
        <w:rPr>
          <w:i/>
          <w:lang w:val="en-US"/>
        </w:rPr>
        <w:t>K</w:t>
      </w:r>
      <w:r>
        <w:t xml:space="preserve"> от </w:t>
      </w:r>
      <w:r w:rsidRPr="00E74FBE">
        <w:rPr>
          <w:i/>
          <w:lang w:val="en-US"/>
        </w:rPr>
        <w:t>Re</w:t>
      </w:r>
      <w:r w:rsidRPr="001C2857">
        <w:t>.</w:t>
      </w:r>
    </w:p>
    <w:p w:rsidR="00005F20" w:rsidRPr="001C2857" w:rsidRDefault="00005F20" w:rsidP="00005F20">
      <w:pPr>
        <w:pStyle w:val="4"/>
      </w:pPr>
      <w:bookmarkStart w:id="29" w:name="_Toc235881908"/>
      <w:r w:rsidRPr="001C2857">
        <w:t xml:space="preserve">Порядок </w:t>
      </w:r>
      <w:r>
        <w:t xml:space="preserve">выполнения </w:t>
      </w:r>
      <w:r w:rsidRPr="001C2857">
        <w:t>измерени</w:t>
      </w:r>
      <w:r>
        <w:t>й</w:t>
      </w:r>
      <w:r w:rsidRPr="0092342F">
        <w:t xml:space="preserve"> </w:t>
      </w:r>
      <w:r>
        <w:t>и о</w:t>
      </w:r>
      <w:r w:rsidRPr="001C2857">
        <w:t>бработк</w:t>
      </w:r>
      <w:r>
        <w:t>и</w:t>
      </w:r>
      <w:r w:rsidRPr="001C2857">
        <w:t xml:space="preserve"> результатов</w:t>
      </w:r>
      <w:bookmarkEnd w:id="29"/>
    </w:p>
    <w:p w:rsidR="00005F20" w:rsidRDefault="00005F20" w:rsidP="00005F20">
      <w:r w:rsidRPr="001C2857">
        <w:t>Работа проводится на модуле М7 (рис.</w:t>
      </w:r>
      <w:r>
        <w:t xml:space="preserve"> 14), </w:t>
      </w:r>
      <w:r>
        <w:rPr>
          <w:rFonts w:ascii="Times New Roman CYR" w:hAnsi="Times New Roman CYR" w:cs="Times New Roman CYR"/>
        </w:rPr>
        <w:t xml:space="preserve">горизонтально </w:t>
      </w:r>
      <w:r>
        <w:t>установленном на гидравлическом стенде (рис. П. 1, П. 2).</w:t>
      </w:r>
    </w:p>
    <w:p w:rsidR="00005F20" w:rsidRPr="001C2857" w:rsidRDefault="00005F20" w:rsidP="00005F20">
      <w:pPr>
        <w:pStyle w:val="a6"/>
        <w:spacing w:before="0"/>
      </w:pPr>
      <w:r w:rsidRPr="00307668">
        <w:rPr>
          <w:noProof/>
        </w:rPr>
        <w:drawing>
          <wp:inline distT="0" distB="0" distL="0" distR="0">
            <wp:extent cx="3886200" cy="1276350"/>
            <wp:effectExtent l="0" t="0" r="0" b="0"/>
            <wp:docPr id="8" name="Рисунок 8" descr="Засло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Заслонка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F20" w:rsidRPr="001C2857" w:rsidRDefault="00005F20" w:rsidP="00005F20">
      <w:pPr>
        <w:pStyle w:val="a5"/>
      </w:pPr>
      <w:r w:rsidRPr="001C2857">
        <w:t>Рис. 1</w:t>
      </w:r>
      <w:r>
        <w:t>4.</w:t>
      </w:r>
      <w:r w:rsidRPr="00F428F8">
        <w:t xml:space="preserve"> </w:t>
      </w:r>
      <w:r>
        <w:t>Рабочий участок с</w:t>
      </w:r>
      <w:r w:rsidRPr="001C2857">
        <w:t xml:space="preserve"> дроссел</w:t>
      </w:r>
      <w:r>
        <w:t>ьным затвором</w:t>
      </w:r>
      <w:r w:rsidRPr="001C2857">
        <w:t xml:space="preserve"> </w:t>
      </w:r>
      <w:r>
        <w:t>(м</w:t>
      </w:r>
      <w:r w:rsidRPr="001C2857">
        <w:t>одуль М7</w:t>
      </w:r>
      <w:r>
        <w:t>)</w:t>
      </w:r>
    </w:p>
    <w:p w:rsidR="00005F20" w:rsidRPr="001C2857" w:rsidRDefault="00005F20" w:rsidP="00005F20">
      <w:r w:rsidRPr="001C2857">
        <w:t>Для проведения работы необходимо:</w:t>
      </w:r>
    </w:p>
    <w:p w:rsidR="00005F20" w:rsidRDefault="00005F20" w:rsidP="00005F20">
      <w:pPr>
        <w:numPr>
          <w:ilvl w:val="0"/>
          <w:numId w:val="8"/>
        </w:numPr>
        <w:tabs>
          <w:tab w:val="clear" w:pos="1117"/>
          <w:tab w:val="num" w:pos="567"/>
        </w:tabs>
        <w:ind w:left="0" w:firstLine="357"/>
      </w:pPr>
      <w:r w:rsidRPr="001C2857">
        <w:t>установить дисковую рукоятку затвора на риску «90», соответствующую его максимальному от</w:t>
      </w:r>
      <w:r>
        <w:t>крытию;</w:t>
      </w:r>
    </w:p>
    <w:p w:rsidR="00005F20" w:rsidRPr="001C2857" w:rsidRDefault="00005F20" w:rsidP="00005F20">
      <w:pPr>
        <w:numPr>
          <w:ilvl w:val="0"/>
          <w:numId w:val="8"/>
        </w:numPr>
        <w:tabs>
          <w:tab w:val="clear" w:pos="1117"/>
          <w:tab w:val="num" w:pos="567"/>
        </w:tabs>
        <w:ind w:left="0" w:firstLine="357"/>
      </w:pPr>
      <w:r w:rsidRPr="001C2857">
        <w:t>включить насос H</w:t>
      </w:r>
      <w:r>
        <w:t>1</w:t>
      </w:r>
      <w:r w:rsidRPr="001C2857">
        <w:t xml:space="preserve"> на панели управления</w:t>
      </w:r>
      <w:r>
        <w:t>;</w:t>
      </w:r>
    </w:p>
    <w:p w:rsidR="00005F20" w:rsidRPr="001C2857" w:rsidRDefault="00005F20" w:rsidP="00005F20">
      <w:pPr>
        <w:numPr>
          <w:ilvl w:val="0"/>
          <w:numId w:val="8"/>
        </w:numPr>
        <w:tabs>
          <w:tab w:val="clear" w:pos="1117"/>
          <w:tab w:val="num" w:pos="567"/>
        </w:tabs>
        <w:ind w:left="0" w:firstLine="357"/>
      </w:pPr>
      <w:r w:rsidRPr="001C2857">
        <w:t xml:space="preserve">установить </w:t>
      </w:r>
      <w:r>
        <w:t>заданный преподавателем</w:t>
      </w:r>
      <w:r w:rsidRPr="001C2857">
        <w:t xml:space="preserve"> расход </w:t>
      </w:r>
      <w:r>
        <w:t xml:space="preserve">жидкости </w:t>
      </w:r>
      <w:r w:rsidRPr="001C2857">
        <w:t>с помощью вентилей В1, Β2 и В5.</w:t>
      </w:r>
    </w:p>
    <w:p w:rsidR="00005F20" w:rsidRPr="001C2857" w:rsidRDefault="00005F20" w:rsidP="00005F20">
      <w:pPr>
        <w:ind w:firstLine="454"/>
      </w:pPr>
      <w:r w:rsidRPr="001C2857">
        <w:t>Наблюдая за столбиками воды в пьезометрических трубках, убедиться, что</w:t>
      </w:r>
      <w:r>
        <w:t xml:space="preserve"> </w:t>
      </w:r>
      <w:r w:rsidRPr="001C2857">
        <w:t>достигнут установившийся режим течения, и</w:t>
      </w:r>
      <w:r>
        <w:t>,</w:t>
      </w:r>
      <w:r w:rsidRPr="001C2857">
        <w:t xml:space="preserve"> </w:t>
      </w:r>
      <w:r>
        <w:t>при отсутствии в потоке пузырьков воздуха,</w:t>
      </w:r>
      <w:r w:rsidRPr="001C2857">
        <w:t xml:space="preserve"> измер</w:t>
      </w:r>
      <w:r>
        <w:t>ить</w:t>
      </w:r>
      <w:r w:rsidRPr="001C2857">
        <w:t>:</w:t>
      </w:r>
    </w:p>
    <w:p w:rsidR="00005F20" w:rsidRDefault="00005F20" w:rsidP="00005F20">
      <w:pPr>
        <w:numPr>
          <w:ilvl w:val="0"/>
          <w:numId w:val="9"/>
        </w:numPr>
        <w:tabs>
          <w:tab w:val="clear" w:pos="1117"/>
          <w:tab w:val="num" w:pos="567"/>
        </w:tabs>
        <w:ind w:left="0" w:firstLine="357"/>
      </w:pPr>
      <w:r>
        <w:t xml:space="preserve">расход воды </w:t>
      </w:r>
      <w:r>
        <w:rPr>
          <w:i/>
          <w:lang w:val="en-US"/>
        </w:rPr>
        <w:t>Q</w:t>
      </w:r>
      <w:r>
        <w:rPr>
          <w:i/>
        </w:rPr>
        <w:t xml:space="preserve"> </w:t>
      </w:r>
      <w:r>
        <w:t xml:space="preserve">с помощью ротаметра </w:t>
      </w:r>
      <w:r w:rsidRPr="0092342F">
        <w:t>Р</w:t>
      </w:r>
      <w:r>
        <w:t>1 (Р2);</w:t>
      </w:r>
    </w:p>
    <w:p w:rsidR="00005F20" w:rsidRPr="000D7617" w:rsidRDefault="00005F20" w:rsidP="00005F20">
      <w:pPr>
        <w:numPr>
          <w:ilvl w:val="0"/>
          <w:numId w:val="9"/>
        </w:numPr>
        <w:tabs>
          <w:tab w:val="clear" w:pos="1117"/>
          <w:tab w:val="num" w:pos="567"/>
        </w:tabs>
        <w:ind w:left="0" w:firstLine="357"/>
        <w:rPr>
          <w:spacing w:val="-4"/>
        </w:rPr>
      </w:pPr>
      <w:r w:rsidRPr="000D7617">
        <w:rPr>
          <w:spacing w:val="-4"/>
        </w:rPr>
        <w:t xml:space="preserve">перепад давлений на двух парах пьезометров, соединённых с приёмными отверстиями в створе оси диска затвора. При раздельном измерении показаний этих пьезометров величину </w:t>
      </w:r>
      <w:r w:rsidRPr="000D7617">
        <w:rPr>
          <w:rFonts w:ascii="Symbol" w:hAnsi="Symbol"/>
          <w:i/>
          <w:spacing w:val="-4"/>
          <w:lang w:val="en-US"/>
        </w:rPr>
        <w:t></w:t>
      </w:r>
      <w:r w:rsidRPr="000D7617">
        <w:rPr>
          <w:i/>
          <w:spacing w:val="-4"/>
          <w:lang w:val="en-US"/>
        </w:rPr>
        <w:t>h</w:t>
      </w:r>
      <w:r w:rsidRPr="000D7617">
        <w:rPr>
          <w:spacing w:val="-4"/>
        </w:rPr>
        <w:t xml:space="preserve"> определять из соотношения</w:t>
      </w:r>
    </w:p>
    <w:p w:rsidR="00005F20" w:rsidRPr="00E5503A" w:rsidRDefault="00005F20" w:rsidP="00005F20">
      <w:pPr>
        <w:pStyle w:val="a8"/>
        <w:rPr>
          <w:i/>
          <w:lang w:val="ru-RU"/>
        </w:rPr>
      </w:pPr>
      <w:r w:rsidRPr="00E00FB7">
        <w:rPr>
          <w:position w:val="-28"/>
        </w:rPr>
        <w:object w:dxaOrig="4220" w:dyaOrig="660">
          <v:shape id="_x0000_i1064" type="#_x0000_t75" style="width:210.4pt;height:32.75pt" o:ole="">
            <v:imagedata r:id="rId91" o:title=""/>
          </v:shape>
          <o:OLEObject Type="Embed" ProgID="Equation.3" ShapeID="_x0000_i1064" DrawAspect="Content" ObjectID="_1689507438" r:id="rId92"/>
        </w:object>
      </w:r>
      <w:r w:rsidRPr="00E5503A">
        <w:rPr>
          <w:lang w:val="ru-RU"/>
        </w:rPr>
        <w:t>,</w:t>
      </w:r>
    </w:p>
    <w:p w:rsidR="00005F20" w:rsidRDefault="00005F20" w:rsidP="00005F20">
      <w:pPr>
        <w:ind w:firstLine="0"/>
      </w:pPr>
      <w:proofErr w:type="gramStart"/>
      <w:r w:rsidRPr="001C2857">
        <w:t xml:space="preserve">где </w:t>
      </w:r>
      <w:r w:rsidRPr="00E00FB7">
        <w:rPr>
          <w:position w:val="-10"/>
        </w:rPr>
        <w:object w:dxaOrig="240" w:dyaOrig="340">
          <v:shape id="_x0000_i1065" type="#_x0000_t75" style="width:12.15pt;height:16.85pt" o:ole="">
            <v:imagedata r:id="rId93" o:title=""/>
          </v:shape>
          <o:OLEObject Type="Embed" ProgID="Equation.3" ShapeID="_x0000_i1065" DrawAspect="Content" ObjectID="_1689507439" r:id="rId94"/>
        </w:object>
      </w:r>
      <w:r>
        <w:t xml:space="preserve"> (</w:t>
      </w:r>
      <w:proofErr w:type="gramEnd"/>
      <w:r w:rsidRPr="00E00FB7">
        <w:rPr>
          <w:position w:val="-10"/>
        </w:rPr>
        <w:object w:dxaOrig="220" w:dyaOrig="340">
          <v:shape id="_x0000_i1066" type="#_x0000_t75" style="width:11.2pt;height:16.85pt" o:ole="">
            <v:imagedata r:id="rId95" o:title=""/>
          </v:shape>
          <o:OLEObject Type="Embed" ProgID="Equation.3" ShapeID="_x0000_i1066" DrawAspect="Content" ObjectID="_1689507440" r:id="rId96"/>
        </w:object>
      </w:r>
      <w:r w:rsidRPr="00E00FB7">
        <w:t>)</w:t>
      </w:r>
      <w:r>
        <w:t xml:space="preserve"> и </w:t>
      </w:r>
      <w:r w:rsidRPr="00E00FB7">
        <w:rPr>
          <w:position w:val="-10"/>
        </w:rPr>
        <w:object w:dxaOrig="260" w:dyaOrig="340">
          <v:shape id="_x0000_i1067" type="#_x0000_t75" style="width:13.1pt;height:16.85pt" o:ole="">
            <v:imagedata r:id="rId97" o:title=""/>
          </v:shape>
          <o:OLEObject Type="Embed" ProgID="Equation.3" ShapeID="_x0000_i1067" DrawAspect="Content" ObjectID="_1689507441" r:id="rId98"/>
        </w:object>
      </w:r>
      <w:r w:rsidRPr="00946674">
        <w:fldChar w:fldCharType="begin"/>
      </w:r>
      <w:r w:rsidRPr="00946674"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"</m:t>
            </m:r>
          </m:sup>
        </m:sSubSup>
      </m:oMath>
      <w:r w:rsidRPr="00946674">
        <w:instrText xml:space="preserve"> </w:instrText>
      </w:r>
      <w:r w:rsidRPr="00946674">
        <w:fldChar w:fldCharType="end"/>
      </w:r>
      <w:r>
        <w:t xml:space="preserve"> (</w:t>
      </w:r>
      <w:r w:rsidRPr="00946674">
        <w:fldChar w:fldCharType="begin"/>
      </w:r>
      <w:r w:rsidRPr="00946674"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"</m:t>
            </m:r>
          </m:sup>
        </m:sSubSup>
      </m:oMath>
      <w:r w:rsidRPr="00946674">
        <w:instrText xml:space="preserve"> </w:instrText>
      </w:r>
      <w:r w:rsidRPr="00946674">
        <w:fldChar w:fldCharType="separate"/>
      </w:r>
      <w:r w:rsidRPr="00E00FB7">
        <w:rPr>
          <w:position w:val="-10"/>
        </w:rPr>
        <w:object w:dxaOrig="220" w:dyaOrig="340">
          <v:shape id="_x0000_i1068" type="#_x0000_t75" style="width:11.2pt;height:16.85pt" o:ole="">
            <v:imagedata r:id="rId99" o:title=""/>
          </v:shape>
          <o:OLEObject Type="Embed" ProgID="Equation.3" ShapeID="_x0000_i1068" DrawAspect="Content" ObjectID="_1689507442" r:id="rId100"/>
        </w:object>
      </w:r>
      <w:r w:rsidRPr="00946674">
        <w:fldChar w:fldCharType="end"/>
      </w:r>
      <w:r>
        <w:t>)</w:t>
      </w:r>
      <w:r w:rsidRPr="001C2857">
        <w:t xml:space="preserve"> </w:t>
      </w:r>
      <w:r>
        <w:t>−</w:t>
      </w:r>
      <w:r w:rsidRPr="001C2857">
        <w:t xml:space="preserve"> давления </w:t>
      </w:r>
      <w:r w:rsidRPr="009621E7">
        <w:t>(</w:t>
      </w:r>
      <w:r>
        <w:t xml:space="preserve">напоры) </w:t>
      </w:r>
      <w:r w:rsidRPr="001C2857">
        <w:t xml:space="preserve">на приемных отверстиях, расположенных </w:t>
      </w:r>
      <w:r>
        <w:t>перед</w:t>
      </w:r>
      <w:r w:rsidRPr="001C2857">
        <w:t xml:space="preserve"> затвор</w:t>
      </w:r>
      <w:r>
        <w:t>ом</w:t>
      </w:r>
      <w:r w:rsidRPr="001C2857">
        <w:t xml:space="preserve">, а </w:t>
      </w:r>
      <w:r w:rsidRPr="00E00FB7">
        <w:rPr>
          <w:position w:val="-10"/>
        </w:rPr>
        <w:object w:dxaOrig="260" w:dyaOrig="340">
          <v:shape id="_x0000_i1069" type="#_x0000_t75" style="width:13.1pt;height:16.85pt" o:ole="">
            <v:imagedata r:id="rId101" o:title=""/>
          </v:shape>
          <o:OLEObject Type="Embed" ProgID="Equation.3" ShapeID="_x0000_i1069" DrawAspect="Content" ObjectID="_1689507443" r:id="rId102"/>
        </w:object>
      </w:r>
      <w:r>
        <w:t xml:space="preserve"> (</w:t>
      </w:r>
      <w:r w:rsidRPr="00E00FB7">
        <w:rPr>
          <w:position w:val="-10"/>
        </w:rPr>
        <w:object w:dxaOrig="240" w:dyaOrig="340">
          <v:shape id="_x0000_i1070" type="#_x0000_t75" style="width:12.15pt;height:16.85pt" o:ole="">
            <v:imagedata r:id="rId103" o:title=""/>
          </v:shape>
          <o:OLEObject Type="Embed" ProgID="Equation.3" ShapeID="_x0000_i1070" DrawAspect="Content" ObjectID="_1689507444" r:id="rId104"/>
        </w:object>
      </w:r>
      <w:r w:rsidRPr="00E00FB7">
        <w:t>)</w:t>
      </w:r>
      <w:r>
        <w:t xml:space="preserve"> и </w:t>
      </w:r>
      <w:r w:rsidRPr="00E00FB7">
        <w:rPr>
          <w:position w:val="-10"/>
        </w:rPr>
        <w:object w:dxaOrig="260" w:dyaOrig="340">
          <v:shape id="_x0000_i1071" type="#_x0000_t75" style="width:13.1pt;height:16.85pt" o:ole="">
            <v:imagedata r:id="rId105" o:title=""/>
          </v:shape>
          <o:OLEObject Type="Embed" ProgID="Equation.3" ShapeID="_x0000_i1071" DrawAspect="Content" ObjectID="_1689507445" r:id="rId106"/>
        </w:object>
      </w:r>
      <w:r w:rsidRPr="00946674">
        <w:fldChar w:fldCharType="begin"/>
      </w:r>
      <w:r w:rsidRPr="00946674"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"</m:t>
            </m:r>
          </m:sup>
        </m:sSubSup>
      </m:oMath>
      <w:r w:rsidRPr="00946674">
        <w:instrText xml:space="preserve"> </w:instrText>
      </w:r>
      <w:r w:rsidRPr="00946674">
        <w:fldChar w:fldCharType="end"/>
      </w:r>
      <w:r>
        <w:t xml:space="preserve"> (</w:t>
      </w:r>
      <w:r w:rsidRPr="00946674">
        <w:fldChar w:fldCharType="begin"/>
      </w:r>
      <w:r w:rsidRPr="00946674"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"</m:t>
            </m:r>
          </m:sup>
        </m:sSubSup>
      </m:oMath>
      <w:r w:rsidRPr="00946674">
        <w:instrText xml:space="preserve"> </w:instrText>
      </w:r>
      <w:r w:rsidRPr="00946674">
        <w:fldChar w:fldCharType="separate"/>
      </w:r>
      <w:r w:rsidRPr="00E00FB7">
        <w:rPr>
          <w:position w:val="-10"/>
        </w:rPr>
        <w:object w:dxaOrig="240" w:dyaOrig="340">
          <v:shape id="_x0000_i1072" type="#_x0000_t75" style="width:12.15pt;height:16.85pt" o:ole="">
            <v:imagedata r:id="rId107" o:title=""/>
          </v:shape>
          <o:OLEObject Type="Embed" ProgID="Equation.3" ShapeID="_x0000_i1072" DrawAspect="Content" ObjectID="_1689507446" r:id="rId108"/>
        </w:object>
      </w:r>
      <w:r w:rsidRPr="00946674">
        <w:fldChar w:fldCharType="end"/>
      </w:r>
      <w:r>
        <w:t>)</w:t>
      </w:r>
      <w:r w:rsidRPr="001C2857">
        <w:t xml:space="preserve"> </w:t>
      </w:r>
      <w:r>
        <w:t>−</w:t>
      </w:r>
      <w:r w:rsidRPr="001C2857">
        <w:t xml:space="preserve"> давления </w:t>
      </w:r>
      <w:r w:rsidRPr="009621E7">
        <w:t>(</w:t>
      </w:r>
      <w:r>
        <w:t xml:space="preserve">напоры) </w:t>
      </w:r>
      <w:r w:rsidRPr="001C2857">
        <w:t xml:space="preserve">на отверстиях </w:t>
      </w:r>
      <w:r>
        <w:t>за ним</w:t>
      </w:r>
      <w:r w:rsidRPr="001C2857">
        <w:t>.</w:t>
      </w:r>
    </w:p>
    <w:p w:rsidR="00005F20" w:rsidRDefault="00005F20" w:rsidP="00005F20">
      <w:r>
        <w:t xml:space="preserve">Результаты измерений </w:t>
      </w:r>
      <w:r w:rsidRPr="001C2857">
        <w:t>занес</w:t>
      </w:r>
      <w:r>
        <w:t>ти</w:t>
      </w:r>
      <w:r w:rsidRPr="001C2857">
        <w:t xml:space="preserve"> в </w:t>
      </w:r>
      <w:r>
        <w:t>табл. 12.</w:t>
      </w:r>
    </w:p>
    <w:p w:rsidR="00005F20" w:rsidRDefault="00005F20" w:rsidP="00005F20">
      <w:r>
        <w:t>Повторить</w:t>
      </w:r>
      <w:r w:rsidRPr="00D757AD">
        <w:t xml:space="preserve"> </w:t>
      </w:r>
      <w:r>
        <w:t>измерения при других углах открытия затвора (варьирование угла проводить не менее 4 раз) при неизменном расходе</w:t>
      </w:r>
      <w:r w:rsidRPr="001C2857">
        <w:t xml:space="preserve"> </w:t>
      </w:r>
      <w:r>
        <w:t>жидкости;</w:t>
      </w:r>
    </w:p>
    <w:p w:rsidR="00005F20" w:rsidRPr="001C2857" w:rsidRDefault="00005F20" w:rsidP="00005F20">
      <w:r>
        <w:t xml:space="preserve">На одном </w:t>
      </w:r>
      <w:proofErr w:type="gramStart"/>
      <w:r>
        <w:t>из промежуточных углах</w:t>
      </w:r>
      <w:proofErr w:type="gramEnd"/>
      <w:r>
        <w:t xml:space="preserve"> открытия затвора выполнить измерения показаний пьезометров при различных значениях расхода жидкости, изменение которого (не менее шести раз) осуществить вентилем В1 (В2).</w:t>
      </w:r>
    </w:p>
    <w:p w:rsidR="00005F20" w:rsidRDefault="00005F20" w:rsidP="00005F2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окончания измерений выключить насос. Дождаться опорожнения рабочего участка и трубопроводов установки от жидкости. Закрыть вентиль В1 (В2) и открыть вентиль В5.</w:t>
      </w:r>
    </w:p>
    <w:p w:rsidR="00005F20" w:rsidRPr="00ED56CE" w:rsidRDefault="00005F20" w:rsidP="00005F20">
      <w:pPr>
        <w:rPr>
          <w:sz w:val="4"/>
          <w:szCs w:val="4"/>
        </w:rPr>
      </w:pPr>
    </w:p>
    <w:p w:rsidR="00005F20" w:rsidRPr="000D7617" w:rsidRDefault="00005F20" w:rsidP="00005F20">
      <w:pPr>
        <w:pStyle w:val="a7"/>
        <w:spacing w:before="0"/>
        <w:rPr>
          <w:bCs w:val="0"/>
          <w:i w:val="0"/>
          <w:iCs/>
        </w:rPr>
      </w:pPr>
      <w:r w:rsidRPr="000D7617">
        <w:rPr>
          <w:bCs w:val="0"/>
          <w:i w:val="0"/>
          <w:iCs/>
        </w:rPr>
        <w:t xml:space="preserve">Таблица </w:t>
      </w:r>
      <w:r w:rsidR="00F5518C">
        <w:rPr>
          <w:bCs w:val="0"/>
          <w:i w:val="0"/>
          <w:iCs/>
        </w:rPr>
        <w:t>8</w:t>
      </w:r>
    </w:p>
    <w:p w:rsidR="00005F20" w:rsidRDefault="00005F20" w:rsidP="00005F20">
      <w:pPr>
        <w:pStyle w:val="a3"/>
      </w:pPr>
      <w:r>
        <w:t>Результаты измерений и расчётов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633"/>
        <w:gridCol w:w="634"/>
        <w:gridCol w:w="634"/>
        <w:gridCol w:w="634"/>
        <w:gridCol w:w="634"/>
        <w:gridCol w:w="634"/>
        <w:gridCol w:w="634"/>
        <w:gridCol w:w="634"/>
        <w:gridCol w:w="500"/>
      </w:tblGrid>
      <w:tr w:rsidR="00005F20" w:rsidRPr="00946674" w:rsidTr="00881D4B">
        <w:tc>
          <w:tcPr>
            <w:tcW w:w="633" w:type="dxa"/>
            <w:vMerge w:val="restart"/>
            <w:vAlign w:val="center"/>
          </w:tcPr>
          <w:p w:rsidR="00005F20" w:rsidRPr="00946674" w:rsidRDefault="00005F20" w:rsidP="00881D4B">
            <w:pPr>
              <w:pStyle w:val="11"/>
              <w:rPr>
                <w:rFonts w:ascii="Arial" w:hAnsi="Arial" w:cs="Arial"/>
                <w:vertAlign w:val="superscript"/>
              </w:rPr>
            </w:pPr>
            <w:r w:rsidRPr="000D7617">
              <w:rPr>
                <w:lang w:val="en-US"/>
              </w:rPr>
              <w:t>φ</w:t>
            </w:r>
            <w:r w:rsidRPr="00946674">
              <w:rPr>
                <w:rFonts w:ascii="Arial" w:hAnsi="Arial" w:cs="Arial"/>
                <w:vertAlign w:val="superscript"/>
              </w:rPr>
              <w:t>о</w:t>
            </w:r>
          </w:p>
        </w:tc>
        <w:tc>
          <w:tcPr>
            <w:tcW w:w="633" w:type="dxa"/>
            <w:vMerge w:val="restart"/>
            <w:vAlign w:val="center"/>
          </w:tcPr>
          <w:p w:rsidR="00005F20" w:rsidRPr="00946674" w:rsidRDefault="00005F20" w:rsidP="00881D4B">
            <w:pPr>
              <w:pStyle w:val="11"/>
            </w:pPr>
            <w:r w:rsidRPr="00946674">
              <w:rPr>
                <w:i/>
                <w:lang w:val="en-US"/>
              </w:rPr>
              <w:t>Q</w:t>
            </w:r>
            <w:r w:rsidRPr="00946674">
              <w:t>,</w:t>
            </w:r>
            <w:r>
              <w:br/>
            </w:r>
            <w:r w:rsidRPr="00946674">
              <w:t>м</w:t>
            </w:r>
            <w:r w:rsidRPr="00946674">
              <w:rPr>
                <w:vertAlign w:val="superscript"/>
              </w:rPr>
              <w:t>3</w:t>
            </w:r>
            <w:r w:rsidRPr="00946674">
              <w:t>/с</w:t>
            </w:r>
          </w:p>
        </w:tc>
        <w:tc>
          <w:tcPr>
            <w:tcW w:w="634" w:type="dxa"/>
            <w:vAlign w:val="center"/>
          </w:tcPr>
          <w:p w:rsidR="00005F20" w:rsidRPr="00946674" w:rsidRDefault="00005F20" w:rsidP="00881D4B">
            <w:pPr>
              <w:pStyle w:val="11"/>
            </w:pPr>
            <w:r w:rsidRPr="00E00FB7">
              <w:rPr>
                <w:position w:val="-10"/>
              </w:rPr>
              <w:object w:dxaOrig="220" w:dyaOrig="340">
                <v:shape id="_x0000_i1073" type="#_x0000_t75" style="width:11.2pt;height:16.85pt" o:ole="">
                  <v:imagedata r:id="rId95" o:title=""/>
                </v:shape>
                <o:OLEObject Type="Embed" ProgID="Equation.3" ShapeID="_x0000_i1073" DrawAspect="Content" ObjectID="_1689507447" r:id="rId109"/>
              </w:object>
            </w:r>
          </w:p>
        </w:tc>
        <w:tc>
          <w:tcPr>
            <w:tcW w:w="634" w:type="dxa"/>
            <w:vAlign w:val="center"/>
          </w:tcPr>
          <w:p w:rsidR="00005F20" w:rsidRPr="00946674" w:rsidRDefault="00005F20" w:rsidP="00881D4B">
            <w:pPr>
              <w:pStyle w:val="11"/>
            </w:pPr>
            <w:r w:rsidRPr="00E00FB7">
              <w:rPr>
                <w:position w:val="-10"/>
              </w:rPr>
              <w:object w:dxaOrig="220" w:dyaOrig="340">
                <v:shape id="_x0000_i1074" type="#_x0000_t75" style="width:11.2pt;height:16.85pt" o:ole="">
                  <v:imagedata r:id="rId99" o:title=""/>
                </v:shape>
                <o:OLEObject Type="Embed" ProgID="Equation.3" ShapeID="_x0000_i1074" DrawAspect="Content" ObjectID="_1689507448" r:id="rId110"/>
              </w:object>
            </w:r>
          </w:p>
        </w:tc>
        <w:tc>
          <w:tcPr>
            <w:tcW w:w="634" w:type="dxa"/>
            <w:vAlign w:val="center"/>
          </w:tcPr>
          <w:p w:rsidR="00005F20" w:rsidRPr="00946674" w:rsidRDefault="00005F20" w:rsidP="00881D4B">
            <w:pPr>
              <w:pStyle w:val="11"/>
            </w:pPr>
            <w:r w:rsidRPr="00E00FB7">
              <w:rPr>
                <w:position w:val="-10"/>
              </w:rPr>
              <w:object w:dxaOrig="240" w:dyaOrig="340">
                <v:shape id="_x0000_i1075" type="#_x0000_t75" style="width:12.15pt;height:16.85pt" o:ole="">
                  <v:imagedata r:id="rId103" o:title=""/>
                </v:shape>
                <o:OLEObject Type="Embed" ProgID="Equation.3" ShapeID="_x0000_i1075" DrawAspect="Content" ObjectID="_1689507449" r:id="rId111"/>
              </w:object>
            </w:r>
          </w:p>
        </w:tc>
        <w:tc>
          <w:tcPr>
            <w:tcW w:w="634" w:type="dxa"/>
            <w:vAlign w:val="center"/>
          </w:tcPr>
          <w:p w:rsidR="00005F20" w:rsidRPr="00946674" w:rsidRDefault="00005F20" w:rsidP="00881D4B">
            <w:pPr>
              <w:pStyle w:val="11"/>
            </w:pPr>
            <w:r w:rsidRPr="00E00FB7">
              <w:rPr>
                <w:position w:val="-10"/>
              </w:rPr>
              <w:object w:dxaOrig="240" w:dyaOrig="340">
                <v:shape id="_x0000_i1076" type="#_x0000_t75" style="width:12.15pt;height:16.85pt" o:ole="">
                  <v:imagedata r:id="rId112" o:title=""/>
                </v:shape>
                <o:OLEObject Type="Embed" ProgID="Equation.3" ShapeID="_x0000_i1076" DrawAspect="Content" ObjectID="_1689507450" r:id="rId113"/>
              </w:object>
            </w:r>
          </w:p>
        </w:tc>
        <w:tc>
          <w:tcPr>
            <w:tcW w:w="634" w:type="dxa"/>
            <w:vAlign w:val="center"/>
          </w:tcPr>
          <w:p w:rsidR="00005F20" w:rsidRPr="00946674" w:rsidRDefault="00005F20" w:rsidP="00881D4B">
            <w:pPr>
              <w:pStyle w:val="11"/>
            </w:pPr>
            <w:r w:rsidRPr="00ED56CE">
              <w:rPr>
                <w:position w:val="-6"/>
              </w:rPr>
              <w:object w:dxaOrig="300" w:dyaOrig="260">
                <v:shape id="_x0000_i1077" type="#_x0000_t75" style="width:14.95pt;height:13.1pt" o:ole="">
                  <v:imagedata r:id="rId114" o:title=""/>
                </v:shape>
                <o:OLEObject Type="Embed" ProgID="Equation.3" ShapeID="_x0000_i1077" DrawAspect="Content" ObjectID="_1689507451" r:id="rId115"/>
              </w:object>
            </w:r>
          </w:p>
        </w:tc>
        <w:tc>
          <w:tcPr>
            <w:tcW w:w="634" w:type="dxa"/>
            <w:vMerge w:val="restart"/>
            <w:vAlign w:val="center"/>
          </w:tcPr>
          <w:p w:rsidR="00005F20" w:rsidRPr="00946674" w:rsidRDefault="00005F20" w:rsidP="00881D4B">
            <w:pPr>
              <w:pStyle w:val="11"/>
            </w:pPr>
            <w:r w:rsidRPr="00946674">
              <w:rPr>
                <w:i/>
                <w:lang w:val="en-US"/>
              </w:rPr>
              <w:t>K</w:t>
            </w:r>
            <w:r w:rsidRPr="00946674">
              <w:t>,</w:t>
            </w:r>
            <w:r>
              <w:br/>
            </w:r>
            <w:r w:rsidRPr="00946674">
              <w:t>м</w:t>
            </w:r>
            <w:r w:rsidRPr="00946674">
              <w:rPr>
                <w:vertAlign w:val="superscript"/>
              </w:rPr>
              <w:t>2</w:t>
            </w:r>
          </w:p>
        </w:tc>
        <w:tc>
          <w:tcPr>
            <w:tcW w:w="634" w:type="dxa"/>
            <w:vMerge w:val="restart"/>
            <w:vAlign w:val="center"/>
          </w:tcPr>
          <w:p w:rsidR="00005F20" w:rsidRPr="00946674" w:rsidRDefault="00005F20" w:rsidP="00881D4B">
            <w:pPr>
              <w:pStyle w:val="11"/>
            </w:pPr>
            <w:r w:rsidRPr="00946674">
              <w:rPr>
                <w:i/>
                <w:lang w:val="en-US"/>
              </w:rPr>
              <w:t>V</w:t>
            </w:r>
            <w:r w:rsidRPr="00946674">
              <w:t>,</w:t>
            </w:r>
            <w:r>
              <w:br/>
            </w:r>
            <w:r w:rsidRPr="00946674">
              <w:t>м/с</w:t>
            </w:r>
          </w:p>
        </w:tc>
        <w:tc>
          <w:tcPr>
            <w:tcW w:w="500" w:type="dxa"/>
            <w:vMerge w:val="restart"/>
            <w:vAlign w:val="center"/>
          </w:tcPr>
          <w:p w:rsidR="00005F20" w:rsidRPr="00946674" w:rsidRDefault="00005F20" w:rsidP="00881D4B">
            <w:pPr>
              <w:pStyle w:val="11"/>
              <w:rPr>
                <w:i/>
                <w:lang w:val="en-US"/>
              </w:rPr>
            </w:pPr>
            <w:r w:rsidRPr="00946674">
              <w:rPr>
                <w:i/>
                <w:lang w:val="en-US"/>
              </w:rPr>
              <w:t>Re</w:t>
            </w:r>
          </w:p>
        </w:tc>
      </w:tr>
      <w:tr w:rsidR="00005F20" w:rsidRPr="00946674" w:rsidTr="00881D4B">
        <w:tc>
          <w:tcPr>
            <w:tcW w:w="633" w:type="dxa"/>
            <w:vMerge/>
          </w:tcPr>
          <w:p w:rsidR="00005F20" w:rsidRPr="00946674" w:rsidRDefault="00005F20" w:rsidP="00881D4B"/>
        </w:tc>
        <w:tc>
          <w:tcPr>
            <w:tcW w:w="633" w:type="dxa"/>
            <w:vMerge/>
          </w:tcPr>
          <w:p w:rsidR="00005F20" w:rsidRPr="00946674" w:rsidRDefault="00005F20" w:rsidP="00881D4B"/>
        </w:tc>
        <w:tc>
          <w:tcPr>
            <w:tcW w:w="3170" w:type="dxa"/>
            <w:gridSpan w:val="5"/>
          </w:tcPr>
          <w:p w:rsidR="00005F20" w:rsidRPr="00946674" w:rsidRDefault="00005F20" w:rsidP="00881D4B">
            <w:pPr>
              <w:pStyle w:val="a4"/>
              <w:jc w:val="center"/>
            </w:pPr>
            <w:r w:rsidRPr="00946674">
              <w:t>м</w:t>
            </w:r>
          </w:p>
        </w:tc>
        <w:tc>
          <w:tcPr>
            <w:tcW w:w="634" w:type="dxa"/>
            <w:vMerge/>
          </w:tcPr>
          <w:p w:rsidR="00005F20" w:rsidRPr="00946674" w:rsidRDefault="00005F20" w:rsidP="00881D4B">
            <w:pPr>
              <w:rPr>
                <w:vertAlign w:val="superscript"/>
              </w:rPr>
            </w:pPr>
          </w:p>
        </w:tc>
        <w:tc>
          <w:tcPr>
            <w:tcW w:w="634" w:type="dxa"/>
            <w:vMerge/>
          </w:tcPr>
          <w:p w:rsidR="00005F20" w:rsidRPr="00946674" w:rsidRDefault="00005F20" w:rsidP="00881D4B"/>
        </w:tc>
        <w:tc>
          <w:tcPr>
            <w:tcW w:w="500" w:type="dxa"/>
            <w:vMerge/>
          </w:tcPr>
          <w:p w:rsidR="00005F20" w:rsidRPr="00946674" w:rsidRDefault="00005F20" w:rsidP="00881D4B"/>
        </w:tc>
      </w:tr>
      <w:tr w:rsidR="00005F20" w:rsidRPr="00946674" w:rsidTr="00881D4B">
        <w:tc>
          <w:tcPr>
            <w:tcW w:w="633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3" w:type="dxa"/>
            <w:vMerge w:val="restart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  <w:vMerge w:val="restart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500" w:type="dxa"/>
            <w:vMerge w:val="restart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</w:tr>
      <w:tr w:rsidR="00005F20" w:rsidRPr="00946674" w:rsidTr="00881D4B">
        <w:tc>
          <w:tcPr>
            <w:tcW w:w="633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3" w:type="dxa"/>
            <w:vMerge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  <w:vMerge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500" w:type="dxa"/>
            <w:vMerge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</w:tr>
      <w:tr w:rsidR="00005F20" w:rsidRPr="00946674" w:rsidTr="00881D4B">
        <w:tc>
          <w:tcPr>
            <w:tcW w:w="633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3" w:type="dxa"/>
            <w:vMerge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  <w:vMerge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500" w:type="dxa"/>
            <w:vMerge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</w:tr>
      <w:tr w:rsidR="00005F20" w:rsidRPr="00946674" w:rsidTr="00881D4B">
        <w:tc>
          <w:tcPr>
            <w:tcW w:w="633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3" w:type="dxa"/>
            <w:vMerge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634" w:type="dxa"/>
            <w:vMerge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  <w:tc>
          <w:tcPr>
            <w:tcW w:w="500" w:type="dxa"/>
            <w:vMerge/>
          </w:tcPr>
          <w:p w:rsidR="00005F20" w:rsidRPr="00946674" w:rsidRDefault="00005F20" w:rsidP="00881D4B">
            <w:pPr>
              <w:pStyle w:val="a4"/>
              <w:spacing w:before="40" w:after="40" w:line="200" w:lineRule="exact"/>
            </w:pPr>
          </w:p>
        </w:tc>
      </w:tr>
      <w:tr w:rsidR="00005F20" w:rsidRPr="00946674" w:rsidTr="00881D4B">
        <w:tc>
          <w:tcPr>
            <w:tcW w:w="633" w:type="dxa"/>
            <w:vMerge w:val="restart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3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500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</w:tr>
      <w:tr w:rsidR="00005F20" w:rsidRPr="00946674" w:rsidTr="00881D4B">
        <w:tc>
          <w:tcPr>
            <w:tcW w:w="633" w:type="dxa"/>
            <w:vMerge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3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500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</w:tr>
      <w:tr w:rsidR="00005F20" w:rsidRPr="00946674" w:rsidTr="00881D4B">
        <w:tc>
          <w:tcPr>
            <w:tcW w:w="633" w:type="dxa"/>
            <w:vMerge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3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500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</w:tr>
      <w:tr w:rsidR="00005F20" w:rsidRPr="00946674" w:rsidTr="00881D4B">
        <w:tc>
          <w:tcPr>
            <w:tcW w:w="633" w:type="dxa"/>
            <w:vMerge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3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500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</w:tr>
      <w:tr w:rsidR="00005F20" w:rsidRPr="00946674" w:rsidTr="00881D4B">
        <w:tc>
          <w:tcPr>
            <w:tcW w:w="633" w:type="dxa"/>
            <w:vMerge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3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634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  <w:tc>
          <w:tcPr>
            <w:tcW w:w="500" w:type="dxa"/>
          </w:tcPr>
          <w:p w:rsidR="00005F20" w:rsidRPr="00946674" w:rsidRDefault="00005F20" w:rsidP="00881D4B">
            <w:pPr>
              <w:pStyle w:val="a4"/>
              <w:spacing w:before="30" w:after="30" w:line="200" w:lineRule="exact"/>
            </w:pPr>
          </w:p>
        </w:tc>
      </w:tr>
    </w:tbl>
    <w:p w:rsidR="00005F20" w:rsidRPr="00B80A39" w:rsidRDefault="00005F20" w:rsidP="00005F20">
      <w:pPr>
        <w:rPr>
          <w:sz w:val="8"/>
          <w:szCs w:val="8"/>
        </w:rPr>
      </w:pPr>
    </w:p>
    <w:p w:rsidR="00005F20" w:rsidRDefault="00005F20" w:rsidP="00005F20">
      <w:r>
        <w:t>Рассчитать для каждого режима:</w:t>
      </w:r>
    </w:p>
    <w:p w:rsidR="00005F20" w:rsidRDefault="00005F20" w:rsidP="00005F20">
      <w:pPr>
        <w:ind w:firstLine="426"/>
      </w:pPr>
      <w:r w:rsidRPr="00F46DCB">
        <w:t xml:space="preserve">– </w:t>
      </w:r>
      <w:r w:rsidRPr="00E1740B">
        <w:t xml:space="preserve">модуль расхода </w:t>
      </w:r>
      <w:r>
        <w:t>затвора</w:t>
      </w:r>
    </w:p>
    <w:p w:rsidR="00005F20" w:rsidRPr="00F46DCB" w:rsidRDefault="00005F20" w:rsidP="00005F20">
      <w:pPr>
        <w:pStyle w:val="a8"/>
        <w:rPr>
          <w:rFonts w:ascii="Cambria Math" w:hAnsi="Cambria Math"/>
        </w:rPr>
      </w:pPr>
      <w:r w:rsidRPr="00F46DCB">
        <w:rPr>
          <w:position w:val="-30"/>
        </w:rPr>
        <w:object w:dxaOrig="1080" w:dyaOrig="620">
          <v:shape id="_x0000_i1078" type="#_x0000_t75" style="width:54.25pt;height:30.85pt" o:ole="">
            <v:imagedata r:id="rId116" o:title=""/>
          </v:shape>
          <o:OLEObject Type="Embed" ProgID="Equation.3" ShapeID="_x0000_i1078" DrawAspect="Content" ObjectID="_1689507452" r:id="rId117"/>
        </w:object>
      </w:r>
      <w:r>
        <w:t>,</w:t>
      </w:r>
    </w:p>
    <w:p w:rsidR="00005F20" w:rsidRDefault="00005F20" w:rsidP="00005F20">
      <w:pPr>
        <w:ind w:firstLine="426"/>
      </w:pPr>
      <w:r w:rsidRPr="00F46DCB">
        <w:t xml:space="preserve">– </w:t>
      </w:r>
      <w:r>
        <w:t>среднюю скорость движения жидкости по трубопроводу</w:t>
      </w:r>
    </w:p>
    <w:p w:rsidR="00005F20" w:rsidRPr="00E5503A" w:rsidRDefault="00005F20" w:rsidP="00005F20">
      <w:pPr>
        <w:pStyle w:val="a8"/>
        <w:rPr>
          <w:rFonts w:ascii="Cambria Math" w:hAnsi="Cambria Math"/>
          <w:lang w:val="ru-RU"/>
        </w:rPr>
      </w:pPr>
      <w:r w:rsidRPr="000A231E">
        <w:rPr>
          <w:position w:val="-12"/>
        </w:rPr>
        <w:object w:dxaOrig="920" w:dyaOrig="320">
          <v:shape id="_x0000_i1079" type="#_x0000_t75" style="width:45.8pt;height:15.9pt" o:ole="">
            <v:imagedata r:id="rId118" o:title=""/>
          </v:shape>
          <o:OLEObject Type="Embed" ProgID="Equation.3" ShapeID="_x0000_i1079" DrawAspect="Content" ObjectID="_1689507453" r:id="rId119"/>
        </w:object>
      </w:r>
      <w:r w:rsidRPr="00E5503A">
        <w:rPr>
          <w:lang w:val="ru-RU"/>
        </w:rPr>
        <w:t>,</w:t>
      </w:r>
    </w:p>
    <w:p w:rsidR="00005F20" w:rsidRDefault="00005F20" w:rsidP="00005F20">
      <w:pPr>
        <w:ind w:firstLine="0"/>
      </w:pPr>
      <w:r>
        <w:t xml:space="preserve">где </w:t>
      </w:r>
      <w:r>
        <w:rPr>
          <w:i/>
          <w:lang w:val="en-US"/>
        </w:rPr>
        <w:t>s</w:t>
      </w:r>
      <w:proofErr w:type="spellStart"/>
      <w:r w:rsidRPr="000A231E">
        <w:rPr>
          <w:i/>
          <w:vertAlign w:val="subscript"/>
        </w:rPr>
        <w:t>тр</w:t>
      </w:r>
      <w:proofErr w:type="spellEnd"/>
      <w:r>
        <w:t> – площадь поперечного сечения трубопровода, в котором установлен дроссельный регулятор расхода;</w:t>
      </w:r>
    </w:p>
    <w:p w:rsidR="00005F20" w:rsidRDefault="00005F20" w:rsidP="00005F20">
      <w:pPr>
        <w:numPr>
          <w:ilvl w:val="0"/>
          <w:numId w:val="10"/>
        </w:numPr>
        <w:tabs>
          <w:tab w:val="clear" w:pos="1117"/>
          <w:tab w:val="num" w:pos="709"/>
        </w:tabs>
        <w:ind w:left="0" w:firstLine="357"/>
      </w:pPr>
      <w:r w:rsidRPr="001C2857">
        <w:t>число</w:t>
      </w:r>
      <w:r>
        <w:t xml:space="preserve"> </w:t>
      </w:r>
      <w:proofErr w:type="spellStart"/>
      <w:r>
        <w:t>Рейнольдса</w:t>
      </w:r>
      <w:proofErr w:type="spellEnd"/>
    </w:p>
    <w:p w:rsidR="00005F20" w:rsidRPr="000A231E" w:rsidRDefault="00005F20" w:rsidP="00005F20">
      <w:pPr>
        <w:pStyle w:val="a8"/>
      </w:pPr>
      <w:r w:rsidRPr="000A231E">
        <w:rPr>
          <w:position w:val="-12"/>
        </w:rPr>
        <w:object w:dxaOrig="1120" w:dyaOrig="320">
          <v:shape id="_x0000_i1080" type="#_x0000_t75" style="width:56.1pt;height:15.9pt" o:ole="">
            <v:imagedata r:id="rId120" o:title=""/>
          </v:shape>
          <o:OLEObject Type="Embed" ProgID="Equation.3" ShapeID="_x0000_i1080" DrawAspect="Content" ObjectID="_1689507454" r:id="rId121"/>
        </w:object>
      </w:r>
      <w:r>
        <w:t>,</w:t>
      </w:r>
    </w:p>
    <w:p w:rsidR="00005F20" w:rsidRPr="00A8247F" w:rsidRDefault="00005F20" w:rsidP="00005F20">
      <w:pPr>
        <w:ind w:firstLine="0"/>
      </w:pPr>
      <w:r>
        <w:t xml:space="preserve">где </w:t>
      </w:r>
      <w:r w:rsidRPr="000A231E">
        <w:rPr>
          <w:i/>
          <w:lang w:val="en-US"/>
        </w:rPr>
        <w:t>d</w:t>
      </w:r>
      <w:proofErr w:type="spellStart"/>
      <w:r w:rsidRPr="000A231E">
        <w:rPr>
          <w:i/>
          <w:vertAlign w:val="subscript"/>
        </w:rPr>
        <w:t>тр</w:t>
      </w:r>
      <w:proofErr w:type="spellEnd"/>
      <w:r>
        <w:t xml:space="preserve"> – диаметр трубопровода (приведён на рис. 14); </w:t>
      </w:r>
      <w:r>
        <w:rPr>
          <w:i/>
        </w:rPr>
        <w:t>ν</w:t>
      </w:r>
      <w:r>
        <w:t xml:space="preserve"> − коэффициент кинематической вязкости воды (табл. П.3.2);</w:t>
      </w:r>
    </w:p>
    <w:p w:rsidR="00005F20" w:rsidRPr="00E1740B" w:rsidRDefault="00005F20" w:rsidP="00005F20">
      <w:pPr>
        <w:numPr>
          <w:ilvl w:val="0"/>
          <w:numId w:val="10"/>
        </w:numPr>
        <w:tabs>
          <w:tab w:val="clear" w:pos="1117"/>
          <w:tab w:val="num" w:pos="709"/>
        </w:tabs>
        <w:ind w:left="0" w:firstLine="35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построить графики зависимости модуля расхода от числа </w:t>
      </w:r>
      <w:proofErr w:type="spellStart"/>
      <w:r>
        <w:rPr>
          <w:rFonts w:ascii="Times New Roman CYR" w:hAnsi="Times New Roman CYR" w:cs="Times New Roman CYR"/>
        </w:rPr>
        <w:t>Рейнольдса</w:t>
      </w:r>
      <w:proofErr w:type="spellEnd"/>
      <w:r>
        <w:rPr>
          <w:rFonts w:ascii="Times New Roman CYR" w:hAnsi="Times New Roman CYR" w:cs="Times New Roman CYR"/>
        </w:rPr>
        <w:t xml:space="preserve"> и</w:t>
      </w:r>
      <w:r w:rsidRPr="0023760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от угла открытия затвора.</w:t>
      </w:r>
      <w:r w:rsidRPr="0023760D">
        <w:t xml:space="preserve"> </w:t>
      </w:r>
      <w:r>
        <w:t xml:space="preserve">Проверить с помощью графика </w:t>
      </w:r>
      <w:r w:rsidRPr="00DC3E3D">
        <w:rPr>
          <w:i/>
          <w:lang w:val="en-US"/>
        </w:rPr>
        <w:t>K</w:t>
      </w:r>
      <w:r>
        <w:rPr>
          <w:lang w:val="en-US"/>
        </w:rPr>
        <w:t> </w:t>
      </w:r>
      <w:r w:rsidRPr="00DC3E3D">
        <w:t>=</w:t>
      </w:r>
      <w:r>
        <w:rPr>
          <w:lang w:val="en-US"/>
        </w:rPr>
        <w:t> </w:t>
      </w:r>
      <w:r w:rsidRPr="00DC3E3D">
        <w:rPr>
          <w:i/>
          <w:lang w:val="en-US"/>
        </w:rPr>
        <w:t>f</w:t>
      </w:r>
      <w:r w:rsidRPr="00DC3E3D">
        <w:t>(</w:t>
      </w:r>
      <w:r w:rsidRPr="00DC3E3D">
        <w:rPr>
          <w:i/>
          <w:lang w:val="en-US"/>
        </w:rPr>
        <w:t>Re</w:t>
      </w:r>
      <w:r w:rsidRPr="00DC3E3D">
        <w:t>)</w:t>
      </w:r>
      <w:r w:rsidRPr="00946674">
        <w:fldChar w:fldCharType="begin"/>
      </w:r>
      <w:r w:rsidRPr="00946674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K=f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Re</m:t>
            </m:r>
          </m:e>
        </m:d>
      </m:oMath>
      <w:r w:rsidRPr="00946674">
        <w:instrText xml:space="preserve"> </w:instrText>
      </w:r>
      <w:r w:rsidRPr="00946674">
        <w:fldChar w:fldCharType="end"/>
      </w:r>
      <w:r w:rsidRPr="001C2857">
        <w:t xml:space="preserve">, </w:t>
      </w:r>
      <w:r>
        <w:t xml:space="preserve">соответствует ли зависимость </w:t>
      </w:r>
      <w:r w:rsidRPr="00DC3E3D">
        <w:rPr>
          <w:i/>
          <w:lang w:val="en-US"/>
        </w:rPr>
        <w:t>K</w:t>
      </w:r>
      <w:r w:rsidRPr="00DC3E3D">
        <w:t xml:space="preserve"> = </w:t>
      </w:r>
      <w:r w:rsidRPr="00DC3E3D">
        <w:rPr>
          <w:i/>
          <w:lang w:val="en-US"/>
        </w:rPr>
        <w:t>f</w:t>
      </w:r>
      <w:r w:rsidRPr="00DC3E3D">
        <w:t>(</w:t>
      </w:r>
      <w:r w:rsidRPr="00DC3E3D">
        <w:rPr>
          <w:i/>
        </w:rPr>
        <w:t>φ</w:t>
      </w:r>
      <w:r w:rsidRPr="00DC3E3D">
        <w:t>)</w:t>
      </w:r>
      <w:r w:rsidRPr="00946674">
        <w:fldChar w:fldCharType="begin"/>
      </w:r>
      <w:r w:rsidRPr="00946674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K=f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</m:d>
      </m:oMath>
      <w:r w:rsidRPr="00946674">
        <w:instrText xml:space="preserve"> </w:instrText>
      </w:r>
      <w:r w:rsidRPr="00946674">
        <w:fldChar w:fldCharType="end"/>
      </w:r>
      <w:r>
        <w:t xml:space="preserve"> области </w:t>
      </w:r>
      <w:proofErr w:type="spellStart"/>
      <w:r>
        <w:t>автомодельности</w:t>
      </w:r>
      <w:proofErr w:type="spellEnd"/>
      <w:r w:rsidRPr="001C2857">
        <w:t xml:space="preserve"> </w:t>
      </w:r>
      <w:r w:rsidRPr="005E30FE">
        <w:t>модуля расхода</w:t>
      </w:r>
      <w:r w:rsidRPr="000E5524">
        <w:t xml:space="preserve"> от</w:t>
      </w:r>
      <w:r>
        <w:t xml:space="preserve"> числа </w:t>
      </w:r>
      <w:proofErr w:type="spellStart"/>
      <w:r w:rsidRPr="005E30FE">
        <w:rPr>
          <w:i/>
        </w:rPr>
        <w:t>Re</w:t>
      </w:r>
      <w:proofErr w:type="spellEnd"/>
      <w:r w:rsidRPr="001C2857">
        <w:t>.</w:t>
      </w:r>
    </w:p>
    <w:p w:rsidR="00005F20" w:rsidRPr="0085372A" w:rsidRDefault="00005F20" w:rsidP="00005F20">
      <w:pPr>
        <w:pStyle w:val="4"/>
      </w:pPr>
      <w:r>
        <w:t>Контрольные вопросы</w:t>
      </w:r>
    </w:p>
    <w:p w:rsidR="00005F20" w:rsidRDefault="00005F20" w:rsidP="00005F20">
      <w:r>
        <w:t>1. Для какой цели используют дроссельный затвор?</w:t>
      </w:r>
    </w:p>
    <w:p w:rsidR="00005F20" w:rsidRDefault="00005F20" w:rsidP="00005F20">
      <w:r>
        <w:t>2. На каком принципе основано регулирование расхода жидкостей с помощью д</w:t>
      </w:r>
      <w:r w:rsidRPr="001C2857">
        <w:t>россельн</w:t>
      </w:r>
      <w:r>
        <w:t>ого</w:t>
      </w:r>
      <w:r w:rsidRPr="001C2857">
        <w:t xml:space="preserve"> регулятор</w:t>
      </w:r>
      <w:r>
        <w:t>а?</w:t>
      </w:r>
    </w:p>
    <w:p w:rsidR="00005F20" w:rsidRDefault="00005F20" w:rsidP="00005F20">
      <w:r>
        <w:t>3. Как в дроссельном затворе при постоянном расходе регулируют степень сужения потока жидкости?</w:t>
      </w:r>
    </w:p>
    <w:p w:rsidR="00005F20" w:rsidRDefault="00005F20" w:rsidP="00005F20">
      <w:r>
        <w:t>4. Какую величину называют модулем расхода дроссельного регулятора?</w:t>
      </w:r>
    </w:p>
    <w:p w:rsidR="00005F20" w:rsidRDefault="00005F20" w:rsidP="00005F20">
      <w:r>
        <w:t>5. От каких параметров зависит модуль расхода д</w:t>
      </w:r>
      <w:r w:rsidRPr="001C2857">
        <w:t>россельн</w:t>
      </w:r>
      <w:r>
        <w:t>ого</w:t>
      </w:r>
      <w:r w:rsidRPr="001C2857">
        <w:t xml:space="preserve"> регулятор</w:t>
      </w:r>
      <w:r>
        <w:t>а?</w:t>
      </w:r>
    </w:p>
    <w:p w:rsidR="00005F20" w:rsidRDefault="00005F20" w:rsidP="00005F20">
      <w:r>
        <w:t>6. Какие величины необходимо измерить для экспериментального определения модуля расхода?</w:t>
      </w:r>
    </w:p>
    <w:p w:rsidR="00005F20" w:rsidRDefault="00005F20"/>
    <w:p w:rsidR="00F5518C" w:rsidRDefault="00F5518C" w:rsidP="00F5518C">
      <w:pPr>
        <w:pStyle w:val="1"/>
        <w:rPr>
          <w:rFonts w:ascii="Bookman Old Style" w:hAnsi="Bookman Old Style"/>
          <w:caps w:val="0"/>
        </w:rPr>
      </w:pPr>
      <w:bookmarkStart w:id="30" w:name="_Toc299440380"/>
      <w:r>
        <w:rPr>
          <w:rFonts w:ascii="Bookman Old Style" w:hAnsi="Bookman Old Style"/>
          <w:caps w:val="0"/>
        </w:rPr>
        <w:lastRenderedPageBreak/>
        <w:t xml:space="preserve">Тема 4. </w:t>
      </w:r>
      <w:r w:rsidRPr="008F19AE">
        <w:rPr>
          <w:rFonts w:ascii="Bookman Old Style" w:hAnsi="Bookman Old Style"/>
          <w:caps w:val="0"/>
        </w:rPr>
        <w:t xml:space="preserve">СИЛА ВЗАИМОДЕЙСТВИЯ СВОБОДНОЙ </w:t>
      </w:r>
      <w:r>
        <w:rPr>
          <w:rFonts w:ascii="Bookman Old Style" w:hAnsi="Bookman Old Style"/>
          <w:caps w:val="0"/>
        </w:rPr>
        <w:br/>
      </w:r>
      <w:r w:rsidRPr="008F19AE">
        <w:rPr>
          <w:rFonts w:ascii="Bookman Old Style" w:hAnsi="Bookman Old Style"/>
          <w:caps w:val="0"/>
        </w:rPr>
        <w:t>НЕЗАТОПЛЕННОЙ СТРУИ С ПРЕГРАДОЙ</w:t>
      </w:r>
      <w:bookmarkEnd w:id="30"/>
    </w:p>
    <w:p w:rsidR="00F5518C" w:rsidRPr="00F5518C" w:rsidRDefault="00F5518C" w:rsidP="00F551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№8 Сила взаимодействия </w:t>
      </w:r>
      <w:r w:rsidRPr="00F5518C">
        <w:rPr>
          <w:b/>
          <w:sz w:val="24"/>
          <w:szCs w:val="24"/>
        </w:rPr>
        <w:t>свобод</w:t>
      </w:r>
      <w:r>
        <w:rPr>
          <w:b/>
          <w:sz w:val="24"/>
          <w:szCs w:val="24"/>
        </w:rPr>
        <w:t xml:space="preserve">ной </w:t>
      </w:r>
      <w:r w:rsidRPr="00F5518C">
        <w:rPr>
          <w:b/>
          <w:sz w:val="24"/>
          <w:szCs w:val="24"/>
        </w:rPr>
        <w:t>незатопленной струи с преградой</w:t>
      </w:r>
    </w:p>
    <w:p w:rsidR="00F5518C" w:rsidRPr="001C2857" w:rsidRDefault="00F5518C" w:rsidP="00F5518C">
      <w:pPr>
        <w:tabs>
          <w:tab w:val="left" w:pos="0"/>
        </w:tabs>
        <w:ind w:firstLine="360"/>
      </w:pPr>
      <w:r w:rsidRPr="008F19AE">
        <w:rPr>
          <w:i/>
        </w:rPr>
        <w:t>Цель работы:</w:t>
      </w:r>
      <w:r w:rsidRPr="00361406">
        <w:t xml:space="preserve"> экспериментальное определение силы взаимодействия свободной струи жидкости</w:t>
      </w:r>
      <w:r>
        <w:t xml:space="preserve"> с</w:t>
      </w:r>
      <w:r w:rsidRPr="001C2857">
        <w:t xml:space="preserve"> тв</w:t>
      </w:r>
      <w:r>
        <w:t>ё</w:t>
      </w:r>
      <w:r w:rsidRPr="001C2857">
        <w:t>рд</w:t>
      </w:r>
      <w:r>
        <w:t>ой</w:t>
      </w:r>
      <w:r w:rsidRPr="001C2857">
        <w:t xml:space="preserve"> преград</w:t>
      </w:r>
      <w:r>
        <w:t>ой.</w:t>
      </w:r>
    </w:p>
    <w:p w:rsidR="00F5518C" w:rsidRDefault="00F5518C" w:rsidP="00F5518C">
      <w:pPr>
        <w:pStyle w:val="4"/>
      </w:pPr>
      <w:bookmarkStart w:id="31" w:name="_Toc235881888"/>
      <w:r>
        <w:t>Основы теории</w:t>
      </w:r>
      <w:bookmarkEnd w:id="31"/>
    </w:p>
    <w:p w:rsidR="00F5518C" w:rsidRDefault="00F5518C" w:rsidP="00F5518C">
      <w:pPr>
        <w:tabs>
          <w:tab w:val="left" w:pos="0"/>
        </w:tabs>
        <w:ind w:firstLine="426"/>
      </w:pPr>
      <w:r w:rsidRPr="00361406">
        <w:t>Для производства энергии широко распространены гидравлические турбины. Этот тип двигателей входит в состав гидромуфт и гидротрансформаторов. В гидротурбинах, часто называемых кол</w:t>
      </w:r>
      <w:r>
        <w:t>ё</w:t>
      </w:r>
      <w:r w:rsidRPr="00361406">
        <w:t xml:space="preserve">сами </w:t>
      </w:r>
      <w:proofErr w:type="spellStart"/>
      <w:r w:rsidRPr="00361406">
        <w:t>Пелтона</w:t>
      </w:r>
      <w:proofErr w:type="spellEnd"/>
      <w:r w:rsidRPr="00361406">
        <w:t xml:space="preserve"> (в честь</w:t>
      </w:r>
      <w:r>
        <w:t xml:space="preserve"> американского инженера, выполнившего в конце девятнадцатого века серию исследований по обтеканию потоком жидкости рабочих лопаток с целью определения наиболее эффективных их профилей), одна или несколько водяных струй направляются тангенциально на рабочие лопатки, которые закреплены на ободе турбинного колеса (ротора). Взаимодействие воды с лопатками приводит к возникновению крутящего момента на колесе, который вызывает его вращение. Несмотря на простоту принципа работы турбины, они развивают значительную мощность и преобразуют энергию потока жидкости в механическую энергию вращающегося ротора с высокой эффективностью (гидравлический коэффициент полезного действия составляет примерно 95%).</w:t>
      </w:r>
    </w:p>
    <w:p w:rsidR="00F5518C" w:rsidRPr="0053417F" w:rsidRDefault="00F5518C" w:rsidP="00F5518C">
      <w:r w:rsidRPr="00592C5E">
        <w:t>Применим уравнение импульса к взаимодействию струи с сим</w:t>
      </w:r>
      <w:r>
        <w:t>метричной рабочей лопаткой, схематично представленной на рис. 5.</w:t>
      </w:r>
    </w:p>
    <w:p w:rsidR="00F5518C" w:rsidRDefault="00F5518C" w:rsidP="00F5518C">
      <w:pPr>
        <w:pStyle w:val="a6"/>
      </w:pPr>
      <w:r w:rsidRPr="00307668">
        <w:rPr>
          <w:noProof/>
        </w:rPr>
        <w:drawing>
          <wp:inline distT="0" distB="0" distL="0" distR="0">
            <wp:extent cx="1943100" cy="1924050"/>
            <wp:effectExtent l="0" t="0" r="0" b="0"/>
            <wp:docPr id="18" name="Рисунок 18" descr="Взаимодействие струи с преград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Взаимодействие струи с преградой.jp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8C" w:rsidRDefault="00F5518C" w:rsidP="00F5518C">
      <w:pPr>
        <w:pStyle w:val="a5"/>
      </w:pPr>
      <w:r>
        <w:t>Рис. 5. Схема взаимодействия струи с симметричной лопаткой</w:t>
      </w:r>
    </w:p>
    <w:p w:rsidR="00F5518C" w:rsidRDefault="00F5518C" w:rsidP="00F5518C">
      <w:r>
        <w:t xml:space="preserve">Выделим контрольный объём </w:t>
      </w:r>
      <w:r>
        <w:rPr>
          <w:i/>
          <w:iCs/>
          <w:lang w:val="en-US"/>
        </w:rPr>
        <w:t>W</w:t>
      </w:r>
      <w:r>
        <w:t xml:space="preserve">, ограниченный контрольной поверхностью </w:t>
      </w:r>
      <w:r>
        <w:rPr>
          <w:i/>
          <w:iCs/>
          <w:lang w:val="en-US"/>
        </w:rPr>
        <w:t>s</w:t>
      </w:r>
      <w:r>
        <w:t xml:space="preserve">, которая охватывает рабочую лопатку. Обозначим массовый расход жидкости в струе </w:t>
      </w:r>
      <w:r w:rsidRPr="00684F6D">
        <w:rPr>
          <w:rFonts w:ascii="Symbol" w:hAnsi="Symbol"/>
          <w:i/>
          <w:lang w:val="en-US"/>
        </w:rPr>
        <w:t></w:t>
      </w:r>
      <w:r w:rsidRPr="00684F6D">
        <w:rPr>
          <w:i/>
          <w:lang w:val="en-US"/>
        </w:rPr>
        <w:t>Q</w:t>
      </w:r>
      <w:r>
        <w:t xml:space="preserve">. Скорость вдоль координаты </w:t>
      </w:r>
      <w:r>
        <w:rPr>
          <w:i/>
          <w:iCs/>
          <w:lang w:val="en-US"/>
        </w:rPr>
        <w:t>x</w:t>
      </w:r>
      <w:r>
        <w:t xml:space="preserve">, с которой струя входит в выделенный объём, – </w:t>
      </w:r>
      <w:r>
        <w:rPr>
          <w:i/>
          <w:iCs/>
          <w:lang w:val="en-US"/>
        </w:rPr>
        <w:t>V</w:t>
      </w:r>
      <w:r w:rsidRPr="008817C9">
        <w:rPr>
          <w:iCs/>
          <w:vertAlign w:val="subscript"/>
        </w:rPr>
        <w:t>1</w:t>
      </w:r>
      <w:r>
        <w:t xml:space="preserve">. Струя отклоняется при столкновении с лопаткой, и вектор скорости </w:t>
      </w:r>
      <w:r w:rsidRPr="00323E7E">
        <w:rPr>
          <w:i/>
          <w:iCs/>
          <w:lang w:val="en-US"/>
        </w:rPr>
        <w:t>V</w:t>
      </w:r>
      <w:r w:rsidRPr="00323E7E">
        <w:rPr>
          <w:iCs/>
          <w:vertAlign w:val="subscript"/>
        </w:rPr>
        <w:t>2</w:t>
      </w:r>
      <w:r>
        <w:rPr>
          <w:i/>
          <w:iCs/>
        </w:rPr>
        <w:t xml:space="preserve"> </w:t>
      </w:r>
      <w:r w:rsidRPr="00323E7E">
        <w:t>потока</w:t>
      </w:r>
      <w:r>
        <w:t>, покидающего контрольный объём,</w:t>
      </w:r>
      <w:r>
        <w:rPr>
          <w:i/>
          <w:iCs/>
        </w:rPr>
        <w:t xml:space="preserve"> </w:t>
      </w:r>
      <w:r>
        <w:t xml:space="preserve">составляет угол </w:t>
      </w:r>
      <w:r>
        <w:rPr>
          <w:rFonts w:ascii="Symbol" w:hAnsi="Symbol" w:cs="Symbol"/>
          <w:i/>
          <w:iCs/>
          <w:lang w:val="en-US"/>
        </w:rPr>
        <w:t></w:t>
      </w:r>
      <w:r w:rsidRPr="008817C9">
        <w:rPr>
          <w:iCs/>
          <w:vertAlign w:val="subscript"/>
        </w:rPr>
        <w:t>2</w:t>
      </w:r>
      <w:r>
        <w:t xml:space="preserve"> с осью </w:t>
      </w:r>
      <w:r>
        <w:rPr>
          <w:i/>
          <w:iCs/>
          <w:lang w:val="en-US"/>
        </w:rPr>
        <w:t>x</w:t>
      </w:r>
      <w:r>
        <w:t xml:space="preserve">. Давление на всей поверхности струи, за исключением поверхности соприкосновения с лопаткой, равно атмосферному давлению. Пренебрегая силой тяжести, причину изменения направления струи можно объяснить действием на жидкость сил, возникающих на поверхности лопатки. Если обозначить проекцию результирующей этих сил на ось </w:t>
      </w:r>
      <w:r>
        <w:rPr>
          <w:i/>
          <w:iCs/>
          <w:lang w:val="en-US"/>
        </w:rPr>
        <w:t>x</w:t>
      </w:r>
      <w:r>
        <w:t xml:space="preserve"> как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F</w:t>
      </w:r>
      <w:r>
        <w:rPr>
          <w:i/>
          <w:iCs/>
          <w:vertAlign w:val="subscript"/>
          <w:lang w:val="en-US"/>
        </w:rPr>
        <w:t>j</w:t>
      </w:r>
      <w:r>
        <w:t xml:space="preserve">, то уравнение импульсов в проекции на ось </w:t>
      </w:r>
      <w:r>
        <w:rPr>
          <w:i/>
          <w:iCs/>
          <w:lang w:val="en-US"/>
        </w:rPr>
        <w:t>x</w:t>
      </w:r>
      <w:r>
        <w:t xml:space="preserve"> примет вид:</w:t>
      </w:r>
    </w:p>
    <w:p w:rsidR="00F5518C" w:rsidRPr="00E5503A" w:rsidRDefault="00F5518C" w:rsidP="00F5518C">
      <w:pPr>
        <w:pStyle w:val="a8"/>
        <w:rPr>
          <w:i/>
          <w:lang w:val="ru-RU"/>
        </w:rPr>
      </w:pPr>
      <w:r w:rsidRPr="00576D1B">
        <w:rPr>
          <w:i/>
        </w:rPr>
        <w:t>F</w:t>
      </w:r>
      <w:r w:rsidRPr="00576D1B">
        <w:rPr>
          <w:i/>
          <w:vertAlign w:val="subscript"/>
        </w:rPr>
        <w:t>j</w:t>
      </w:r>
      <w:r w:rsidRPr="00E5503A">
        <w:rPr>
          <w:vertAlign w:val="subscript"/>
          <w:lang w:val="ru-RU"/>
        </w:rPr>
        <w:t xml:space="preserve"> </w:t>
      </w:r>
      <w:r w:rsidRPr="00E5503A">
        <w:rPr>
          <w:lang w:val="ru-RU"/>
        </w:rPr>
        <w:t xml:space="preserve">= </w:t>
      </w:r>
      <w:proofErr w:type="spellStart"/>
      <w:proofErr w:type="gramStart"/>
      <w:r w:rsidRPr="00576D1B">
        <w:rPr>
          <w:i/>
        </w:rPr>
        <w:t>ρQ</w:t>
      </w:r>
      <w:proofErr w:type="spellEnd"/>
      <w:r w:rsidRPr="00E5503A">
        <w:rPr>
          <w:lang w:val="ru-RU"/>
        </w:rPr>
        <w:t>(</w:t>
      </w:r>
      <w:proofErr w:type="gramEnd"/>
      <w:r w:rsidRPr="00576D1B">
        <w:rPr>
          <w:i/>
        </w:rPr>
        <w:t>V</w:t>
      </w:r>
      <w:r w:rsidRPr="00E5503A">
        <w:rPr>
          <w:vertAlign w:val="subscript"/>
          <w:lang w:val="ru-RU"/>
        </w:rPr>
        <w:t>2</w:t>
      </w:r>
      <w:r w:rsidRPr="00576D1B">
        <w:rPr>
          <w:i/>
        </w:rPr>
        <w:t>cosβ</w:t>
      </w:r>
      <w:r w:rsidRPr="00E5503A">
        <w:rPr>
          <w:vertAlign w:val="subscript"/>
          <w:lang w:val="ru-RU"/>
        </w:rPr>
        <w:t>2</w:t>
      </w:r>
      <w:r w:rsidRPr="00E5503A">
        <w:rPr>
          <w:lang w:val="ru-RU"/>
        </w:rPr>
        <w:t xml:space="preserve"> – </w:t>
      </w:r>
      <w:r w:rsidRPr="00576D1B">
        <w:rPr>
          <w:i/>
        </w:rPr>
        <w:t>V</w:t>
      </w:r>
      <w:r w:rsidRPr="00E5503A">
        <w:rPr>
          <w:vertAlign w:val="subscript"/>
          <w:lang w:val="ru-RU"/>
        </w:rPr>
        <w:t>1</w:t>
      </w:r>
      <w:r w:rsidRPr="00E5503A">
        <w:rPr>
          <w:lang w:val="ru-RU"/>
        </w:rPr>
        <w:t>)</w:t>
      </w:r>
      <w:r w:rsidRPr="00576D1B">
        <w:fldChar w:fldCharType="begin"/>
      </w:r>
      <w:r w:rsidRPr="00E5503A">
        <w:rPr>
          <w:lang w:val="ru-RU"/>
        </w:rPr>
        <w:instrText xml:space="preserve"> </w:instrText>
      </w:r>
      <w:r w:rsidRPr="00576D1B">
        <w:instrText>QUOTE</w:instrText>
      </w:r>
      <w:r w:rsidRPr="00E5503A">
        <w:rPr>
          <w:lang w:val="ru-RU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</w:rPr>
          <m:t>ρQ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</m:t>
                </m:r>
              </m:sub>
            </m:sSub>
          </m:e>
        </m:d>
      </m:oMath>
      <w:r w:rsidRPr="00E5503A">
        <w:rPr>
          <w:lang w:val="ru-RU"/>
        </w:rPr>
        <w:instrText xml:space="preserve"> </w:instrText>
      </w:r>
      <w:r w:rsidRPr="00576D1B">
        <w:fldChar w:fldCharType="end"/>
      </w:r>
      <w:r w:rsidRPr="00E5503A">
        <w:rPr>
          <w:i/>
          <w:lang w:val="ru-RU"/>
        </w:rPr>
        <w:t>.</w:t>
      </w:r>
    </w:p>
    <w:p w:rsidR="00F5518C" w:rsidRDefault="00F5518C" w:rsidP="00F5518C">
      <w:r>
        <w:t xml:space="preserve">Сила </w:t>
      </w:r>
      <w:r>
        <w:rPr>
          <w:i/>
          <w:iCs/>
          <w:lang w:val="en-US"/>
        </w:rPr>
        <w:t>F</w:t>
      </w:r>
      <w:r>
        <w:t>, приложенная к лопатке, равна по величине и противоположна по направлению силе, приложенной к струе, т.е.</w:t>
      </w:r>
    </w:p>
    <w:p w:rsidR="00F5518C" w:rsidRPr="00E5503A" w:rsidRDefault="00F5518C" w:rsidP="00F5518C">
      <w:pPr>
        <w:pStyle w:val="a8"/>
        <w:rPr>
          <w:i/>
          <w:lang w:val="ru-RU"/>
        </w:rPr>
      </w:pPr>
      <w:r w:rsidRPr="00182CC8">
        <w:rPr>
          <w:i/>
        </w:rPr>
        <w:t>F</w:t>
      </w:r>
      <w:r w:rsidRPr="00E5503A">
        <w:rPr>
          <w:i/>
          <w:lang w:val="ru-RU"/>
        </w:rPr>
        <w:t xml:space="preserve"> </w:t>
      </w:r>
      <w:r w:rsidRPr="00E5503A">
        <w:rPr>
          <w:lang w:val="ru-RU"/>
        </w:rPr>
        <w:t>= –</w:t>
      </w:r>
      <w:r w:rsidRPr="00182CC8">
        <w:rPr>
          <w:i/>
        </w:rPr>
        <w:t>F</w:t>
      </w:r>
      <w:r w:rsidRPr="00182CC8">
        <w:rPr>
          <w:i/>
          <w:vertAlign w:val="subscript"/>
        </w:rPr>
        <w:t>j</w:t>
      </w:r>
      <w:r w:rsidRPr="00E5503A">
        <w:rPr>
          <w:vertAlign w:val="subscript"/>
          <w:lang w:val="ru-RU"/>
        </w:rPr>
        <w:t xml:space="preserve"> </w:t>
      </w:r>
      <w:r w:rsidRPr="00E5503A">
        <w:rPr>
          <w:lang w:val="ru-RU"/>
        </w:rPr>
        <w:t xml:space="preserve">= </w:t>
      </w:r>
      <w:proofErr w:type="spellStart"/>
      <w:proofErr w:type="gramStart"/>
      <w:r w:rsidRPr="00182CC8">
        <w:rPr>
          <w:i/>
        </w:rPr>
        <w:t>ρQ</w:t>
      </w:r>
      <w:proofErr w:type="spellEnd"/>
      <w:r w:rsidRPr="00E5503A">
        <w:rPr>
          <w:lang w:val="ru-RU"/>
        </w:rPr>
        <w:t>(</w:t>
      </w:r>
      <w:proofErr w:type="gramEnd"/>
      <w:r w:rsidRPr="00182CC8">
        <w:rPr>
          <w:i/>
        </w:rPr>
        <w:t>V</w:t>
      </w:r>
      <w:r w:rsidRPr="00E5503A">
        <w:rPr>
          <w:vertAlign w:val="subscript"/>
          <w:lang w:val="ru-RU"/>
        </w:rPr>
        <w:t>1</w:t>
      </w:r>
      <w:r w:rsidRPr="00E5503A">
        <w:rPr>
          <w:lang w:val="ru-RU"/>
        </w:rPr>
        <w:t xml:space="preserve"> – </w:t>
      </w:r>
      <w:r w:rsidRPr="00182CC8">
        <w:rPr>
          <w:i/>
        </w:rPr>
        <w:t>V</w:t>
      </w:r>
      <w:r w:rsidRPr="00E5503A">
        <w:rPr>
          <w:vertAlign w:val="subscript"/>
          <w:lang w:val="ru-RU"/>
        </w:rPr>
        <w:t>2</w:t>
      </w:r>
      <w:r w:rsidRPr="00182CC8">
        <w:rPr>
          <w:i/>
        </w:rPr>
        <w:t>cosβ</w:t>
      </w:r>
      <w:r w:rsidRPr="00E5503A">
        <w:rPr>
          <w:vertAlign w:val="subscript"/>
          <w:lang w:val="ru-RU"/>
        </w:rPr>
        <w:t>2</w:t>
      </w:r>
      <w:r w:rsidRPr="00E5503A">
        <w:rPr>
          <w:lang w:val="ru-RU"/>
        </w:rPr>
        <w:t>)</w:t>
      </w:r>
      <w:r w:rsidRPr="00182CC8">
        <w:fldChar w:fldCharType="begin"/>
      </w:r>
      <w:r w:rsidRPr="00E5503A">
        <w:rPr>
          <w:lang w:val="ru-RU"/>
        </w:rPr>
        <w:instrText xml:space="preserve"> </w:instrText>
      </w:r>
      <w:r w:rsidRPr="00182CC8">
        <w:instrText>QUOTE</w:instrText>
      </w:r>
      <w:r w:rsidRPr="00E5503A">
        <w:rPr>
          <w:lang w:val="ru-RU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=-</m:t>
            </m:r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</w:rPr>
          <m:t>ρQ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b>
            </m:sSub>
          </m:e>
        </m:d>
      </m:oMath>
      <w:r w:rsidRPr="00E5503A">
        <w:rPr>
          <w:lang w:val="ru-RU"/>
        </w:rPr>
        <w:instrText xml:space="preserve"> </w:instrText>
      </w:r>
      <w:r w:rsidRPr="00182CC8">
        <w:fldChar w:fldCharType="end"/>
      </w:r>
      <w:r w:rsidRPr="00E5503A">
        <w:rPr>
          <w:i/>
          <w:lang w:val="ru-RU"/>
        </w:rPr>
        <w:t>.</w:t>
      </w:r>
    </w:p>
    <w:p w:rsidR="00F5518C" w:rsidRPr="006223D5" w:rsidRDefault="00F5518C" w:rsidP="00F5518C">
      <w:r>
        <w:t xml:space="preserve">Для случая взаимодействия струи с плоской пластиной, расположенной перпендикулярно потоку, угол </w:t>
      </w:r>
      <w:r>
        <w:rPr>
          <w:rFonts w:ascii="Symbol" w:hAnsi="Symbol" w:cs="Symbol"/>
          <w:i/>
          <w:iCs/>
          <w:lang w:val="en-US"/>
        </w:rPr>
        <w:t></w:t>
      </w:r>
      <w:r w:rsidRPr="00592C5E">
        <w:rPr>
          <w:iCs/>
          <w:vertAlign w:val="subscript"/>
        </w:rPr>
        <w:t>2</w:t>
      </w:r>
      <w:r w:rsidRPr="00F7142D">
        <w:rPr>
          <w:i/>
          <w:iCs/>
        </w:rPr>
        <w:t xml:space="preserve"> </w:t>
      </w:r>
      <w:r>
        <w:t>=</w:t>
      </w:r>
      <w:r w:rsidRPr="00F7142D">
        <w:t xml:space="preserve"> </w:t>
      </w:r>
      <w:r>
        <w:t>90</w:t>
      </w:r>
      <w:r>
        <w:rPr>
          <w:vertAlign w:val="superscript"/>
        </w:rPr>
        <w:t>о</w:t>
      </w:r>
      <w:r>
        <w:t xml:space="preserve">, </w:t>
      </w:r>
      <w:r>
        <w:rPr>
          <w:i/>
          <w:iCs/>
          <w:lang w:val="en-US"/>
        </w:rPr>
        <w:t>cos</w:t>
      </w:r>
      <w:r>
        <w:rPr>
          <w:rFonts w:ascii="Symbol" w:hAnsi="Symbol" w:cs="Symbol"/>
          <w:i/>
          <w:iCs/>
          <w:lang w:val="en-US"/>
        </w:rPr>
        <w:t></w:t>
      </w:r>
      <w:r w:rsidRPr="00592C5E">
        <w:rPr>
          <w:iCs/>
          <w:vertAlign w:val="subscript"/>
        </w:rPr>
        <w:t>2</w:t>
      </w:r>
      <w:r w:rsidRPr="00F7142D">
        <w:rPr>
          <w:i/>
          <w:iCs/>
        </w:rPr>
        <w:t xml:space="preserve"> </w:t>
      </w:r>
      <w:r>
        <w:t>=</w:t>
      </w:r>
      <w:r w:rsidRPr="00F7142D">
        <w:t xml:space="preserve"> </w:t>
      </w:r>
      <w:r>
        <w:t>0. Из этого следует, что</w:t>
      </w:r>
    </w:p>
    <w:p w:rsidR="00F5518C" w:rsidRPr="00E5503A" w:rsidRDefault="00F5518C" w:rsidP="00F5518C">
      <w:pPr>
        <w:pStyle w:val="a8"/>
        <w:rPr>
          <w:i/>
          <w:lang w:val="ru-RU"/>
        </w:rPr>
      </w:pPr>
      <w:r w:rsidRPr="00BD3370">
        <w:rPr>
          <w:i/>
        </w:rPr>
        <w:t>F</w:t>
      </w:r>
      <w:r w:rsidRPr="00E5503A">
        <w:rPr>
          <w:i/>
          <w:lang w:val="ru-RU"/>
        </w:rPr>
        <w:t xml:space="preserve"> </w:t>
      </w:r>
      <w:r w:rsidRPr="00E5503A">
        <w:rPr>
          <w:lang w:val="ru-RU"/>
        </w:rPr>
        <w:t xml:space="preserve">= </w:t>
      </w:r>
      <w:proofErr w:type="spellStart"/>
      <w:r w:rsidRPr="00BD3370">
        <w:rPr>
          <w:i/>
        </w:rPr>
        <w:t>ρQV</w:t>
      </w:r>
      <w:proofErr w:type="spellEnd"/>
      <w:r w:rsidRPr="00E5503A">
        <w:rPr>
          <w:vertAlign w:val="subscript"/>
          <w:lang w:val="ru-RU"/>
        </w:rPr>
        <w:t>1</w:t>
      </w:r>
      <w:r w:rsidRPr="00BD3370">
        <w:fldChar w:fldCharType="begin"/>
      </w:r>
      <w:r w:rsidRPr="00E5503A">
        <w:rPr>
          <w:lang w:val="ru-RU"/>
        </w:rPr>
        <w:instrText xml:space="preserve"> </w:instrText>
      </w:r>
      <w:r w:rsidRPr="00BD3370">
        <w:instrText>QUOTE</w:instrText>
      </w:r>
      <w:r w:rsidRPr="00E5503A">
        <w:rPr>
          <w:lang w:val="ru-RU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</w:rPr>
          <m:t>ρQ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E5503A">
        <w:rPr>
          <w:lang w:val="ru-RU"/>
        </w:rPr>
        <w:instrText xml:space="preserve"> </w:instrText>
      </w:r>
      <w:r w:rsidRPr="00BD3370">
        <w:fldChar w:fldCharType="end"/>
      </w:r>
      <w:r w:rsidRPr="00E5503A">
        <w:rPr>
          <w:i/>
          <w:lang w:val="ru-RU"/>
        </w:rPr>
        <w:t>.</w:t>
      </w:r>
    </w:p>
    <w:p w:rsidR="00F5518C" w:rsidRDefault="00F5518C" w:rsidP="00F5518C">
      <w:r>
        <w:t xml:space="preserve">В случае полусферической вогнутой поверхности лопатки угол </w:t>
      </w:r>
      <w:r>
        <w:rPr>
          <w:rFonts w:ascii="Symbol" w:hAnsi="Symbol" w:cs="Symbol"/>
          <w:i/>
          <w:iCs/>
          <w:lang w:val="en-US"/>
        </w:rPr>
        <w:t></w:t>
      </w:r>
      <w:r w:rsidRPr="00A00B62">
        <w:rPr>
          <w:iCs/>
          <w:vertAlign w:val="subscript"/>
        </w:rPr>
        <w:t>2</w:t>
      </w:r>
      <w:r>
        <w:rPr>
          <w:i/>
          <w:iCs/>
        </w:rPr>
        <w:t> </w:t>
      </w:r>
      <w:r>
        <w:t>= 180</w:t>
      </w:r>
      <w:r>
        <w:rPr>
          <w:vertAlign w:val="superscript"/>
        </w:rPr>
        <w:t>о</w:t>
      </w:r>
      <w:r>
        <w:t xml:space="preserve">, а </w:t>
      </w:r>
      <w:r>
        <w:rPr>
          <w:i/>
          <w:iCs/>
          <w:lang w:val="en-US"/>
        </w:rPr>
        <w:t>cos</w:t>
      </w:r>
      <w:r>
        <w:rPr>
          <w:rFonts w:ascii="Symbol" w:hAnsi="Symbol" w:cs="Symbol"/>
          <w:i/>
          <w:iCs/>
          <w:lang w:val="en-US"/>
        </w:rPr>
        <w:t></w:t>
      </w:r>
      <w:r w:rsidRPr="00A00B62">
        <w:rPr>
          <w:iCs/>
          <w:vertAlign w:val="subscript"/>
        </w:rPr>
        <w:t>2</w:t>
      </w:r>
      <w:r w:rsidRPr="0053417F">
        <w:rPr>
          <w:i/>
          <w:iCs/>
        </w:rPr>
        <w:t xml:space="preserve"> </w:t>
      </w:r>
      <w:r>
        <w:t>= -1, следовательно,</w:t>
      </w:r>
    </w:p>
    <w:p w:rsidR="00F5518C" w:rsidRPr="00E5503A" w:rsidRDefault="00F5518C" w:rsidP="00F5518C">
      <w:pPr>
        <w:pStyle w:val="a8"/>
        <w:rPr>
          <w:i/>
          <w:lang w:val="ru-RU"/>
        </w:rPr>
      </w:pPr>
      <w:r w:rsidRPr="000A0B91">
        <w:rPr>
          <w:i/>
        </w:rPr>
        <w:t>F</w:t>
      </w:r>
      <w:r w:rsidRPr="00E5503A">
        <w:rPr>
          <w:i/>
          <w:lang w:val="ru-RU"/>
        </w:rPr>
        <w:t xml:space="preserve"> </w:t>
      </w:r>
      <w:r w:rsidRPr="00E5503A">
        <w:rPr>
          <w:lang w:val="ru-RU"/>
        </w:rPr>
        <w:t>=</w:t>
      </w:r>
      <w:r w:rsidRPr="00E5503A">
        <w:rPr>
          <w:i/>
          <w:lang w:val="ru-RU"/>
        </w:rPr>
        <w:t xml:space="preserve"> </w:t>
      </w:r>
      <w:proofErr w:type="spellStart"/>
      <w:r w:rsidRPr="000A0B91">
        <w:rPr>
          <w:i/>
        </w:rPr>
        <w:t>ρQ</w:t>
      </w:r>
      <w:proofErr w:type="spellEnd"/>
      <w:r w:rsidRPr="00E5503A">
        <w:rPr>
          <w:lang w:val="ru-RU"/>
        </w:rPr>
        <w:t xml:space="preserve"> (</w:t>
      </w:r>
      <w:r w:rsidRPr="000A0B91">
        <w:rPr>
          <w:i/>
        </w:rPr>
        <w:t>V</w:t>
      </w:r>
      <w:r w:rsidRPr="00E5503A">
        <w:rPr>
          <w:vertAlign w:val="subscript"/>
          <w:lang w:val="ru-RU"/>
        </w:rPr>
        <w:t>1</w:t>
      </w:r>
      <w:r w:rsidRPr="00E5503A">
        <w:rPr>
          <w:lang w:val="ru-RU"/>
        </w:rPr>
        <w:t xml:space="preserve"> + </w:t>
      </w:r>
      <w:r w:rsidRPr="000A0B91">
        <w:rPr>
          <w:i/>
        </w:rPr>
        <w:t>V</w:t>
      </w:r>
      <w:r w:rsidRPr="00E5503A">
        <w:rPr>
          <w:vertAlign w:val="subscript"/>
          <w:lang w:val="ru-RU"/>
        </w:rPr>
        <w:t>2</w:t>
      </w:r>
      <w:r w:rsidRPr="00E5503A">
        <w:rPr>
          <w:lang w:val="ru-RU"/>
        </w:rPr>
        <w:t>)</w:t>
      </w:r>
      <w:r w:rsidRPr="000A0B91">
        <w:fldChar w:fldCharType="begin"/>
      </w:r>
      <w:r w:rsidRPr="00E5503A">
        <w:rPr>
          <w:lang w:val="ru-RU"/>
        </w:rPr>
        <w:instrText xml:space="preserve"> </w:instrText>
      </w:r>
      <w:r w:rsidRPr="000A0B91">
        <w:instrText>QUOTE</w:instrText>
      </w:r>
      <w:r w:rsidRPr="00E5503A">
        <w:rPr>
          <w:lang w:val="ru-RU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</w:rPr>
          <m:t>ρQ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b>
            </m:sSub>
          </m:e>
        </m:d>
      </m:oMath>
      <w:r w:rsidRPr="00E5503A">
        <w:rPr>
          <w:lang w:val="ru-RU"/>
        </w:rPr>
        <w:instrText xml:space="preserve"> </w:instrText>
      </w:r>
      <w:r w:rsidRPr="000A0B91">
        <w:fldChar w:fldCharType="end"/>
      </w:r>
      <w:r w:rsidRPr="00E5503A">
        <w:rPr>
          <w:i/>
          <w:lang w:val="ru-RU"/>
        </w:rPr>
        <w:t>.</w:t>
      </w:r>
    </w:p>
    <w:p w:rsidR="00F5518C" w:rsidRDefault="00F5518C" w:rsidP="00F5518C">
      <w:r>
        <w:t xml:space="preserve">Пренебрегая потерей скорости из-за трения о поверхность лопатки и разностью высот между входом и выходом струи из контрольного объёма, получим </w:t>
      </w:r>
      <w:r>
        <w:rPr>
          <w:i/>
          <w:iCs/>
          <w:lang w:val="en-US"/>
        </w:rPr>
        <w:t>V</w:t>
      </w:r>
      <w:r w:rsidRPr="00A00B62">
        <w:rPr>
          <w:iCs/>
          <w:vertAlign w:val="subscript"/>
        </w:rPr>
        <w:t>2</w:t>
      </w:r>
      <w:r w:rsidRPr="00BC6AEC">
        <w:rPr>
          <w:i/>
          <w:iCs/>
        </w:rPr>
        <w:t xml:space="preserve"> = </w:t>
      </w:r>
      <w:r>
        <w:rPr>
          <w:i/>
          <w:iCs/>
          <w:lang w:val="en-US"/>
        </w:rPr>
        <w:t>V</w:t>
      </w:r>
      <w:r w:rsidRPr="00A00B62">
        <w:rPr>
          <w:iCs/>
          <w:vertAlign w:val="subscript"/>
        </w:rPr>
        <w:t>1</w:t>
      </w:r>
      <w:r>
        <w:t>, поэтому</w:t>
      </w:r>
    </w:p>
    <w:p w:rsidR="00F5518C" w:rsidRPr="00E5503A" w:rsidRDefault="00F5518C" w:rsidP="00F5518C">
      <w:pPr>
        <w:pStyle w:val="a8"/>
        <w:rPr>
          <w:i/>
          <w:lang w:val="ru-RU"/>
        </w:rPr>
      </w:pPr>
      <w:r w:rsidRPr="00EF6A3C">
        <w:rPr>
          <w:i/>
        </w:rPr>
        <w:t>F</w:t>
      </w:r>
      <w:r w:rsidRPr="00E5503A">
        <w:rPr>
          <w:lang w:val="ru-RU"/>
        </w:rPr>
        <w:t xml:space="preserve"> = 2</w:t>
      </w:r>
      <w:proofErr w:type="spellStart"/>
      <w:r w:rsidRPr="00EF6A3C">
        <w:rPr>
          <w:i/>
        </w:rPr>
        <w:t>ρQV</w:t>
      </w:r>
      <w:proofErr w:type="spellEnd"/>
      <w:r w:rsidRPr="00E5503A">
        <w:rPr>
          <w:vertAlign w:val="subscript"/>
          <w:lang w:val="ru-RU"/>
        </w:rPr>
        <w:t>1</w:t>
      </w:r>
      <w:r w:rsidRPr="00EF6A3C">
        <w:fldChar w:fldCharType="begin"/>
      </w:r>
      <w:r w:rsidRPr="00E5503A">
        <w:rPr>
          <w:lang w:val="ru-RU"/>
        </w:rPr>
        <w:instrText xml:space="preserve"> </w:instrText>
      </w:r>
      <w:r w:rsidRPr="00EF6A3C">
        <w:instrText>QUOTE</w:instrText>
      </w:r>
      <w:r w:rsidRPr="00E5503A">
        <w:rPr>
          <w:lang w:val="ru-RU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  <w:lang w:val="ru-RU"/>
          </w:rPr>
          <m:t>=2</m:t>
        </m:r>
        <m:r>
          <m:rPr>
            <m:sty m:val="p"/>
          </m:rPr>
          <w:rPr>
            <w:rFonts w:ascii="Cambria Math" w:hAnsi="Cambria Math"/>
          </w:rPr>
          <m:t>ρQ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E5503A">
        <w:rPr>
          <w:lang w:val="ru-RU"/>
        </w:rPr>
        <w:instrText xml:space="preserve"> </w:instrText>
      </w:r>
      <w:r w:rsidRPr="00EF6A3C">
        <w:fldChar w:fldCharType="end"/>
      </w:r>
      <w:r w:rsidRPr="00E5503A">
        <w:rPr>
          <w:i/>
          <w:lang w:val="ru-RU"/>
        </w:rPr>
        <w:t>,</w:t>
      </w:r>
    </w:p>
    <w:p w:rsidR="00F5518C" w:rsidRPr="0053417F" w:rsidRDefault="00F5518C" w:rsidP="00F5518C">
      <w:pPr>
        <w:ind w:firstLine="0"/>
      </w:pPr>
      <w:r>
        <w:lastRenderedPageBreak/>
        <w:t>и это значение является максимально возможной силой, действующей на полусферическую поверхность.</w:t>
      </w:r>
    </w:p>
    <w:p w:rsidR="00F5518C" w:rsidRPr="008817C9" w:rsidRDefault="00F5518C" w:rsidP="00F5518C">
      <w:r>
        <w:t>Для асимметричных преград</w:t>
      </w:r>
      <w:r w:rsidRPr="001C2857">
        <w:t xml:space="preserve"> зависимость силы от </w:t>
      </w:r>
      <w:r>
        <w:t xml:space="preserve">изменения </w:t>
      </w:r>
      <w:r w:rsidRPr="001C2857">
        <w:t>количества движения струи имеет вид</w:t>
      </w:r>
    </w:p>
    <w:p w:rsidR="00F5518C" w:rsidRPr="00E5503A" w:rsidRDefault="00F5518C" w:rsidP="00F5518C">
      <w:pPr>
        <w:pStyle w:val="a8"/>
        <w:rPr>
          <w:i/>
          <w:lang w:val="ru-RU"/>
        </w:rPr>
      </w:pPr>
      <w:r w:rsidRPr="00EF6A3C">
        <w:rPr>
          <w:i/>
        </w:rPr>
        <w:t>F</w:t>
      </w:r>
      <w:r w:rsidRPr="00E5503A">
        <w:rPr>
          <w:i/>
          <w:lang w:val="ru-RU"/>
        </w:rPr>
        <w:t xml:space="preserve"> </w:t>
      </w:r>
      <w:r w:rsidRPr="00E5503A">
        <w:rPr>
          <w:lang w:val="ru-RU"/>
        </w:rPr>
        <w:t xml:space="preserve">= </w:t>
      </w:r>
      <w:proofErr w:type="spellStart"/>
      <w:proofErr w:type="gramStart"/>
      <w:r w:rsidRPr="00EF6A3C">
        <w:rPr>
          <w:i/>
        </w:rPr>
        <w:t>ρQV</w:t>
      </w:r>
      <w:proofErr w:type="spellEnd"/>
      <w:r w:rsidRPr="00E5503A">
        <w:rPr>
          <w:vertAlign w:val="subscript"/>
          <w:lang w:val="ru-RU"/>
        </w:rPr>
        <w:t>1</w:t>
      </w:r>
      <w:r w:rsidRPr="00E5503A">
        <w:rPr>
          <w:lang w:val="ru-RU"/>
        </w:rPr>
        <w:t>(</w:t>
      </w:r>
      <w:proofErr w:type="gramEnd"/>
      <w:r w:rsidRPr="00E5503A">
        <w:rPr>
          <w:lang w:val="ru-RU"/>
        </w:rPr>
        <w:t xml:space="preserve">1 – </w:t>
      </w:r>
      <w:r w:rsidRPr="00EF6A3C">
        <w:rPr>
          <w:i/>
        </w:rPr>
        <w:t>cosβ</w:t>
      </w:r>
      <w:r w:rsidRPr="00E5503A">
        <w:rPr>
          <w:vertAlign w:val="subscript"/>
          <w:lang w:val="ru-RU"/>
        </w:rPr>
        <w:t>2</w:t>
      </w:r>
      <w:r w:rsidRPr="00E5503A">
        <w:rPr>
          <w:lang w:val="ru-RU"/>
        </w:rPr>
        <w:t>)</w:t>
      </w:r>
      <w:r w:rsidRPr="00EF6A3C">
        <w:fldChar w:fldCharType="begin"/>
      </w:r>
      <w:r w:rsidRPr="00E5503A">
        <w:rPr>
          <w:lang w:val="ru-RU"/>
        </w:rPr>
        <w:instrText xml:space="preserve"> </w:instrText>
      </w:r>
      <w:r w:rsidRPr="00EF6A3C">
        <w:instrText>QUOTE</w:instrText>
      </w:r>
      <w:r w:rsidRPr="00E5503A">
        <w:rPr>
          <w:lang w:val="ru-RU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</w:rPr>
          <m:t>ρQ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b>
            </m:sSub>
          </m:e>
        </m:d>
      </m:oMath>
      <w:r w:rsidRPr="00E5503A">
        <w:rPr>
          <w:lang w:val="ru-RU"/>
        </w:rPr>
        <w:instrText xml:space="preserve"> </w:instrText>
      </w:r>
      <w:r w:rsidRPr="00EF6A3C">
        <w:fldChar w:fldCharType="end"/>
      </w:r>
      <w:r w:rsidRPr="00E5503A">
        <w:rPr>
          <w:i/>
          <w:lang w:val="ru-RU"/>
        </w:rPr>
        <w:t>,</w:t>
      </w:r>
    </w:p>
    <w:p w:rsidR="00F5518C" w:rsidRPr="001C2857" w:rsidRDefault="00F5518C" w:rsidP="00F5518C">
      <w:pPr>
        <w:ind w:firstLine="0"/>
      </w:pPr>
      <w:proofErr w:type="gramStart"/>
      <w:r>
        <w:t xml:space="preserve">где </w:t>
      </w:r>
      <w:r w:rsidRPr="0074753E">
        <w:rPr>
          <w:rFonts w:ascii="Symbol" w:hAnsi="Symbol"/>
          <w:i/>
          <w:lang w:val="en-US"/>
        </w:rPr>
        <w:t></w:t>
      </w:r>
      <w:r>
        <w:t> –</w:t>
      </w:r>
      <w:proofErr w:type="gramEnd"/>
      <w:r>
        <w:t xml:space="preserve"> плотность жидкости; </w:t>
      </w:r>
      <w:r w:rsidRPr="00DF6CA1">
        <w:rPr>
          <w:i/>
        </w:rPr>
        <w:t>Q</w:t>
      </w:r>
      <w:r>
        <w:rPr>
          <w:i/>
        </w:rPr>
        <w:t xml:space="preserve"> – </w:t>
      </w:r>
      <w:r>
        <w:t xml:space="preserve">объёмный </w:t>
      </w:r>
      <w:r w:rsidRPr="001C2857">
        <w:t>расход</w:t>
      </w:r>
      <w:r>
        <w:t xml:space="preserve"> жидкости</w:t>
      </w:r>
      <w:r w:rsidRPr="001C2857">
        <w:t xml:space="preserve">; </w:t>
      </w:r>
      <w:r>
        <w:rPr>
          <w:i/>
          <w:lang w:val="en-US"/>
        </w:rPr>
        <w:t>V</w:t>
      </w:r>
      <w:r>
        <w:rPr>
          <w:vertAlign w:val="subscript"/>
        </w:rPr>
        <w:t>1</w:t>
      </w:r>
      <w:r>
        <w:t xml:space="preserve"> – </w:t>
      </w:r>
      <w:r w:rsidRPr="001C2857">
        <w:t>скорость струи.</w:t>
      </w:r>
    </w:p>
    <w:p w:rsidR="00F5518C" w:rsidRPr="00070415" w:rsidRDefault="00F5518C" w:rsidP="00F5518C">
      <w:r>
        <w:t xml:space="preserve">Отношение действительного усилия </w:t>
      </w:r>
      <w:r>
        <w:rPr>
          <w:i/>
          <w:lang w:val="en-US"/>
        </w:rPr>
        <w:t>F</w:t>
      </w:r>
      <w:r>
        <w:rPr>
          <w:vertAlign w:val="superscript"/>
        </w:rPr>
        <w:t>д</w:t>
      </w:r>
      <w:r>
        <w:t xml:space="preserve">, действующего на преграду (в случае турбины преградой является рабочая лопатка) к теоретическому усилию </w:t>
      </w:r>
      <w:r>
        <w:rPr>
          <w:i/>
          <w:lang w:val="en-US"/>
        </w:rPr>
        <w:t>F</w:t>
      </w:r>
      <w:r>
        <w:t xml:space="preserve"> называют коэффициентом полезного действия лопатки</w:t>
      </w:r>
    </w:p>
    <w:p w:rsidR="00F5518C" w:rsidRPr="00E5503A" w:rsidRDefault="00F5518C" w:rsidP="00F5518C">
      <w:pPr>
        <w:pStyle w:val="a8"/>
        <w:rPr>
          <w:i/>
          <w:lang w:val="ru-RU"/>
        </w:rPr>
      </w:pPr>
      <w:r w:rsidRPr="00397FFC">
        <w:rPr>
          <w:i/>
        </w:rPr>
        <w:t>η</w:t>
      </w:r>
      <w:r w:rsidRPr="00E5503A">
        <w:rPr>
          <w:lang w:val="ru-RU"/>
        </w:rPr>
        <w:t xml:space="preserve"> = </w:t>
      </w:r>
      <w:r w:rsidRPr="00397FFC">
        <w:rPr>
          <w:i/>
        </w:rPr>
        <w:t>F</w:t>
      </w:r>
      <w:r w:rsidRPr="00E5503A">
        <w:rPr>
          <w:i/>
          <w:vertAlign w:val="superscript"/>
          <w:lang w:val="ru-RU"/>
        </w:rPr>
        <w:t xml:space="preserve">д </w:t>
      </w:r>
      <w:r w:rsidRPr="00E5503A">
        <w:rPr>
          <w:lang w:val="ru-RU"/>
        </w:rPr>
        <w:t xml:space="preserve">/ </w:t>
      </w:r>
      <w:r w:rsidRPr="00397FFC">
        <w:rPr>
          <w:i/>
        </w:rPr>
        <w:t>F</w:t>
      </w:r>
    </w:p>
    <w:p w:rsidR="00F5518C" w:rsidRDefault="00F5518C" w:rsidP="00F5518C">
      <w:pPr>
        <w:ind w:firstLine="0"/>
      </w:pPr>
      <w:r>
        <w:t>который всегда меньше 1 из-за потерь энергии при движении реальной жидкости.</w:t>
      </w:r>
    </w:p>
    <w:p w:rsidR="00F5518C" w:rsidRPr="007E5EBF" w:rsidRDefault="00F5518C" w:rsidP="00F5518C">
      <w:pPr>
        <w:ind w:firstLine="0"/>
      </w:pPr>
    </w:p>
    <w:p w:rsidR="00F5518C" w:rsidRDefault="00F5518C" w:rsidP="00F5518C">
      <w:pPr>
        <w:pStyle w:val="4"/>
        <w:spacing w:before="0"/>
      </w:pPr>
      <w:bookmarkStart w:id="32" w:name="_Toc235881889"/>
      <w:r>
        <w:t>Описание экспериментальной установки</w:t>
      </w:r>
      <w:bookmarkEnd w:id="32"/>
    </w:p>
    <w:p w:rsidR="00F5518C" w:rsidRDefault="00F5518C" w:rsidP="00F5518C">
      <w:r w:rsidRPr="001C2857">
        <w:t xml:space="preserve">Модуль М8 </w:t>
      </w:r>
      <w:r>
        <w:t>«</w:t>
      </w:r>
      <w:r w:rsidRPr="001C2857">
        <w:t xml:space="preserve">Струя </w:t>
      </w:r>
      <w:r>
        <w:t>−</w:t>
      </w:r>
      <w:r w:rsidRPr="001C2857">
        <w:t xml:space="preserve"> преграда</w:t>
      </w:r>
      <w:r>
        <w:t>»</w:t>
      </w:r>
      <w:r w:rsidRPr="001C2857">
        <w:t xml:space="preserve"> (рис. </w:t>
      </w:r>
      <w:r>
        <w:t>6</w:t>
      </w:r>
      <w:r w:rsidRPr="001C2857">
        <w:t>) устанавливается в поддоне на столе и подсоединяется к входному вентилю В9</w:t>
      </w:r>
      <w:r>
        <w:t xml:space="preserve"> гидравлического стенда</w:t>
      </w:r>
      <w:r w:rsidRPr="001C2857">
        <w:t>.</w:t>
      </w:r>
    </w:p>
    <w:p w:rsidR="00F5518C" w:rsidRDefault="00F5518C" w:rsidP="00F5518C">
      <w:pPr>
        <w:pStyle w:val="a6"/>
      </w:pPr>
      <w:r w:rsidRPr="00307668">
        <w:rPr>
          <w:noProof/>
        </w:rPr>
        <w:drawing>
          <wp:inline distT="0" distB="0" distL="0" distR="0">
            <wp:extent cx="3762375" cy="3495675"/>
            <wp:effectExtent l="0" t="0" r="9525" b="9525"/>
            <wp:docPr id="17" name="Рисунок 17" descr="Сила взаимодействия струи со сте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Сила взаимодействия струи со стенкой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8C" w:rsidRDefault="00F5518C" w:rsidP="00F5518C">
      <w:pPr>
        <w:pStyle w:val="a5"/>
      </w:pPr>
      <w:r>
        <w:t xml:space="preserve">Рис. </w:t>
      </w:r>
      <w:r w:rsidRPr="00B72EAE">
        <w:t>6</w:t>
      </w:r>
      <w:r>
        <w:t xml:space="preserve">. </w:t>
      </w:r>
      <w:r w:rsidRPr="001C2857">
        <w:t>Модуль M</w:t>
      </w:r>
      <w:r>
        <w:t>8</w:t>
      </w:r>
      <w:r w:rsidRPr="001C2857">
        <w:t xml:space="preserve"> «Струя-преграда»</w:t>
      </w:r>
    </w:p>
    <w:p w:rsidR="00F5518C" w:rsidRPr="001C2857" w:rsidRDefault="00F5518C" w:rsidP="00F5518C">
      <w:r w:rsidRPr="001C2857">
        <w:t>Модуль М8 представляет собой параллелепипед 1, выполненный из прозрачного оргстекла. На левой стенке модуля установлено</w:t>
      </w:r>
      <w:r>
        <w:t xml:space="preserve"> </w:t>
      </w:r>
      <w:r w:rsidRPr="001C2857">
        <w:t>сопло 2, вход которого гибким шлангом 3 с помощью накидной</w:t>
      </w:r>
      <w:r>
        <w:t xml:space="preserve"> </w:t>
      </w:r>
      <w:r w:rsidRPr="001C2857">
        <w:t>гайки соединяется с вентилем В9. Внутри модуля напротив сопла на</w:t>
      </w:r>
      <w:r>
        <w:t xml:space="preserve"> </w:t>
      </w:r>
      <w:r w:rsidRPr="001C2857">
        <w:t>стойке смонтированы в виде крестовины две упругие пластины. Ось</w:t>
      </w:r>
      <w:r>
        <w:t xml:space="preserve"> </w:t>
      </w:r>
      <w:r w:rsidRPr="001C2857">
        <w:t>крестовины 4 через заднюю стенку подведена к рукоятке 5. На крестовине закреплены три при</w:t>
      </w:r>
      <w:r>
        <w:t>ё</w:t>
      </w:r>
      <w:r w:rsidRPr="001C2857">
        <w:t>мника силы давления: плоский 6, выпуклый</w:t>
      </w:r>
      <w:r>
        <w:t xml:space="preserve"> </w:t>
      </w:r>
      <w:r w:rsidRPr="001C2857">
        <w:t>7 и вогнутый 8</w:t>
      </w:r>
      <w:r>
        <w:t xml:space="preserve"> (их геометрические размеры приведены на рис. 7)</w:t>
      </w:r>
      <w:r w:rsidRPr="001C2857">
        <w:t>, четв</w:t>
      </w:r>
      <w:r>
        <w:t>ё</w:t>
      </w:r>
      <w:r w:rsidRPr="001C2857">
        <w:t>ртый конец</w:t>
      </w:r>
      <w:r>
        <w:t xml:space="preserve"> – </w:t>
      </w:r>
      <w:r w:rsidRPr="001C2857">
        <w:t>свободный. К крестовине подвед</w:t>
      </w:r>
      <w:r>
        <w:t>ё</w:t>
      </w:r>
      <w:r w:rsidRPr="001C2857">
        <w:t>н</w:t>
      </w:r>
      <w:r>
        <w:t xml:space="preserve"> </w:t>
      </w:r>
      <w:r w:rsidRPr="001C2857">
        <w:t>рычаг, выведенный через верхнюю крышку 10 наружу. На верхней</w:t>
      </w:r>
      <w:r>
        <w:t xml:space="preserve"> </w:t>
      </w:r>
      <w:r w:rsidRPr="001C2857">
        <w:t>поверхности модуля устанавливается стойка 12 с индикатором 13</w:t>
      </w:r>
      <w:r>
        <w:t xml:space="preserve"> </w:t>
      </w:r>
      <w:r w:rsidRPr="001C2857">
        <w:t>часового типа ИЧ10, измерительный наконечник которого подведен к</w:t>
      </w:r>
      <w:r>
        <w:t xml:space="preserve"> </w:t>
      </w:r>
      <w:r w:rsidRPr="001C2857">
        <w:t>рычагу крестовины. Слив воды из модуля производится через сильфон</w:t>
      </w:r>
      <w:r>
        <w:t xml:space="preserve"> </w:t>
      </w:r>
      <w:r w:rsidRPr="001C2857">
        <w:t>с гибким шлангом</w:t>
      </w:r>
      <w:r>
        <w:t xml:space="preserve"> 11</w:t>
      </w:r>
      <w:r w:rsidRPr="001C2857">
        <w:t>.</w:t>
      </w:r>
    </w:p>
    <w:p w:rsidR="00F5518C" w:rsidRDefault="00F5518C" w:rsidP="00F5518C">
      <w:pPr>
        <w:pStyle w:val="a6"/>
      </w:pPr>
      <w:r w:rsidRPr="00307668">
        <w:rPr>
          <w:noProof/>
        </w:rPr>
        <w:drawing>
          <wp:inline distT="0" distB="0" distL="0" distR="0">
            <wp:extent cx="3438525" cy="1295400"/>
            <wp:effectExtent l="0" t="0" r="9525" b="0"/>
            <wp:docPr id="16" name="Рисунок 16" descr="Форма приёмников силы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Форма приёмников силы давления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8C" w:rsidRDefault="00F5518C" w:rsidP="00F5518C">
      <w:pPr>
        <w:pStyle w:val="a5"/>
      </w:pPr>
      <w:r w:rsidRPr="001C2857">
        <w:t xml:space="preserve">Рис. </w:t>
      </w:r>
      <w:r>
        <w:t xml:space="preserve">7. </w:t>
      </w:r>
      <w:r w:rsidRPr="001C2857">
        <w:t>Геометрические параметры при</w:t>
      </w:r>
      <w:r>
        <w:t>ё</w:t>
      </w:r>
      <w:r w:rsidRPr="001C2857">
        <w:t>мников силы давления</w:t>
      </w:r>
    </w:p>
    <w:p w:rsidR="00F5518C" w:rsidRPr="001C2857" w:rsidRDefault="00F5518C" w:rsidP="00F5518C">
      <w:pPr>
        <w:pStyle w:val="4"/>
      </w:pPr>
      <w:bookmarkStart w:id="33" w:name="_Toc235881890"/>
      <w:r w:rsidRPr="001C2857">
        <w:lastRenderedPageBreak/>
        <w:t>Порядок измерений</w:t>
      </w:r>
      <w:bookmarkEnd w:id="33"/>
    </w:p>
    <w:p w:rsidR="00F5518C" w:rsidRDefault="00F5518C" w:rsidP="00F5518C">
      <w:r w:rsidRPr="001C2857">
        <w:t xml:space="preserve">Перед началом работы необходимо произвести </w:t>
      </w:r>
      <w:r>
        <w:t>граду</w:t>
      </w:r>
      <w:r w:rsidRPr="001C2857">
        <w:t>ировку упругих пластин</w:t>
      </w:r>
      <w:r>
        <w:t>,</w:t>
      </w:r>
      <w:r w:rsidRPr="001C2857">
        <w:t xml:space="preserve"> т.е</w:t>
      </w:r>
      <w:r>
        <w:t>.</w:t>
      </w:r>
      <w:r w:rsidRPr="001C2857">
        <w:t xml:space="preserve"> снять зависимость величины прогиба пластины от силы, действующей на каждый из приемников силы давле</w:t>
      </w:r>
      <w:r>
        <w:t>ния.</w:t>
      </w:r>
    </w:p>
    <w:p w:rsidR="00F5518C" w:rsidRPr="00F30618" w:rsidRDefault="00F5518C" w:rsidP="00F5518C">
      <w:r w:rsidRPr="001C2857">
        <w:t>Для выполнения работы необходимо:</w:t>
      </w:r>
    </w:p>
    <w:p w:rsidR="00F5518C" w:rsidRPr="00DF6CA1" w:rsidRDefault="00F5518C" w:rsidP="00F5518C">
      <w:r>
        <w:t>1. У</w:t>
      </w:r>
      <w:r w:rsidRPr="001C2857">
        <w:t>становить модуль на стол</w:t>
      </w:r>
      <w:r>
        <w:t xml:space="preserve"> гидравлического стенда (рис. П.1 прил.) и подключить его к вентилю В9.</w:t>
      </w:r>
    </w:p>
    <w:p w:rsidR="00F5518C" w:rsidRPr="00DF6CA1" w:rsidRDefault="00F5518C" w:rsidP="00F5518C">
      <w:r>
        <w:t>2. В</w:t>
      </w:r>
      <w:r w:rsidRPr="001C2857">
        <w:t>ращая рукоятку</w:t>
      </w:r>
      <w:r>
        <w:t xml:space="preserve"> 5 (рис. 6),</w:t>
      </w:r>
      <w:r w:rsidRPr="001C2857">
        <w:t xml:space="preserve"> установить испытуемый </w:t>
      </w:r>
      <w:r>
        <w:t>приёмник против сопла.</w:t>
      </w:r>
    </w:p>
    <w:p w:rsidR="00F5518C" w:rsidRPr="001C2857" w:rsidRDefault="00F5518C" w:rsidP="00F5518C">
      <w:r>
        <w:t>3. У</w:t>
      </w:r>
      <w:r w:rsidRPr="001C2857">
        <w:t xml:space="preserve">становить на верхней крышке модуля стойку с индикатором </w:t>
      </w:r>
      <w:r>
        <w:t>ИЧ 10 (поз. 13 на рис. 1.6).</w:t>
      </w:r>
    </w:p>
    <w:p w:rsidR="00F5518C" w:rsidRPr="001C2857" w:rsidRDefault="00F5518C" w:rsidP="00F5518C">
      <w:r>
        <w:t>4. П</w:t>
      </w:r>
      <w:r w:rsidRPr="001C2857">
        <w:t xml:space="preserve">одвести измерительный наконечник индикатора к рычагу с натягом, выставить </w:t>
      </w:r>
      <w:r>
        <w:t>«</w:t>
      </w:r>
      <w:r w:rsidRPr="001C2857">
        <w:t>0</w:t>
      </w:r>
      <w:r>
        <w:t>».</w:t>
      </w:r>
    </w:p>
    <w:p w:rsidR="00F5518C" w:rsidRDefault="00F5518C" w:rsidP="00F5518C">
      <w:r>
        <w:t>5. В</w:t>
      </w:r>
      <w:r w:rsidRPr="001C2857">
        <w:t>ключить насос H</w:t>
      </w:r>
      <w:r>
        <w:t>1 выключателем, расположенным на панели управления гидравлическим стендом.</w:t>
      </w:r>
    </w:p>
    <w:p w:rsidR="00F5518C" w:rsidRDefault="00F5518C" w:rsidP="00F5518C">
      <w:r>
        <w:t>6. У</w:t>
      </w:r>
      <w:r w:rsidRPr="001C2857">
        <w:t>становить минимальный расход с помощью венти</w:t>
      </w:r>
      <w:r>
        <w:t>лей В2, В1 и измерить его ротаметрами РТ1 и РТ2 (рис. П.2 прил.). Результаты измерений занести в табл. 8.</w:t>
      </w:r>
    </w:p>
    <w:p w:rsidR="00F5518C" w:rsidRDefault="00F5518C" w:rsidP="00F5518C">
      <w:r>
        <w:t xml:space="preserve">7. Записать в таблицу показание </w:t>
      </w:r>
      <w:r>
        <w:rPr>
          <w:i/>
          <w:lang w:val="en-US"/>
        </w:rPr>
        <w:t>y</w:t>
      </w:r>
      <w:r w:rsidRPr="001C2857">
        <w:t xml:space="preserve"> индикатора ИЧ</w:t>
      </w:r>
      <w:r>
        <w:t xml:space="preserve"> </w:t>
      </w:r>
      <w:r w:rsidRPr="001C2857">
        <w:t>10</w:t>
      </w:r>
      <w:r>
        <w:t>.</w:t>
      </w:r>
    </w:p>
    <w:p w:rsidR="00F5518C" w:rsidRDefault="00F5518C" w:rsidP="00F5518C">
      <w:r>
        <w:t>8. Используя результаты градуировки упругих пластин (</w:t>
      </w:r>
      <w:r w:rsidRPr="00CA6F79">
        <w:rPr>
          <w:i/>
          <w:lang w:val="en-US"/>
        </w:rPr>
        <w:t>F</w:t>
      </w:r>
      <w:r>
        <w:rPr>
          <w:i/>
          <w:vertAlign w:val="superscript"/>
        </w:rPr>
        <w:t>Д </w:t>
      </w:r>
      <w:r>
        <w:t>= </w:t>
      </w:r>
      <w:r w:rsidRPr="00CA6F79">
        <w:rPr>
          <w:i/>
          <w:lang w:val="en-US"/>
        </w:rPr>
        <w:t>f</w:t>
      </w:r>
      <w:r w:rsidRPr="00CA6F79">
        <w:t>(</w:t>
      </w:r>
      <w:r w:rsidRPr="00CA6F79">
        <w:rPr>
          <w:i/>
          <w:lang w:val="en-US"/>
        </w:rPr>
        <w:t>y</w:t>
      </w:r>
      <w:r w:rsidRPr="00CA6F79">
        <w:t>))</w:t>
      </w:r>
      <w:r w:rsidRPr="00946674">
        <w:fldChar w:fldCharType="begin"/>
      </w:r>
      <w:r w:rsidRPr="00946674"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д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  <w:r w:rsidRPr="00946674">
        <w:instrText xml:space="preserve"> </w:instrText>
      </w:r>
      <w:r w:rsidRPr="00946674">
        <w:fldChar w:fldCharType="end"/>
      </w:r>
      <w:r>
        <w:t>, определить действительное усилие, воспринимаемое приёмником (преградой).</w:t>
      </w:r>
    </w:p>
    <w:p w:rsidR="00F5518C" w:rsidRDefault="00F5518C" w:rsidP="00F5518C">
      <w:r>
        <w:t>9. Рассчитать для соответствующего приёмника теоретическую силу взаимодействия со струёй</w:t>
      </w:r>
      <w:r>
        <w:rPr>
          <w:i/>
        </w:rPr>
        <w:t xml:space="preserve"> </w:t>
      </w:r>
      <w:r w:rsidRPr="00032709">
        <w:t xml:space="preserve">и </w:t>
      </w:r>
      <w:proofErr w:type="spellStart"/>
      <w:r>
        <w:t>кпд</w:t>
      </w:r>
      <w:proofErr w:type="spellEnd"/>
      <w:r>
        <w:t>.</w:t>
      </w:r>
    </w:p>
    <w:p w:rsidR="00F5518C" w:rsidRDefault="00F5518C" w:rsidP="00F5518C">
      <w:r>
        <w:t>10. У</w:t>
      </w:r>
      <w:r w:rsidRPr="001C2857">
        <w:t>величить расход, измерить его и после паузы, необход</w:t>
      </w:r>
      <w:r>
        <w:t>имой для достижения установивше</w:t>
      </w:r>
      <w:r w:rsidRPr="001C2857">
        <w:t>гося режима</w:t>
      </w:r>
      <w:r>
        <w:t>,</w:t>
      </w:r>
      <w:r w:rsidRPr="001C2857">
        <w:t xml:space="preserve"> зафиксировать новые показания </w:t>
      </w:r>
      <w:r>
        <w:t>индикатора. Повторить пункт 8. Результаты записать в таблицу.</w:t>
      </w:r>
    </w:p>
    <w:p w:rsidR="00F5518C" w:rsidRDefault="00F5518C" w:rsidP="00F5518C"/>
    <w:p w:rsidR="00F5518C" w:rsidRPr="001C2857" w:rsidRDefault="00F5518C" w:rsidP="00F5518C">
      <w:r>
        <w:t>Для каждого</w:t>
      </w:r>
      <w:r w:rsidRPr="001C2857">
        <w:t xml:space="preserve"> при</w:t>
      </w:r>
      <w:r>
        <w:t>ё</w:t>
      </w:r>
      <w:r w:rsidRPr="001C2857">
        <w:t xml:space="preserve">мника произвести </w:t>
      </w:r>
      <w:r>
        <w:t>4–5</w:t>
      </w:r>
      <w:r w:rsidRPr="001C2857">
        <w:t xml:space="preserve"> опытов</w:t>
      </w:r>
      <w:r>
        <w:t xml:space="preserve"> при различных расходах</w:t>
      </w:r>
      <w:r w:rsidRPr="001C2857">
        <w:t>.</w:t>
      </w:r>
    </w:p>
    <w:p w:rsidR="00F5518C" w:rsidRPr="000C1051" w:rsidRDefault="00F5518C" w:rsidP="00F5518C">
      <w:pPr>
        <w:pStyle w:val="a7"/>
        <w:rPr>
          <w:bCs w:val="0"/>
          <w:i w:val="0"/>
          <w:iCs/>
        </w:rPr>
      </w:pPr>
      <w:r w:rsidRPr="000C1051">
        <w:rPr>
          <w:bCs w:val="0"/>
          <w:i w:val="0"/>
          <w:iCs/>
        </w:rPr>
        <w:t xml:space="preserve">Таблица </w:t>
      </w:r>
      <w:r>
        <w:rPr>
          <w:bCs w:val="0"/>
          <w:i w:val="0"/>
          <w:iCs/>
        </w:rPr>
        <w:t>9</w:t>
      </w:r>
    </w:p>
    <w:p w:rsidR="00F5518C" w:rsidRDefault="00F5518C" w:rsidP="00F5518C">
      <w:pPr>
        <w:pStyle w:val="a3"/>
      </w:pPr>
      <w:r>
        <w:t>Результаты измерений и расчётов</w:t>
      </w:r>
    </w:p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139"/>
        <w:gridCol w:w="1019"/>
        <w:gridCol w:w="1019"/>
        <w:gridCol w:w="1019"/>
        <w:gridCol w:w="1019"/>
        <w:gridCol w:w="1021"/>
      </w:tblGrid>
      <w:tr w:rsidR="00F5518C" w:rsidRPr="00946674" w:rsidTr="00881D4B">
        <w:tc>
          <w:tcPr>
            <w:tcW w:w="989" w:type="pct"/>
            <w:vMerge w:val="restart"/>
            <w:vAlign w:val="center"/>
          </w:tcPr>
          <w:p w:rsidR="00F5518C" w:rsidRPr="00946674" w:rsidRDefault="00F5518C" w:rsidP="00881D4B">
            <w:pPr>
              <w:pStyle w:val="11"/>
            </w:pPr>
            <w:r w:rsidRPr="00946674">
              <w:t>Тип при</w:t>
            </w:r>
            <w:r>
              <w:t>ё</w:t>
            </w:r>
            <w:r w:rsidRPr="00946674">
              <w:t>мника</w:t>
            </w:r>
          </w:p>
        </w:tc>
        <w:tc>
          <w:tcPr>
            <w:tcW w:w="1185" w:type="pct"/>
            <w:vMerge w:val="restart"/>
            <w:vAlign w:val="center"/>
          </w:tcPr>
          <w:p w:rsidR="00F5518C" w:rsidRPr="00946674" w:rsidRDefault="00F5518C" w:rsidP="00881D4B">
            <w:pPr>
              <w:pStyle w:val="11"/>
            </w:pPr>
            <w:r w:rsidRPr="00946674">
              <w:t>Параметры</w:t>
            </w:r>
          </w:p>
        </w:tc>
        <w:tc>
          <w:tcPr>
            <w:tcW w:w="2826" w:type="pct"/>
            <w:gridSpan w:val="5"/>
            <w:vAlign w:val="center"/>
          </w:tcPr>
          <w:p w:rsidR="00F5518C" w:rsidRPr="00946674" w:rsidRDefault="00F5518C" w:rsidP="00881D4B">
            <w:pPr>
              <w:pStyle w:val="11"/>
            </w:pPr>
            <w:r w:rsidRPr="00946674">
              <w:t>№ опыта</w:t>
            </w:r>
          </w:p>
        </w:tc>
      </w:tr>
      <w:tr w:rsidR="00F5518C" w:rsidRPr="00946674" w:rsidTr="00881D4B">
        <w:tc>
          <w:tcPr>
            <w:tcW w:w="989" w:type="pct"/>
            <w:vMerge/>
            <w:vAlign w:val="center"/>
          </w:tcPr>
          <w:p w:rsidR="00F5518C" w:rsidRPr="00946674" w:rsidRDefault="00F5518C" w:rsidP="00881D4B">
            <w:pPr>
              <w:rPr>
                <w:sz w:val="18"/>
                <w:szCs w:val="18"/>
              </w:rPr>
            </w:pPr>
          </w:p>
        </w:tc>
        <w:tc>
          <w:tcPr>
            <w:tcW w:w="1185" w:type="pct"/>
            <w:vMerge/>
            <w:vAlign w:val="center"/>
          </w:tcPr>
          <w:p w:rsidR="00F5518C" w:rsidRPr="00946674" w:rsidRDefault="00F5518C" w:rsidP="00881D4B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  <w:jc w:val="center"/>
            </w:pPr>
            <w:r w:rsidRPr="00946674">
              <w:t>1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  <w:jc w:val="center"/>
            </w:pPr>
            <w:r w:rsidRPr="00946674">
              <w:t>2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  <w:jc w:val="center"/>
            </w:pPr>
            <w:r w:rsidRPr="00946674">
              <w:t>3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  <w:jc w:val="center"/>
            </w:pPr>
            <w:r w:rsidRPr="00946674">
              <w:t>4</w:t>
            </w: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  <w:jc w:val="center"/>
            </w:pPr>
            <w:r w:rsidRPr="00946674">
              <w:t>5</w:t>
            </w:r>
          </w:p>
        </w:tc>
      </w:tr>
      <w:tr w:rsidR="00F5518C" w:rsidRPr="00946674" w:rsidTr="00881D4B">
        <w:tc>
          <w:tcPr>
            <w:tcW w:w="989" w:type="pct"/>
            <w:vMerge w:val="restar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t>Плоский</w:t>
            </w: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rPr>
                <w:i/>
                <w:lang w:val="en-US"/>
              </w:rPr>
              <w:t>Q</w:t>
            </w:r>
            <w:r w:rsidRPr="00946674">
              <w:rPr>
                <w:lang w:val="en-US"/>
              </w:rPr>
              <w:t>∙</w:t>
            </w:r>
            <w:r w:rsidRPr="00946674">
              <w:t>10</w:t>
            </w:r>
            <w:r w:rsidRPr="00946674">
              <w:rPr>
                <w:vertAlign w:val="superscript"/>
              </w:rPr>
              <w:t>3</w:t>
            </w:r>
            <w:r w:rsidRPr="00946674">
              <w:t>, м</w:t>
            </w:r>
            <w:r w:rsidRPr="00946674">
              <w:rPr>
                <w:vertAlign w:val="superscript"/>
              </w:rPr>
              <w:t>3</w:t>
            </w:r>
            <w:r w:rsidRPr="00946674">
              <w:t>/с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  <w:tr w:rsidR="00F5518C" w:rsidRPr="00946674" w:rsidTr="00881D4B">
        <w:tc>
          <w:tcPr>
            <w:tcW w:w="989" w:type="pct"/>
            <w:vMerge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rPr>
                <w:i/>
                <w:lang w:val="en-US"/>
              </w:rPr>
              <w:t>y</w:t>
            </w:r>
            <w:r w:rsidRPr="00946674">
              <w:t>, мм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  <w:tr w:rsidR="00F5518C" w:rsidRPr="00946674" w:rsidTr="00881D4B">
        <w:tc>
          <w:tcPr>
            <w:tcW w:w="989" w:type="pct"/>
            <w:vMerge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rPr>
                <w:i/>
                <w:lang w:val="en-US"/>
              </w:rPr>
              <w:t>F</w:t>
            </w:r>
            <w:r w:rsidRPr="00946674">
              <w:rPr>
                <w:vertAlign w:val="superscript"/>
              </w:rPr>
              <w:t>д</w:t>
            </w:r>
            <w:r w:rsidRPr="00946674">
              <w:t>, Н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  <w:tr w:rsidR="00F5518C" w:rsidRPr="00946674" w:rsidTr="00881D4B">
        <w:tc>
          <w:tcPr>
            <w:tcW w:w="989" w:type="pct"/>
            <w:vMerge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rPr>
                <w:i/>
                <w:lang w:val="en-US"/>
              </w:rPr>
              <w:t>F</w:t>
            </w:r>
            <w:r w:rsidRPr="00946674">
              <w:t>, Н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  <w:tr w:rsidR="00F5518C" w:rsidRPr="00946674" w:rsidTr="00881D4B">
        <w:trPr>
          <w:trHeight w:val="380"/>
        </w:trPr>
        <w:tc>
          <w:tcPr>
            <w:tcW w:w="989" w:type="pct"/>
            <w:vMerge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  <w:rPr>
                <w:rFonts w:ascii="Symbol" w:hAnsi="Symbol"/>
                <w:i/>
                <w:lang w:val="en-US"/>
              </w:rPr>
            </w:pPr>
            <w:r w:rsidRPr="00946674">
              <w:rPr>
                <w:rFonts w:ascii="Symbol" w:hAnsi="Symbol"/>
                <w:i/>
                <w:lang w:val="en-US"/>
              </w:rPr>
              <w:t>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  <w:tr w:rsidR="00F5518C" w:rsidRPr="00946674" w:rsidTr="00881D4B">
        <w:tc>
          <w:tcPr>
            <w:tcW w:w="989" w:type="pct"/>
            <w:vMerge w:val="restar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t>Выпуклый</w:t>
            </w: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rPr>
                <w:i/>
                <w:lang w:val="en-US"/>
              </w:rPr>
              <w:t>Q</w:t>
            </w:r>
            <w:r w:rsidRPr="00946674">
              <w:rPr>
                <w:lang w:val="en-US"/>
              </w:rPr>
              <w:t>∙</w:t>
            </w:r>
            <w:r w:rsidRPr="00946674">
              <w:t>10</w:t>
            </w:r>
            <w:r w:rsidRPr="00946674">
              <w:rPr>
                <w:vertAlign w:val="superscript"/>
              </w:rPr>
              <w:t>3</w:t>
            </w:r>
            <w:r w:rsidRPr="00946674">
              <w:t>, м</w:t>
            </w:r>
            <w:r w:rsidRPr="00946674">
              <w:rPr>
                <w:vertAlign w:val="superscript"/>
              </w:rPr>
              <w:t>3</w:t>
            </w:r>
            <w:r w:rsidRPr="00946674">
              <w:t>/с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  <w:tr w:rsidR="00F5518C" w:rsidRPr="00946674" w:rsidTr="00881D4B">
        <w:tc>
          <w:tcPr>
            <w:tcW w:w="989" w:type="pct"/>
            <w:vMerge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rPr>
                <w:i/>
                <w:lang w:val="en-US"/>
              </w:rPr>
              <w:t>y</w:t>
            </w:r>
            <w:r w:rsidRPr="00946674">
              <w:t>, мм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  <w:tr w:rsidR="00F5518C" w:rsidRPr="00946674" w:rsidTr="00881D4B">
        <w:tc>
          <w:tcPr>
            <w:tcW w:w="989" w:type="pct"/>
            <w:vMerge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rPr>
                <w:i/>
                <w:lang w:val="en-US"/>
              </w:rPr>
              <w:t>F</w:t>
            </w:r>
            <w:r w:rsidRPr="00946674">
              <w:rPr>
                <w:vertAlign w:val="superscript"/>
              </w:rPr>
              <w:t>д</w:t>
            </w:r>
            <w:r w:rsidRPr="00946674">
              <w:t>, Н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  <w:tr w:rsidR="00F5518C" w:rsidRPr="00946674" w:rsidTr="00881D4B">
        <w:tc>
          <w:tcPr>
            <w:tcW w:w="989" w:type="pct"/>
            <w:vMerge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rPr>
                <w:i/>
                <w:lang w:val="en-US"/>
              </w:rPr>
              <w:t>F</w:t>
            </w:r>
            <w:r w:rsidRPr="00946674">
              <w:t>, Н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  <w:tr w:rsidR="00F5518C" w:rsidRPr="00946674" w:rsidTr="00881D4B">
        <w:tc>
          <w:tcPr>
            <w:tcW w:w="989" w:type="pct"/>
            <w:vMerge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  <w:rPr>
                <w:rFonts w:ascii="Symbol" w:hAnsi="Symbol"/>
                <w:i/>
                <w:lang w:val="en-US"/>
              </w:rPr>
            </w:pPr>
            <w:r w:rsidRPr="00946674">
              <w:rPr>
                <w:rFonts w:ascii="Symbol" w:hAnsi="Symbol"/>
                <w:i/>
                <w:lang w:val="en-US"/>
              </w:rPr>
              <w:t>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  <w:tr w:rsidR="00F5518C" w:rsidRPr="00946674" w:rsidTr="00881D4B">
        <w:tc>
          <w:tcPr>
            <w:tcW w:w="989" w:type="pct"/>
            <w:vMerge w:val="restar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t>Вогнутый</w:t>
            </w: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rPr>
                <w:i/>
                <w:lang w:val="en-US"/>
              </w:rPr>
              <w:t>Q</w:t>
            </w:r>
            <w:r w:rsidRPr="00946674">
              <w:rPr>
                <w:lang w:val="en-US"/>
              </w:rPr>
              <w:t>∙</w:t>
            </w:r>
            <w:r w:rsidRPr="00946674">
              <w:t>10</w:t>
            </w:r>
            <w:r w:rsidRPr="00946674">
              <w:rPr>
                <w:vertAlign w:val="superscript"/>
              </w:rPr>
              <w:t>3</w:t>
            </w:r>
            <w:r w:rsidRPr="00946674">
              <w:t>, м</w:t>
            </w:r>
            <w:r w:rsidRPr="00946674">
              <w:rPr>
                <w:vertAlign w:val="superscript"/>
              </w:rPr>
              <w:t>3</w:t>
            </w:r>
            <w:r w:rsidRPr="00946674">
              <w:t>/с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  <w:tr w:rsidR="00F5518C" w:rsidRPr="00946674" w:rsidTr="00881D4B">
        <w:tc>
          <w:tcPr>
            <w:tcW w:w="989" w:type="pct"/>
            <w:vMerge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rPr>
                <w:i/>
                <w:lang w:val="en-US"/>
              </w:rPr>
              <w:t>y</w:t>
            </w:r>
            <w:r w:rsidRPr="00946674">
              <w:t>, мм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  <w:tr w:rsidR="00F5518C" w:rsidRPr="00946674" w:rsidTr="00881D4B">
        <w:tc>
          <w:tcPr>
            <w:tcW w:w="989" w:type="pct"/>
            <w:vMerge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rPr>
                <w:i/>
                <w:lang w:val="en-US"/>
              </w:rPr>
              <w:t>F</w:t>
            </w:r>
            <w:r w:rsidRPr="00946674">
              <w:rPr>
                <w:vertAlign w:val="superscript"/>
              </w:rPr>
              <w:t>д</w:t>
            </w:r>
            <w:r w:rsidRPr="00946674">
              <w:t>, Н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  <w:tr w:rsidR="00F5518C" w:rsidRPr="00946674" w:rsidTr="00881D4B">
        <w:tc>
          <w:tcPr>
            <w:tcW w:w="989" w:type="pct"/>
            <w:vMerge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</w:pPr>
            <w:r w:rsidRPr="00946674">
              <w:rPr>
                <w:i/>
                <w:lang w:val="en-US"/>
              </w:rPr>
              <w:t>F</w:t>
            </w:r>
            <w:r w:rsidRPr="00946674">
              <w:t>, Н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  <w:tr w:rsidR="00F5518C" w:rsidRPr="00946674" w:rsidTr="00881D4B">
        <w:tc>
          <w:tcPr>
            <w:tcW w:w="989" w:type="pct"/>
            <w:vMerge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1185" w:type="pct"/>
            <w:vAlign w:val="center"/>
          </w:tcPr>
          <w:p w:rsidR="00F5518C" w:rsidRPr="00946674" w:rsidRDefault="00F5518C" w:rsidP="00881D4B">
            <w:pPr>
              <w:pStyle w:val="a4"/>
              <w:rPr>
                <w:rFonts w:ascii="Symbol" w:hAnsi="Symbol"/>
                <w:i/>
                <w:lang w:val="en-US"/>
              </w:rPr>
            </w:pPr>
            <w:r w:rsidRPr="00946674">
              <w:rPr>
                <w:rFonts w:ascii="Symbol" w:hAnsi="Symbol"/>
                <w:i/>
                <w:lang w:val="en-US"/>
              </w:rPr>
              <w:t></w:t>
            </w: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5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  <w:tc>
          <w:tcPr>
            <w:tcW w:w="566" w:type="pct"/>
            <w:vAlign w:val="center"/>
          </w:tcPr>
          <w:p w:rsidR="00F5518C" w:rsidRPr="00946674" w:rsidRDefault="00F5518C" w:rsidP="00881D4B">
            <w:pPr>
              <w:pStyle w:val="a4"/>
            </w:pPr>
          </w:p>
        </w:tc>
      </w:tr>
    </w:tbl>
    <w:p w:rsidR="00F5518C" w:rsidRDefault="00F5518C" w:rsidP="00F5518C"/>
    <w:p w:rsidR="00F5518C" w:rsidRDefault="00F5518C" w:rsidP="00F5518C">
      <w:pPr>
        <w:pStyle w:val="4"/>
      </w:pPr>
      <w:r>
        <w:t>Контрольные вопросы</w:t>
      </w:r>
    </w:p>
    <w:p w:rsidR="00F5518C" w:rsidRDefault="00F5518C" w:rsidP="00F5518C">
      <w:r>
        <w:t>1. Какова цель работы?</w:t>
      </w:r>
    </w:p>
    <w:p w:rsidR="00F5518C" w:rsidRDefault="00F5518C" w:rsidP="00F5518C">
      <w:r>
        <w:t>2. Как формулируется закон изменения количества движения (импульса)?</w:t>
      </w:r>
    </w:p>
    <w:p w:rsidR="00F5518C" w:rsidRDefault="00F5518C" w:rsidP="00F5518C">
      <w:r>
        <w:t>3. Где используют эффект взаимодействия свободной струи жидкости с преградой?</w:t>
      </w:r>
    </w:p>
    <w:p w:rsidR="00F5518C" w:rsidRDefault="00F5518C" w:rsidP="00F5518C">
      <w:r>
        <w:t>4. От чего зависит величина усилия, возникающего на преграде при взаимодействии со струёй жидкости?</w:t>
      </w:r>
    </w:p>
    <w:p w:rsidR="00F5518C" w:rsidRDefault="00F5518C" w:rsidP="00F5518C">
      <w:r>
        <w:t>5. Что называют коэффициентом полезного действия лопатки?</w:t>
      </w:r>
    </w:p>
    <w:p w:rsidR="00F5518C" w:rsidRDefault="00F5518C"/>
    <w:sectPr w:rsidR="00F5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3EC5"/>
    <w:multiLevelType w:val="hybridMultilevel"/>
    <w:tmpl w:val="74E8772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ACB029D"/>
    <w:multiLevelType w:val="hybridMultilevel"/>
    <w:tmpl w:val="C24A339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380C73C6"/>
    <w:multiLevelType w:val="hybridMultilevel"/>
    <w:tmpl w:val="F8E05E6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3DDA25A8"/>
    <w:multiLevelType w:val="hybridMultilevel"/>
    <w:tmpl w:val="8FA29B0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42C00CF4"/>
    <w:multiLevelType w:val="hybridMultilevel"/>
    <w:tmpl w:val="C9A68B7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C714322"/>
    <w:multiLevelType w:val="hybridMultilevel"/>
    <w:tmpl w:val="47A4C1B2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A5D525C"/>
    <w:multiLevelType w:val="hybridMultilevel"/>
    <w:tmpl w:val="6A62A22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6FC5371C"/>
    <w:multiLevelType w:val="hybridMultilevel"/>
    <w:tmpl w:val="CFA0D20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6FD62F7B"/>
    <w:multiLevelType w:val="hybridMultilevel"/>
    <w:tmpl w:val="3BCC898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679633C"/>
    <w:multiLevelType w:val="hybridMultilevel"/>
    <w:tmpl w:val="7520D62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D9"/>
    <w:rsid w:val="00005F20"/>
    <w:rsid w:val="00711F2D"/>
    <w:rsid w:val="00714860"/>
    <w:rsid w:val="00793BE5"/>
    <w:rsid w:val="00DE1DD9"/>
    <w:rsid w:val="00F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2"/>
    <o:shapelayout v:ext="edit">
      <o:idmap v:ext="edit" data="1"/>
    </o:shapelayout>
  </w:shapeDefaults>
  <w:decimalSymbol w:val="."/>
  <w:listSeparator w:val=";"/>
  <w15:chartTrackingRefBased/>
  <w15:docId w15:val="{7ACF85A5-3122-415C-9E5E-8B96C157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6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4860"/>
    <w:pPr>
      <w:keepNext/>
      <w:pageBreakBefore/>
      <w:spacing w:after="240"/>
      <w:ind w:firstLine="0"/>
      <w:jc w:val="center"/>
      <w:outlineLvl w:val="0"/>
    </w:pPr>
    <w:rPr>
      <w:rFonts w:ascii="Arial" w:hAnsi="Arial"/>
      <w:b/>
      <w:bCs/>
      <w:caps/>
      <w:kern w:val="28"/>
      <w:sz w:val="24"/>
    </w:rPr>
  </w:style>
  <w:style w:type="paragraph" w:styleId="2">
    <w:name w:val="heading 2"/>
    <w:basedOn w:val="a"/>
    <w:next w:val="a"/>
    <w:link w:val="20"/>
    <w:qFormat/>
    <w:rsid w:val="00714860"/>
    <w:pPr>
      <w:keepNext/>
      <w:spacing w:before="240" w:after="240"/>
      <w:ind w:firstLine="0"/>
      <w:jc w:val="center"/>
      <w:outlineLvl w:val="1"/>
    </w:pPr>
    <w:rPr>
      <w:rFonts w:ascii="Arial" w:hAnsi="Arial"/>
      <w:b/>
      <w:bCs/>
      <w:sz w:val="22"/>
    </w:rPr>
  </w:style>
  <w:style w:type="paragraph" w:styleId="4">
    <w:name w:val="heading 4"/>
    <w:basedOn w:val="a"/>
    <w:next w:val="a"/>
    <w:link w:val="40"/>
    <w:qFormat/>
    <w:rsid w:val="00714860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860"/>
    <w:rPr>
      <w:rFonts w:ascii="Arial" w:eastAsia="Times New Roman" w:hAnsi="Arial" w:cs="Times New Roman"/>
      <w:b/>
      <w:bCs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4860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4860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a3">
    <w:name w:val="таблица"/>
    <w:basedOn w:val="1"/>
    <w:rsid w:val="00714860"/>
    <w:pPr>
      <w:pageBreakBefore w:val="0"/>
      <w:spacing w:before="120" w:after="120"/>
    </w:pPr>
    <w:rPr>
      <w:rFonts w:ascii="Times New Roman" w:hAnsi="Times New Roman"/>
      <w:bCs w:val="0"/>
      <w:caps w:val="0"/>
      <w:sz w:val="20"/>
    </w:rPr>
  </w:style>
  <w:style w:type="paragraph" w:customStyle="1" w:styleId="a4">
    <w:name w:val="табл."/>
    <w:basedOn w:val="a3"/>
    <w:rsid w:val="00714860"/>
    <w:pPr>
      <w:keepNext w:val="0"/>
      <w:spacing w:before="60" w:after="60"/>
      <w:jc w:val="left"/>
    </w:pPr>
    <w:rPr>
      <w:b w:val="0"/>
      <w:sz w:val="18"/>
    </w:rPr>
  </w:style>
  <w:style w:type="paragraph" w:customStyle="1" w:styleId="a5">
    <w:name w:val="Рис."/>
    <w:basedOn w:val="a4"/>
    <w:rsid w:val="00714860"/>
    <w:pPr>
      <w:spacing w:after="240"/>
      <w:jc w:val="center"/>
    </w:pPr>
    <w:rPr>
      <w:sz w:val="20"/>
    </w:rPr>
  </w:style>
  <w:style w:type="paragraph" w:customStyle="1" w:styleId="a6">
    <w:name w:val="рисунок"/>
    <w:basedOn w:val="a5"/>
    <w:rsid w:val="00714860"/>
    <w:pPr>
      <w:spacing w:before="240" w:after="120"/>
    </w:pPr>
  </w:style>
  <w:style w:type="paragraph" w:customStyle="1" w:styleId="11">
    <w:name w:val="табл1"/>
    <w:basedOn w:val="a"/>
    <w:rsid w:val="00714860"/>
    <w:pPr>
      <w:keepNext/>
      <w:spacing w:before="120" w:after="120"/>
      <w:ind w:firstLine="0"/>
      <w:jc w:val="center"/>
    </w:pPr>
    <w:rPr>
      <w:sz w:val="18"/>
    </w:rPr>
  </w:style>
  <w:style w:type="paragraph" w:customStyle="1" w:styleId="a7">
    <w:name w:val="табличный"/>
    <w:basedOn w:val="a4"/>
    <w:rsid w:val="00714860"/>
    <w:pPr>
      <w:spacing w:before="120" w:after="120"/>
      <w:jc w:val="right"/>
    </w:pPr>
    <w:rPr>
      <w:rFonts w:eastAsia="MS Mincho" w:cs="Arial"/>
      <w:bCs/>
      <w:i/>
      <w:sz w:val="20"/>
      <w:lang w:eastAsia="ja-JP"/>
    </w:rPr>
  </w:style>
  <w:style w:type="paragraph" w:customStyle="1" w:styleId="a8">
    <w:name w:val="формула"/>
    <w:basedOn w:val="a"/>
    <w:rsid w:val="00714860"/>
    <w:pPr>
      <w:spacing w:before="80" w:after="80"/>
      <w:ind w:firstLine="0"/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4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7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9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5.bin"/><Relationship Id="rId123" Type="http://schemas.openxmlformats.org/officeDocument/2006/relationships/image" Target="media/image63.jpeg"/><Relationship Id="rId5" Type="http://schemas.openxmlformats.org/officeDocument/2006/relationships/image" Target="media/image1.wmf"/><Relationship Id="rId90" Type="http://schemas.openxmlformats.org/officeDocument/2006/relationships/image" Target="media/image47.jpeg"/><Relationship Id="rId95" Type="http://schemas.openxmlformats.org/officeDocument/2006/relationships/image" Target="media/image50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6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60.wmf"/><Relationship Id="rId80" Type="http://schemas.openxmlformats.org/officeDocument/2006/relationships/image" Target="media/image42.wmf"/><Relationship Id="rId85" Type="http://schemas.openxmlformats.org/officeDocument/2006/relationships/oleObject" Target="embeddings/oleObject37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33" Type="http://schemas.openxmlformats.org/officeDocument/2006/relationships/image" Target="media/image16.jpeg"/><Relationship Id="rId38" Type="http://schemas.openxmlformats.org/officeDocument/2006/relationships/oleObject" Target="embeddings/oleObject15.bin"/><Relationship Id="rId59" Type="http://schemas.openxmlformats.org/officeDocument/2006/relationships/image" Target="media/image30.png"/><Relationship Id="rId103" Type="http://schemas.openxmlformats.org/officeDocument/2006/relationships/image" Target="media/image54.wmf"/><Relationship Id="rId108" Type="http://schemas.openxmlformats.org/officeDocument/2006/relationships/oleObject" Target="embeddings/oleObject48.bin"/><Relationship Id="rId124" Type="http://schemas.openxmlformats.org/officeDocument/2006/relationships/image" Target="media/image64.jpeg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2.bin"/><Relationship Id="rId91" Type="http://schemas.openxmlformats.org/officeDocument/2006/relationships/image" Target="media/image48.wmf"/><Relationship Id="rId96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4.wmf"/><Relationship Id="rId114" Type="http://schemas.openxmlformats.org/officeDocument/2006/relationships/image" Target="media/image58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9.bin"/><Relationship Id="rId60" Type="http://schemas.openxmlformats.org/officeDocument/2006/relationships/image" Target="media/image31.wmf"/><Relationship Id="rId65" Type="http://schemas.openxmlformats.org/officeDocument/2006/relationships/image" Target="media/image34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5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7.jpeg"/><Relationship Id="rId50" Type="http://schemas.openxmlformats.org/officeDocument/2006/relationships/oleObject" Target="embeddings/oleObject22.bin"/><Relationship Id="rId55" Type="http://schemas.openxmlformats.org/officeDocument/2006/relationships/image" Target="media/image28.wmf"/><Relationship Id="rId76" Type="http://schemas.openxmlformats.org/officeDocument/2006/relationships/image" Target="media/image40.wmf"/><Relationship Id="rId97" Type="http://schemas.openxmlformats.org/officeDocument/2006/relationships/image" Target="media/image51.wmf"/><Relationship Id="rId104" Type="http://schemas.openxmlformats.org/officeDocument/2006/relationships/oleObject" Target="embeddings/oleObject46.bin"/><Relationship Id="rId120" Type="http://schemas.openxmlformats.org/officeDocument/2006/relationships/image" Target="media/image61.wmf"/><Relationship Id="rId125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image" Target="media/image37.jpeg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3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3.wmf"/><Relationship Id="rId19" Type="http://schemas.openxmlformats.org/officeDocument/2006/relationships/image" Target="media/image9.wmf"/><Relationship Id="rId14" Type="http://schemas.openxmlformats.org/officeDocument/2006/relationships/image" Target="media/image6.jpeg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5.wmf"/><Relationship Id="rId12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5.jpeg"/><Relationship Id="rId72" Type="http://schemas.openxmlformats.org/officeDocument/2006/relationships/image" Target="media/image38.wmf"/><Relationship Id="rId93" Type="http://schemas.openxmlformats.org/officeDocument/2006/relationships/image" Target="media/image49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6.bin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5.wmf"/><Relationship Id="rId116" Type="http://schemas.openxmlformats.org/officeDocument/2006/relationships/image" Target="media/image59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62" Type="http://schemas.openxmlformats.org/officeDocument/2006/relationships/image" Target="media/image32.jpeg"/><Relationship Id="rId83" Type="http://schemas.openxmlformats.org/officeDocument/2006/relationships/oleObject" Target="embeddings/oleObject36.bin"/><Relationship Id="rId88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5" Type="http://schemas.openxmlformats.org/officeDocument/2006/relationships/image" Target="media/image7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9.wmf"/><Relationship Id="rId106" Type="http://schemas.openxmlformats.org/officeDocument/2006/relationships/oleObject" Target="embeddings/oleObject47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image" Target="media/image26.jpeg"/><Relationship Id="rId73" Type="http://schemas.openxmlformats.org/officeDocument/2006/relationships/oleObject" Target="embeddings/oleObject31.bin"/><Relationship Id="rId78" Type="http://schemas.openxmlformats.org/officeDocument/2006/relationships/image" Target="media/image41.wmf"/><Relationship Id="rId94" Type="http://schemas.openxmlformats.org/officeDocument/2006/relationships/oleObject" Target="embeddings/oleObject41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image" Target="media/image6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5980</Words>
  <Characters>34090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Гриванова Ольга</dc:creator>
  <cp:keywords/>
  <dc:description/>
  <cp:lastModifiedBy>Гриванова Ольга</cp:lastModifiedBy>
  <cp:revision>2</cp:revision>
  <dcterms:created xsi:type="dcterms:W3CDTF">2021-08-03T04:49:00Z</dcterms:created>
  <dcterms:modified xsi:type="dcterms:W3CDTF">2021-08-03T04:49:00Z</dcterms:modified>
</cp:coreProperties>
</file>