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F9F" w:rsidRPr="009A4628" w:rsidRDefault="009A4628" w:rsidP="009A4628">
      <w:pPr>
        <w:jc w:val="center"/>
        <w:rPr>
          <w:rFonts w:ascii="Times New Roman" w:hAnsi="Times New Roman" w:cs="Times New Roman"/>
        </w:rPr>
      </w:pPr>
      <w:r w:rsidRPr="009A4628">
        <w:rPr>
          <w:rFonts w:ascii="Times New Roman" w:hAnsi="Times New Roman" w:cs="Times New Roman"/>
        </w:rPr>
        <w:t>Задания по дисциплине Финансы</w:t>
      </w:r>
    </w:p>
    <w:p w:rsidR="002D0C2E" w:rsidRDefault="002D0C2E" w:rsidP="009A4628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Составление схемы: Финансовая система РФ: институциональный подход.</w:t>
      </w:r>
    </w:p>
    <w:p w:rsidR="002D0C2E" w:rsidRPr="002D0C2E" w:rsidRDefault="002D0C2E" w:rsidP="002D0C2E">
      <w:pPr>
        <w:rPr>
          <w:rFonts w:ascii="Times New Roman" w:hAnsi="Times New Roman" w:cs="Times New Roman"/>
        </w:rPr>
      </w:pPr>
    </w:p>
    <w:p w:rsidR="009A4628" w:rsidRPr="009A4628" w:rsidRDefault="009A4628" w:rsidP="009436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A4628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BCC3BA" wp14:editId="50AD97E7">
                <wp:simplePos x="0" y="0"/>
                <wp:positionH relativeFrom="column">
                  <wp:posOffset>1895475</wp:posOffset>
                </wp:positionH>
                <wp:positionV relativeFrom="paragraph">
                  <wp:posOffset>1033780</wp:posOffset>
                </wp:positionV>
                <wp:extent cx="1266825" cy="295275"/>
                <wp:effectExtent l="0" t="0" r="0" b="0"/>
                <wp:wrapNone/>
                <wp:docPr id="4" name="Надпись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4628" w:rsidRDefault="009A4628" w:rsidP="009A4628">
                            <w:r>
                              <w:t>Проект бюджета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BCC3BA"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149.25pt;margin-top:81.4pt;width:99.75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" filled="f" stroked="f" strokeweight=".5pt">
                <v:textbox>
                  <w:txbxContent>
                    <w:p w:rsidR="009A4628" w:rsidRDefault="009A4628" w:rsidP="009A4628">
                      <w:r>
                        <w:t>Проект бюджета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9A4628">
        <w:rPr>
          <w:rFonts w:ascii="Times New Roman" w:hAnsi="Times New Roman" w:cs="Times New Roman"/>
        </w:rPr>
        <w:t>Составление схемы (алгоритма) второй стадии бюджетного процесса на федеральном уровне, согласно данным бюджетного кодекса. Как выполнить: читая статьи бюджетного кодекса, выделяем информацию: от кого кому перемещается проект закона о бюджете. в элементах схемы – участники бюджетного процесса, стрелка между элементами показывает движение проекта закона о бюджете. если указаны даты – подписываем стрелочку.</w:t>
      </w:r>
    </w:p>
    <w:p w:rsidR="009A4628" w:rsidRDefault="009A4628" w:rsidP="009A462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1824990</wp:posOffset>
                </wp:positionH>
                <wp:positionV relativeFrom="paragraph">
                  <wp:posOffset>112395</wp:posOffset>
                </wp:positionV>
                <wp:extent cx="1657350" cy="19050"/>
                <wp:effectExtent l="0" t="57150" r="19050" b="952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7350" cy="19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0F865A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143.7pt;margin-top:8.85pt;width:130.5pt;height: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BCC3BA" wp14:editId="50AD97E7">
                <wp:simplePos x="0" y="0"/>
                <wp:positionH relativeFrom="column">
                  <wp:posOffset>3482340</wp:posOffset>
                </wp:positionH>
                <wp:positionV relativeFrom="paragraph">
                  <wp:posOffset>-1904</wp:posOffset>
                </wp:positionV>
                <wp:extent cx="1400175" cy="304800"/>
                <wp:effectExtent l="0" t="0" r="28575" b="1905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4628" w:rsidRDefault="009A4628" w:rsidP="009A4628">
                            <w:pPr>
                              <w:jc w:val="center"/>
                            </w:pPr>
                            <w:proofErr w:type="spellStart"/>
                            <w:r>
                              <w:t>ГосДума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CC3BA" id="Надпись 2" o:spid="_x0000_s1027" type="#_x0000_t202" style="position:absolute;margin-left:274.2pt;margin-top:-.15pt;width:110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" fillcolor="white [3201]" strokeweight=".5pt">
                <v:textbox>
                  <w:txbxContent>
                    <w:p w:rsidR="009A4628" w:rsidRDefault="009A4628" w:rsidP="009A4628">
                      <w:pPr>
                        <w:jc w:val="center"/>
                      </w:pPr>
                      <w:proofErr w:type="spellStart"/>
                      <w:r>
                        <w:t>ГосДума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558165</wp:posOffset>
                </wp:positionH>
                <wp:positionV relativeFrom="paragraph">
                  <wp:posOffset>7620</wp:posOffset>
                </wp:positionV>
                <wp:extent cx="1266825" cy="295275"/>
                <wp:effectExtent l="0" t="0" r="28575" b="2857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4628" w:rsidRDefault="009A4628">
                            <w:r>
                              <w:t xml:space="preserve">Правительство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Надпись 1" o:spid="_x0000_s1028" type="#_x0000_t202" style="position:absolute;margin-left:43.95pt;margin-top:.6pt;width:99.7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" fillcolor="white [3201]" strokeweight=".5pt">
                <v:textbox>
                  <w:txbxContent>
                    <w:p w:rsidR="009A4628" w:rsidRDefault="009A4628">
                      <w:r>
                        <w:t xml:space="preserve">Правительство </w:t>
                      </w:r>
                    </w:p>
                  </w:txbxContent>
                </v:textbox>
              </v:shape>
            </w:pict>
          </mc:Fallback>
        </mc:AlternateContent>
      </w:r>
    </w:p>
    <w:p w:rsidR="009A4628" w:rsidRDefault="009A4628" w:rsidP="009A4628"/>
    <w:p w:rsidR="009A4628" w:rsidRPr="009A4628" w:rsidRDefault="009A4628" w:rsidP="009A4628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9A4628">
        <w:rPr>
          <w:rFonts w:ascii="Times New Roman" w:hAnsi="Times New Roman" w:cs="Times New Roman"/>
        </w:rPr>
        <w:t xml:space="preserve">Составление таблицы госпрограмм. 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2156"/>
        <w:gridCol w:w="2156"/>
        <w:gridCol w:w="2156"/>
        <w:gridCol w:w="2157"/>
      </w:tblGrid>
      <w:tr w:rsidR="009A4628" w:rsidRPr="009A4628" w:rsidTr="009A4628"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  <w:r w:rsidRPr="009A4628">
              <w:rPr>
                <w:rFonts w:ascii="Times New Roman" w:hAnsi="Times New Roman" w:cs="Times New Roman"/>
              </w:rPr>
              <w:t>Наименование государственных расходов согласно бюджетному кодексу</w:t>
            </w:r>
          </w:p>
        </w:tc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  <w:r w:rsidRPr="009A4628">
              <w:rPr>
                <w:rFonts w:ascii="Times New Roman" w:hAnsi="Times New Roman" w:cs="Times New Roman"/>
              </w:rPr>
              <w:t>Пример государственной программы РФ</w:t>
            </w:r>
          </w:p>
        </w:tc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  <w:r w:rsidRPr="009A4628">
              <w:rPr>
                <w:rFonts w:ascii="Times New Roman" w:hAnsi="Times New Roman" w:cs="Times New Roman"/>
              </w:rPr>
              <w:t>Пример государственной программы ПК</w:t>
            </w:r>
          </w:p>
        </w:tc>
        <w:tc>
          <w:tcPr>
            <w:tcW w:w="2157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  <w:r w:rsidRPr="009A4628">
              <w:rPr>
                <w:rFonts w:ascii="Times New Roman" w:hAnsi="Times New Roman" w:cs="Times New Roman"/>
              </w:rPr>
              <w:t>Пример муниципальной программы ВГО</w:t>
            </w:r>
          </w:p>
        </w:tc>
      </w:tr>
      <w:tr w:rsidR="009A4628" w:rsidRPr="009A4628" w:rsidTr="009A4628"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Национальная безопасность</w:t>
            </w:r>
          </w:p>
        </w:tc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7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</w:p>
        </w:tc>
      </w:tr>
      <w:tr w:rsidR="009A4628" w:rsidRPr="009A4628" w:rsidTr="009A4628"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6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7" w:type="dxa"/>
          </w:tcPr>
          <w:p w:rsidR="009A4628" w:rsidRPr="009A4628" w:rsidRDefault="009A4628" w:rsidP="009A4628">
            <w:pPr>
              <w:rPr>
                <w:rFonts w:ascii="Times New Roman" w:hAnsi="Times New Roman" w:cs="Times New Roman"/>
              </w:rPr>
            </w:pPr>
          </w:p>
        </w:tc>
      </w:tr>
      <w:tr w:rsidR="009A4628" w:rsidTr="009A4628">
        <w:tc>
          <w:tcPr>
            <w:tcW w:w="2156" w:type="dxa"/>
          </w:tcPr>
          <w:p w:rsidR="009A4628" w:rsidRDefault="009A4628" w:rsidP="009A4628">
            <w:r>
              <w:t>..</w:t>
            </w:r>
          </w:p>
        </w:tc>
        <w:tc>
          <w:tcPr>
            <w:tcW w:w="2156" w:type="dxa"/>
          </w:tcPr>
          <w:p w:rsidR="009A4628" w:rsidRDefault="009A4628" w:rsidP="009A4628"/>
        </w:tc>
        <w:tc>
          <w:tcPr>
            <w:tcW w:w="2156" w:type="dxa"/>
          </w:tcPr>
          <w:p w:rsidR="009A4628" w:rsidRDefault="009A4628" w:rsidP="009A4628"/>
        </w:tc>
        <w:tc>
          <w:tcPr>
            <w:tcW w:w="2157" w:type="dxa"/>
          </w:tcPr>
          <w:p w:rsidR="009A4628" w:rsidRDefault="009A4628" w:rsidP="009A4628"/>
        </w:tc>
      </w:tr>
    </w:tbl>
    <w:p w:rsidR="009A4628" w:rsidRDefault="009A4628" w:rsidP="009A4628">
      <w:pPr>
        <w:ind w:left="360"/>
      </w:pPr>
    </w:p>
    <w:p w:rsidR="009A4628" w:rsidRDefault="009A4628" w:rsidP="009436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36A2">
        <w:rPr>
          <w:rFonts w:ascii="Times New Roman" w:hAnsi="Times New Roman" w:cs="Times New Roman"/>
        </w:rPr>
        <w:t>Особенности организации финансов различных отраслей и организационно-правовых форм хозяйствования. Небольшое пис</w:t>
      </w:r>
      <w:r w:rsidR="009436A2">
        <w:rPr>
          <w:rFonts w:ascii="Times New Roman" w:hAnsi="Times New Roman" w:cs="Times New Roman"/>
        </w:rPr>
        <w:t xml:space="preserve">ьменное сообщение (1-2 </w:t>
      </w:r>
      <w:proofErr w:type="spellStart"/>
      <w:r w:rsidR="009436A2">
        <w:rPr>
          <w:rFonts w:ascii="Times New Roman" w:hAnsi="Times New Roman" w:cs="Times New Roman"/>
        </w:rPr>
        <w:t>стр</w:t>
      </w:r>
      <w:proofErr w:type="spellEnd"/>
      <w:r w:rsidR="009436A2">
        <w:rPr>
          <w:rFonts w:ascii="Times New Roman" w:hAnsi="Times New Roman" w:cs="Times New Roman"/>
        </w:rPr>
        <w:t>). вы</w:t>
      </w:r>
      <w:r w:rsidRPr="009436A2">
        <w:rPr>
          <w:rFonts w:ascii="Times New Roman" w:hAnsi="Times New Roman" w:cs="Times New Roman"/>
        </w:rPr>
        <w:t xml:space="preserve">брать либо вид деятельности, либо ОПФ. Написать про </w:t>
      </w:r>
      <w:r w:rsidRPr="009436A2">
        <w:rPr>
          <w:rFonts w:ascii="Times New Roman" w:hAnsi="Times New Roman" w:cs="Times New Roman"/>
          <w:b/>
        </w:rPr>
        <w:t>особенности</w:t>
      </w:r>
      <w:r w:rsidRPr="009436A2">
        <w:rPr>
          <w:rFonts w:ascii="Times New Roman" w:hAnsi="Times New Roman" w:cs="Times New Roman"/>
        </w:rPr>
        <w:t xml:space="preserve"> формирования УК, П, </w:t>
      </w:r>
      <w:proofErr w:type="gramStart"/>
      <w:r w:rsidRPr="009436A2">
        <w:rPr>
          <w:rFonts w:ascii="Times New Roman" w:hAnsi="Times New Roman" w:cs="Times New Roman"/>
        </w:rPr>
        <w:t>Р.</w:t>
      </w:r>
      <w:r w:rsidR="002D0C2E" w:rsidRPr="009436A2">
        <w:rPr>
          <w:rFonts w:ascii="Times New Roman" w:hAnsi="Times New Roman" w:cs="Times New Roman"/>
        </w:rPr>
        <w:t xml:space="preserve"> </w:t>
      </w:r>
      <w:proofErr w:type="gramEnd"/>
      <w:r w:rsidR="002D0C2E" w:rsidRPr="009436A2">
        <w:rPr>
          <w:rFonts w:ascii="Times New Roman" w:hAnsi="Times New Roman" w:cs="Times New Roman"/>
        </w:rPr>
        <w:t>Например</w:t>
      </w:r>
      <w:r w:rsidR="009436A2">
        <w:rPr>
          <w:rFonts w:ascii="Times New Roman" w:hAnsi="Times New Roman" w:cs="Times New Roman"/>
        </w:rPr>
        <w:t>,</w:t>
      </w:r>
      <w:r w:rsidR="002D0C2E" w:rsidRPr="009436A2">
        <w:rPr>
          <w:rFonts w:ascii="Times New Roman" w:hAnsi="Times New Roman" w:cs="Times New Roman"/>
        </w:rPr>
        <w:t xml:space="preserve"> особенности организации финансов федеральных казенных учреждений или особенности организации финансов организации розничной торговли.</w:t>
      </w:r>
      <w:bookmarkStart w:id="0" w:name="_GoBack"/>
      <w:bookmarkEnd w:id="0"/>
    </w:p>
    <w:p w:rsidR="009436A2" w:rsidRPr="009436A2" w:rsidRDefault="009436A2" w:rsidP="009436A2">
      <w:pPr>
        <w:pStyle w:val="a3"/>
        <w:jc w:val="both"/>
        <w:rPr>
          <w:rFonts w:ascii="Times New Roman" w:hAnsi="Times New Roman" w:cs="Times New Roman"/>
        </w:rPr>
      </w:pPr>
    </w:p>
    <w:p w:rsidR="009A4628" w:rsidRPr="009436A2" w:rsidRDefault="002D0C2E" w:rsidP="009436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36A2">
        <w:rPr>
          <w:rFonts w:ascii="Times New Roman" w:hAnsi="Times New Roman" w:cs="Times New Roman"/>
        </w:rPr>
        <w:t>Анализ ФХД. На занятии, с использованием бухгалтерской отчетности рассчитать определенные показатели финансового состояния и сделать вывод.</w:t>
      </w:r>
    </w:p>
    <w:p w:rsidR="002D0C2E" w:rsidRPr="009436A2" w:rsidRDefault="002D0C2E" w:rsidP="009436A2">
      <w:pPr>
        <w:pStyle w:val="a3"/>
        <w:jc w:val="both"/>
        <w:rPr>
          <w:rFonts w:ascii="Times New Roman" w:hAnsi="Times New Roman" w:cs="Times New Roman"/>
        </w:rPr>
      </w:pPr>
    </w:p>
    <w:p w:rsidR="002D0C2E" w:rsidRPr="009436A2" w:rsidRDefault="002D0C2E" w:rsidP="009436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36A2">
        <w:rPr>
          <w:rFonts w:ascii="Times New Roman" w:hAnsi="Times New Roman" w:cs="Times New Roman"/>
        </w:rPr>
        <w:t>Составление личного финансового плана. Составить финансовый план на предстоящий год, в разбивке по месяцам. Для своего домохозяйства. Предварительно провести структуризацию доходов и расходов. сделать вывод о степени сбалансированности финансового плана (наличие или отсутствие дефицита), о необходимости изменения структуры доходов и расходов, о возможности осуществления накоплений и инвестирования.</w:t>
      </w:r>
    </w:p>
    <w:p w:rsidR="002D0C2E" w:rsidRPr="009436A2" w:rsidRDefault="002D0C2E" w:rsidP="009436A2">
      <w:pPr>
        <w:pStyle w:val="a3"/>
        <w:jc w:val="both"/>
        <w:rPr>
          <w:rFonts w:ascii="Times New Roman" w:hAnsi="Times New Roman" w:cs="Times New Roman"/>
        </w:rPr>
      </w:pPr>
    </w:p>
    <w:p w:rsidR="009A4628" w:rsidRPr="009436A2" w:rsidRDefault="002D0C2E" w:rsidP="009436A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36A2">
        <w:rPr>
          <w:rFonts w:ascii="Times New Roman" w:hAnsi="Times New Roman" w:cs="Times New Roman"/>
        </w:rPr>
        <w:t xml:space="preserve">Анализ динамики ВВП РФ за последние 5 лет.  На сайте </w:t>
      </w:r>
      <w:proofErr w:type="spellStart"/>
      <w:r w:rsidRPr="009436A2">
        <w:rPr>
          <w:rFonts w:ascii="Times New Roman" w:hAnsi="Times New Roman" w:cs="Times New Roman"/>
        </w:rPr>
        <w:t>росстата</w:t>
      </w:r>
      <w:proofErr w:type="spellEnd"/>
      <w:r w:rsidRPr="009436A2">
        <w:rPr>
          <w:rFonts w:ascii="Times New Roman" w:hAnsi="Times New Roman" w:cs="Times New Roman"/>
        </w:rPr>
        <w:t xml:space="preserve"> </w:t>
      </w:r>
      <w:r w:rsidR="00420D50" w:rsidRPr="009436A2">
        <w:rPr>
          <w:rFonts w:ascii="Times New Roman" w:hAnsi="Times New Roman" w:cs="Times New Roman"/>
        </w:rPr>
        <w:t>(</w:t>
      </w:r>
      <w:proofErr w:type="spellStart"/>
      <w:r w:rsidR="00420D50" w:rsidRPr="009436A2">
        <w:rPr>
          <w:rFonts w:ascii="Times New Roman" w:hAnsi="Times New Roman" w:cs="Times New Roman"/>
        </w:rPr>
        <w:t>росстат-нацинальные</w:t>
      </w:r>
      <w:proofErr w:type="spellEnd"/>
      <w:r w:rsidR="00420D50" w:rsidRPr="009436A2">
        <w:rPr>
          <w:rFonts w:ascii="Times New Roman" w:hAnsi="Times New Roman" w:cs="Times New Roman"/>
        </w:rPr>
        <w:t xml:space="preserve"> счета) </w:t>
      </w:r>
      <w:r w:rsidRPr="009436A2">
        <w:rPr>
          <w:rFonts w:ascii="Times New Roman" w:hAnsi="Times New Roman" w:cs="Times New Roman"/>
        </w:rPr>
        <w:t xml:space="preserve">взять информацию о динамике ВВП в текущих и постоянных ценах (годовые цифры). Составить таблицу. Сделать график (ВВП в текущих и ВВП в постоянных ценах), сделать график (темп прироста ВВП – цепной, темп инфляции). В документ </w:t>
      </w:r>
      <w:proofErr w:type="spellStart"/>
      <w:r w:rsidRPr="009436A2">
        <w:rPr>
          <w:rFonts w:ascii="Times New Roman" w:hAnsi="Times New Roman" w:cs="Times New Roman"/>
        </w:rPr>
        <w:t>ворд</w:t>
      </w:r>
      <w:proofErr w:type="spellEnd"/>
      <w:r w:rsidRPr="009436A2">
        <w:rPr>
          <w:rFonts w:ascii="Times New Roman" w:hAnsi="Times New Roman" w:cs="Times New Roman"/>
        </w:rPr>
        <w:t xml:space="preserve"> написать название работы, автора, вставить 2 рисунка. Описать рисунки и сделать выводы. Размер работы 2-3 страницы. Оформление стандартное ВВГУ (таймс </w:t>
      </w:r>
      <w:proofErr w:type="spellStart"/>
      <w:r w:rsidRPr="009436A2">
        <w:rPr>
          <w:rFonts w:ascii="Times New Roman" w:hAnsi="Times New Roman" w:cs="Times New Roman"/>
        </w:rPr>
        <w:t>нью</w:t>
      </w:r>
      <w:proofErr w:type="spellEnd"/>
      <w:r w:rsidRPr="009436A2">
        <w:rPr>
          <w:rFonts w:ascii="Times New Roman" w:hAnsi="Times New Roman" w:cs="Times New Roman"/>
        </w:rPr>
        <w:t xml:space="preserve"> роман, 14 </w:t>
      </w:r>
      <w:proofErr w:type="spellStart"/>
      <w:r w:rsidRPr="009436A2">
        <w:rPr>
          <w:rFonts w:ascii="Times New Roman" w:hAnsi="Times New Roman" w:cs="Times New Roman"/>
        </w:rPr>
        <w:t>пт</w:t>
      </w:r>
      <w:proofErr w:type="spellEnd"/>
      <w:r w:rsidRPr="009436A2">
        <w:rPr>
          <w:rFonts w:ascii="Times New Roman" w:hAnsi="Times New Roman" w:cs="Times New Roman"/>
        </w:rPr>
        <w:t>, полуторный, выравнивание по ширине, название рисунка под ним).</w:t>
      </w:r>
    </w:p>
    <w:sectPr w:rsidR="009A4628" w:rsidRPr="00943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5453A"/>
    <w:multiLevelType w:val="hybridMultilevel"/>
    <w:tmpl w:val="AF643E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628"/>
    <w:rsid w:val="002D0C2E"/>
    <w:rsid w:val="00383E53"/>
    <w:rsid w:val="00420D50"/>
    <w:rsid w:val="009436A2"/>
    <w:rsid w:val="009A4628"/>
    <w:rsid w:val="00E5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A76D1-D343-4CA3-8417-06F3BB6BF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628"/>
    <w:pPr>
      <w:ind w:left="720"/>
      <w:contextualSpacing/>
    </w:pPr>
  </w:style>
  <w:style w:type="table" w:styleId="a4">
    <w:name w:val="Table Grid"/>
    <w:basedOn w:val="a1"/>
    <w:uiPriority w:val="39"/>
    <w:rsid w:val="009A4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Даниловских Татьяна</cp:lastModifiedBy>
  <cp:revision>2</cp:revision>
  <dcterms:created xsi:type="dcterms:W3CDTF">2025-03-27T03:40:00Z</dcterms:created>
  <dcterms:modified xsi:type="dcterms:W3CDTF">2025-03-27T04:04:00Z</dcterms:modified>
</cp:coreProperties>
</file>