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2B3" w:rsidRDefault="00DD62B3" w:rsidP="00DD62B3">
      <w:pPr>
        <w:pStyle w:val="msonormaldop"/>
        <w:ind w:firstLine="0"/>
        <w:jc w:val="center"/>
        <w:rPr>
          <w:rFonts w:ascii="Arial" w:hAnsi="Arial" w:cs="Arial"/>
        </w:rPr>
      </w:pPr>
      <w:bookmarkStart w:id="0" w:name="_GoBack"/>
      <w:bookmarkEnd w:id="0"/>
      <w:r w:rsidRPr="00DD62B3">
        <w:rPr>
          <w:rFonts w:ascii="Arial" w:hAnsi="Arial" w:cs="Arial"/>
        </w:rPr>
        <w:t>Контрольное задание (кейс)</w:t>
      </w:r>
    </w:p>
    <w:p w:rsidR="00CD476E" w:rsidRPr="00DD62B3" w:rsidRDefault="00CD476E" w:rsidP="00DD62B3">
      <w:pPr>
        <w:pStyle w:val="msonormaldop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по дисциплине «Стратегии и современная модель управления в сфере денежно-кредитных отношений</w:t>
      </w:r>
      <w:r w:rsidR="000A1632">
        <w:rPr>
          <w:rFonts w:ascii="Arial" w:hAnsi="Arial" w:cs="Arial"/>
        </w:rPr>
        <w:t>»</w:t>
      </w:r>
    </w:p>
    <w:p w:rsidR="00DD62B3" w:rsidRDefault="00DD62B3" w:rsidP="00DD62B3">
      <w:pPr>
        <w:pStyle w:val="msonormaldop"/>
      </w:pPr>
    </w:p>
    <w:p w:rsidR="00B01F61" w:rsidRPr="00B01F61" w:rsidRDefault="00B01F61" w:rsidP="00B01F61">
      <w:pPr>
        <w:pStyle w:val="a5"/>
        <w:spacing w:before="0" w:beforeAutospacing="0" w:after="0" w:afterAutospacing="0"/>
        <w:ind w:firstLine="677"/>
        <w:jc w:val="both"/>
      </w:pPr>
      <w:r w:rsidRPr="00B01F61">
        <w:rPr>
          <w:rFonts w:eastAsiaTheme="minorEastAsia"/>
          <w:color w:val="000000" w:themeColor="text1"/>
          <w:kern w:val="24"/>
        </w:rPr>
        <w:t xml:space="preserve">Цель кейс-задания – изучить финансовое положение конкретного коммерческого банка и охарактеризовать стратегические </w:t>
      </w:r>
      <w:proofErr w:type="gramStart"/>
      <w:r w:rsidRPr="00B01F61">
        <w:rPr>
          <w:rFonts w:eastAsiaTheme="minorEastAsia"/>
          <w:color w:val="000000" w:themeColor="text1"/>
          <w:kern w:val="24"/>
        </w:rPr>
        <w:t>перспективы  его</w:t>
      </w:r>
      <w:proofErr w:type="gramEnd"/>
      <w:r w:rsidRPr="00B01F61">
        <w:rPr>
          <w:rFonts w:eastAsiaTheme="minorEastAsia"/>
          <w:color w:val="000000" w:themeColor="text1"/>
          <w:kern w:val="24"/>
        </w:rPr>
        <w:t xml:space="preserve"> развития.</w:t>
      </w:r>
    </w:p>
    <w:p w:rsidR="00B01F61" w:rsidRPr="00B01F61" w:rsidRDefault="00B01F61" w:rsidP="00B01F61">
      <w:pPr>
        <w:pStyle w:val="a5"/>
        <w:spacing w:before="0" w:beforeAutospacing="0" w:after="0" w:afterAutospacing="0"/>
        <w:ind w:firstLine="677"/>
        <w:jc w:val="both"/>
      </w:pPr>
      <w:r w:rsidRPr="00B01F61">
        <w:rPr>
          <w:rFonts w:eastAsiaTheme="minorEastAsia"/>
          <w:b/>
          <w:bCs/>
          <w:i/>
          <w:iCs/>
          <w:color w:val="000000" w:themeColor="text1"/>
          <w:kern w:val="24"/>
        </w:rPr>
        <w:t>Краткие методические указа</w:t>
      </w:r>
      <w:r w:rsidRPr="00B01F61">
        <w:rPr>
          <w:rFonts w:eastAsiaTheme="minorEastAsia"/>
          <w:i/>
          <w:iCs/>
          <w:color w:val="000000" w:themeColor="text1"/>
          <w:kern w:val="24"/>
        </w:rPr>
        <w:t>ния</w:t>
      </w:r>
    </w:p>
    <w:p w:rsidR="00B01F61" w:rsidRPr="00B01F61" w:rsidRDefault="00B01F61" w:rsidP="00B01F61">
      <w:pPr>
        <w:pStyle w:val="a5"/>
        <w:spacing w:before="0" w:beforeAutospacing="0" w:after="0" w:afterAutospacing="0"/>
        <w:ind w:firstLine="677"/>
        <w:jc w:val="both"/>
      </w:pPr>
      <w:r w:rsidRPr="00B01F61">
        <w:rPr>
          <w:rFonts w:eastAsiaTheme="minorEastAsia"/>
          <w:color w:val="000000" w:themeColor="text1"/>
          <w:kern w:val="24"/>
        </w:rPr>
        <w:t xml:space="preserve">Для выполнения задания студент выбирает любую кредитную организацию с универсальной лицензией (кроме </w:t>
      </w:r>
      <w:proofErr w:type="spellStart"/>
      <w:r w:rsidRPr="00B01F61">
        <w:rPr>
          <w:rFonts w:eastAsiaTheme="minorEastAsia"/>
          <w:color w:val="000000" w:themeColor="text1"/>
          <w:kern w:val="24"/>
        </w:rPr>
        <w:t>Сбера</w:t>
      </w:r>
      <w:proofErr w:type="spellEnd"/>
      <w:r w:rsidRPr="00B01F61">
        <w:rPr>
          <w:rFonts w:eastAsiaTheme="minorEastAsia"/>
          <w:color w:val="000000" w:themeColor="text1"/>
          <w:kern w:val="24"/>
        </w:rPr>
        <w:t xml:space="preserve"> и ВТБ). Выбор можно осуществить на сайте информационного портала банковского аналитика </w:t>
      </w:r>
      <w:proofErr w:type="spellStart"/>
      <w:r w:rsidRPr="00B01F61">
        <w:rPr>
          <w:rFonts w:eastAsiaTheme="minorEastAsia"/>
          <w:color w:val="000000" w:themeColor="text1"/>
          <w:kern w:val="24"/>
        </w:rPr>
        <w:t>htpp</w:t>
      </w:r>
      <w:proofErr w:type="spellEnd"/>
      <w:r w:rsidRPr="00B01F61">
        <w:rPr>
          <w:rFonts w:eastAsiaTheme="minorEastAsia"/>
          <w:color w:val="000000" w:themeColor="text1"/>
          <w:kern w:val="24"/>
        </w:rPr>
        <w:t xml:space="preserve">://analizbankov.ru.  </w:t>
      </w:r>
    </w:p>
    <w:p w:rsidR="00B01F61" w:rsidRPr="00B01F61" w:rsidRDefault="00B01F61" w:rsidP="00B01F61">
      <w:pPr>
        <w:pStyle w:val="a5"/>
        <w:spacing w:before="120" w:beforeAutospacing="0" w:after="0" w:afterAutospacing="0"/>
        <w:ind w:firstLine="677"/>
        <w:jc w:val="both"/>
      </w:pPr>
      <w:r w:rsidRPr="00B01F61">
        <w:rPr>
          <w:rFonts w:eastAsiaTheme="minorEastAsia"/>
          <w:color w:val="000000" w:themeColor="text1"/>
          <w:kern w:val="24"/>
        </w:rPr>
        <w:t>Используя сайт выбранного банка, а также иную доступную информацию, дать краткую характеристику кредитной организации (местоположение, наличие филиальной сети, размер активов и собственных средств) и подготовить краткое эссе о миссии, ценностях, стратегических целях, задачах, бизнес-планах разв</w:t>
      </w:r>
      <w:r w:rsidR="00236A40">
        <w:rPr>
          <w:rFonts w:eastAsiaTheme="minorEastAsia"/>
          <w:color w:val="000000" w:themeColor="text1"/>
          <w:kern w:val="24"/>
        </w:rPr>
        <w:t>ития этой кредитной организации, дать оценку полноты и функциональности сайта кредитной организации с точки зрения пользователя банковскими продуктами.</w:t>
      </w:r>
      <w:r w:rsidRPr="00B01F61">
        <w:rPr>
          <w:rFonts w:eastAsiaTheme="minorEastAsia"/>
          <w:color w:val="000000" w:themeColor="text1"/>
          <w:kern w:val="24"/>
        </w:rPr>
        <w:t xml:space="preserve">  </w:t>
      </w:r>
    </w:p>
    <w:p w:rsidR="00B01F61" w:rsidRPr="00B01F61" w:rsidRDefault="00B01F61" w:rsidP="00B01F61">
      <w:pPr>
        <w:pStyle w:val="a5"/>
        <w:spacing w:before="120" w:beforeAutospacing="0" w:after="0" w:afterAutospacing="0"/>
        <w:ind w:firstLine="677"/>
        <w:jc w:val="both"/>
      </w:pPr>
      <w:r w:rsidRPr="00B01F61">
        <w:rPr>
          <w:rFonts w:eastAsiaTheme="minorEastAsia"/>
          <w:color w:val="000000" w:themeColor="text1"/>
          <w:kern w:val="24"/>
        </w:rPr>
        <w:t xml:space="preserve">Используя информационный портал банковского аналитика </w:t>
      </w:r>
      <w:proofErr w:type="spellStart"/>
      <w:r w:rsidRPr="00B01F61">
        <w:rPr>
          <w:rFonts w:eastAsiaTheme="minorEastAsia"/>
          <w:color w:val="000000" w:themeColor="text1"/>
          <w:kern w:val="24"/>
        </w:rPr>
        <w:t>htpp</w:t>
      </w:r>
      <w:proofErr w:type="spellEnd"/>
      <w:r w:rsidRPr="00B01F61">
        <w:rPr>
          <w:rFonts w:eastAsiaTheme="minorEastAsia"/>
          <w:color w:val="000000" w:themeColor="text1"/>
          <w:kern w:val="24"/>
        </w:rPr>
        <w:t xml:space="preserve">://analizbankov.ru, перейти в меню </w:t>
      </w:r>
      <w:r w:rsidR="00152A33">
        <w:rPr>
          <w:rFonts w:eastAsiaTheme="minorEastAsia"/>
          <w:color w:val="000000" w:themeColor="text1"/>
          <w:kern w:val="24"/>
        </w:rPr>
        <w:t xml:space="preserve">выбранного </w:t>
      </w:r>
      <w:r w:rsidRPr="00B01F61">
        <w:rPr>
          <w:rFonts w:eastAsiaTheme="minorEastAsia"/>
          <w:color w:val="000000" w:themeColor="text1"/>
          <w:kern w:val="24"/>
        </w:rPr>
        <w:t xml:space="preserve">банка на </w:t>
      </w:r>
      <w:proofErr w:type="gramStart"/>
      <w:r w:rsidRPr="00B01F61">
        <w:rPr>
          <w:rFonts w:eastAsiaTheme="minorEastAsia"/>
          <w:color w:val="000000" w:themeColor="text1"/>
          <w:kern w:val="24"/>
        </w:rPr>
        <w:t>страницы  «</w:t>
      </w:r>
      <w:proofErr w:type="gramEnd"/>
      <w:r w:rsidRPr="00B01F61">
        <w:rPr>
          <w:rFonts w:eastAsiaTheme="minorEastAsia"/>
          <w:color w:val="000000" w:themeColor="text1"/>
          <w:kern w:val="24"/>
        </w:rPr>
        <w:t>Общая информаци</w:t>
      </w:r>
      <w:r w:rsidR="00236A40">
        <w:rPr>
          <w:rFonts w:eastAsiaTheme="minorEastAsia"/>
          <w:color w:val="000000" w:themeColor="text1"/>
          <w:kern w:val="24"/>
        </w:rPr>
        <w:t>я</w:t>
      </w:r>
      <w:r w:rsidRPr="00B01F61">
        <w:rPr>
          <w:rFonts w:eastAsiaTheme="minorEastAsia"/>
          <w:color w:val="000000" w:themeColor="text1"/>
          <w:kern w:val="24"/>
        </w:rPr>
        <w:t xml:space="preserve">», </w:t>
      </w:r>
      <w:r w:rsidR="00236A40">
        <w:rPr>
          <w:rFonts w:eastAsiaTheme="minorEastAsia"/>
          <w:color w:val="000000" w:themeColor="text1"/>
          <w:kern w:val="24"/>
        </w:rPr>
        <w:t xml:space="preserve">«Ликвидность и банковские риски», </w:t>
      </w:r>
      <w:r w:rsidRPr="00B01F61">
        <w:rPr>
          <w:rFonts w:eastAsiaTheme="minorEastAsia"/>
          <w:color w:val="000000" w:themeColor="text1"/>
          <w:kern w:val="24"/>
        </w:rPr>
        <w:t xml:space="preserve">«Устойчивость и надежность банка”/ЭКСПЕРТ и другие </w:t>
      </w:r>
      <w:r w:rsidR="00236A40">
        <w:rPr>
          <w:rFonts w:eastAsiaTheme="minorEastAsia"/>
          <w:color w:val="000000" w:themeColor="text1"/>
          <w:kern w:val="24"/>
        </w:rPr>
        <w:t>страницы</w:t>
      </w:r>
      <w:r w:rsidR="00961149">
        <w:rPr>
          <w:rFonts w:eastAsiaTheme="minorEastAsia"/>
          <w:color w:val="000000" w:themeColor="text1"/>
          <w:kern w:val="24"/>
        </w:rPr>
        <w:t xml:space="preserve">, </w:t>
      </w:r>
      <w:r w:rsidRPr="00B01F61">
        <w:rPr>
          <w:rFonts w:eastAsiaTheme="minorEastAsia"/>
          <w:color w:val="000000" w:themeColor="text1"/>
          <w:kern w:val="24"/>
        </w:rPr>
        <w:t xml:space="preserve"> подготовить краткую справку о финансовом положении выбранной кредитной организации на  последнюю отчетную дату</w:t>
      </w:r>
      <w:r w:rsidR="00152A33">
        <w:rPr>
          <w:rFonts w:eastAsiaTheme="minorEastAsia"/>
          <w:color w:val="000000" w:themeColor="text1"/>
          <w:kern w:val="24"/>
        </w:rPr>
        <w:t xml:space="preserve"> в сравнении с показателями годом ранее.</w:t>
      </w:r>
      <w:r w:rsidRPr="00B01F61">
        <w:rPr>
          <w:rFonts w:eastAsiaTheme="minorEastAsia"/>
          <w:color w:val="000000" w:themeColor="text1"/>
          <w:kern w:val="24"/>
        </w:rPr>
        <w:t xml:space="preserve"> </w:t>
      </w:r>
    </w:p>
    <w:p w:rsidR="00B01F61" w:rsidRPr="00B01F61" w:rsidRDefault="00B01F61" w:rsidP="00B01F61">
      <w:pPr>
        <w:pStyle w:val="a5"/>
        <w:spacing w:before="120" w:beforeAutospacing="0" w:after="0" w:afterAutospacing="0"/>
        <w:ind w:firstLine="677"/>
        <w:jc w:val="both"/>
      </w:pPr>
      <w:r w:rsidRPr="00B01F61">
        <w:rPr>
          <w:rFonts w:eastAsiaTheme="minorEastAsia"/>
          <w:color w:val="000000" w:themeColor="text1"/>
          <w:kern w:val="24"/>
        </w:rPr>
        <w:t xml:space="preserve">Результаты выполненного задания оформляются на бумажном и электронном носителях в объеме </w:t>
      </w:r>
      <w:r w:rsidR="00152A33">
        <w:rPr>
          <w:rFonts w:eastAsiaTheme="minorEastAsia"/>
          <w:color w:val="000000" w:themeColor="text1"/>
          <w:kern w:val="24"/>
        </w:rPr>
        <w:t>7</w:t>
      </w:r>
      <w:r w:rsidRPr="00B01F61">
        <w:rPr>
          <w:rFonts w:eastAsiaTheme="minorEastAsia"/>
          <w:color w:val="000000" w:themeColor="text1"/>
          <w:kern w:val="24"/>
        </w:rPr>
        <w:t>-</w:t>
      </w:r>
      <w:r w:rsidR="00152A33">
        <w:rPr>
          <w:rFonts w:eastAsiaTheme="minorEastAsia"/>
          <w:color w:val="000000" w:themeColor="text1"/>
          <w:kern w:val="24"/>
        </w:rPr>
        <w:t xml:space="preserve">8 </w:t>
      </w:r>
      <w:r w:rsidRPr="00B01F61">
        <w:rPr>
          <w:rFonts w:eastAsiaTheme="minorEastAsia"/>
          <w:color w:val="000000" w:themeColor="text1"/>
          <w:kern w:val="24"/>
        </w:rPr>
        <w:t>страниц в соответствии с требования</w:t>
      </w:r>
      <w:r w:rsidR="002048C2">
        <w:rPr>
          <w:rFonts w:eastAsiaTheme="minorEastAsia"/>
          <w:color w:val="000000" w:themeColor="text1"/>
          <w:kern w:val="24"/>
        </w:rPr>
        <w:t>ми</w:t>
      </w:r>
      <w:r w:rsidRPr="00B01F61">
        <w:rPr>
          <w:rFonts w:eastAsiaTheme="minorEastAsia"/>
          <w:color w:val="000000" w:themeColor="text1"/>
          <w:kern w:val="24"/>
        </w:rPr>
        <w:t xml:space="preserve"> СТО В</w:t>
      </w:r>
      <w:r w:rsidR="00152A33">
        <w:rPr>
          <w:rFonts w:eastAsiaTheme="minorEastAsia"/>
          <w:color w:val="000000" w:themeColor="text1"/>
          <w:kern w:val="24"/>
        </w:rPr>
        <w:t>В</w:t>
      </w:r>
      <w:r w:rsidRPr="00B01F61">
        <w:rPr>
          <w:rFonts w:eastAsiaTheme="minorEastAsia"/>
          <w:color w:val="000000" w:themeColor="text1"/>
          <w:kern w:val="24"/>
        </w:rPr>
        <w:t xml:space="preserve">ГУ. Экземпляр </w:t>
      </w:r>
      <w:r w:rsidR="00152A33" w:rsidRPr="00B01F61">
        <w:rPr>
          <w:rFonts w:eastAsiaTheme="minorEastAsia"/>
          <w:color w:val="000000" w:themeColor="text1"/>
          <w:kern w:val="24"/>
        </w:rPr>
        <w:t>в электронном виде направляется на почту преподавателя</w:t>
      </w:r>
      <w:r w:rsidR="00152A33">
        <w:rPr>
          <w:rFonts w:eastAsiaTheme="minorEastAsia"/>
          <w:color w:val="000000" w:themeColor="text1"/>
          <w:kern w:val="24"/>
        </w:rPr>
        <w:t>, а</w:t>
      </w:r>
      <w:r w:rsidR="00152A33" w:rsidRPr="00B01F61">
        <w:rPr>
          <w:rFonts w:eastAsiaTheme="minorEastAsia"/>
          <w:color w:val="000000" w:themeColor="text1"/>
          <w:kern w:val="24"/>
        </w:rPr>
        <w:t xml:space="preserve"> </w:t>
      </w:r>
      <w:r w:rsidRPr="00B01F61">
        <w:rPr>
          <w:rFonts w:eastAsiaTheme="minorEastAsia"/>
          <w:color w:val="000000" w:themeColor="text1"/>
          <w:kern w:val="24"/>
        </w:rPr>
        <w:t xml:space="preserve">на бумажном носителе предоставляется на </w:t>
      </w:r>
      <w:r w:rsidR="00D52909">
        <w:rPr>
          <w:rFonts w:eastAsiaTheme="minorEastAsia"/>
          <w:color w:val="000000" w:themeColor="text1"/>
          <w:kern w:val="24"/>
        </w:rPr>
        <w:t xml:space="preserve">заключительное </w:t>
      </w:r>
      <w:r w:rsidRPr="00B01F61">
        <w:rPr>
          <w:rFonts w:eastAsiaTheme="minorEastAsia"/>
          <w:color w:val="000000" w:themeColor="text1"/>
          <w:kern w:val="24"/>
        </w:rPr>
        <w:t>практическое занятие</w:t>
      </w:r>
      <w:r w:rsidR="00152A33">
        <w:rPr>
          <w:rFonts w:eastAsiaTheme="minorEastAsia"/>
          <w:color w:val="000000" w:themeColor="text1"/>
          <w:kern w:val="24"/>
        </w:rPr>
        <w:t xml:space="preserve"> для защиты</w:t>
      </w:r>
      <w:r w:rsidRPr="00B01F61">
        <w:rPr>
          <w:rFonts w:eastAsiaTheme="minorEastAsia"/>
          <w:color w:val="000000" w:themeColor="text1"/>
          <w:kern w:val="24"/>
        </w:rPr>
        <w:t>.</w:t>
      </w:r>
    </w:p>
    <w:p w:rsidR="00B01F61" w:rsidRDefault="00B01F61" w:rsidP="005D4F63">
      <w:pPr>
        <w:pStyle w:val="msonormaldop"/>
        <w:spacing w:line="276" w:lineRule="auto"/>
      </w:pPr>
    </w:p>
    <w:p w:rsidR="0085130A" w:rsidRDefault="0085130A"/>
    <w:sectPr w:rsidR="00851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2B3"/>
    <w:rsid w:val="000409DC"/>
    <w:rsid w:val="000A1632"/>
    <w:rsid w:val="00152A33"/>
    <w:rsid w:val="002048C2"/>
    <w:rsid w:val="00236A40"/>
    <w:rsid w:val="005B145A"/>
    <w:rsid w:val="005D4F63"/>
    <w:rsid w:val="006B264C"/>
    <w:rsid w:val="007C7C44"/>
    <w:rsid w:val="0085130A"/>
    <w:rsid w:val="009548DF"/>
    <w:rsid w:val="00961149"/>
    <w:rsid w:val="00A64645"/>
    <w:rsid w:val="00A95632"/>
    <w:rsid w:val="00B01F61"/>
    <w:rsid w:val="00B12235"/>
    <w:rsid w:val="00CD476E"/>
    <w:rsid w:val="00D52909"/>
    <w:rsid w:val="00DD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B0FCD-6463-4159-AD3E-CA949502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dop">
    <w:name w:val="msonormaldop"/>
    <w:qFormat/>
    <w:rsid w:val="00DD62B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B264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B264C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B01F61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CD47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47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9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2021-11-24T07:35:00Z</cp:lastPrinted>
  <dcterms:created xsi:type="dcterms:W3CDTF">2025-02-25T07:20:00Z</dcterms:created>
  <dcterms:modified xsi:type="dcterms:W3CDTF">2025-02-25T07:20:00Z</dcterms:modified>
</cp:coreProperties>
</file>