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9A" w:rsidRPr="00810354" w:rsidRDefault="00D60D9A" w:rsidP="00D60D9A">
      <w:pPr>
        <w:jc w:val="right"/>
        <w:rPr>
          <w:rFonts w:cs="Times New Roman"/>
          <w:sz w:val="28"/>
        </w:rPr>
      </w:pPr>
      <w:r>
        <w:rPr>
          <w:rFonts w:cs="Times New Roman"/>
          <w:sz w:val="28"/>
        </w:rPr>
        <w:t xml:space="preserve">Приложение </w:t>
      </w:r>
    </w:p>
    <w:p w:rsidR="00D60D9A" w:rsidRPr="00810354" w:rsidRDefault="00D60D9A" w:rsidP="00D60D9A">
      <w:pPr>
        <w:jc w:val="right"/>
        <w:rPr>
          <w:rFonts w:cs="Times New Roman"/>
          <w:sz w:val="28"/>
        </w:rPr>
      </w:pPr>
      <w:r w:rsidRPr="00810354">
        <w:rPr>
          <w:rFonts w:cs="Times New Roman"/>
          <w:sz w:val="28"/>
        </w:rPr>
        <w:t>к рабочей программе дисциплины</w:t>
      </w:r>
    </w:p>
    <w:p w:rsidR="00D60D9A" w:rsidRPr="00810354" w:rsidRDefault="00D60D9A" w:rsidP="00D60D9A">
      <w:pPr>
        <w:jc w:val="right"/>
        <w:rPr>
          <w:rFonts w:cs="Times New Roman"/>
          <w:sz w:val="28"/>
        </w:rPr>
      </w:pPr>
      <w:r w:rsidRPr="00810354">
        <w:rPr>
          <w:rFonts w:cs="Times New Roman"/>
          <w:sz w:val="28"/>
        </w:rPr>
        <w:t>«</w:t>
      </w:r>
      <w:r w:rsidR="002C14F2">
        <w:rPr>
          <w:rFonts w:cs="Times New Roman"/>
          <w:sz w:val="28"/>
        </w:rPr>
        <w:t>Профессиональный практикум</w:t>
      </w:r>
      <w:r w:rsidRPr="00810354">
        <w:rPr>
          <w:rFonts w:cs="Times New Roman"/>
          <w:sz w:val="28"/>
        </w:rPr>
        <w:t>»</w:t>
      </w:r>
    </w:p>
    <w:p w:rsidR="00B6291A" w:rsidRPr="00CA34A7" w:rsidRDefault="00B6291A">
      <w:pPr>
        <w:spacing w:line="312" w:lineRule="auto"/>
        <w:ind w:firstLine="709"/>
        <w:jc w:val="both"/>
        <w:rPr>
          <w:rFonts w:cs="Times New Roman"/>
        </w:rPr>
      </w:pPr>
    </w:p>
    <w:p w:rsidR="00B6291A" w:rsidRPr="00CA34A7" w:rsidRDefault="00B6291A">
      <w:pPr>
        <w:spacing w:line="312" w:lineRule="auto"/>
        <w:ind w:firstLine="709"/>
        <w:jc w:val="both"/>
        <w:rPr>
          <w:rFonts w:cs="Times New Roman"/>
        </w:rPr>
      </w:pPr>
    </w:p>
    <w:p w:rsidR="00D60D9A" w:rsidRPr="0066014B" w:rsidRDefault="00D60D9A" w:rsidP="00D60D9A">
      <w:pPr>
        <w:keepNext/>
        <w:spacing w:before="120" w:after="120"/>
        <w:jc w:val="center"/>
        <w:outlineLvl w:val="4"/>
        <w:rPr>
          <w:sz w:val="28"/>
          <w:szCs w:val="28"/>
        </w:rPr>
      </w:pPr>
      <w:r w:rsidRPr="0066014B">
        <w:rPr>
          <w:sz w:val="28"/>
          <w:szCs w:val="28"/>
        </w:rPr>
        <w:t xml:space="preserve">МИНИСТЕРСТВО НАУКИ </w:t>
      </w:r>
      <w:r w:rsidR="00316C7E" w:rsidRPr="00316C7E">
        <w:rPr>
          <w:sz w:val="28"/>
          <w:szCs w:val="28"/>
        </w:rPr>
        <w:t>И ВЫ</w:t>
      </w:r>
      <w:r w:rsidR="00316C7E">
        <w:rPr>
          <w:sz w:val="28"/>
          <w:szCs w:val="28"/>
        </w:rPr>
        <w:t xml:space="preserve">СШЕГО </w:t>
      </w:r>
      <w:r w:rsidR="00316C7E" w:rsidRPr="0066014B">
        <w:rPr>
          <w:sz w:val="28"/>
          <w:szCs w:val="28"/>
        </w:rPr>
        <w:t xml:space="preserve">ОБРАЗОВАНИЯ </w:t>
      </w:r>
      <w:r w:rsidRPr="0066014B">
        <w:rPr>
          <w:sz w:val="28"/>
          <w:szCs w:val="28"/>
        </w:rPr>
        <w:t>РОССИЙСКОЙ</w:t>
      </w:r>
      <w:r w:rsidR="00316C7E">
        <w:rPr>
          <w:sz w:val="28"/>
          <w:szCs w:val="28"/>
        </w:rPr>
        <w:t xml:space="preserve">          </w:t>
      </w:r>
      <w:r w:rsidRPr="0066014B">
        <w:rPr>
          <w:sz w:val="28"/>
          <w:szCs w:val="28"/>
        </w:rPr>
        <w:t xml:space="preserve"> ФЕДЕРАЦИИ</w:t>
      </w:r>
    </w:p>
    <w:p w:rsidR="00D60D9A" w:rsidRPr="0066014B" w:rsidRDefault="00D60D9A" w:rsidP="00D60D9A">
      <w:pPr>
        <w:jc w:val="center"/>
        <w:rPr>
          <w:sz w:val="28"/>
          <w:szCs w:val="28"/>
        </w:rPr>
      </w:pPr>
    </w:p>
    <w:p w:rsidR="00D60D9A" w:rsidRPr="0066014B" w:rsidRDefault="00D60D9A" w:rsidP="00D60D9A">
      <w:pPr>
        <w:jc w:val="center"/>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p>
    <w:p w:rsidR="00D60D9A" w:rsidRPr="0066014B" w:rsidRDefault="00D60D9A" w:rsidP="00D60D9A">
      <w:pPr>
        <w:jc w:val="center"/>
        <w:rPr>
          <w:sz w:val="28"/>
          <w:szCs w:val="28"/>
        </w:rPr>
      </w:pP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D60D9A" w:rsidRDefault="00D60D9A" w:rsidP="00D60D9A">
      <w:pPr>
        <w:jc w:val="center"/>
        <w:rPr>
          <w:rFonts w:cs="Times New Roman"/>
          <w:sz w:val="28"/>
        </w:rPr>
      </w:pPr>
    </w:p>
    <w:p w:rsidR="0077107D" w:rsidRDefault="0077107D" w:rsidP="00D60D9A">
      <w:pPr>
        <w:jc w:val="center"/>
        <w:rPr>
          <w:rFonts w:cs="Times New Roman"/>
          <w:sz w:val="28"/>
        </w:rPr>
      </w:pPr>
    </w:p>
    <w:p w:rsidR="00316C7E" w:rsidRPr="00AF10FE" w:rsidRDefault="00316C7E" w:rsidP="00316C7E">
      <w:pPr>
        <w:jc w:val="center"/>
        <w:rPr>
          <w:rFonts w:cs="Times New Roman"/>
        </w:rPr>
      </w:pPr>
      <w:r w:rsidRPr="00AF10FE">
        <w:rPr>
          <w:rFonts w:cs="Times New Roman"/>
        </w:rPr>
        <w:t xml:space="preserve">Фонд оценочных средств </w:t>
      </w:r>
    </w:p>
    <w:p w:rsidR="00316C7E" w:rsidRPr="00AF10FE" w:rsidRDefault="00316C7E" w:rsidP="00316C7E">
      <w:pPr>
        <w:jc w:val="center"/>
        <w:rPr>
          <w:rFonts w:cs="Times New Roman"/>
        </w:rPr>
      </w:pPr>
      <w:r w:rsidRPr="00AF10FE">
        <w:rPr>
          <w:rFonts w:cs="Times New Roman"/>
        </w:rPr>
        <w:t>для проведения текущего контроля и промежуточной аттестации по дисциплине (модулю)</w:t>
      </w:r>
    </w:p>
    <w:p w:rsidR="00316C7E" w:rsidRDefault="00316C7E" w:rsidP="00316C7E">
      <w:pPr>
        <w:pStyle w:val="100"/>
        <w:rPr>
          <w:rFonts w:ascii="Times New Roman" w:hAnsi="Times New Roman" w:cs="Times New Roman"/>
          <w:sz w:val="24"/>
          <w:szCs w:val="24"/>
        </w:rPr>
      </w:pPr>
    </w:p>
    <w:p w:rsidR="00316C7E" w:rsidRPr="00CA34A7" w:rsidRDefault="00316C7E" w:rsidP="00316C7E">
      <w:pPr>
        <w:pStyle w:val="100"/>
        <w:rPr>
          <w:rFonts w:ascii="Times New Roman" w:hAnsi="Times New Roman" w:cs="Times New Roman"/>
          <w:sz w:val="24"/>
          <w:szCs w:val="24"/>
        </w:rPr>
      </w:pPr>
    </w:p>
    <w:p w:rsidR="00316C7E" w:rsidRPr="00316C7E" w:rsidRDefault="001E3162" w:rsidP="00316C7E">
      <w:pPr>
        <w:jc w:val="center"/>
        <w:rPr>
          <w:rFonts w:cs="Times New Roman"/>
          <w:sz w:val="32"/>
          <w:szCs w:val="32"/>
        </w:rPr>
      </w:pPr>
      <w:r>
        <w:rPr>
          <w:rFonts w:cs="Times New Roman"/>
          <w:sz w:val="32"/>
          <w:szCs w:val="32"/>
        </w:rPr>
        <w:t>ПРОФЕССИОНАЛЬНЫЙ ПРАКТИКУМ</w:t>
      </w:r>
    </w:p>
    <w:p w:rsidR="00316C7E" w:rsidRPr="00810354" w:rsidRDefault="00316C7E" w:rsidP="00316C7E">
      <w:pPr>
        <w:jc w:val="center"/>
        <w:rPr>
          <w:rFonts w:cs="Times New Roman"/>
          <w:sz w:val="28"/>
        </w:rPr>
      </w:pPr>
    </w:p>
    <w:p w:rsidR="00316C7E" w:rsidRPr="00810354" w:rsidRDefault="00316C7E" w:rsidP="00316C7E">
      <w:pPr>
        <w:jc w:val="center"/>
        <w:rPr>
          <w:rFonts w:cs="Times New Roman"/>
          <w:sz w:val="28"/>
        </w:rPr>
      </w:pP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38.03.06 Торговое дело</w:t>
      </w:r>
    </w:p>
    <w:p w:rsidR="00316C7E" w:rsidRPr="004A496C" w:rsidRDefault="0026707E" w:rsidP="00316C7E">
      <w:pPr>
        <w:contextualSpacing/>
        <w:jc w:val="center"/>
        <w:rPr>
          <w:rFonts w:eastAsia="Calibri" w:cs="Times New Roman"/>
          <w:sz w:val="28"/>
          <w:lang w:eastAsia="en-US"/>
        </w:rPr>
      </w:pPr>
      <w:r>
        <w:rPr>
          <w:rFonts w:eastAsia="Calibri" w:cs="Times New Roman"/>
          <w:sz w:val="28"/>
          <w:lang w:eastAsia="en-US"/>
        </w:rPr>
        <w:t>Международная логистика и управление поставками</w:t>
      </w:r>
    </w:p>
    <w:p w:rsidR="00316C7E" w:rsidRDefault="00316C7E" w:rsidP="00316C7E">
      <w:pPr>
        <w:contextualSpacing/>
        <w:jc w:val="center"/>
        <w:rPr>
          <w:rFonts w:eastAsia="Calibri" w:cs="Times New Roman"/>
          <w:sz w:val="28"/>
          <w:lang w:eastAsia="en-US"/>
        </w:rPr>
      </w:pPr>
    </w:p>
    <w:p w:rsidR="00316C7E" w:rsidRPr="00810354" w:rsidRDefault="00316C7E" w:rsidP="00316C7E">
      <w:pPr>
        <w:jc w:val="center"/>
        <w:rPr>
          <w:rFonts w:cs="Times New Roman"/>
          <w:sz w:val="28"/>
        </w:rPr>
      </w:pPr>
    </w:p>
    <w:p w:rsidR="00316C7E" w:rsidRDefault="00316C7E" w:rsidP="00316C7E">
      <w:pPr>
        <w:pStyle w:val="afff2"/>
        <w:spacing w:line="360" w:lineRule="auto"/>
        <w:jc w:val="center"/>
        <w:rPr>
          <w:sz w:val="28"/>
        </w:rPr>
      </w:pP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Форма обучения</w:t>
      </w:r>
    </w:p>
    <w:p w:rsidR="00316C7E" w:rsidRPr="004A496C" w:rsidRDefault="008A7A0E" w:rsidP="00316C7E">
      <w:pPr>
        <w:contextualSpacing/>
        <w:jc w:val="center"/>
        <w:rPr>
          <w:rFonts w:eastAsia="Calibri" w:cs="Times New Roman"/>
          <w:sz w:val="28"/>
          <w:lang w:eastAsia="en-US"/>
        </w:rPr>
      </w:pPr>
      <w:r>
        <w:rPr>
          <w:rFonts w:eastAsia="Calibri" w:cs="Times New Roman"/>
          <w:sz w:val="28"/>
          <w:lang w:eastAsia="en-US"/>
        </w:rPr>
        <w:t>о</w:t>
      </w:r>
      <w:r w:rsidR="00316C7E" w:rsidRPr="004A496C">
        <w:rPr>
          <w:rFonts w:eastAsia="Calibri" w:cs="Times New Roman"/>
          <w:sz w:val="28"/>
          <w:lang w:eastAsia="en-US"/>
        </w:rPr>
        <w:t>чная</w:t>
      </w:r>
    </w:p>
    <w:p w:rsidR="0077107D" w:rsidRDefault="0077107D" w:rsidP="00D60D9A">
      <w:pPr>
        <w:jc w:val="center"/>
        <w:rPr>
          <w:rFonts w:cs="Times New Roman"/>
          <w:sz w:val="28"/>
        </w:rPr>
      </w:pPr>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186461" w:rsidRPr="00ED6A2E" w:rsidRDefault="00186461" w:rsidP="00186461">
      <w:pPr>
        <w:rPr>
          <w:color w:val="FF0000"/>
        </w:rPr>
      </w:pPr>
    </w:p>
    <w:p w:rsidR="00B6291A" w:rsidRPr="00CA34A7" w:rsidRDefault="00B6291A">
      <w:pPr>
        <w:pStyle w:val="aff4"/>
        <w:jc w:val="center"/>
        <w:rPr>
          <w:rFonts w:ascii="Times New Roman" w:hAnsi="Times New Roman" w:cs="Times New Roman"/>
          <w:sz w:val="24"/>
          <w:szCs w:val="24"/>
        </w:rPr>
      </w:pPr>
    </w:p>
    <w:p w:rsidR="00FC15F2" w:rsidRPr="00CA34A7" w:rsidRDefault="00FC15F2">
      <w:pPr>
        <w:pStyle w:val="aff4"/>
        <w:jc w:val="center"/>
        <w:rPr>
          <w:rFonts w:ascii="Times New Roman" w:hAnsi="Times New Roman" w:cs="Times New Roman"/>
          <w:sz w:val="24"/>
          <w:szCs w:val="24"/>
          <w:u w:val="single"/>
        </w:rPr>
      </w:pPr>
    </w:p>
    <w:p w:rsidR="003528D4" w:rsidRDefault="003528D4">
      <w:pPr>
        <w:pStyle w:val="aff4"/>
        <w:jc w:val="center"/>
        <w:rPr>
          <w:rFonts w:ascii="Times New Roman" w:hAnsi="Times New Roman" w:cs="Times New Roman"/>
          <w:sz w:val="24"/>
          <w:szCs w:val="24"/>
          <w:vertAlign w:val="subscript"/>
        </w:rPr>
      </w:pPr>
    </w:p>
    <w:p w:rsidR="003528D4" w:rsidRDefault="003528D4">
      <w:pPr>
        <w:pStyle w:val="aff4"/>
        <w:jc w:val="center"/>
        <w:rPr>
          <w:rFonts w:ascii="Times New Roman" w:hAnsi="Times New Roman" w:cs="Times New Roman"/>
          <w:sz w:val="24"/>
          <w:szCs w:val="24"/>
          <w:vertAlign w:val="subscript"/>
        </w:rPr>
      </w:pPr>
    </w:p>
    <w:p w:rsidR="003528D4" w:rsidRDefault="003528D4">
      <w:pPr>
        <w:pStyle w:val="aff4"/>
        <w:jc w:val="center"/>
        <w:rPr>
          <w:rFonts w:ascii="Times New Roman" w:hAnsi="Times New Roman" w:cs="Times New Roman"/>
          <w:sz w:val="24"/>
          <w:szCs w:val="24"/>
          <w:vertAlign w:val="subscript"/>
        </w:rPr>
      </w:pPr>
    </w:p>
    <w:p w:rsidR="003528D4" w:rsidRPr="00CA34A7" w:rsidRDefault="003528D4">
      <w:pPr>
        <w:pStyle w:val="aff4"/>
        <w:jc w:val="center"/>
        <w:rPr>
          <w:rFonts w:ascii="Times New Roman" w:hAnsi="Times New Roman" w:cs="Times New Roman"/>
          <w:sz w:val="24"/>
          <w:szCs w:val="24"/>
          <w:vertAlign w:val="subscript"/>
        </w:rPr>
      </w:pPr>
    </w:p>
    <w:p w:rsidR="00AD06FE" w:rsidRDefault="00B6291A" w:rsidP="008A7A0E">
      <w:pPr>
        <w:pStyle w:val="aff4"/>
        <w:jc w:val="center"/>
        <w:rPr>
          <w:rFonts w:cs="Times New Roman"/>
          <w:b/>
          <w:sz w:val="28"/>
        </w:rPr>
        <w:sectPr w:rsidR="00AD06FE" w:rsidSect="00631866">
          <w:footerReference w:type="default" r:id="rId8"/>
          <w:pgSz w:w="11906" w:h="16838"/>
          <w:pgMar w:top="567" w:right="567" w:bottom="1134" w:left="1134" w:header="720" w:footer="709" w:gutter="0"/>
          <w:cols w:space="720"/>
          <w:docGrid w:linePitch="360"/>
        </w:sectPr>
      </w:pPr>
      <w:r w:rsidRPr="00CA34A7">
        <w:rPr>
          <w:rFonts w:ascii="Times New Roman" w:hAnsi="Times New Roman" w:cs="Times New Roman"/>
          <w:sz w:val="24"/>
          <w:szCs w:val="24"/>
        </w:rPr>
        <w:t>Владивосток 20</w:t>
      </w:r>
      <w:r w:rsidR="001A02FB">
        <w:rPr>
          <w:rFonts w:ascii="Times New Roman" w:hAnsi="Times New Roman" w:cs="Times New Roman"/>
          <w:sz w:val="24"/>
          <w:szCs w:val="24"/>
        </w:rPr>
        <w:t>2</w:t>
      </w:r>
      <w:r w:rsidR="001A02FB">
        <w:rPr>
          <w:rFonts w:ascii="Times New Roman" w:hAnsi="Times New Roman" w:cs="Times New Roman"/>
          <w:sz w:val="24"/>
          <w:szCs w:val="24"/>
          <w:lang w:val="en-US"/>
        </w:rPr>
        <w:t>1</w:t>
      </w:r>
      <w:bookmarkStart w:id="0" w:name="_GoBack"/>
      <w:bookmarkEnd w:id="0"/>
      <w:r w:rsidR="00316C7E">
        <w:rPr>
          <w:rFonts w:ascii="Times New Roman" w:hAnsi="Times New Roman" w:cs="Times New Roman"/>
          <w:sz w:val="24"/>
          <w:szCs w:val="24"/>
        </w:rPr>
        <w:t xml:space="preserve"> </w:t>
      </w:r>
      <w:r w:rsidRPr="00CA34A7">
        <w:rPr>
          <w:rFonts w:ascii="Times New Roman" w:hAnsi="Times New Roman" w:cs="Times New Roman"/>
          <w:sz w:val="24"/>
          <w:szCs w:val="24"/>
        </w:rPr>
        <w:t>г.</w:t>
      </w:r>
    </w:p>
    <w:p w:rsidR="00AD06FE" w:rsidRPr="00917698" w:rsidRDefault="00AD06FE" w:rsidP="00AD06FE">
      <w:pPr>
        <w:spacing w:after="100"/>
        <w:jc w:val="both"/>
        <w:rPr>
          <w:rFonts w:ascii="Arial" w:hAnsi="Arial" w:cs="Arial"/>
          <w:b/>
          <w:sz w:val="28"/>
        </w:rPr>
      </w:pPr>
      <w:r>
        <w:rPr>
          <w:rFonts w:ascii="Arial" w:hAnsi="Arial" w:cs="Arial"/>
          <w:b/>
          <w:sz w:val="28"/>
        </w:rPr>
        <w:lastRenderedPageBreak/>
        <w:t xml:space="preserve">1 </w:t>
      </w:r>
      <w:r w:rsidRPr="00917698">
        <w:rPr>
          <w:rFonts w:ascii="Arial" w:hAnsi="Arial" w:cs="Arial"/>
          <w:b/>
          <w:sz w:val="28"/>
        </w:rPr>
        <w:t>П</w:t>
      </w:r>
      <w:r w:rsidR="003B6770">
        <w:rPr>
          <w:rFonts w:ascii="Arial" w:hAnsi="Arial" w:cs="Arial"/>
          <w:b/>
          <w:sz w:val="28"/>
        </w:rPr>
        <w:t>еречень формируемых компетенций</w:t>
      </w:r>
    </w:p>
    <w:p w:rsidR="00134376" w:rsidRDefault="00134376" w:rsidP="00AD06FE">
      <w:pPr>
        <w:spacing w:after="100"/>
        <w:jc w:val="both"/>
        <w:rPr>
          <w:rFonts w:cs="Times New Roman"/>
        </w:rPr>
      </w:pPr>
    </w:p>
    <w:p w:rsidR="00AD06FE" w:rsidRPr="0016359F" w:rsidRDefault="00AD06FE" w:rsidP="00AD06FE">
      <w:pPr>
        <w:spacing w:after="100"/>
        <w:jc w:val="both"/>
        <w:rPr>
          <w:rFonts w:cs="Times New Roman"/>
        </w:rPr>
      </w:pPr>
      <w:r w:rsidRPr="0016359F">
        <w:rPr>
          <w:rFonts w:cs="Times New Roman"/>
        </w:rPr>
        <w:t>Таблица</w:t>
      </w:r>
      <w:r>
        <w:rPr>
          <w:rFonts w:cs="Times New Roman"/>
        </w:rPr>
        <w:t xml:space="preserve"> 1</w:t>
      </w:r>
      <w:r w:rsidRPr="0016359F">
        <w:rPr>
          <w:rFonts w:cs="Times New Roman"/>
        </w:rPr>
        <w:t xml:space="preserve"> – Перечень компетенций с указанием этапов их формирования в процессе освоения образовательной программе*</w:t>
      </w:r>
    </w:p>
    <w:tbl>
      <w:tblPr>
        <w:tblStyle w:val="affd"/>
        <w:tblW w:w="15276" w:type="dxa"/>
        <w:tblLook w:val="04A0" w:firstRow="1" w:lastRow="0" w:firstColumn="1" w:lastColumn="0" w:noHBand="0" w:noVBand="1"/>
      </w:tblPr>
      <w:tblGrid>
        <w:gridCol w:w="1565"/>
        <w:gridCol w:w="10167"/>
        <w:gridCol w:w="3544"/>
      </w:tblGrid>
      <w:tr w:rsidR="001E3162" w:rsidRPr="00EA350A" w:rsidTr="00B511B6">
        <w:trPr>
          <w:trHeight w:val="1078"/>
        </w:trPr>
        <w:tc>
          <w:tcPr>
            <w:tcW w:w="1565" w:type="dxa"/>
            <w:vAlign w:val="center"/>
          </w:tcPr>
          <w:p w:rsidR="001E3162" w:rsidRPr="00EA350A" w:rsidRDefault="001E3162" w:rsidP="007A410D">
            <w:pPr>
              <w:jc w:val="center"/>
              <w:rPr>
                <w:rFonts w:cs="Times New Roman"/>
              </w:rPr>
            </w:pPr>
            <w:r w:rsidRPr="00EA350A">
              <w:rPr>
                <w:rFonts w:cs="Times New Roman"/>
              </w:rPr>
              <w:t>Код компетенции</w:t>
            </w:r>
          </w:p>
        </w:tc>
        <w:tc>
          <w:tcPr>
            <w:tcW w:w="10167" w:type="dxa"/>
            <w:vAlign w:val="center"/>
          </w:tcPr>
          <w:p w:rsidR="001E3162" w:rsidRPr="00EA350A" w:rsidRDefault="001E3162" w:rsidP="007A410D">
            <w:pPr>
              <w:jc w:val="center"/>
              <w:rPr>
                <w:rFonts w:cs="Times New Roman"/>
              </w:rPr>
            </w:pPr>
            <w:r w:rsidRPr="00EA350A">
              <w:rPr>
                <w:rFonts w:cs="Times New Roman"/>
              </w:rPr>
              <w:t>Формулировка компетенции</w:t>
            </w:r>
          </w:p>
        </w:tc>
        <w:tc>
          <w:tcPr>
            <w:tcW w:w="3544" w:type="dxa"/>
            <w:vAlign w:val="center"/>
          </w:tcPr>
          <w:p w:rsidR="001E3162" w:rsidRPr="00EA350A" w:rsidRDefault="001E3162" w:rsidP="007A410D">
            <w:pPr>
              <w:jc w:val="center"/>
              <w:rPr>
                <w:rFonts w:cs="Times New Roman"/>
              </w:rPr>
            </w:pPr>
            <w:r w:rsidRPr="00EA350A">
              <w:rPr>
                <w:rFonts w:cs="Times New Roman"/>
              </w:rPr>
              <w:t>Номер</w:t>
            </w:r>
            <w:r>
              <w:rPr>
                <w:rFonts w:cs="Times New Roman"/>
              </w:rPr>
              <w:t xml:space="preserve"> </w:t>
            </w:r>
            <w:r w:rsidRPr="00EA350A">
              <w:rPr>
                <w:rFonts w:cs="Times New Roman"/>
              </w:rPr>
              <w:t>этапа</w:t>
            </w:r>
          </w:p>
          <w:p w:rsidR="001E3162" w:rsidRPr="00EA350A" w:rsidRDefault="001E3162" w:rsidP="001E3162">
            <w:pPr>
              <w:ind w:firstLine="403"/>
              <w:jc w:val="center"/>
              <w:rPr>
                <w:rFonts w:cs="Times New Roman"/>
              </w:rPr>
            </w:pPr>
          </w:p>
        </w:tc>
      </w:tr>
      <w:tr w:rsidR="001E3162" w:rsidRPr="00EA350A" w:rsidTr="00C80720">
        <w:tc>
          <w:tcPr>
            <w:tcW w:w="1565" w:type="dxa"/>
            <w:vAlign w:val="center"/>
          </w:tcPr>
          <w:p w:rsidR="001E3162" w:rsidRPr="003A5A42" w:rsidRDefault="001E3162" w:rsidP="00693378">
            <w:pPr>
              <w:rPr>
                <w:sz w:val="22"/>
                <w:szCs w:val="20"/>
                <w:lang w:eastAsia="en-US"/>
              </w:rPr>
            </w:pPr>
            <w:r w:rsidRPr="003A5A42">
              <w:rPr>
                <w:sz w:val="22"/>
                <w:szCs w:val="20"/>
              </w:rPr>
              <w:t>ОПК-4</w:t>
            </w:r>
          </w:p>
          <w:p w:rsidR="001E3162" w:rsidRPr="003A5A42" w:rsidRDefault="001E3162" w:rsidP="00693378">
            <w:pPr>
              <w:rPr>
                <w:sz w:val="22"/>
                <w:szCs w:val="20"/>
                <w:lang w:eastAsia="en-US"/>
              </w:rPr>
            </w:pPr>
          </w:p>
        </w:tc>
        <w:tc>
          <w:tcPr>
            <w:tcW w:w="10167" w:type="dxa"/>
            <w:vAlign w:val="center"/>
          </w:tcPr>
          <w:p w:rsidR="001E3162" w:rsidRPr="003A5A42" w:rsidRDefault="001E3162" w:rsidP="001E3162">
            <w:pPr>
              <w:ind w:hanging="5"/>
              <w:jc w:val="left"/>
              <w:rPr>
                <w:rStyle w:val="spelle"/>
                <w:rFonts w:ascii="Calibri" w:hAnsi="Calibri"/>
                <w:sz w:val="22"/>
                <w:szCs w:val="22"/>
                <w:lang w:eastAsia="en-US"/>
              </w:rPr>
            </w:pPr>
            <w:r w:rsidRPr="003A5A42">
              <w:rPr>
                <w:iCs/>
                <w:sz w:val="22"/>
              </w:rPr>
              <w:t xml:space="preserve">способность применять основные методы и средства получения, хранения, переработки информации и работать с </w:t>
            </w:r>
            <w:r>
              <w:rPr>
                <w:iCs/>
                <w:sz w:val="22"/>
              </w:rPr>
              <w:t xml:space="preserve">  </w:t>
            </w:r>
            <w:r w:rsidRPr="003A5A42">
              <w:rPr>
                <w:iCs/>
                <w:sz w:val="22"/>
              </w:rPr>
              <w:t>компьютером как со средством управления информацией</w:t>
            </w:r>
          </w:p>
        </w:tc>
        <w:tc>
          <w:tcPr>
            <w:tcW w:w="3544" w:type="dxa"/>
          </w:tcPr>
          <w:p w:rsidR="001E3162" w:rsidRDefault="000A3AF4" w:rsidP="00AD06FE">
            <w:pPr>
              <w:ind w:firstLine="34"/>
              <w:jc w:val="center"/>
              <w:rPr>
                <w:rFonts w:cs="Times New Roman"/>
                <w:sz w:val="20"/>
                <w:szCs w:val="20"/>
              </w:rPr>
            </w:pPr>
            <w:r>
              <w:rPr>
                <w:rFonts w:cs="Times New Roman"/>
                <w:sz w:val="20"/>
                <w:szCs w:val="20"/>
              </w:rPr>
              <w:t>6</w:t>
            </w:r>
          </w:p>
        </w:tc>
      </w:tr>
      <w:tr w:rsidR="001E3162" w:rsidRPr="00EA350A" w:rsidTr="0019125D">
        <w:tc>
          <w:tcPr>
            <w:tcW w:w="1565" w:type="dxa"/>
          </w:tcPr>
          <w:p w:rsidR="001E3162" w:rsidRPr="0077107D" w:rsidRDefault="001E3162" w:rsidP="007A410D">
            <w:pPr>
              <w:spacing w:line="360" w:lineRule="auto"/>
              <w:jc w:val="left"/>
              <w:rPr>
                <w:sz w:val="22"/>
                <w:szCs w:val="22"/>
              </w:rPr>
            </w:pPr>
            <w:r w:rsidRPr="00D053B2">
              <w:rPr>
                <w:sz w:val="22"/>
                <w:szCs w:val="22"/>
              </w:rPr>
              <w:t xml:space="preserve">ПК-7 </w:t>
            </w:r>
          </w:p>
        </w:tc>
        <w:tc>
          <w:tcPr>
            <w:tcW w:w="10167" w:type="dxa"/>
          </w:tcPr>
          <w:p w:rsidR="001E3162" w:rsidRPr="00044E7B" w:rsidRDefault="001E3162" w:rsidP="001E3162">
            <w:pPr>
              <w:ind w:firstLine="34"/>
              <w:jc w:val="left"/>
              <w:rPr>
                <w:rFonts w:cs="Times New Roman"/>
                <w:sz w:val="20"/>
                <w:szCs w:val="20"/>
              </w:rPr>
            </w:pPr>
            <w:r w:rsidRPr="00D053B2">
              <w:rPr>
                <w:sz w:val="22"/>
                <w:szCs w:val="22"/>
              </w:rPr>
              <w:t>способность организовывать и планировать материально-техническое обеспечение предприятий, закупку и продажу товаров</w:t>
            </w:r>
          </w:p>
        </w:tc>
        <w:tc>
          <w:tcPr>
            <w:tcW w:w="3544" w:type="dxa"/>
          </w:tcPr>
          <w:p w:rsidR="001E3162" w:rsidRDefault="000A3AF4" w:rsidP="0052650A">
            <w:pPr>
              <w:ind w:firstLine="34"/>
              <w:jc w:val="center"/>
              <w:rPr>
                <w:rFonts w:cs="Times New Roman"/>
                <w:sz w:val="20"/>
                <w:szCs w:val="20"/>
              </w:rPr>
            </w:pPr>
            <w:r>
              <w:rPr>
                <w:rFonts w:cs="Times New Roman"/>
                <w:sz w:val="20"/>
                <w:szCs w:val="20"/>
              </w:rPr>
              <w:t>5</w:t>
            </w:r>
          </w:p>
        </w:tc>
      </w:tr>
      <w:tr w:rsidR="001E3162" w:rsidRPr="00EA350A" w:rsidTr="008754F6">
        <w:tc>
          <w:tcPr>
            <w:tcW w:w="1565" w:type="dxa"/>
          </w:tcPr>
          <w:p w:rsidR="001E3162" w:rsidRPr="0077107D" w:rsidRDefault="001E3162" w:rsidP="007A410D">
            <w:pPr>
              <w:spacing w:line="360" w:lineRule="auto"/>
              <w:jc w:val="left"/>
              <w:rPr>
                <w:sz w:val="22"/>
                <w:szCs w:val="22"/>
              </w:rPr>
            </w:pPr>
            <w:r>
              <w:rPr>
                <w:sz w:val="22"/>
                <w:szCs w:val="22"/>
              </w:rPr>
              <w:t>ПК -13</w:t>
            </w:r>
          </w:p>
        </w:tc>
        <w:tc>
          <w:tcPr>
            <w:tcW w:w="10167" w:type="dxa"/>
          </w:tcPr>
          <w:p w:rsidR="001E3162" w:rsidRPr="00D05028" w:rsidRDefault="001E3162" w:rsidP="001E3162">
            <w:pPr>
              <w:pStyle w:val="ConsPlusNormal"/>
              <w:ind w:firstLine="0"/>
              <w:jc w:val="left"/>
              <w:rPr>
                <w:rFonts w:ascii="Times New Roman" w:hAnsi="Times New Roman" w:cs="Times New Roman"/>
                <w:sz w:val="22"/>
                <w:szCs w:val="22"/>
              </w:rPr>
            </w:pPr>
            <w:r w:rsidRPr="00D05028">
              <w:rPr>
                <w:rFonts w:ascii="Times New Roman" w:hAnsi="Times New Roman" w:cs="Times New Roman"/>
                <w:sz w:val="22"/>
                <w:szCs w:val="22"/>
              </w:rPr>
              <w:t xml:space="preserve">готовность участвовать в реализации проектов в области профессиональной деятельности (коммерческой, маркетинговой, рекламной, логистической и (или) товароведной) </w:t>
            </w:r>
          </w:p>
        </w:tc>
        <w:tc>
          <w:tcPr>
            <w:tcW w:w="3544" w:type="dxa"/>
          </w:tcPr>
          <w:p w:rsidR="001E3162" w:rsidRDefault="000A3AF4" w:rsidP="00AD06FE">
            <w:pPr>
              <w:ind w:firstLine="34"/>
              <w:jc w:val="center"/>
              <w:rPr>
                <w:rFonts w:cs="Times New Roman"/>
                <w:sz w:val="20"/>
                <w:szCs w:val="20"/>
              </w:rPr>
            </w:pPr>
            <w:r>
              <w:rPr>
                <w:rFonts w:cs="Times New Roman"/>
                <w:sz w:val="20"/>
                <w:szCs w:val="20"/>
              </w:rPr>
              <w:t>4</w:t>
            </w:r>
          </w:p>
        </w:tc>
      </w:tr>
    </w:tbl>
    <w:p w:rsidR="00AD06FE" w:rsidRDefault="00AD06FE" w:rsidP="00AD06FE">
      <w:pPr>
        <w:spacing w:before="120"/>
        <w:jc w:val="both"/>
        <w:rPr>
          <w:rFonts w:eastAsia="Calibri" w:cs="Times New Roman"/>
        </w:rPr>
      </w:pPr>
      <w:r>
        <w:rPr>
          <w:rFonts w:eastAsia="Calibri" w:cs="Times New Roman"/>
        </w:rPr>
        <w:tab/>
      </w:r>
      <w:r w:rsidRPr="00F66E6C">
        <w:rPr>
          <w:rFonts w:eastAsia="Calibri" w:cs="Times New Roman"/>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w:t>
      </w:r>
      <w:proofErr w:type="gramStart"/>
      <w:r w:rsidRPr="00F66E6C">
        <w:rPr>
          <w:rFonts w:eastAsia="Calibri" w:cs="Times New Roman"/>
        </w:rPr>
        <w:t>»,</w:t>
      </w:r>
      <w:r>
        <w:rPr>
          <w:rFonts w:eastAsia="Calibri" w:cs="Times New Roman"/>
        </w:rPr>
        <w:t xml:space="preserve">   </w:t>
      </w:r>
      <w:proofErr w:type="gramEnd"/>
      <w:r>
        <w:rPr>
          <w:rFonts w:eastAsia="Calibri" w:cs="Times New Roman"/>
        </w:rPr>
        <w:t xml:space="preserve">          </w:t>
      </w:r>
      <w:r w:rsidRPr="00F66E6C">
        <w:rPr>
          <w:rFonts w:eastAsia="Calibri" w:cs="Times New Roman"/>
        </w:rPr>
        <w:t xml:space="preserve"> «отлично»). В случае отсутствия положительной оценки компетенция на данном этапе считается несформированной.</w:t>
      </w:r>
    </w:p>
    <w:p w:rsidR="00AD06FE" w:rsidRPr="00EA350A" w:rsidRDefault="00AD06FE" w:rsidP="00AD06FE">
      <w:pPr>
        <w:jc w:val="both"/>
        <w:rPr>
          <w:rFonts w:cs="Times New Roman"/>
          <w:sz w:val="28"/>
        </w:rPr>
      </w:pPr>
    </w:p>
    <w:p w:rsidR="00AD06FE" w:rsidRPr="00917698" w:rsidRDefault="00AD06FE" w:rsidP="00AD06FE">
      <w:pPr>
        <w:jc w:val="both"/>
        <w:rPr>
          <w:rFonts w:ascii="Arial" w:hAnsi="Arial" w:cs="Arial"/>
          <w:b/>
          <w:sz w:val="28"/>
        </w:rPr>
      </w:pPr>
      <w:r w:rsidRPr="00917698">
        <w:rPr>
          <w:rFonts w:ascii="Arial" w:hAnsi="Arial" w:cs="Arial"/>
          <w:b/>
          <w:sz w:val="28"/>
        </w:rPr>
        <w:t xml:space="preserve">2 Описание критериев оценивания планируемых результатов обучения </w:t>
      </w:r>
    </w:p>
    <w:p w:rsidR="005A4AF0" w:rsidRDefault="005A4AF0" w:rsidP="005A4AF0">
      <w:pPr>
        <w:spacing w:line="276" w:lineRule="auto"/>
        <w:jc w:val="both"/>
        <w:rPr>
          <w:rFonts w:cs="Times New Roman"/>
          <w:b/>
          <w:i/>
        </w:rPr>
      </w:pPr>
    </w:p>
    <w:p w:rsidR="005A4AF0" w:rsidRPr="00714E32" w:rsidRDefault="005A4AF0" w:rsidP="005A4AF0">
      <w:pPr>
        <w:spacing w:line="276" w:lineRule="auto"/>
        <w:jc w:val="both"/>
        <w:rPr>
          <w:rFonts w:cs="Times New Roman"/>
          <w:b/>
          <w:i/>
        </w:rPr>
      </w:pPr>
      <w:r w:rsidRPr="00714E32">
        <w:rPr>
          <w:rFonts w:cs="Times New Roman"/>
          <w:b/>
          <w:i/>
        </w:rPr>
        <w:t>&lt;</w:t>
      </w:r>
      <w:r>
        <w:rPr>
          <w:rFonts w:cs="Times New Roman"/>
          <w:b/>
          <w:i/>
        </w:rPr>
        <w:t>ОПК-</w:t>
      </w:r>
      <w:proofErr w:type="gramStart"/>
      <w:r>
        <w:rPr>
          <w:rFonts w:cs="Times New Roman"/>
          <w:b/>
          <w:i/>
        </w:rPr>
        <w:t xml:space="preserve">4 </w:t>
      </w:r>
      <w:r w:rsidRPr="00714E32">
        <w:rPr>
          <w:rFonts w:cs="Times New Roman"/>
          <w:b/>
          <w:i/>
        </w:rPr>
        <w:t>&gt;</w:t>
      </w:r>
      <w:proofErr w:type="gramEnd"/>
      <w:r>
        <w:rPr>
          <w:rFonts w:cs="Times New Roman"/>
          <w:b/>
          <w:i/>
        </w:rPr>
        <w:t xml:space="preserve"> </w:t>
      </w:r>
      <w:r w:rsidRPr="00714E32">
        <w:rPr>
          <w:rFonts w:cs="Times New Roman"/>
          <w:b/>
          <w:i/>
        </w:rPr>
        <w:t xml:space="preserve">&lt; </w:t>
      </w:r>
      <w:r>
        <w:rPr>
          <w:iCs/>
          <w:sz w:val="22"/>
        </w:rPr>
        <w:t>С</w:t>
      </w:r>
      <w:r w:rsidRPr="003A5A42">
        <w:rPr>
          <w:iCs/>
          <w:sz w:val="22"/>
        </w:rPr>
        <w:t>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r w:rsidRPr="00714E32">
        <w:rPr>
          <w:rFonts w:cs="Times New Roman"/>
          <w:b/>
          <w:i/>
        </w:rPr>
        <w:t xml:space="preserve">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7963"/>
        <w:gridCol w:w="5942"/>
      </w:tblGrid>
      <w:tr w:rsidR="005A4AF0" w:rsidRPr="00E70684" w:rsidTr="00693378">
        <w:trPr>
          <w:trHeight w:val="631"/>
        </w:trPr>
        <w:tc>
          <w:tcPr>
            <w:tcW w:w="3036" w:type="pct"/>
            <w:gridSpan w:val="2"/>
          </w:tcPr>
          <w:p w:rsidR="005A4AF0" w:rsidRPr="00E70684" w:rsidRDefault="005A4AF0" w:rsidP="00693378">
            <w:pPr>
              <w:jc w:val="center"/>
              <w:rPr>
                <w:rFonts w:cs="Times New Roman"/>
                <w:b/>
              </w:rPr>
            </w:pPr>
            <w:r w:rsidRPr="00E70684">
              <w:rPr>
                <w:rFonts w:cs="Times New Roman"/>
                <w:b/>
              </w:rPr>
              <w:t>Планируемые результаты обучения*</w:t>
            </w:r>
          </w:p>
          <w:p w:rsidR="005A4AF0" w:rsidRPr="00E70684" w:rsidRDefault="005A4AF0" w:rsidP="00693378">
            <w:pPr>
              <w:jc w:val="center"/>
              <w:rPr>
                <w:rFonts w:cs="Times New Roman"/>
                <w:b/>
              </w:rPr>
            </w:pPr>
            <w:r w:rsidRPr="00E70684">
              <w:rPr>
                <w:rFonts w:cs="Times New Roman"/>
              </w:rPr>
              <w:t>(показатели достижения заданного уровня планируемого результата обучения)</w:t>
            </w:r>
          </w:p>
        </w:tc>
        <w:tc>
          <w:tcPr>
            <w:tcW w:w="1964" w:type="pct"/>
          </w:tcPr>
          <w:p w:rsidR="005A4AF0" w:rsidRDefault="005A4AF0" w:rsidP="00693378">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p>
          <w:p w:rsidR="005A4AF0" w:rsidRPr="00E70684" w:rsidRDefault="005A4AF0" w:rsidP="005A4AF0">
            <w:pPr>
              <w:jc w:val="center"/>
              <w:rPr>
                <w:rFonts w:cs="Times New Roman"/>
                <w:b/>
              </w:rPr>
            </w:pPr>
            <w:r>
              <w:rPr>
                <w:rFonts w:cs="Times New Roman"/>
                <w:b/>
              </w:rPr>
              <w:t xml:space="preserve">  </w:t>
            </w:r>
            <w:r w:rsidRPr="00E70684">
              <w:rPr>
                <w:rFonts w:cs="Times New Roman"/>
                <w:b/>
              </w:rPr>
              <w:t>обучения</w:t>
            </w:r>
          </w:p>
        </w:tc>
      </w:tr>
      <w:tr w:rsidR="005A4AF0" w:rsidRPr="00E70684" w:rsidTr="00693378">
        <w:trPr>
          <w:trHeight w:val="1212"/>
        </w:trPr>
        <w:tc>
          <w:tcPr>
            <w:tcW w:w="404" w:type="pct"/>
          </w:tcPr>
          <w:p w:rsidR="005A4AF0" w:rsidRPr="00E70684" w:rsidRDefault="005A4AF0" w:rsidP="00693378">
            <w:pPr>
              <w:jc w:val="both"/>
              <w:rPr>
                <w:rFonts w:cs="Times New Roman"/>
              </w:rPr>
            </w:pPr>
            <w:r w:rsidRPr="00E70684">
              <w:rPr>
                <w:rFonts w:cs="Times New Roman"/>
                <w:b/>
              </w:rPr>
              <w:t>Знает</w:t>
            </w:r>
          </w:p>
        </w:tc>
        <w:tc>
          <w:tcPr>
            <w:tcW w:w="2632" w:type="pct"/>
            <w:tcBorders>
              <w:top w:val="single" w:sz="4" w:space="0" w:color="auto"/>
            </w:tcBorders>
          </w:tcPr>
          <w:p w:rsidR="005A4AF0" w:rsidRPr="00EA629B" w:rsidRDefault="005B14E2" w:rsidP="005B14E2">
            <w:pPr>
              <w:rPr>
                <w:rFonts w:eastAsiaTheme="minorEastAsia" w:cs="Times New Roman"/>
              </w:rPr>
            </w:pPr>
            <w:r w:rsidRPr="005B14E2">
              <w:rPr>
                <w:szCs w:val="20"/>
              </w:rPr>
              <w:t>основны</w:t>
            </w:r>
            <w:r>
              <w:rPr>
                <w:szCs w:val="20"/>
              </w:rPr>
              <w:t>е</w:t>
            </w:r>
            <w:r w:rsidRPr="005B14E2">
              <w:rPr>
                <w:szCs w:val="20"/>
              </w:rPr>
              <w:t xml:space="preserve"> поняти</w:t>
            </w:r>
            <w:r>
              <w:rPr>
                <w:szCs w:val="20"/>
              </w:rPr>
              <w:t>я</w:t>
            </w:r>
            <w:r w:rsidRPr="005B14E2">
              <w:rPr>
                <w:szCs w:val="20"/>
              </w:rPr>
              <w:t>, цел</w:t>
            </w:r>
            <w:r>
              <w:rPr>
                <w:szCs w:val="20"/>
              </w:rPr>
              <w:t>и</w:t>
            </w:r>
            <w:r w:rsidRPr="005B14E2">
              <w:rPr>
                <w:szCs w:val="20"/>
              </w:rPr>
              <w:t xml:space="preserve">, классификации информационных технологий и характеристику отдельных видов, интеграцию информационных технологий в </w:t>
            </w:r>
            <w:r>
              <w:rPr>
                <w:szCs w:val="20"/>
              </w:rPr>
              <w:t>профессиональной (</w:t>
            </w:r>
            <w:r w:rsidRPr="005B14E2">
              <w:rPr>
                <w:szCs w:val="20"/>
              </w:rPr>
              <w:t>логистической</w:t>
            </w:r>
            <w:r>
              <w:rPr>
                <w:szCs w:val="20"/>
              </w:rPr>
              <w:t>)</w:t>
            </w:r>
            <w:r w:rsidRPr="005B14E2">
              <w:rPr>
                <w:szCs w:val="20"/>
              </w:rPr>
              <w:t xml:space="preserve"> деятельности</w:t>
            </w:r>
          </w:p>
        </w:tc>
        <w:tc>
          <w:tcPr>
            <w:tcW w:w="1964" w:type="pct"/>
          </w:tcPr>
          <w:p w:rsidR="005A4AF0" w:rsidRPr="00CA58AE" w:rsidRDefault="005A4AF0" w:rsidP="00693378">
            <w:pPr>
              <w:rPr>
                <w:rFonts w:cs="Times New Roman"/>
              </w:rPr>
            </w:pPr>
            <w:r w:rsidRPr="00CA58AE">
              <w:rPr>
                <w:rFonts w:cs="Times New Roman"/>
              </w:rPr>
              <w:t>Правильность ответов на</w:t>
            </w:r>
            <w:r>
              <w:rPr>
                <w:rFonts w:cs="Times New Roman"/>
              </w:rPr>
              <w:t xml:space="preserve">  </w:t>
            </w:r>
            <w:r w:rsidRPr="00CA58AE">
              <w:rPr>
                <w:rFonts w:cs="Times New Roman"/>
              </w:rPr>
              <w:t xml:space="preserve"> поставленные     вопросы. </w:t>
            </w:r>
          </w:p>
          <w:p w:rsidR="005A4AF0" w:rsidRDefault="005A4AF0" w:rsidP="00693378">
            <w:pPr>
              <w:rPr>
                <w:rFonts w:cs="Times New Roman"/>
              </w:rPr>
            </w:pPr>
            <w:r w:rsidRPr="00CA58AE">
              <w:rPr>
                <w:rFonts w:cs="Times New Roman"/>
              </w:rPr>
              <w:t>Корректность использования</w:t>
            </w:r>
            <w:r>
              <w:rPr>
                <w:rFonts w:cs="Times New Roman"/>
              </w:rPr>
              <w:t xml:space="preserve">  </w:t>
            </w:r>
            <w:r w:rsidRPr="00CA58AE">
              <w:rPr>
                <w:rFonts w:cs="Times New Roman"/>
              </w:rPr>
              <w:t xml:space="preserve"> соответствующей </w:t>
            </w:r>
          </w:p>
          <w:p w:rsidR="005A4AF0" w:rsidRPr="00CA58AE" w:rsidRDefault="005A4AF0" w:rsidP="00693378">
            <w:pPr>
              <w:rPr>
                <w:rFonts w:cs="Times New Roman"/>
              </w:rPr>
            </w:pPr>
            <w:r w:rsidRPr="00CA58AE">
              <w:rPr>
                <w:rFonts w:cs="Times New Roman"/>
              </w:rPr>
              <w:t>терминологии</w:t>
            </w:r>
          </w:p>
        </w:tc>
      </w:tr>
      <w:tr w:rsidR="005A4AF0" w:rsidRPr="00E70684" w:rsidTr="00693378">
        <w:tc>
          <w:tcPr>
            <w:tcW w:w="404" w:type="pct"/>
          </w:tcPr>
          <w:p w:rsidR="005A4AF0" w:rsidRPr="00E70684" w:rsidRDefault="005A4AF0" w:rsidP="00693378">
            <w:pPr>
              <w:jc w:val="both"/>
              <w:rPr>
                <w:rFonts w:cs="Times New Roman"/>
              </w:rPr>
            </w:pPr>
            <w:r w:rsidRPr="00E70684">
              <w:rPr>
                <w:rFonts w:cs="Times New Roman"/>
                <w:b/>
              </w:rPr>
              <w:t>Умеет</w:t>
            </w:r>
          </w:p>
        </w:tc>
        <w:tc>
          <w:tcPr>
            <w:tcW w:w="2632" w:type="pct"/>
            <w:tcBorders>
              <w:top w:val="single" w:sz="4" w:space="0" w:color="auto"/>
              <w:bottom w:val="single" w:sz="4" w:space="0" w:color="auto"/>
            </w:tcBorders>
            <w:vAlign w:val="center"/>
          </w:tcPr>
          <w:p w:rsidR="005A4AF0" w:rsidRPr="00EA629B" w:rsidRDefault="005B14E2" w:rsidP="00693378">
            <w:pPr>
              <w:rPr>
                <w:rFonts w:eastAsiaTheme="minorEastAsia" w:cs="Times New Roman"/>
              </w:rPr>
            </w:pPr>
            <w:r w:rsidRPr="005B14E2">
              <w:rPr>
                <w:szCs w:val="20"/>
              </w:rPr>
              <w:t>использовать информационные технологии в профессиональной (логистической) деятельности; решать исследовательские и аналитические задачи</w:t>
            </w:r>
          </w:p>
        </w:tc>
        <w:tc>
          <w:tcPr>
            <w:tcW w:w="1964" w:type="pct"/>
          </w:tcPr>
          <w:p w:rsidR="005A4AF0" w:rsidRPr="00CA58AE" w:rsidRDefault="005A4AF0" w:rsidP="00693378">
            <w:pPr>
              <w:rPr>
                <w:rFonts w:cs="Times New Roman"/>
              </w:rPr>
            </w:pPr>
            <w:r w:rsidRPr="00CA58AE">
              <w:rPr>
                <w:rFonts w:cs="Times New Roman"/>
              </w:rPr>
              <w:t xml:space="preserve">Самостоятельность решения </w:t>
            </w:r>
            <w:r>
              <w:rPr>
                <w:rFonts w:cs="Times New Roman"/>
              </w:rPr>
              <w:t xml:space="preserve">   </w:t>
            </w:r>
            <w:r w:rsidRPr="00CA58AE">
              <w:rPr>
                <w:rFonts w:cs="Times New Roman"/>
              </w:rPr>
              <w:t>поставленных задач</w:t>
            </w:r>
          </w:p>
          <w:p w:rsidR="005A4AF0" w:rsidRPr="00CA58AE" w:rsidRDefault="005A4AF0" w:rsidP="00693378">
            <w:pPr>
              <w:jc w:val="both"/>
              <w:rPr>
                <w:rFonts w:cs="Times New Roman"/>
              </w:rPr>
            </w:pPr>
          </w:p>
          <w:p w:rsidR="005A4AF0" w:rsidRPr="00CA58AE" w:rsidRDefault="005A4AF0" w:rsidP="00693378">
            <w:pPr>
              <w:jc w:val="both"/>
              <w:rPr>
                <w:rFonts w:cs="Times New Roman"/>
              </w:rPr>
            </w:pPr>
          </w:p>
        </w:tc>
      </w:tr>
      <w:tr w:rsidR="005A4AF0" w:rsidRPr="00E70684" w:rsidTr="00693378">
        <w:tc>
          <w:tcPr>
            <w:tcW w:w="404" w:type="pct"/>
          </w:tcPr>
          <w:p w:rsidR="005A4AF0" w:rsidRPr="00E70684" w:rsidRDefault="005A4AF0" w:rsidP="00693378">
            <w:pPr>
              <w:jc w:val="both"/>
              <w:rPr>
                <w:rFonts w:cs="Times New Roman"/>
                <w:b/>
              </w:rPr>
            </w:pPr>
            <w:r>
              <w:rPr>
                <w:rFonts w:cs="Times New Roman"/>
                <w:b/>
              </w:rPr>
              <w:lastRenderedPageBreak/>
              <w:t>Владеет</w:t>
            </w:r>
          </w:p>
        </w:tc>
        <w:tc>
          <w:tcPr>
            <w:tcW w:w="2632" w:type="pct"/>
            <w:tcBorders>
              <w:top w:val="single" w:sz="4" w:space="0" w:color="auto"/>
            </w:tcBorders>
            <w:vAlign w:val="center"/>
          </w:tcPr>
          <w:p w:rsidR="005A4AF0" w:rsidRPr="00EA629B" w:rsidRDefault="00566846" w:rsidP="00566846">
            <w:pPr>
              <w:rPr>
                <w:rFonts w:eastAsiaTheme="minorEastAsia" w:cs="Times New Roman"/>
              </w:rPr>
            </w:pPr>
            <w:r w:rsidRPr="00566846">
              <w:rPr>
                <w:szCs w:val="20"/>
              </w:rPr>
              <w:t>метод</w:t>
            </w:r>
            <w:r>
              <w:rPr>
                <w:szCs w:val="20"/>
              </w:rPr>
              <w:t>ами</w:t>
            </w:r>
            <w:r w:rsidRPr="00566846">
              <w:rPr>
                <w:szCs w:val="20"/>
              </w:rPr>
              <w:t xml:space="preserve"> сбора, обработки и анализа маркетинговой информации; </w:t>
            </w:r>
            <w:proofErr w:type="gramStart"/>
            <w:r w:rsidRPr="00566846">
              <w:rPr>
                <w:szCs w:val="20"/>
              </w:rPr>
              <w:t>проведения  маркетинговых</w:t>
            </w:r>
            <w:proofErr w:type="gramEnd"/>
            <w:r w:rsidRPr="00566846">
              <w:rPr>
                <w:szCs w:val="20"/>
              </w:rPr>
              <w:t xml:space="preserve"> исследований, документационного и информационного обеспечения  профессиональной деятельности</w:t>
            </w:r>
          </w:p>
        </w:tc>
        <w:tc>
          <w:tcPr>
            <w:tcW w:w="1964" w:type="pct"/>
          </w:tcPr>
          <w:p w:rsidR="005A4AF0" w:rsidRDefault="005A4AF0" w:rsidP="00693378">
            <w:pPr>
              <w:jc w:val="both"/>
            </w:pPr>
            <w:r w:rsidRPr="00CA58AE">
              <w:t xml:space="preserve">Корректность выбора методов (инструментов) </w:t>
            </w:r>
          </w:p>
          <w:p w:rsidR="005A4AF0" w:rsidRPr="00CA58AE" w:rsidRDefault="005A4AF0" w:rsidP="00693378">
            <w:pPr>
              <w:jc w:val="both"/>
            </w:pPr>
            <w:r w:rsidRPr="00CA58AE">
              <w:t>решения задач</w:t>
            </w:r>
          </w:p>
          <w:p w:rsidR="005A4AF0" w:rsidRPr="00CA58AE" w:rsidRDefault="005A4AF0" w:rsidP="00693378">
            <w:pPr>
              <w:jc w:val="both"/>
              <w:rPr>
                <w:rFonts w:cs="Times New Roman"/>
              </w:rPr>
            </w:pPr>
            <w:r w:rsidRPr="00CA58AE">
              <w:rPr>
                <w:rFonts w:cs="Times New Roman"/>
              </w:rPr>
              <w:t>Самостоятельность решения поставленных задач</w:t>
            </w:r>
          </w:p>
        </w:tc>
      </w:tr>
    </w:tbl>
    <w:p w:rsidR="00AD06FE" w:rsidRPr="00134376" w:rsidRDefault="00AD06FE" w:rsidP="00AD06FE">
      <w:pPr>
        <w:jc w:val="both"/>
        <w:rPr>
          <w:rFonts w:cs="Times New Roman"/>
          <w:sz w:val="32"/>
        </w:rPr>
      </w:pPr>
    </w:p>
    <w:p w:rsidR="00AD06FE" w:rsidRPr="00714E32" w:rsidRDefault="00AD06FE" w:rsidP="00AD06FE">
      <w:pPr>
        <w:spacing w:line="276" w:lineRule="auto"/>
        <w:jc w:val="both"/>
        <w:rPr>
          <w:rFonts w:cs="Times New Roman"/>
          <w:b/>
          <w:i/>
        </w:rPr>
      </w:pPr>
      <w:r w:rsidRPr="00714E32">
        <w:rPr>
          <w:rFonts w:cs="Times New Roman"/>
          <w:b/>
          <w:i/>
        </w:rPr>
        <w:t>&lt;</w:t>
      </w:r>
      <w:r>
        <w:rPr>
          <w:rFonts w:cs="Times New Roman"/>
          <w:b/>
          <w:i/>
        </w:rPr>
        <w:t>ПК-7</w:t>
      </w:r>
      <w:r w:rsidRPr="00714E32">
        <w:rPr>
          <w:rFonts w:cs="Times New Roman"/>
          <w:b/>
          <w:i/>
        </w:rPr>
        <w:t>&gt;</w:t>
      </w:r>
      <w:r>
        <w:rPr>
          <w:rFonts w:cs="Times New Roman"/>
          <w:b/>
          <w:i/>
        </w:rPr>
        <w:t xml:space="preserve"> </w:t>
      </w:r>
      <w:proofErr w:type="gramStart"/>
      <w:r w:rsidRPr="00AD06FE">
        <w:rPr>
          <w:rFonts w:cs="Times New Roman"/>
        </w:rPr>
        <w:t>&lt; С</w:t>
      </w:r>
      <w:r w:rsidRPr="00D053B2">
        <w:rPr>
          <w:sz w:val="22"/>
          <w:szCs w:val="22"/>
        </w:rPr>
        <w:t>пособность</w:t>
      </w:r>
      <w:proofErr w:type="gramEnd"/>
      <w:r w:rsidRPr="00D053B2">
        <w:rPr>
          <w:sz w:val="22"/>
          <w:szCs w:val="22"/>
        </w:rPr>
        <w:t xml:space="preserve"> организовывать и планировать материально-техническое обеспечение предприятий, закупку и продажу товаров</w:t>
      </w:r>
      <w:r w:rsidRPr="00714E32">
        <w:rPr>
          <w:rFonts w:cs="Times New Roman"/>
          <w:b/>
          <w:i/>
        </w:rPr>
        <w:t xml:space="preserve">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920"/>
        <w:gridCol w:w="3984"/>
      </w:tblGrid>
      <w:tr w:rsidR="00AD06FE" w:rsidRPr="00E70684" w:rsidTr="007A410D">
        <w:trPr>
          <w:trHeight w:val="631"/>
        </w:trPr>
        <w:tc>
          <w:tcPr>
            <w:tcW w:w="3682" w:type="pct"/>
            <w:gridSpan w:val="2"/>
          </w:tcPr>
          <w:p w:rsidR="00AD06FE" w:rsidRPr="00E70684" w:rsidRDefault="00AD06FE" w:rsidP="007A410D">
            <w:pPr>
              <w:jc w:val="center"/>
              <w:rPr>
                <w:rFonts w:cs="Times New Roman"/>
                <w:b/>
              </w:rPr>
            </w:pPr>
            <w:r w:rsidRPr="00E70684">
              <w:rPr>
                <w:rFonts w:cs="Times New Roman"/>
                <w:b/>
              </w:rPr>
              <w:t>Планируемые результаты обучения*</w:t>
            </w:r>
          </w:p>
          <w:p w:rsidR="00AD06FE" w:rsidRPr="00E70684" w:rsidRDefault="00AD06FE" w:rsidP="007A410D">
            <w:pPr>
              <w:jc w:val="center"/>
              <w:rPr>
                <w:rFonts w:cs="Times New Roman"/>
                <w:b/>
              </w:rPr>
            </w:pPr>
            <w:r w:rsidRPr="00E70684">
              <w:rPr>
                <w:rFonts w:cs="Times New Roman"/>
              </w:rPr>
              <w:t>(показатели достижения заданного уровня планируемого результата обучения)</w:t>
            </w:r>
          </w:p>
        </w:tc>
        <w:tc>
          <w:tcPr>
            <w:tcW w:w="1318" w:type="pct"/>
          </w:tcPr>
          <w:p w:rsidR="00AD06FE" w:rsidRPr="00E70684" w:rsidRDefault="00AD06FE" w:rsidP="007A410D">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r w:rsidRPr="00E70684">
              <w:rPr>
                <w:rFonts w:cs="Times New Roman"/>
                <w:b/>
              </w:rPr>
              <w:t>обучения**</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Знает</w:t>
            </w:r>
          </w:p>
        </w:tc>
        <w:tc>
          <w:tcPr>
            <w:tcW w:w="3279" w:type="pct"/>
            <w:tcBorders>
              <w:top w:val="single" w:sz="4" w:space="0" w:color="auto"/>
            </w:tcBorders>
          </w:tcPr>
          <w:p w:rsidR="00134376" w:rsidRPr="00CA58AE" w:rsidRDefault="00BA5BEE" w:rsidP="00BA5BEE">
            <w:pPr>
              <w:autoSpaceDE w:val="0"/>
              <w:autoSpaceDN w:val="0"/>
              <w:adjustRightInd w:val="0"/>
              <w:rPr>
                <w:rFonts w:cs="Times New Roman"/>
                <w:color w:val="000000"/>
              </w:rPr>
            </w:pPr>
            <w:r w:rsidRPr="00BA5BEE">
              <w:rPr>
                <w:rFonts w:cs="Times New Roman"/>
              </w:rPr>
              <w:t>техническ</w:t>
            </w:r>
            <w:r>
              <w:rPr>
                <w:rFonts w:cs="Times New Roman"/>
              </w:rPr>
              <w:t>ую</w:t>
            </w:r>
            <w:r w:rsidRPr="00BA5BEE">
              <w:rPr>
                <w:rFonts w:cs="Times New Roman"/>
              </w:rPr>
              <w:t xml:space="preserve"> документаци</w:t>
            </w:r>
            <w:r>
              <w:rPr>
                <w:rFonts w:cs="Times New Roman"/>
              </w:rPr>
              <w:t>ю</w:t>
            </w:r>
            <w:r w:rsidRPr="00BA5BEE">
              <w:rPr>
                <w:rFonts w:cs="Times New Roman"/>
              </w:rPr>
              <w:t xml:space="preserve">, </w:t>
            </w:r>
            <w:proofErr w:type="gramStart"/>
            <w:r w:rsidRPr="00BA5BEE">
              <w:rPr>
                <w:rFonts w:cs="Times New Roman"/>
              </w:rPr>
              <w:t>необходим</w:t>
            </w:r>
            <w:r>
              <w:rPr>
                <w:rFonts w:cs="Times New Roman"/>
              </w:rPr>
              <w:t>ую</w:t>
            </w:r>
            <w:r w:rsidRPr="00BA5BEE">
              <w:rPr>
                <w:rFonts w:cs="Times New Roman"/>
              </w:rPr>
              <w:t xml:space="preserve">  для</w:t>
            </w:r>
            <w:proofErr w:type="gramEnd"/>
            <w:r w:rsidRPr="00BA5BEE">
              <w:rPr>
                <w:rFonts w:cs="Times New Roman"/>
              </w:rPr>
              <w:t xml:space="preserve">   профессиональной (логистической) деятельности</w:t>
            </w:r>
          </w:p>
        </w:tc>
        <w:tc>
          <w:tcPr>
            <w:tcW w:w="1318" w:type="pct"/>
          </w:tcPr>
          <w:p w:rsidR="00134376" w:rsidRDefault="00AD06FE" w:rsidP="007A410D">
            <w:pPr>
              <w:jc w:val="both"/>
              <w:rPr>
                <w:rFonts w:cs="Times New Roman"/>
              </w:rPr>
            </w:pPr>
            <w:r w:rsidRPr="00CA58AE">
              <w:rPr>
                <w:rFonts w:cs="Times New Roman"/>
              </w:rPr>
              <w:t xml:space="preserve">Правильность ответов на </w:t>
            </w:r>
          </w:p>
          <w:p w:rsidR="00AD06FE" w:rsidRPr="00CA58AE" w:rsidRDefault="00AD06FE" w:rsidP="007A410D">
            <w:pPr>
              <w:jc w:val="both"/>
              <w:rPr>
                <w:rFonts w:cs="Times New Roman"/>
              </w:rPr>
            </w:pPr>
            <w:r w:rsidRPr="00CA58AE">
              <w:rPr>
                <w:rFonts w:cs="Times New Roman"/>
              </w:rPr>
              <w:t xml:space="preserve">поставленные   вопросы. </w:t>
            </w:r>
          </w:p>
          <w:p w:rsidR="00134376" w:rsidRDefault="00AD06FE" w:rsidP="007A410D">
            <w:pPr>
              <w:rPr>
                <w:rFonts w:cs="Times New Roman"/>
              </w:rPr>
            </w:pPr>
            <w:r w:rsidRPr="00CA58AE">
              <w:rPr>
                <w:rFonts w:cs="Times New Roman"/>
              </w:rPr>
              <w:t xml:space="preserve">Корректность использования </w:t>
            </w:r>
          </w:p>
          <w:p w:rsidR="00AD06FE" w:rsidRPr="00CA58AE" w:rsidRDefault="00AD06FE" w:rsidP="007A410D">
            <w:pPr>
              <w:rPr>
                <w:rFonts w:cs="Times New Roman"/>
              </w:rPr>
            </w:pPr>
            <w:r w:rsidRPr="00CA58AE">
              <w:rPr>
                <w:rFonts w:cs="Times New Roman"/>
              </w:rPr>
              <w:t>соответствующей терминологии</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Умеет</w:t>
            </w:r>
          </w:p>
        </w:tc>
        <w:tc>
          <w:tcPr>
            <w:tcW w:w="3279" w:type="pct"/>
            <w:tcBorders>
              <w:top w:val="single" w:sz="4" w:space="0" w:color="auto"/>
              <w:bottom w:val="single" w:sz="4" w:space="0" w:color="auto"/>
            </w:tcBorders>
          </w:tcPr>
          <w:p w:rsidR="00AD06FE" w:rsidRPr="00CA58AE" w:rsidRDefault="00BA5BEE" w:rsidP="007A410D">
            <w:pPr>
              <w:rPr>
                <w:rFonts w:cs="Times New Roman"/>
                <w:color w:val="000000"/>
              </w:rPr>
            </w:pPr>
            <w:r w:rsidRPr="00BA5BEE">
              <w:rPr>
                <w:rFonts w:cs="Times New Roman"/>
              </w:rPr>
              <w:t>соблюдать действующее законодательство и требования нормативных документов при организации закупки и продажи товаров</w:t>
            </w:r>
          </w:p>
        </w:tc>
        <w:tc>
          <w:tcPr>
            <w:tcW w:w="1318" w:type="pct"/>
          </w:tcPr>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r w:rsidRPr="00CA58AE">
              <w:rPr>
                <w:rFonts w:cs="Times New Roman"/>
              </w:rPr>
              <w:t>поставленных задач</w:t>
            </w:r>
          </w:p>
          <w:p w:rsidR="00AD06FE" w:rsidRPr="00CA58AE" w:rsidRDefault="00AD06FE" w:rsidP="007A410D">
            <w:pPr>
              <w:jc w:val="both"/>
              <w:rPr>
                <w:rFonts w:cs="Times New Roman"/>
              </w:rPr>
            </w:pPr>
          </w:p>
          <w:p w:rsidR="00AD06FE" w:rsidRPr="00CA58AE" w:rsidRDefault="00AD06FE" w:rsidP="007A410D">
            <w:pPr>
              <w:jc w:val="both"/>
              <w:rPr>
                <w:rFonts w:cs="Times New Roman"/>
              </w:rPr>
            </w:pPr>
          </w:p>
        </w:tc>
      </w:tr>
      <w:tr w:rsidR="00AD06FE" w:rsidRPr="00E70684" w:rsidTr="007A410D">
        <w:tc>
          <w:tcPr>
            <w:tcW w:w="404" w:type="pct"/>
          </w:tcPr>
          <w:p w:rsidR="00AD06FE" w:rsidRPr="00E70684" w:rsidRDefault="00AD06FE" w:rsidP="007A410D">
            <w:pPr>
              <w:jc w:val="both"/>
              <w:rPr>
                <w:rFonts w:cs="Times New Roman"/>
                <w:b/>
              </w:rPr>
            </w:pPr>
            <w:r>
              <w:rPr>
                <w:rFonts w:cs="Times New Roman"/>
                <w:b/>
              </w:rPr>
              <w:t>Владеет</w:t>
            </w:r>
          </w:p>
        </w:tc>
        <w:tc>
          <w:tcPr>
            <w:tcW w:w="3279" w:type="pct"/>
            <w:tcBorders>
              <w:top w:val="single" w:sz="4" w:space="0" w:color="auto"/>
            </w:tcBorders>
          </w:tcPr>
          <w:p w:rsidR="00134376" w:rsidRDefault="00134376" w:rsidP="007A410D">
            <w:pPr>
              <w:rPr>
                <w:rFonts w:cs="Times New Roman"/>
              </w:rPr>
            </w:pPr>
            <w:r>
              <w:rPr>
                <w:rFonts w:cs="Times New Roman"/>
              </w:rPr>
              <w:t xml:space="preserve">методами </w:t>
            </w:r>
            <w:r w:rsidRPr="0059257D">
              <w:rPr>
                <w:rFonts w:cs="Times New Roman"/>
              </w:rPr>
              <w:t xml:space="preserve">организации бизнес-процессов по закупке и продаже товаров и оценки их </w:t>
            </w:r>
          </w:p>
          <w:p w:rsidR="00AD06FE" w:rsidRPr="00CA58AE" w:rsidRDefault="00134376" w:rsidP="007A410D">
            <w:pPr>
              <w:rPr>
                <w:rFonts w:cs="Times New Roman"/>
                <w:color w:val="000000"/>
              </w:rPr>
            </w:pPr>
            <w:r w:rsidRPr="0059257D">
              <w:rPr>
                <w:rFonts w:cs="Times New Roman"/>
              </w:rPr>
              <w:t>эффективности</w:t>
            </w:r>
          </w:p>
        </w:tc>
        <w:tc>
          <w:tcPr>
            <w:tcW w:w="1318" w:type="pct"/>
          </w:tcPr>
          <w:p w:rsidR="00134376" w:rsidRDefault="00AD06FE" w:rsidP="007A410D">
            <w:pPr>
              <w:jc w:val="both"/>
            </w:pPr>
            <w:r w:rsidRPr="00CA58AE">
              <w:t xml:space="preserve">Корректность выбора методов </w:t>
            </w:r>
          </w:p>
          <w:p w:rsidR="00AD06FE" w:rsidRPr="00CA58AE" w:rsidRDefault="00AD06FE" w:rsidP="007A410D">
            <w:pPr>
              <w:jc w:val="both"/>
            </w:pPr>
            <w:r w:rsidRPr="00CA58AE">
              <w:t>(инструментов) решения задач</w:t>
            </w:r>
          </w:p>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r w:rsidRPr="00CA58AE">
              <w:rPr>
                <w:rFonts w:cs="Times New Roman"/>
              </w:rPr>
              <w:t>поставленных задач</w:t>
            </w:r>
          </w:p>
        </w:tc>
      </w:tr>
    </w:tbl>
    <w:p w:rsidR="00AD06FE" w:rsidRDefault="00AD06FE" w:rsidP="00AD06FE">
      <w:pPr>
        <w:ind w:firstLine="709"/>
        <w:jc w:val="both"/>
        <w:rPr>
          <w:rFonts w:eastAsia="Calibri" w:cs="Times New Roman"/>
        </w:rPr>
      </w:pPr>
    </w:p>
    <w:p w:rsidR="00AD06FE" w:rsidRPr="00714E32" w:rsidRDefault="00AD06FE" w:rsidP="00AD06FE">
      <w:pPr>
        <w:spacing w:line="276" w:lineRule="auto"/>
        <w:jc w:val="both"/>
        <w:rPr>
          <w:rFonts w:cs="Times New Roman"/>
          <w:b/>
          <w:i/>
        </w:rPr>
      </w:pPr>
      <w:r w:rsidRPr="00714E32">
        <w:rPr>
          <w:rFonts w:cs="Times New Roman"/>
          <w:b/>
          <w:i/>
        </w:rPr>
        <w:t>&lt;</w:t>
      </w:r>
      <w:r>
        <w:rPr>
          <w:rFonts w:cs="Times New Roman"/>
          <w:b/>
          <w:i/>
        </w:rPr>
        <w:t>ПК-13</w:t>
      </w:r>
      <w:r w:rsidRPr="00714E32">
        <w:rPr>
          <w:rFonts w:cs="Times New Roman"/>
          <w:b/>
          <w:i/>
        </w:rPr>
        <w:t>&gt;</w:t>
      </w:r>
      <w:r>
        <w:rPr>
          <w:rFonts w:cs="Times New Roman"/>
          <w:b/>
          <w:i/>
        </w:rPr>
        <w:t xml:space="preserve"> </w:t>
      </w:r>
      <w:proofErr w:type="gramStart"/>
      <w:r w:rsidRPr="00AD06FE">
        <w:rPr>
          <w:rFonts w:cs="Times New Roman"/>
        </w:rPr>
        <w:t xml:space="preserve">&lt; </w:t>
      </w:r>
      <w:r>
        <w:rPr>
          <w:rFonts w:cs="Times New Roman"/>
          <w:sz w:val="22"/>
          <w:szCs w:val="22"/>
        </w:rPr>
        <w:t>Г</w:t>
      </w:r>
      <w:r w:rsidRPr="00D05028">
        <w:rPr>
          <w:rFonts w:cs="Times New Roman"/>
          <w:sz w:val="22"/>
          <w:szCs w:val="22"/>
        </w:rPr>
        <w:t>отовность</w:t>
      </w:r>
      <w:proofErr w:type="gramEnd"/>
      <w:r w:rsidRPr="00D05028">
        <w:rPr>
          <w:rFonts w:cs="Times New Roman"/>
          <w:sz w:val="22"/>
          <w:szCs w:val="22"/>
        </w:rPr>
        <w:t xml:space="preserve"> участвовать в реализации проектов в области профессиональной деятельности (коммерческой, маркетинговой, рекламной, логистической и (или) товароведной) </w:t>
      </w:r>
      <w:r w:rsidRPr="00714E32">
        <w:rPr>
          <w:rFonts w:cs="Times New Roman"/>
          <w:b/>
          <w:i/>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920"/>
        <w:gridCol w:w="3984"/>
      </w:tblGrid>
      <w:tr w:rsidR="00AD06FE" w:rsidRPr="00E70684" w:rsidTr="007A410D">
        <w:trPr>
          <w:trHeight w:val="631"/>
        </w:trPr>
        <w:tc>
          <w:tcPr>
            <w:tcW w:w="3682" w:type="pct"/>
            <w:gridSpan w:val="2"/>
          </w:tcPr>
          <w:p w:rsidR="00AD06FE" w:rsidRPr="00E70684" w:rsidRDefault="00AD06FE" w:rsidP="007A410D">
            <w:pPr>
              <w:jc w:val="center"/>
              <w:rPr>
                <w:rFonts w:cs="Times New Roman"/>
                <w:b/>
              </w:rPr>
            </w:pPr>
            <w:r w:rsidRPr="00E70684">
              <w:rPr>
                <w:rFonts w:cs="Times New Roman"/>
                <w:b/>
              </w:rPr>
              <w:t>Планируемые результаты обучения*</w:t>
            </w:r>
          </w:p>
          <w:p w:rsidR="00AD06FE" w:rsidRPr="00E70684" w:rsidRDefault="00AD06FE" w:rsidP="007A410D">
            <w:pPr>
              <w:jc w:val="center"/>
              <w:rPr>
                <w:rFonts w:cs="Times New Roman"/>
                <w:b/>
              </w:rPr>
            </w:pPr>
            <w:r w:rsidRPr="00E70684">
              <w:rPr>
                <w:rFonts w:cs="Times New Roman"/>
              </w:rPr>
              <w:t>(показатели достижения заданного уровня планируемого результата обучения)</w:t>
            </w:r>
          </w:p>
        </w:tc>
        <w:tc>
          <w:tcPr>
            <w:tcW w:w="1318" w:type="pct"/>
          </w:tcPr>
          <w:p w:rsidR="00AD06FE" w:rsidRPr="00E70684" w:rsidRDefault="00AD06FE" w:rsidP="007A410D">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r w:rsidRPr="00E70684">
              <w:rPr>
                <w:rFonts w:cs="Times New Roman"/>
                <w:b/>
              </w:rPr>
              <w:t>обучения**</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Знает</w:t>
            </w:r>
          </w:p>
        </w:tc>
        <w:tc>
          <w:tcPr>
            <w:tcW w:w="3279" w:type="pct"/>
            <w:tcBorders>
              <w:top w:val="single" w:sz="4" w:space="0" w:color="auto"/>
            </w:tcBorders>
          </w:tcPr>
          <w:p w:rsidR="00AD06FE" w:rsidRPr="00CA58AE" w:rsidRDefault="00BA5BEE" w:rsidP="00BA5BEE">
            <w:pPr>
              <w:rPr>
                <w:rFonts w:cs="Times New Roman"/>
                <w:color w:val="000000"/>
              </w:rPr>
            </w:pPr>
            <w:r w:rsidRPr="00BA5BEE">
              <w:rPr>
                <w:rFonts w:cs="Times New Roman"/>
              </w:rPr>
              <w:t>особенност</w:t>
            </w:r>
            <w:r>
              <w:rPr>
                <w:rFonts w:cs="Times New Roman"/>
              </w:rPr>
              <w:t>и</w:t>
            </w:r>
            <w:r w:rsidRPr="00BA5BEE">
              <w:rPr>
                <w:rFonts w:cs="Times New Roman"/>
              </w:rPr>
              <w:t xml:space="preserve"> реализации проектов в различных областях профессиональной (логистической) деятельности</w:t>
            </w:r>
          </w:p>
        </w:tc>
        <w:tc>
          <w:tcPr>
            <w:tcW w:w="1318" w:type="pct"/>
          </w:tcPr>
          <w:p w:rsidR="00134376" w:rsidRDefault="00AD06FE" w:rsidP="005A4AF0">
            <w:pPr>
              <w:rPr>
                <w:rFonts w:cs="Times New Roman"/>
              </w:rPr>
            </w:pPr>
            <w:r w:rsidRPr="00CA58AE">
              <w:rPr>
                <w:rFonts w:cs="Times New Roman"/>
              </w:rPr>
              <w:t xml:space="preserve">Правильность ответов на </w:t>
            </w:r>
          </w:p>
          <w:p w:rsidR="00AD06FE" w:rsidRPr="00CA58AE" w:rsidRDefault="00AD06FE" w:rsidP="005A4AF0">
            <w:pPr>
              <w:rPr>
                <w:rFonts w:cs="Times New Roman"/>
              </w:rPr>
            </w:pPr>
            <w:r w:rsidRPr="00CA58AE">
              <w:rPr>
                <w:rFonts w:cs="Times New Roman"/>
              </w:rPr>
              <w:t xml:space="preserve">поставленные   вопросы. </w:t>
            </w:r>
          </w:p>
          <w:p w:rsidR="00134376" w:rsidRDefault="00AD06FE" w:rsidP="005A4AF0">
            <w:pPr>
              <w:rPr>
                <w:rFonts w:cs="Times New Roman"/>
              </w:rPr>
            </w:pPr>
            <w:r w:rsidRPr="00CA58AE">
              <w:rPr>
                <w:rFonts w:cs="Times New Roman"/>
              </w:rPr>
              <w:t>Корректность использования</w:t>
            </w:r>
          </w:p>
          <w:p w:rsidR="00AD06FE" w:rsidRPr="00CA58AE" w:rsidRDefault="00AD06FE" w:rsidP="007A410D">
            <w:pPr>
              <w:rPr>
                <w:rFonts w:cs="Times New Roman"/>
              </w:rPr>
            </w:pPr>
            <w:r w:rsidRPr="00CA58AE">
              <w:rPr>
                <w:rFonts w:cs="Times New Roman"/>
              </w:rPr>
              <w:t xml:space="preserve"> соответствующей терминологии</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Умеет</w:t>
            </w:r>
          </w:p>
        </w:tc>
        <w:tc>
          <w:tcPr>
            <w:tcW w:w="3279" w:type="pct"/>
            <w:tcBorders>
              <w:top w:val="single" w:sz="4" w:space="0" w:color="auto"/>
              <w:bottom w:val="single" w:sz="4" w:space="0" w:color="auto"/>
            </w:tcBorders>
          </w:tcPr>
          <w:p w:rsidR="002B0168" w:rsidRPr="00CA58AE" w:rsidRDefault="00BA5BEE" w:rsidP="000A477D">
            <w:pPr>
              <w:rPr>
                <w:rFonts w:cs="Times New Roman"/>
                <w:color w:val="000000"/>
              </w:rPr>
            </w:pPr>
            <w:r w:rsidRPr="00BA5BEE">
              <w:rPr>
                <w:rFonts w:cs="Times New Roman"/>
              </w:rPr>
              <w:t xml:space="preserve">планировать </w:t>
            </w:r>
            <w:proofErr w:type="gramStart"/>
            <w:r w:rsidRPr="00BA5BEE">
              <w:rPr>
                <w:rFonts w:cs="Times New Roman"/>
              </w:rPr>
              <w:t>и  организовывать</w:t>
            </w:r>
            <w:proofErr w:type="gramEnd"/>
            <w:r w:rsidRPr="00BA5BEE">
              <w:rPr>
                <w:rFonts w:cs="Times New Roman"/>
              </w:rPr>
              <w:t xml:space="preserve"> процесс реализации бизнес-проектов, оценивать предварительные и итоговые результаты; взаимодействовать с партнерами в процессе реализации проектов профессиональной (логистической) деятельности</w:t>
            </w:r>
          </w:p>
        </w:tc>
        <w:tc>
          <w:tcPr>
            <w:tcW w:w="1318" w:type="pct"/>
          </w:tcPr>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r w:rsidRPr="00CA58AE">
              <w:rPr>
                <w:rFonts w:cs="Times New Roman"/>
              </w:rPr>
              <w:t>поставленных задач</w:t>
            </w:r>
          </w:p>
          <w:p w:rsidR="00AD06FE" w:rsidRPr="00CA58AE" w:rsidRDefault="00AD06FE" w:rsidP="007A410D">
            <w:pPr>
              <w:jc w:val="both"/>
              <w:rPr>
                <w:rFonts w:cs="Times New Roman"/>
              </w:rPr>
            </w:pPr>
          </w:p>
          <w:p w:rsidR="00AD06FE" w:rsidRPr="00CA58AE" w:rsidRDefault="00AD06FE" w:rsidP="007A410D">
            <w:pPr>
              <w:jc w:val="both"/>
              <w:rPr>
                <w:rFonts w:cs="Times New Roman"/>
              </w:rPr>
            </w:pPr>
          </w:p>
        </w:tc>
      </w:tr>
      <w:tr w:rsidR="00AD06FE" w:rsidRPr="00E70684" w:rsidTr="007A410D">
        <w:tc>
          <w:tcPr>
            <w:tcW w:w="404" w:type="pct"/>
          </w:tcPr>
          <w:p w:rsidR="00AD06FE" w:rsidRPr="00E70684" w:rsidRDefault="00AD06FE" w:rsidP="007A410D">
            <w:pPr>
              <w:jc w:val="both"/>
              <w:rPr>
                <w:rFonts w:cs="Times New Roman"/>
                <w:b/>
              </w:rPr>
            </w:pPr>
            <w:r>
              <w:rPr>
                <w:rFonts w:cs="Times New Roman"/>
                <w:b/>
              </w:rPr>
              <w:t>Владеет</w:t>
            </w:r>
          </w:p>
        </w:tc>
        <w:tc>
          <w:tcPr>
            <w:tcW w:w="3279" w:type="pct"/>
            <w:tcBorders>
              <w:top w:val="single" w:sz="4" w:space="0" w:color="auto"/>
            </w:tcBorders>
          </w:tcPr>
          <w:p w:rsidR="002E4AD7" w:rsidRPr="00CA58AE" w:rsidRDefault="00BA5BEE" w:rsidP="007A410D">
            <w:pPr>
              <w:rPr>
                <w:rFonts w:cs="Times New Roman"/>
                <w:color w:val="000000"/>
              </w:rPr>
            </w:pPr>
            <w:r w:rsidRPr="00BA5BEE">
              <w:rPr>
                <w:rFonts w:cs="Times New Roman"/>
              </w:rPr>
              <w:t xml:space="preserve">профессиональными качествами </w:t>
            </w:r>
            <w:proofErr w:type="gramStart"/>
            <w:r w:rsidRPr="00BA5BEE">
              <w:rPr>
                <w:rFonts w:cs="Times New Roman"/>
              </w:rPr>
              <w:t>для  реализации</w:t>
            </w:r>
            <w:proofErr w:type="gramEnd"/>
            <w:r w:rsidRPr="00BA5BEE">
              <w:rPr>
                <w:rFonts w:cs="Times New Roman"/>
              </w:rPr>
              <w:t xml:space="preserve"> проектов в области профессиональной (логистической) деятельности; методами и программными средствами контроля за выполнением проектного задания в командной и индивидуальной частях работ; навыками формирования  отчета о выполнении проекта</w:t>
            </w:r>
          </w:p>
        </w:tc>
        <w:tc>
          <w:tcPr>
            <w:tcW w:w="1318" w:type="pct"/>
          </w:tcPr>
          <w:p w:rsidR="00134376" w:rsidRDefault="00AD06FE" w:rsidP="007A410D">
            <w:pPr>
              <w:jc w:val="both"/>
            </w:pPr>
            <w:r w:rsidRPr="00CA58AE">
              <w:t xml:space="preserve">Корректность выбора методов </w:t>
            </w:r>
          </w:p>
          <w:p w:rsidR="00AD06FE" w:rsidRPr="00CA58AE" w:rsidRDefault="00AD06FE" w:rsidP="007A410D">
            <w:pPr>
              <w:jc w:val="both"/>
            </w:pPr>
            <w:r w:rsidRPr="00CA58AE">
              <w:t>(инструментов) решения задач</w:t>
            </w:r>
          </w:p>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r w:rsidRPr="00CA58AE">
              <w:rPr>
                <w:rFonts w:cs="Times New Roman"/>
              </w:rPr>
              <w:t>поставленных задач</w:t>
            </w:r>
          </w:p>
        </w:tc>
      </w:tr>
    </w:tbl>
    <w:p w:rsidR="00AD06FE" w:rsidRDefault="00AD06FE" w:rsidP="00103353">
      <w:pPr>
        <w:jc w:val="both"/>
        <w:rPr>
          <w:rFonts w:cs="Times New Roman"/>
          <w:b/>
          <w:sz w:val="28"/>
        </w:rPr>
        <w:sectPr w:rsidR="00AD06FE" w:rsidSect="00AD06FE">
          <w:pgSz w:w="16838" w:h="11906" w:orient="landscape"/>
          <w:pgMar w:top="1134" w:right="567" w:bottom="567" w:left="1134" w:header="720" w:footer="709" w:gutter="0"/>
          <w:cols w:space="720"/>
          <w:docGrid w:linePitch="360"/>
        </w:sectPr>
      </w:pPr>
    </w:p>
    <w:p w:rsidR="00AD06FE" w:rsidRPr="00917698" w:rsidRDefault="00AD06FE" w:rsidP="00AD06FE">
      <w:pPr>
        <w:spacing w:before="240" w:after="120"/>
        <w:ind w:hanging="142"/>
        <w:jc w:val="both"/>
        <w:rPr>
          <w:rFonts w:ascii="Arial" w:eastAsia="Calibri" w:hAnsi="Arial" w:cs="Arial"/>
          <w:b/>
          <w:sz w:val="28"/>
          <w:szCs w:val="28"/>
        </w:rPr>
      </w:pPr>
      <w:r w:rsidRPr="00917698">
        <w:rPr>
          <w:rFonts w:ascii="Arial" w:eastAsia="Calibri" w:hAnsi="Arial" w:cs="Arial"/>
          <w:b/>
          <w:sz w:val="28"/>
          <w:szCs w:val="28"/>
        </w:rPr>
        <w:t>3 Перечень оценочных средств</w:t>
      </w:r>
    </w:p>
    <w:p w:rsidR="00620FCD" w:rsidRPr="00D5034E" w:rsidRDefault="00620FCD" w:rsidP="00620FCD">
      <w:pPr>
        <w:spacing w:before="240" w:after="120"/>
        <w:jc w:val="both"/>
        <w:rPr>
          <w:rFonts w:ascii="Arial" w:eastAsia="Calibri" w:hAnsi="Arial" w:cs="Arial"/>
          <w:b/>
        </w:rPr>
      </w:pPr>
      <w:r w:rsidRPr="00B14CFD">
        <w:rPr>
          <w:rFonts w:eastAsia="Calibri" w:cs="Times New Roman"/>
        </w:rPr>
        <w:t>Таблица 3.1</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w:t>
      </w:r>
      <w:r w:rsidR="00005729">
        <w:rPr>
          <w:rFonts w:eastAsia="Calibri" w:cs="Times New Roman"/>
        </w:rPr>
        <w:t>О</w:t>
      </w:r>
      <w:r>
        <w:rPr>
          <w:rFonts w:eastAsia="Calibri" w:cs="Times New Roman"/>
        </w:rPr>
        <w:t>ПК-</w:t>
      </w:r>
      <w:r w:rsidR="00005729">
        <w:rPr>
          <w:rFonts w:eastAsia="Calibri" w:cs="Times New Roman"/>
        </w:rPr>
        <w:t>4</w:t>
      </w:r>
      <w:r>
        <w:rPr>
          <w:rFonts w:eastAsia="Calibri"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620FCD" w:rsidRPr="00D5034E" w:rsidTr="00693378">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620FCD" w:rsidRPr="00D5034E" w:rsidRDefault="00620FCD" w:rsidP="00693378">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620FCD" w:rsidRPr="00D5034E" w:rsidRDefault="00620FCD" w:rsidP="00693378">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620FCD" w:rsidRPr="00D5034E" w:rsidRDefault="00620FCD" w:rsidP="00693378">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620FCD" w:rsidRPr="00D5034E" w:rsidTr="00693378">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620FCD" w:rsidRPr="00D5034E" w:rsidRDefault="00620FCD" w:rsidP="00693378">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620FCD" w:rsidRPr="00D5034E" w:rsidRDefault="00620FCD" w:rsidP="00693378">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620FCD" w:rsidRPr="00D5034E" w:rsidRDefault="00620FCD" w:rsidP="00620FCD">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620FCD" w:rsidRPr="00D5034E" w:rsidRDefault="00620FCD" w:rsidP="00620FCD">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B96F1A" w:rsidRPr="00D5034E" w:rsidTr="00B96F1A">
        <w:trPr>
          <w:trHeight w:val="2209"/>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B96F1A" w:rsidRPr="00033602" w:rsidRDefault="00B96F1A" w:rsidP="00B96F1A">
            <w:r w:rsidRPr="00033602">
              <w:t>основные понятия, цели, классификации информационных технологий и характеристику отдельных видов, интеграцию информационных технологий в профессиональной (логистической) деятельности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ind w:right="-108"/>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ind w:right="-108"/>
              <w:rPr>
                <w:rFonts w:eastAsia="Calibri" w:cs="Times New Roman"/>
                <w:color w:val="000000"/>
              </w:rPr>
            </w:pPr>
            <w:r>
              <w:rPr>
                <w:rFonts w:eastAsia="Calibri" w:cs="Times New Roman"/>
                <w:color w:val="000000"/>
              </w:rPr>
              <w:t>Практическое задание</w:t>
            </w:r>
          </w:p>
        </w:tc>
        <w:tc>
          <w:tcPr>
            <w:tcW w:w="935" w:type="pct"/>
            <w:vMerge w:val="restart"/>
            <w:tcBorders>
              <w:top w:val="single" w:sz="6" w:space="0" w:color="000000"/>
              <w:left w:val="single" w:sz="6" w:space="0" w:color="000000"/>
              <w:right w:val="single" w:sz="4" w:space="0" w:color="000000"/>
            </w:tcBorders>
          </w:tcPr>
          <w:p w:rsidR="00B96F1A" w:rsidRDefault="00B96F1A" w:rsidP="00B96F1A">
            <w:pPr>
              <w:suppressAutoHyphens/>
              <w:snapToGrid w:val="0"/>
              <w:rPr>
                <w:rFonts w:eastAsia="Calibri" w:cs="Times New Roman"/>
                <w:color w:val="000000"/>
                <w:sz w:val="20"/>
                <w:szCs w:val="20"/>
              </w:rPr>
            </w:pPr>
          </w:p>
          <w:p w:rsidR="00B96F1A" w:rsidRPr="00D5034E" w:rsidRDefault="00B96F1A" w:rsidP="00B96F1A">
            <w:pPr>
              <w:suppressAutoHyphens/>
              <w:snapToGrid w:val="0"/>
              <w:rPr>
                <w:rFonts w:eastAsia="Calibri" w:cs="Times New Roman"/>
                <w:color w:val="000000"/>
                <w:sz w:val="20"/>
                <w:szCs w:val="20"/>
              </w:rPr>
            </w:pPr>
            <w:proofErr w:type="gramStart"/>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w:t>
            </w:r>
            <w:proofErr w:type="gramEnd"/>
            <w:r w:rsidRPr="00620FCD">
              <w:rPr>
                <w:rFonts w:eastAsia="Calibri" w:cs="Times New Roman"/>
                <w:color w:val="000000"/>
                <w:sz w:val="22"/>
                <w:szCs w:val="20"/>
              </w:rPr>
              <w:t xml:space="preserve"> темам  1-3 (п.5.</w:t>
            </w:r>
            <w:r>
              <w:rPr>
                <w:rFonts w:eastAsia="Calibri" w:cs="Times New Roman"/>
                <w:color w:val="000000"/>
                <w:sz w:val="22"/>
                <w:szCs w:val="20"/>
              </w:rPr>
              <w:t>1</w:t>
            </w:r>
            <w:r w:rsidRPr="00620FCD">
              <w:rPr>
                <w:rFonts w:eastAsia="Calibri" w:cs="Times New Roman"/>
                <w:color w:val="000000"/>
                <w:sz w:val="22"/>
                <w:szCs w:val="20"/>
              </w:rPr>
              <w:t>)</w:t>
            </w:r>
          </w:p>
        </w:tc>
      </w:tr>
      <w:tr w:rsidR="00B96F1A" w:rsidRPr="00D5034E" w:rsidTr="00B96F1A">
        <w:trPr>
          <w:trHeight w:val="1958"/>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B96F1A" w:rsidRPr="00033602" w:rsidRDefault="00B96F1A" w:rsidP="00B96F1A">
            <w:r w:rsidRPr="00033602">
              <w:t>использовать информационные технологии в профессиональной (логистической)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r w:rsidR="00B96F1A" w:rsidRPr="00D5034E" w:rsidTr="00B96F1A">
        <w:trPr>
          <w:trHeight w:val="2411"/>
          <w:jc w:val="center"/>
        </w:trPr>
        <w:tc>
          <w:tcPr>
            <w:tcW w:w="460" w:type="pct"/>
            <w:tcBorders>
              <w:left w:val="single" w:sz="6" w:space="0" w:color="000000"/>
              <w:right w:val="single" w:sz="6" w:space="0" w:color="000000"/>
            </w:tcBorders>
            <w:vAlign w:val="center"/>
          </w:tcPr>
          <w:p w:rsidR="00B96F1A" w:rsidRDefault="00B96F1A" w:rsidP="00B96F1A">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B96F1A" w:rsidRDefault="00B96F1A" w:rsidP="00B96F1A">
            <w:r w:rsidRPr="00033602">
              <w:t xml:space="preserve">методами сбора, обработки и анализа маркетинговой информации; </w:t>
            </w:r>
            <w:proofErr w:type="gramStart"/>
            <w:r w:rsidRPr="00033602">
              <w:t>проведения  маркетинговых</w:t>
            </w:r>
            <w:proofErr w:type="gramEnd"/>
            <w:r w:rsidRPr="00033602">
              <w:t xml:space="preserve"> исследований, документационного и информационного обеспечения  профессиональной деятельности</w:t>
            </w:r>
          </w:p>
        </w:tc>
        <w:tc>
          <w:tcPr>
            <w:tcW w:w="1021" w:type="pct"/>
            <w:tcBorders>
              <w:left w:val="single" w:sz="6" w:space="0" w:color="000000"/>
              <w:right w:val="single" w:sz="6" w:space="0" w:color="000000"/>
            </w:tcBorders>
            <w:shd w:val="clear" w:color="auto" w:fill="auto"/>
          </w:tcPr>
          <w:p w:rsidR="00B96F1A" w:rsidRPr="002B12D0" w:rsidRDefault="00B96F1A" w:rsidP="00B96F1A">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B96F1A" w:rsidRPr="002B12D0" w:rsidRDefault="00B96F1A" w:rsidP="00B96F1A">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bl>
    <w:p w:rsidR="00AD06FE" w:rsidRPr="00D5034E" w:rsidRDefault="00AD06FE" w:rsidP="00AD06FE">
      <w:pPr>
        <w:spacing w:before="240" w:after="120"/>
        <w:jc w:val="both"/>
        <w:rPr>
          <w:rFonts w:ascii="Arial" w:eastAsia="Calibri" w:hAnsi="Arial" w:cs="Arial"/>
          <w:b/>
        </w:rPr>
      </w:pPr>
      <w:r w:rsidRPr="00B14CFD">
        <w:rPr>
          <w:rFonts w:eastAsia="Calibri" w:cs="Times New Roman"/>
        </w:rPr>
        <w:t>Таблица 3.</w:t>
      </w:r>
      <w:r w:rsidR="00620FCD">
        <w:rPr>
          <w:rFonts w:eastAsia="Calibri" w:cs="Times New Roman"/>
        </w:rPr>
        <w:t>2</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(ПК-7)</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AD06FE" w:rsidRPr="00D5034E" w:rsidTr="007A410D">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AD06FE" w:rsidRPr="00D5034E" w:rsidTr="007A410D">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7A410D">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B96F1A" w:rsidRPr="00D5034E" w:rsidTr="00B96F1A">
        <w:trPr>
          <w:trHeight w:val="1480"/>
          <w:jc w:val="center"/>
        </w:trPr>
        <w:tc>
          <w:tcPr>
            <w:tcW w:w="460" w:type="pct"/>
            <w:tcBorders>
              <w:top w:val="single" w:sz="6" w:space="0" w:color="000000"/>
              <w:left w:val="single" w:sz="6" w:space="0" w:color="000000"/>
              <w:bottom w:val="single" w:sz="6" w:space="0" w:color="000000"/>
              <w:right w:val="single" w:sz="6" w:space="0" w:color="000000"/>
            </w:tcBorders>
            <w:vAlign w:val="center"/>
          </w:tcPr>
          <w:p w:rsidR="00B96F1A" w:rsidRPr="00D5034E" w:rsidRDefault="00B96F1A" w:rsidP="00B96F1A">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bottom w:val="single" w:sz="6" w:space="0" w:color="000000"/>
              <w:right w:val="single" w:sz="6" w:space="0" w:color="000000"/>
            </w:tcBorders>
          </w:tcPr>
          <w:p w:rsidR="00B96F1A" w:rsidRPr="00F447AF" w:rsidRDefault="00B96F1A" w:rsidP="00B96F1A">
            <w:r w:rsidRPr="00F447AF">
              <w:t xml:space="preserve">техническую документацию, </w:t>
            </w:r>
            <w:proofErr w:type="gramStart"/>
            <w:r w:rsidRPr="00F447AF">
              <w:t>необходимую  для</w:t>
            </w:r>
            <w:proofErr w:type="gramEnd"/>
            <w:r w:rsidRPr="00F447AF">
              <w:t xml:space="preserve">   профессиональной (логистической) деятельности</w:t>
            </w:r>
          </w:p>
        </w:tc>
        <w:tc>
          <w:tcPr>
            <w:tcW w:w="1021" w:type="pct"/>
            <w:tcBorders>
              <w:top w:val="single" w:sz="6" w:space="0" w:color="000000"/>
              <w:left w:val="single" w:sz="6" w:space="0" w:color="000000"/>
              <w:bottom w:val="single" w:sz="6" w:space="0" w:color="000000"/>
              <w:right w:val="single" w:sz="6" w:space="0" w:color="000000"/>
            </w:tcBorders>
          </w:tcPr>
          <w:p w:rsidR="00B96F1A" w:rsidRPr="002B12D0" w:rsidRDefault="00B96F1A" w:rsidP="00B96F1A">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bottom w:val="single" w:sz="6" w:space="0" w:color="000000"/>
              <w:right w:val="single" w:sz="6" w:space="0" w:color="000000"/>
            </w:tcBorders>
          </w:tcPr>
          <w:p w:rsidR="00B96F1A" w:rsidRPr="002B12D0" w:rsidRDefault="00B96F1A" w:rsidP="00B96F1A">
            <w:pPr>
              <w:suppressAutoHyphens/>
              <w:rPr>
                <w:rFonts w:eastAsia="Calibri" w:cs="Times New Roman"/>
                <w:color w:val="000000"/>
              </w:rPr>
            </w:pPr>
            <w:r>
              <w:rPr>
                <w:rFonts w:eastAsia="Calibri" w:cs="Times New Roman"/>
                <w:color w:val="000000"/>
              </w:rPr>
              <w:t xml:space="preserve">Практическое задание </w:t>
            </w:r>
          </w:p>
          <w:p w:rsidR="00B96F1A" w:rsidRPr="002B12D0" w:rsidRDefault="00B96F1A" w:rsidP="00B96F1A">
            <w:pPr>
              <w:suppressAutoHyphens/>
              <w:rPr>
                <w:rFonts w:eastAsia="Calibri" w:cs="Times New Roman"/>
                <w:color w:val="000000"/>
              </w:rPr>
            </w:pPr>
          </w:p>
        </w:tc>
        <w:tc>
          <w:tcPr>
            <w:tcW w:w="935" w:type="pct"/>
            <w:vMerge w:val="restart"/>
            <w:tcBorders>
              <w:top w:val="single" w:sz="6" w:space="0" w:color="000000"/>
              <w:left w:val="single" w:sz="6" w:space="0" w:color="000000"/>
              <w:bottom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roofErr w:type="gramStart"/>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w:t>
            </w:r>
            <w:proofErr w:type="gramEnd"/>
            <w:r w:rsidRPr="00620FCD">
              <w:rPr>
                <w:rFonts w:eastAsia="Calibri" w:cs="Times New Roman"/>
                <w:color w:val="000000"/>
                <w:sz w:val="22"/>
                <w:szCs w:val="20"/>
              </w:rPr>
              <w:t xml:space="preserve"> темам  1-3 (п.5.</w:t>
            </w:r>
            <w:r>
              <w:rPr>
                <w:rFonts w:eastAsia="Calibri" w:cs="Times New Roman"/>
                <w:color w:val="000000"/>
                <w:sz w:val="22"/>
                <w:szCs w:val="20"/>
              </w:rPr>
              <w:t>1</w:t>
            </w:r>
            <w:r w:rsidRPr="00620FCD">
              <w:rPr>
                <w:rFonts w:eastAsia="Calibri" w:cs="Times New Roman"/>
                <w:color w:val="000000"/>
                <w:sz w:val="22"/>
                <w:szCs w:val="20"/>
              </w:rPr>
              <w:t>)</w:t>
            </w:r>
          </w:p>
        </w:tc>
      </w:tr>
      <w:tr w:rsidR="00B96F1A" w:rsidRPr="00D5034E" w:rsidTr="00B96F1A">
        <w:trPr>
          <w:trHeight w:val="1686"/>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B96F1A" w:rsidRPr="00F447AF" w:rsidRDefault="00B96F1A" w:rsidP="00B96F1A">
            <w:r w:rsidRPr="00F447AF">
              <w:t>соблюдать действующее законодательство и требования нормативных документов при организации закупки и продажи товаров</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r w:rsidR="00B96F1A" w:rsidRPr="00D5034E" w:rsidTr="00882B4E">
        <w:trPr>
          <w:trHeight w:val="1526"/>
          <w:jc w:val="center"/>
        </w:trPr>
        <w:tc>
          <w:tcPr>
            <w:tcW w:w="460" w:type="pct"/>
            <w:tcBorders>
              <w:left w:val="single" w:sz="6" w:space="0" w:color="000000"/>
              <w:right w:val="single" w:sz="6" w:space="0" w:color="000000"/>
            </w:tcBorders>
            <w:vAlign w:val="center"/>
          </w:tcPr>
          <w:p w:rsidR="00B96F1A" w:rsidRDefault="00B96F1A" w:rsidP="00B96F1A">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B96F1A" w:rsidRPr="00F447AF" w:rsidRDefault="00B96F1A" w:rsidP="00B96F1A">
            <w:r>
              <w:t xml:space="preserve">владения </w:t>
            </w:r>
            <w:r w:rsidRPr="00F447AF">
              <w:t xml:space="preserve">методами организации бизнес-процессов по закупке и продаже товаров и оценки их </w:t>
            </w:r>
          </w:p>
        </w:tc>
        <w:tc>
          <w:tcPr>
            <w:tcW w:w="1021" w:type="pct"/>
            <w:tcBorders>
              <w:left w:val="single" w:sz="6" w:space="0" w:color="000000"/>
              <w:right w:val="single" w:sz="6" w:space="0" w:color="000000"/>
            </w:tcBorders>
            <w:shd w:val="clear" w:color="auto" w:fill="auto"/>
          </w:tcPr>
          <w:p w:rsidR="00B96F1A" w:rsidRPr="002B12D0" w:rsidRDefault="00B96F1A" w:rsidP="00B96F1A">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B96F1A" w:rsidRPr="002B12D0" w:rsidRDefault="00B96F1A" w:rsidP="00B96F1A">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bl>
    <w:p w:rsidR="00AD06FE" w:rsidRPr="00D5034E" w:rsidRDefault="00AD06FE" w:rsidP="00AD06FE">
      <w:pPr>
        <w:spacing w:before="240" w:after="120"/>
        <w:jc w:val="both"/>
        <w:rPr>
          <w:rFonts w:ascii="Arial" w:eastAsia="Calibri" w:hAnsi="Arial" w:cs="Arial"/>
          <w:b/>
        </w:rPr>
      </w:pPr>
      <w:r w:rsidRPr="00B14CFD">
        <w:rPr>
          <w:rFonts w:eastAsia="Calibri" w:cs="Times New Roman"/>
        </w:rPr>
        <w:t>Таблица 3.</w:t>
      </w:r>
      <w:r w:rsidR="00620FCD">
        <w:rPr>
          <w:rFonts w:eastAsia="Calibri" w:cs="Times New Roman"/>
        </w:rPr>
        <w:t>3</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(ПК-13)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AD06FE" w:rsidRPr="00D5034E" w:rsidTr="007A410D">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AD06FE" w:rsidRPr="00D5034E" w:rsidTr="007A410D">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7A410D">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B96F1A" w:rsidRPr="00D5034E" w:rsidTr="00B96F1A">
        <w:trPr>
          <w:trHeight w:val="1373"/>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B96F1A" w:rsidRPr="00754FDA" w:rsidRDefault="00B96F1A" w:rsidP="00B96F1A">
            <w:r w:rsidRPr="00754FDA">
              <w:t>особенности реализации проектов в различных областях профессиональной (логистической) деятельности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rPr>
                <w:rFonts w:eastAsia="Calibri" w:cs="Times New Roman"/>
                <w:color w:val="000000"/>
              </w:rPr>
            </w:pPr>
            <w:r>
              <w:rPr>
                <w:rFonts w:eastAsia="Calibri" w:cs="Times New Roman"/>
                <w:color w:val="000000"/>
              </w:rPr>
              <w:t xml:space="preserve">Практическое задание </w:t>
            </w:r>
          </w:p>
        </w:tc>
        <w:tc>
          <w:tcPr>
            <w:tcW w:w="935" w:type="pct"/>
            <w:vMerge w:val="restart"/>
            <w:tcBorders>
              <w:top w:val="single" w:sz="6" w:space="0" w:color="000000"/>
              <w:left w:val="single" w:sz="6" w:space="0" w:color="000000"/>
              <w:right w:val="single" w:sz="4" w:space="0" w:color="000000"/>
            </w:tcBorders>
          </w:tcPr>
          <w:p w:rsidR="00B96F1A" w:rsidRDefault="00B96F1A" w:rsidP="00B96F1A">
            <w:pPr>
              <w:suppressAutoHyphens/>
              <w:snapToGrid w:val="0"/>
              <w:rPr>
                <w:rFonts w:eastAsia="Calibri" w:cs="Times New Roman"/>
                <w:color w:val="000000"/>
                <w:sz w:val="22"/>
                <w:szCs w:val="20"/>
              </w:rPr>
            </w:pPr>
          </w:p>
          <w:p w:rsidR="00B96F1A" w:rsidRPr="00D5034E" w:rsidRDefault="00B96F1A" w:rsidP="00B96F1A">
            <w:pPr>
              <w:suppressAutoHyphens/>
              <w:snapToGrid w:val="0"/>
              <w:rPr>
                <w:rFonts w:eastAsia="Calibri" w:cs="Times New Roman"/>
                <w:color w:val="000000"/>
                <w:sz w:val="20"/>
                <w:szCs w:val="20"/>
              </w:rPr>
            </w:pPr>
            <w:proofErr w:type="gramStart"/>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w:t>
            </w:r>
            <w:proofErr w:type="gramEnd"/>
            <w:r w:rsidRPr="00620FCD">
              <w:rPr>
                <w:rFonts w:eastAsia="Calibri" w:cs="Times New Roman"/>
                <w:color w:val="000000"/>
                <w:sz w:val="22"/>
                <w:szCs w:val="20"/>
              </w:rPr>
              <w:t xml:space="preserve"> темам  1-3 (п.5.</w:t>
            </w:r>
            <w:r>
              <w:rPr>
                <w:rFonts w:eastAsia="Calibri" w:cs="Times New Roman"/>
                <w:color w:val="000000"/>
                <w:sz w:val="22"/>
                <w:szCs w:val="20"/>
              </w:rPr>
              <w:t>1</w:t>
            </w:r>
            <w:r w:rsidRPr="00620FCD">
              <w:rPr>
                <w:rFonts w:eastAsia="Calibri" w:cs="Times New Roman"/>
                <w:color w:val="000000"/>
                <w:sz w:val="22"/>
                <w:szCs w:val="20"/>
              </w:rPr>
              <w:t>)</w:t>
            </w:r>
          </w:p>
        </w:tc>
      </w:tr>
      <w:tr w:rsidR="00B96F1A" w:rsidRPr="00D5034E" w:rsidTr="00B96F1A">
        <w:trPr>
          <w:trHeight w:val="2814"/>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B96F1A" w:rsidRPr="00754FDA" w:rsidRDefault="00B96F1A" w:rsidP="00B96F1A">
            <w:r w:rsidRPr="00754FDA">
              <w:t xml:space="preserve">планировать </w:t>
            </w:r>
            <w:proofErr w:type="gramStart"/>
            <w:r w:rsidRPr="00754FDA">
              <w:t>и  организовывать</w:t>
            </w:r>
            <w:proofErr w:type="gramEnd"/>
            <w:r w:rsidRPr="00754FDA">
              <w:t xml:space="preserve"> процесс реализации бизнес-проектов, оценивать предварительные и итоговые результаты; взаимодействовать с партнерами в процессе реализации проектов профессиональной (логистической) деятельности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p w:rsidR="00B96F1A" w:rsidRPr="002B12D0" w:rsidRDefault="00B96F1A" w:rsidP="00B96F1A">
            <w:pPr>
              <w:suppressAutoHyphens/>
              <w:snapToGrid w:val="0"/>
              <w:jc w:val="center"/>
              <w:rPr>
                <w:rFonts w:eastAsia="Calibri" w:cs="Times New Roman"/>
                <w:color w:val="000000"/>
              </w:rPr>
            </w:pP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r w:rsidR="00B96F1A" w:rsidRPr="00D5034E" w:rsidTr="0038798E">
        <w:trPr>
          <w:trHeight w:val="1712"/>
          <w:jc w:val="center"/>
        </w:trPr>
        <w:tc>
          <w:tcPr>
            <w:tcW w:w="460" w:type="pct"/>
            <w:tcBorders>
              <w:left w:val="single" w:sz="6" w:space="0" w:color="000000"/>
              <w:right w:val="single" w:sz="6" w:space="0" w:color="000000"/>
            </w:tcBorders>
            <w:vAlign w:val="center"/>
          </w:tcPr>
          <w:p w:rsidR="00B96F1A" w:rsidRDefault="00B96F1A" w:rsidP="00B96F1A">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B96F1A" w:rsidRDefault="00B96F1A" w:rsidP="00B96F1A">
            <w:r>
              <w:t xml:space="preserve">владения </w:t>
            </w:r>
            <w:r w:rsidRPr="00754FDA">
              <w:t xml:space="preserve">профессиональными качествами </w:t>
            </w:r>
            <w:proofErr w:type="gramStart"/>
            <w:r w:rsidRPr="00754FDA">
              <w:t>для  реализации</w:t>
            </w:r>
            <w:proofErr w:type="gramEnd"/>
            <w:r w:rsidRPr="00754FDA">
              <w:t xml:space="preserve"> проектов в области профессиональной (логистической) деятельности; методами и программными средствами контроля за выполнением проектного задания в командной и индивидуальной частях работ; навыками формирования  отчета о выполнении проекта</w:t>
            </w:r>
          </w:p>
        </w:tc>
        <w:tc>
          <w:tcPr>
            <w:tcW w:w="1021" w:type="pct"/>
            <w:tcBorders>
              <w:left w:val="single" w:sz="6" w:space="0" w:color="000000"/>
              <w:right w:val="single" w:sz="6" w:space="0" w:color="000000"/>
            </w:tcBorders>
            <w:shd w:val="clear" w:color="auto" w:fill="auto"/>
          </w:tcPr>
          <w:p w:rsidR="00B96F1A" w:rsidRPr="002B12D0" w:rsidRDefault="00B96F1A" w:rsidP="00B96F1A">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B96F1A" w:rsidRPr="002B12D0" w:rsidRDefault="00B96F1A" w:rsidP="00B96F1A">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bl>
    <w:p w:rsidR="00AD06FE" w:rsidRDefault="00AD06FE" w:rsidP="00AD06FE">
      <w:pPr>
        <w:spacing w:before="240" w:after="120"/>
        <w:ind w:firstLine="709"/>
        <w:jc w:val="both"/>
        <w:rPr>
          <w:rFonts w:eastAsia="Calibri" w:cs="Times New Roman"/>
        </w:rPr>
      </w:pPr>
    </w:p>
    <w:p w:rsidR="005F3B58" w:rsidRDefault="005F3B58" w:rsidP="00AD06FE">
      <w:pPr>
        <w:spacing w:before="240" w:after="120"/>
        <w:ind w:firstLine="709"/>
        <w:jc w:val="both"/>
        <w:rPr>
          <w:rFonts w:eastAsia="Calibri" w:cs="Times New Roman"/>
        </w:rPr>
      </w:pPr>
    </w:p>
    <w:p w:rsidR="005F3B58" w:rsidRDefault="005F3B58" w:rsidP="00AD06FE">
      <w:pPr>
        <w:spacing w:before="240" w:after="120"/>
        <w:ind w:firstLine="709"/>
        <w:jc w:val="both"/>
        <w:rPr>
          <w:rFonts w:eastAsia="Calibri" w:cs="Times New Roman"/>
        </w:rPr>
      </w:pPr>
    </w:p>
    <w:p w:rsidR="005F3B58" w:rsidRDefault="005F3B58" w:rsidP="00AD06FE">
      <w:pPr>
        <w:spacing w:before="240" w:after="120"/>
        <w:ind w:firstLine="709"/>
        <w:jc w:val="both"/>
        <w:rPr>
          <w:rFonts w:eastAsia="Calibri" w:cs="Times New Roman"/>
        </w:rPr>
      </w:pPr>
    </w:p>
    <w:p w:rsidR="00AD06FE" w:rsidRDefault="00AD06FE" w:rsidP="00AD06FE">
      <w:pPr>
        <w:pStyle w:val="afff2"/>
      </w:pPr>
    </w:p>
    <w:p w:rsidR="00AD06FE" w:rsidRPr="00917698" w:rsidRDefault="00AD06FE" w:rsidP="00AD06FE">
      <w:pPr>
        <w:jc w:val="both"/>
        <w:rPr>
          <w:rFonts w:ascii="Arial" w:hAnsi="Arial" w:cs="Arial"/>
          <w:b/>
          <w:sz w:val="28"/>
          <w:szCs w:val="28"/>
        </w:rPr>
      </w:pPr>
      <w:r>
        <w:rPr>
          <w:rFonts w:ascii="Arial" w:hAnsi="Arial" w:cs="Arial"/>
          <w:b/>
          <w:sz w:val="28"/>
          <w:szCs w:val="28"/>
        </w:rPr>
        <w:t>4 О</w:t>
      </w:r>
      <w:r w:rsidRPr="00917698">
        <w:rPr>
          <w:rFonts w:ascii="Arial" w:hAnsi="Arial" w:cs="Arial"/>
          <w:b/>
          <w:sz w:val="28"/>
          <w:szCs w:val="28"/>
        </w:rPr>
        <w:t>писание процедуры оценивания</w:t>
      </w:r>
    </w:p>
    <w:p w:rsidR="00AD06FE" w:rsidRPr="00952A22" w:rsidRDefault="00AD06FE" w:rsidP="00AD06FE">
      <w:pPr>
        <w:jc w:val="both"/>
        <w:rPr>
          <w:rFonts w:cs="Times New Roman"/>
          <w:b/>
          <w:sz w:val="20"/>
        </w:rPr>
      </w:pPr>
    </w:p>
    <w:p w:rsidR="00AD06FE" w:rsidRPr="00B14CFD" w:rsidRDefault="00AD06FE" w:rsidP="00AD06FE">
      <w:pPr>
        <w:ind w:firstLine="709"/>
        <w:jc w:val="both"/>
        <w:rPr>
          <w:rFonts w:eastAsia="Calibri" w:cs="Times New Roman"/>
        </w:rPr>
      </w:pPr>
      <w:r w:rsidRPr="00B14CFD">
        <w:rPr>
          <w:rFonts w:eastAsia="Calibri" w:cs="Times New Roman"/>
        </w:rPr>
        <w:t xml:space="preserve">Качество </w:t>
      </w:r>
      <w:proofErr w:type="spellStart"/>
      <w:r w:rsidRPr="00B14CFD">
        <w:rPr>
          <w:rFonts w:eastAsia="Calibri" w:cs="Times New Roman"/>
        </w:rPr>
        <w:t>сформированности</w:t>
      </w:r>
      <w:proofErr w:type="spellEnd"/>
      <w:r w:rsidRPr="00B14CFD">
        <w:rPr>
          <w:rFonts w:eastAsia="Calibri" w:cs="Times New Roman"/>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D06FE" w:rsidRPr="00952A22" w:rsidRDefault="00AD06FE" w:rsidP="00AD06FE">
      <w:pPr>
        <w:tabs>
          <w:tab w:val="left" w:pos="1134"/>
        </w:tabs>
        <w:suppressAutoHyphens/>
        <w:rPr>
          <w:rFonts w:eastAsia="Calibri" w:cs="Times New Roman"/>
          <w:sz w:val="18"/>
        </w:rPr>
      </w:pPr>
    </w:p>
    <w:p w:rsidR="00AD06FE" w:rsidRPr="00B14CFD" w:rsidRDefault="00AD06FE" w:rsidP="00AD06FE">
      <w:pPr>
        <w:tabs>
          <w:tab w:val="left" w:pos="1134"/>
        </w:tabs>
        <w:suppressAutoHyphens/>
        <w:rPr>
          <w:rFonts w:eastAsia="Calibri" w:cs="Times New Roman"/>
        </w:rPr>
      </w:pPr>
      <w:r w:rsidRPr="00B14CFD">
        <w:rPr>
          <w:rFonts w:eastAsia="Calibri" w:cs="Times New Roman"/>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328"/>
        <w:gridCol w:w="3377"/>
        <w:gridCol w:w="612"/>
      </w:tblGrid>
      <w:tr w:rsidR="00AD06FE" w:rsidRPr="00B14CFD" w:rsidTr="004D7EFE">
        <w:trPr>
          <w:cantSplit/>
          <w:trHeight w:val="70"/>
        </w:trPr>
        <w:tc>
          <w:tcPr>
            <w:tcW w:w="1412" w:type="pct"/>
            <w:vMerge w:val="restart"/>
            <w:shd w:val="clear" w:color="auto" w:fill="auto"/>
            <w:vAlign w:val="center"/>
          </w:tcPr>
          <w:p w:rsidR="008C273A" w:rsidRDefault="00AD06FE" w:rsidP="007A410D">
            <w:pPr>
              <w:jc w:val="center"/>
              <w:rPr>
                <w:rFonts w:cs="Times New Roman"/>
                <w:color w:val="000000"/>
                <w:lang w:eastAsia="ru-RU"/>
              </w:rPr>
            </w:pPr>
            <w:r w:rsidRPr="00B14CFD">
              <w:rPr>
                <w:rFonts w:cs="Times New Roman"/>
                <w:color w:val="000000"/>
                <w:lang w:eastAsia="ru-RU"/>
              </w:rPr>
              <w:t xml:space="preserve">Вид учебной </w:t>
            </w:r>
          </w:p>
          <w:p w:rsidR="00AD06FE" w:rsidRPr="00B14CFD" w:rsidRDefault="00AD06FE" w:rsidP="007A410D">
            <w:pPr>
              <w:jc w:val="center"/>
              <w:rPr>
                <w:rFonts w:cs="Times New Roman"/>
                <w:color w:val="000000"/>
                <w:lang w:eastAsia="ru-RU"/>
              </w:rPr>
            </w:pPr>
            <w:r w:rsidRPr="00B14CFD">
              <w:rPr>
                <w:rFonts w:cs="Times New Roman"/>
                <w:color w:val="000000"/>
                <w:lang w:eastAsia="ru-RU"/>
              </w:rPr>
              <w:t>деятельности</w:t>
            </w:r>
          </w:p>
        </w:tc>
        <w:tc>
          <w:tcPr>
            <w:tcW w:w="3588" w:type="pct"/>
            <w:gridSpan w:val="3"/>
            <w:shd w:val="clear" w:color="auto" w:fill="auto"/>
            <w:vAlign w:val="center"/>
          </w:tcPr>
          <w:p w:rsidR="00AD06FE" w:rsidRPr="00B14CFD" w:rsidRDefault="00AD06FE" w:rsidP="00954B5A">
            <w:pPr>
              <w:jc w:val="center"/>
              <w:rPr>
                <w:rFonts w:cs="Times New Roman"/>
                <w:color w:val="000000"/>
                <w:lang w:eastAsia="ru-RU"/>
              </w:rPr>
            </w:pPr>
            <w:r w:rsidRPr="00B14CFD">
              <w:rPr>
                <w:rFonts w:cs="Times New Roman"/>
                <w:color w:val="000000"/>
                <w:lang w:eastAsia="ru-RU"/>
              </w:rPr>
              <w:t>Оценочное средство</w:t>
            </w:r>
          </w:p>
        </w:tc>
      </w:tr>
      <w:tr w:rsidR="00954B5A" w:rsidRPr="00B14CFD" w:rsidTr="004D7EFE">
        <w:trPr>
          <w:cantSplit/>
          <w:trHeight w:val="2434"/>
        </w:trPr>
        <w:tc>
          <w:tcPr>
            <w:tcW w:w="1412" w:type="pct"/>
            <w:vMerge/>
            <w:shd w:val="clear" w:color="auto" w:fill="auto"/>
            <w:vAlign w:val="center"/>
          </w:tcPr>
          <w:p w:rsidR="00954B5A" w:rsidRPr="00B14CFD" w:rsidRDefault="00954B5A" w:rsidP="007A410D">
            <w:pPr>
              <w:rPr>
                <w:rFonts w:cs="Times New Roman"/>
                <w:color w:val="000000"/>
                <w:lang w:eastAsia="ru-RU"/>
              </w:rPr>
            </w:pPr>
          </w:p>
        </w:tc>
        <w:tc>
          <w:tcPr>
            <w:tcW w:w="1632" w:type="pct"/>
            <w:shd w:val="clear" w:color="auto" w:fill="auto"/>
            <w:textDirection w:val="btLr"/>
            <w:vAlign w:val="center"/>
          </w:tcPr>
          <w:p w:rsidR="00954B5A" w:rsidRPr="00111433" w:rsidRDefault="00954B5A" w:rsidP="00954B5A">
            <w:pPr>
              <w:jc w:val="center"/>
              <w:rPr>
                <w:rFonts w:cs="Times New Roman"/>
                <w:color w:val="000000"/>
                <w:lang w:eastAsia="ru-RU"/>
              </w:rPr>
            </w:pPr>
            <w:r>
              <w:rPr>
                <w:rFonts w:cs="Times New Roman"/>
                <w:color w:val="000000"/>
                <w:lang w:eastAsia="ru-RU"/>
              </w:rPr>
              <w:t xml:space="preserve">                </w:t>
            </w:r>
          </w:p>
          <w:p w:rsidR="00954B5A" w:rsidRPr="00111433" w:rsidRDefault="00954B5A" w:rsidP="004D7EFE">
            <w:pPr>
              <w:jc w:val="center"/>
              <w:rPr>
                <w:rFonts w:cs="Times New Roman"/>
                <w:color w:val="000000"/>
                <w:lang w:eastAsia="ru-RU"/>
              </w:rPr>
            </w:pPr>
            <w:r>
              <w:rPr>
                <w:rFonts w:cs="Times New Roman"/>
                <w:color w:val="000000"/>
                <w:lang w:eastAsia="ru-RU"/>
              </w:rPr>
              <w:t>Практическ</w:t>
            </w:r>
            <w:r w:rsidR="004D7EFE">
              <w:rPr>
                <w:rFonts w:cs="Times New Roman"/>
                <w:color w:val="000000"/>
                <w:lang w:eastAsia="ru-RU"/>
              </w:rPr>
              <w:t>ое                         задание</w:t>
            </w:r>
          </w:p>
        </w:tc>
        <w:tc>
          <w:tcPr>
            <w:tcW w:w="1656" w:type="pct"/>
            <w:textDirection w:val="btLr"/>
            <w:vAlign w:val="center"/>
          </w:tcPr>
          <w:p w:rsidR="00954B5A" w:rsidRPr="00111433" w:rsidRDefault="00954B5A" w:rsidP="007A410D">
            <w:pPr>
              <w:ind w:left="113" w:right="113"/>
              <w:jc w:val="center"/>
              <w:rPr>
                <w:rFonts w:cs="Times New Roman"/>
                <w:color w:val="000000"/>
                <w:lang w:eastAsia="ru-RU"/>
              </w:rPr>
            </w:pPr>
            <w:r>
              <w:rPr>
                <w:rFonts w:cs="Times New Roman"/>
                <w:color w:val="000000"/>
                <w:lang w:eastAsia="ru-RU"/>
              </w:rPr>
              <w:t>Собеседование</w:t>
            </w:r>
          </w:p>
        </w:tc>
        <w:tc>
          <w:tcPr>
            <w:tcW w:w="300" w:type="pct"/>
            <w:textDirection w:val="btLr"/>
            <w:vAlign w:val="center"/>
          </w:tcPr>
          <w:p w:rsidR="00954B5A" w:rsidRPr="00B14CFD" w:rsidRDefault="00954B5A" w:rsidP="007A410D">
            <w:pPr>
              <w:jc w:val="center"/>
              <w:rPr>
                <w:rFonts w:cs="Times New Roman"/>
                <w:color w:val="000000"/>
                <w:lang w:eastAsia="ru-RU"/>
              </w:rPr>
            </w:pPr>
            <w:r w:rsidRPr="00B14CFD">
              <w:rPr>
                <w:rFonts w:cs="Times New Roman"/>
                <w:color w:val="000000"/>
                <w:lang w:eastAsia="ru-RU"/>
              </w:rPr>
              <w:t>Итого</w:t>
            </w:r>
          </w:p>
        </w:tc>
      </w:tr>
      <w:tr w:rsidR="00954B5A" w:rsidRPr="00B14CFD" w:rsidTr="004D7EFE">
        <w:trPr>
          <w:trHeight w:val="552"/>
        </w:trPr>
        <w:tc>
          <w:tcPr>
            <w:tcW w:w="1412" w:type="pct"/>
            <w:shd w:val="clear" w:color="auto" w:fill="auto"/>
            <w:vAlign w:val="center"/>
            <w:hideMark/>
          </w:tcPr>
          <w:p w:rsidR="00954B5A" w:rsidRPr="00B14CFD" w:rsidRDefault="00954B5A" w:rsidP="007A410D">
            <w:pPr>
              <w:rPr>
                <w:rFonts w:cs="Times New Roman"/>
                <w:color w:val="000000"/>
                <w:lang w:eastAsia="ru-RU"/>
              </w:rPr>
            </w:pPr>
            <w:r w:rsidRPr="00B14CFD">
              <w:rPr>
                <w:rFonts w:cs="Times New Roman"/>
                <w:color w:val="000000"/>
                <w:lang w:eastAsia="ru-RU"/>
              </w:rPr>
              <w:t>Самостоятельная работа</w:t>
            </w:r>
          </w:p>
        </w:tc>
        <w:tc>
          <w:tcPr>
            <w:tcW w:w="1632" w:type="pct"/>
            <w:shd w:val="clear" w:color="auto" w:fill="auto"/>
            <w:vAlign w:val="center"/>
            <w:hideMark/>
          </w:tcPr>
          <w:p w:rsidR="00954B5A" w:rsidRPr="00A846BD" w:rsidRDefault="00954B5A" w:rsidP="007A410D">
            <w:pPr>
              <w:jc w:val="center"/>
              <w:rPr>
                <w:rFonts w:cs="Times New Roman"/>
                <w:color w:val="000000"/>
                <w:lang w:eastAsia="ru-RU"/>
              </w:rPr>
            </w:pPr>
            <w:r w:rsidRPr="00A846BD">
              <w:rPr>
                <w:rFonts w:cs="Times New Roman"/>
                <w:color w:val="000000"/>
                <w:lang w:eastAsia="ru-RU"/>
              </w:rPr>
              <w:t> </w:t>
            </w:r>
          </w:p>
          <w:p w:rsidR="00954B5A" w:rsidRPr="00B24E9B" w:rsidRDefault="004D7EFE" w:rsidP="007A410D">
            <w:pPr>
              <w:jc w:val="center"/>
              <w:rPr>
                <w:rFonts w:cs="Times New Roman"/>
                <w:color w:val="000000"/>
                <w:lang w:eastAsia="ru-RU"/>
              </w:rPr>
            </w:pPr>
            <w:r>
              <w:rPr>
                <w:rFonts w:cs="Times New Roman"/>
                <w:color w:val="000000"/>
                <w:lang w:eastAsia="ru-RU"/>
              </w:rPr>
              <w:t>80</w:t>
            </w:r>
          </w:p>
        </w:tc>
        <w:tc>
          <w:tcPr>
            <w:tcW w:w="1656" w:type="pct"/>
            <w:vAlign w:val="center"/>
          </w:tcPr>
          <w:p w:rsidR="00954B5A" w:rsidRPr="00B14CFD" w:rsidRDefault="00954B5A" w:rsidP="007A410D">
            <w:pPr>
              <w:jc w:val="center"/>
              <w:rPr>
                <w:rFonts w:cs="Times New Roman"/>
                <w:color w:val="000000"/>
                <w:lang w:eastAsia="ru-RU"/>
              </w:rPr>
            </w:pPr>
          </w:p>
        </w:tc>
        <w:tc>
          <w:tcPr>
            <w:tcW w:w="300" w:type="pct"/>
            <w:vAlign w:val="center"/>
          </w:tcPr>
          <w:p w:rsidR="00954B5A" w:rsidRPr="00B14CFD" w:rsidRDefault="004D7EFE" w:rsidP="007A410D">
            <w:pPr>
              <w:jc w:val="center"/>
              <w:rPr>
                <w:rFonts w:cs="Times New Roman"/>
                <w:color w:val="000000"/>
                <w:lang w:eastAsia="ru-RU"/>
              </w:rPr>
            </w:pPr>
            <w:r>
              <w:rPr>
                <w:rFonts w:cs="Times New Roman"/>
                <w:color w:val="000000"/>
                <w:lang w:eastAsia="ru-RU"/>
              </w:rPr>
              <w:t>80</w:t>
            </w:r>
          </w:p>
        </w:tc>
      </w:tr>
      <w:tr w:rsidR="00954B5A" w:rsidRPr="00B14CFD" w:rsidTr="004D7EFE">
        <w:trPr>
          <w:trHeight w:val="552"/>
        </w:trPr>
        <w:tc>
          <w:tcPr>
            <w:tcW w:w="1412" w:type="pct"/>
            <w:shd w:val="clear" w:color="auto" w:fill="auto"/>
            <w:vAlign w:val="center"/>
            <w:hideMark/>
          </w:tcPr>
          <w:p w:rsidR="008C273A" w:rsidRDefault="00954B5A" w:rsidP="007A410D">
            <w:pPr>
              <w:rPr>
                <w:rFonts w:cs="Times New Roman"/>
                <w:color w:val="000000"/>
                <w:lang w:eastAsia="ru-RU"/>
              </w:rPr>
            </w:pPr>
            <w:r w:rsidRPr="00B14CFD">
              <w:rPr>
                <w:rFonts w:cs="Times New Roman"/>
                <w:color w:val="000000"/>
                <w:lang w:eastAsia="ru-RU"/>
              </w:rPr>
              <w:t xml:space="preserve">Промежуточная </w:t>
            </w:r>
          </w:p>
          <w:p w:rsidR="00954B5A" w:rsidRPr="00B14CFD" w:rsidRDefault="00954B5A" w:rsidP="007A410D">
            <w:pPr>
              <w:rPr>
                <w:rFonts w:cs="Times New Roman"/>
                <w:color w:val="000000"/>
                <w:lang w:eastAsia="ru-RU"/>
              </w:rPr>
            </w:pPr>
            <w:r w:rsidRPr="00B14CFD">
              <w:rPr>
                <w:rFonts w:cs="Times New Roman"/>
                <w:color w:val="000000"/>
                <w:lang w:eastAsia="ru-RU"/>
              </w:rPr>
              <w:t>аттестация</w:t>
            </w:r>
          </w:p>
        </w:tc>
        <w:tc>
          <w:tcPr>
            <w:tcW w:w="1632" w:type="pct"/>
            <w:shd w:val="clear" w:color="auto" w:fill="auto"/>
            <w:vAlign w:val="center"/>
            <w:hideMark/>
          </w:tcPr>
          <w:p w:rsidR="00954B5A" w:rsidRPr="00A846BD" w:rsidRDefault="00954B5A" w:rsidP="007A410D">
            <w:pPr>
              <w:jc w:val="center"/>
              <w:rPr>
                <w:rFonts w:cs="Times New Roman"/>
                <w:color w:val="000000"/>
                <w:lang w:eastAsia="ru-RU"/>
              </w:rPr>
            </w:pPr>
          </w:p>
        </w:tc>
        <w:tc>
          <w:tcPr>
            <w:tcW w:w="1656" w:type="pct"/>
            <w:vAlign w:val="center"/>
          </w:tcPr>
          <w:p w:rsidR="00954B5A" w:rsidRPr="00B14CFD" w:rsidRDefault="00954B5A" w:rsidP="007A410D">
            <w:pPr>
              <w:jc w:val="center"/>
              <w:rPr>
                <w:rFonts w:cs="Times New Roman"/>
                <w:color w:val="000000"/>
                <w:lang w:eastAsia="ru-RU"/>
              </w:rPr>
            </w:pPr>
            <w:r w:rsidRPr="00A846BD">
              <w:rPr>
                <w:rFonts w:cs="Times New Roman"/>
                <w:color w:val="000000"/>
                <w:lang w:eastAsia="ru-RU"/>
              </w:rPr>
              <w:t>20</w:t>
            </w:r>
          </w:p>
        </w:tc>
        <w:tc>
          <w:tcPr>
            <w:tcW w:w="300" w:type="pct"/>
            <w:vAlign w:val="center"/>
          </w:tcPr>
          <w:p w:rsidR="00954B5A" w:rsidRPr="00B14CFD" w:rsidRDefault="00954B5A" w:rsidP="007A410D">
            <w:pPr>
              <w:jc w:val="center"/>
              <w:rPr>
                <w:rFonts w:cs="Times New Roman"/>
                <w:color w:val="000000"/>
                <w:lang w:eastAsia="ru-RU"/>
              </w:rPr>
            </w:pPr>
            <w:r>
              <w:rPr>
                <w:rFonts w:cs="Times New Roman"/>
                <w:color w:val="000000"/>
                <w:lang w:eastAsia="ru-RU"/>
              </w:rPr>
              <w:t>20</w:t>
            </w:r>
          </w:p>
        </w:tc>
      </w:tr>
      <w:tr w:rsidR="00954B5A" w:rsidRPr="00B14CFD" w:rsidTr="004D7EFE">
        <w:trPr>
          <w:trHeight w:val="415"/>
        </w:trPr>
        <w:tc>
          <w:tcPr>
            <w:tcW w:w="1412" w:type="pct"/>
            <w:shd w:val="clear" w:color="auto" w:fill="auto"/>
            <w:vAlign w:val="center"/>
            <w:hideMark/>
          </w:tcPr>
          <w:p w:rsidR="00954B5A" w:rsidRPr="00B14CFD" w:rsidRDefault="00954B5A" w:rsidP="007A410D">
            <w:pPr>
              <w:rPr>
                <w:rFonts w:cs="Times New Roman"/>
                <w:color w:val="000000"/>
                <w:lang w:eastAsia="ru-RU"/>
              </w:rPr>
            </w:pPr>
            <w:r w:rsidRPr="00B14CFD">
              <w:rPr>
                <w:rFonts w:cs="Times New Roman"/>
                <w:color w:val="000000"/>
                <w:lang w:eastAsia="ru-RU"/>
              </w:rPr>
              <w:t>Итого</w:t>
            </w:r>
          </w:p>
        </w:tc>
        <w:tc>
          <w:tcPr>
            <w:tcW w:w="1632" w:type="pct"/>
            <w:shd w:val="clear" w:color="auto" w:fill="auto"/>
            <w:vAlign w:val="center"/>
            <w:hideMark/>
          </w:tcPr>
          <w:p w:rsidR="00954B5A" w:rsidRPr="00B14CFD" w:rsidRDefault="004D7EFE" w:rsidP="007A410D">
            <w:pPr>
              <w:jc w:val="center"/>
              <w:rPr>
                <w:rFonts w:cs="Times New Roman"/>
                <w:color w:val="000000"/>
                <w:lang w:eastAsia="ru-RU"/>
              </w:rPr>
            </w:pPr>
            <w:r>
              <w:rPr>
                <w:rFonts w:cs="Times New Roman"/>
                <w:color w:val="000000"/>
                <w:lang w:eastAsia="ru-RU"/>
              </w:rPr>
              <w:t>80</w:t>
            </w:r>
          </w:p>
        </w:tc>
        <w:tc>
          <w:tcPr>
            <w:tcW w:w="1656" w:type="pct"/>
            <w:vAlign w:val="center"/>
          </w:tcPr>
          <w:p w:rsidR="00954B5A" w:rsidRPr="00B14CFD" w:rsidRDefault="004D7EFE" w:rsidP="007A410D">
            <w:pPr>
              <w:jc w:val="center"/>
              <w:rPr>
                <w:rFonts w:cs="Times New Roman"/>
                <w:color w:val="000000"/>
                <w:lang w:eastAsia="ru-RU"/>
              </w:rPr>
            </w:pPr>
            <w:r>
              <w:rPr>
                <w:rFonts w:cs="Times New Roman"/>
                <w:color w:val="000000"/>
                <w:lang w:eastAsia="ru-RU"/>
              </w:rPr>
              <w:t>20</w:t>
            </w:r>
          </w:p>
        </w:tc>
        <w:tc>
          <w:tcPr>
            <w:tcW w:w="300" w:type="pct"/>
            <w:vAlign w:val="center"/>
          </w:tcPr>
          <w:p w:rsidR="00954B5A" w:rsidRPr="00B14CFD" w:rsidRDefault="00954B5A" w:rsidP="007A410D">
            <w:pPr>
              <w:jc w:val="center"/>
              <w:rPr>
                <w:rFonts w:cs="Times New Roman"/>
                <w:color w:val="000000"/>
                <w:lang w:eastAsia="ru-RU"/>
              </w:rPr>
            </w:pPr>
            <w:r w:rsidRPr="00B14CFD">
              <w:rPr>
                <w:rFonts w:cs="Times New Roman"/>
                <w:color w:val="000000"/>
                <w:lang w:eastAsia="ru-RU"/>
              </w:rPr>
              <w:t>100</w:t>
            </w:r>
          </w:p>
        </w:tc>
      </w:tr>
    </w:tbl>
    <w:p w:rsidR="00AD06FE" w:rsidRDefault="00AD06FE" w:rsidP="00AD06FE">
      <w:pPr>
        <w:jc w:val="both"/>
        <w:rPr>
          <w:rFonts w:cs="Times New Roman"/>
        </w:rPr>
      </w:pPr>
    </w:p>
    <w:p w:rsidR="00AD06FE" w:rsidRDefault="00AD06FE" w:rsidP="00AD06FE">
      <w:pPr>
        <w:jc w:val="both"/>
        <w:rPr>
          <w:rFonts w:cs="Times New Roman"/>
        </w:rPr>
      </w:pPr>
      <w:r w:rsidRPr="00810354">
        <w:rPr>
          <w:rFonts w:cs="Times New Roman"/>
        </w:rPr>
        <w:t>Сумма баллов, набранных студентом по дисциплине</w:t>
      </w:r>
      <w:r>
        <w:rPr>
          <w:rFonts w:cs="Times New Roman"/>
        </w:rPr>
        <w:t xml:space="preserve">, </w:t>
      </w:r>
      <w:r w:rsidRPr="00810354">
        <w:rPr>
          <w:rFonts w:cs="Times New Roman"/>
        </w:rPr>
        <w:t>переводится в оценку в соответствии с таблицей.</w:t>
      </w:r>
    </w:p>
    <w:tbl>
      <w:tblPr>
        <w:tblStyle w:val="affd"/>
        <w:tblW w:w="0" w:type="auto"/>
        <w:tblLayout w:type="fixed"/>
        <w:tblLook w:val="04A0" w:firstRow="1" w:lastRow="0" w:firstColumn="1" w:lastColumn="0" w:noHBand="0" w:noVBand="1"/>
      </w:tblPr>
      <w:tblGrid>
        <w:gridCol w:w="1469"/>
        <w:gridCol w:w="1474"/>
        <w:gridCol w:w="7478"/>
      </w:tblGrid>
      <w:tr w:rsidR="00AD06FE" w:rsidRPr="00810354" w:rsidTr="007A410D">
        <w:trPr>
          <w:trHeight w:val="1022"/>
        </w:trPr>
        <w:tc>
          <w:tcPr>
            <w:tcW w:w="1469" w:type="dxa"/>
            <w:vAlign w:val="center"/>
          </w:tcPr>
          <w:p w:rsidR="00AD06FE" w:rsidRPr="00810354" w:rsidRDefault="00AD06FE" w:rsidP="007A410D">
            <w:pPr>
              <w:shd w:val="clear" w:color="auto" w:fill="FFFFFF"/>
              <w:ind w:firstLine="0"/>
              <w:jc w:val="center"/>
              <w:rPr>
                <w:rFonts w:cs="Times New Roman"/>
              </w:rPr>
            </w:pPr>
            <w:r w:rsidRPr="00810354">
              <w:rPr>
                <w:rFonts w:cs="Times New Roman"/>
                <w:color w:val="000000"/>
              </w:rPr>
              <w:t xml:space="preserve">Сумма </w:t>
            </w:r>
            <w:r>
              <w:rPr>
                <w:rFonts w:cs="Times New Roman"/>
                <w:color w:val="000000"/>
              </w:rPr>
              <w:t xml:space="preserve">    </w:t>
            </w:r>
            <w:r w:rsidRPr="00810354">
              <w:rPr>
                <w:rFonts w:cs="Times New Roman"/>
                <w:color w:val="000000"/>
              </w:rPr>
              <w:t>баллов</w:t>
            </w:r>
          </w:p>
          <w:p w:rsidR="00AD06FE" w:rsidRPr="00810354" w:rsidRDefault="00AD06FE" w:rsidP="007A410D">
            <w:pPr>
              <w:ind w:firstLine="0"/>
              <w:jc w:val="center"/>
              <w:rPr>
                <w:rFonts w:cs="Times New Roman"/>
                <w:color w:val="000000"/>
              </w:rPr>
            </w:pPr>
            <w:r w:rsidRPr="00810354">
              <w:rPr>
                <w:rFonts w:cs="Times New Roman"/>
                <w:color w:val="000000"/>
              </w:rPr>
              <w:t xml:space="preserve">по </w:t>
            </w:r>
            <w:r>
              <w:rPr>
                <w:rFonts w:cs="Times New Roman"/>
                <w:color w:val="000000"/>
              </w:rPr>
              <w:t xml:space="preserve">            </w:t>
            </w:r>
            <w:r w:rsidRPr="00810354">
              <w:rPr>
                <w:rFonts w:cs="Times New Roman"/>
                <w:color w:val="000000"/>
              </w:rPr>
              <w:t>дисциплине</w:t>
            </w:r>
          </w:p>
        </w:tc>
        <w:tc>
          <w:tcPr>
            <w:tcW w:w="1474" w:type="dxa"/>
            <w:vAlign w:val="center"/>
          </w:tcPr>
          <w:p w:rsidR="00AD06FE" w:rsidRPr="00810354" w:rsidRDefault="00AD06FE" w:rsidP="007A410D">
            <w:pPr>
              <w:ind w:hanging="51"/>
              <w:jc w:val="center"/>
              <w:rPr>
                <w:rFonts w:cs="Times New Roman"/>
              </w:rPr>
            </w:pPr>
            <w:r w:rsidRPr="00810354">
              <w:rPr>
                <w:rFonts w:cs="Times New Roman"/>
              </w:rPr>
              <w:t xml:space="preserve">Оценка по промежуточной </w:t>
            </w:r>
            <w:r>
              <w:rPr>
                <w:rFonts w:cs="Times New Roman"/>
              </w:rPr>
              <w:t xml:space="preserve">            </w:t>
            </w:r>
            <w:r w:rsidRPr="00810354">
              <w:rPr>
                <w:rFonts w:cs="Times New Roman"/>
              </w:rPr>
              <w:t>аттестации</w:t>
            </w:r>
          </w:p>
        </w:tc>
        <w:tc>
          <w:tcPr>
            <w:tcW w:w="7478" w:type="dxa"/>
            <w:vAlign w:val="center"/>
          </w:tcPr>
          <w:p w:rsidR="00AD06FE" w:rsidRPr="00810354" w:rsidRDefault="00AD06FE" w:rsidP="007A410D">
            <w:pPr>
              <w:jc w:val="center"/>
              <w:rPr>
                <w:rFonts w:cs="Times New Roman"/>
              </w:rPr>
            </w:pPr>
            <w:r w:rsidRPr="00810354">
              <w:rPr>
                <w:rFonts w:cs="Times New Roman"/>
              </w:rPr>
              <w:t>Характеристика уровня освоения дисциплины</w:t>
            </w:r>
          </w:p>
        </w:tc>
      </w:tr>
      <w:tr w:rsidR="00AD06FE" w:rsidRPr="00810354" w:rsidTr="007A410D">
        <w:tc>
          <w:tcPr>
            <w:tcW w:w="1469" w:type="dxa"/>
          </w:tcPr>
          <w:p w:rsidR="00AD06FE" w:rsidRPr="00810354" w:rsidRDefault="00AD06FE" w:rsidP="007A410D">
            <w:pPr>
              <w:ind w:firstLine="0"/>
              <w:jc w:val="center"/>
              <w:rPr>
                <w:rFonts w:cs="Times New Roman"/>
              </w:rPr>
            </w:pPr>
            <w:r w:rsidRPr="00810354">
              <w:rPr>
                <w:rFonts w:cs="Times New Roman"/>
                <w:color w:val="000000"/>
              </w:rPr>
              <w:t>от 91 до 100</w:t>
            </w:r>
          </w:p>
        </w:tc>
        <w:tc>
          <w:tcPr>
            <w:tcW w:w="1474" w:type="dxa"/>
          </w:tcPr>
          <w:p w:rsidR="00AD06FE" w:rsidRPr="00810354" w:rsidRDefault="00AD06FE" w:rsidP="007A410D">
            <w:pPr>
              <w:ind w:hanging="51"/>
              <w:jc w:val="center"/>
              <w:rPr>
                <w:rFonts w:cs="Times New Roman"/>
              </w:rPr>
            </w:pPr>
            <w:r w:rsidRPr="00810354">
              <w:rPr>
                <w:rFonts w:cs="Times New Roman"/>
                <w:color w:val="000000"/>
              </w:rPr>
              <w:t>«</w:t>
            </w:r>
            <w:r>
              <w:rPr>
                <w:rFonts w:cs="Times New Roman"/>
                <w:color w:val="000000"/>
              </w:rPr>
              <w:t>отлично</w:t>
            </w:r>
            <w:r w:rsidRPr="00810354">
              <w:rPr>
                <w:rFonts w:cs="Times New Roman"/>
                <w:color w:val="000000"/>
              </w:rPr>
              <w:t xml:space="preserve">» </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 xml:space="preserve">компетенций на итоговом уровне, </w:t>
            </w:r>
            <w:r>
              <w:rPr>
                <w:rFonts w:cs="Times New Roman"/>
              </w:rPr>
              <w:t xml:space="preserve">обнаруживает </w:t>
            </w:r>
            <w:r w:rsidRPr="00A512DE">
              <w:rPr>
                <w:rFonts w:cs="Times New Roman"/>
              </w:rPr>
              <w:t xml:space="preserve">всестороннее, систематическое и глубокое знание учебного материала, </w:t>
            </w:r>
            <w:r>
              <w:rPr>
                <w:rFonts w:cs="Times New Roman"/>
              </w:rPr>
              <w:t>усвоил</w:t>
            </w:r>
            <w:r w:rsidRPr="00A512DE">
              <w:rPr>
                <w:rFonts w:cs="Times New Roman"/>
              </w:rPr>
              <w:t xml:space="preserve"> основную литературу и </w:t>
            </w:r>
            <w:r>
              <w:rPr>
                <w:rFonts w:cs="Times New Roman"/>
              </w:rPr>
              <w:t>знаком</w:t>
            </w:r>
            <w:r w:rsidRPr="00A512DE">
              <w:rPr>
                <w:rFonts w:cs="Times New Roman"/>
              </w:rPr>
              <w:t xml:space="preserve"> с дополнительной литературой, рекомен</w:t>
            </w:r>
            <w:r>
              <w:rPr>
                <w:rFonts w:cs="Times New Roman"/>
              </w:rPr>
              <w:t xml:space="preserve">дованной программой, умеет свободно выполнять практические </w:t>
            </w:r>
            <w:r w:rsidRPr="00A512DE">
              <w:rPr>
                <w:rFonts w:cs="Times New Roman"/>
              </w:rPr>
              <w:t xml:space="preserve">задания, предусмотренные </w:t>
            </w:r>
            <w:proofErr w:type="spellStart"/>
            <w:proofErr w:type="gramStart"/>
            <w:r w:rsidRPr="00A512DE">
              <w:rPr>
                <w:rFonts w:cs="Times New Roman"/>
              </w:rPr>
              <w:t>программой,</w:t>
            </w:r>
            <w:r w:rsidRPr="00810354">
              <w:rPr>
                <w:rFonts w:cs="Times New Roman"/>
              </w:rPr>
              <w:t>свободно</w:t>
            </w:r>
            <w:proofErr w:type="spellEnd"/>
            <w:proofErr w:type="gramEnd"/>
            <w:r w:rsidRPr="00810354">
              <w:rPr>
                <w:rFonts w:cs="Times New Roman"/>
              </w:rPr>
              <w:t xml:space="preserve"> оперирует приобретенными знаниями, умениями, применяет их в ситуациях повышенной сложности.</w:t>
            </w:r>
          </w:p>
        </w:tc>
      </w:tr>
      <w:tr w:rsidR="00AD06FE" w:rsidRPr="00810354" w:rsidTr="007A410D">
        <w:tc>
          <w:tcPr>
            <w:tcW w:w="1469" w:type="dxa"/>
          </w:tcPr>
          <w:p w:rsidR="00AD06FE" w:rsidRPr="00810354" w:rsidRDefault="00AD06FE" w:rsidP="007A410D">
            <w:pPr>
              <w:ind w:firstLine="0"/>
              <w:jc w:val="center"/>
              <w:rPr>
                <w:rFonts w:cs="Times New Roman"/>
              </w:rPr>
            </w:pPr>
            <w:r w:rsidRPr="00810354">
              <w:rPr>
                <w:rFonts w:cs="Times New Roman"/>
                <w:color w:val="000000"/>
              </w:rPr>
              <w:t>от 76 до 90</w:t>
            </w:r>
          </w:p>
        </w:tc>
        <w:tc>
          <w:tcPr>
            <w:tcW w:w="1474" w:type="dxa"/>
          </w:tcPr>
          <w:p w:rsidR="00AD06FE" w:rsidRPr="00810354" w:rsidRDefault="00AD06FE" w:rsidP="007A410D">
            <w:pPr>
              <w:ind w:hanging="51"/>
              <w:jc w:val="center"/>
              <w:rPr>
                <w:rFonts w:cs="Times New Roman"/>
              </w:rPr>
            </w:pPr>
            <w:r>
              <w:rPr>
                <w:rFonts w:cs="Times New Roman"/>
                <w:color w:val="000000"/>
              </w:rPr>
              <w:t>«хорошо</w:t>
            </w:r>
            <w:r w:rsidRPr="00810354">
              <w:rPr>
                <w:rFonts w:cs="Times New Roman"/>
                <w:color w:val="000000"/>
              </w:rPr>
              <w:t>»</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AD06FE" w:rsidRPr="00810354" w:rsidTr="007A410D">
        <w:tc>
          <w:tcPr>
            <w:tcW w:w="1469" w:type="dxa"/>
          </w:tcPr>
          <w:p w:rsidR="00AD06FE" w:rsidRPr="00810354" w:rsidRDefault="00AD06FE" w:rsidP="007A410D">
            <w:pPr>
              <w:ind w:firstLine="0"/>
              <w:jc w:val="center"/>
              <w:rPr>
                <w:rFonts w:cs="Times New Roman"/>
              </w:rPr>
            </w:pPr>
            <w:r w:rsidRPr="00810354">
              <w:rPr>
                <w:rFonts w:cs="Times New Roman"/>
                <w:color w:val="000000"/>
              </w:rPr>
              <w:t>от 61 до 75</w:t>
            </w:r>
          </w:p>
        </w:tc>
        <w:tc>
          <w:tcPr>
            <w:tcW w:w="1474" w:type="dxa"/>
          </w:tcPr>
          <w:p w:rsidR="00AD06FE" w:rsidRPr="00810354" w:rsidRDefault="00AD06FE" w:rsidP="007A410D">
            <w:pPr>
              <w:ind w:hanging="51"/>
              <w:jc w:val="center"/>
              <w:rPr>
                <w:rFonts w:cs="Times New Roman"/>
              </w:rPr>
            </w:pPr>
            <w:r>
              <w:rPr>
                <w:rFonts w:cs="Times New Roman"/>
                <w:color w:val="000000"/>
              </w:rPr>
              <w:t>«удовлетворительно</w:t>
            </w:r>
            <w:r w:rsidRPr="00810354">
              <w:rPr>
                <w:rFonts w:cs="Times New Roman"/>
                <w:color w:val="000000"/>
              </w:rPr>
              <w:t xml:space="preserve">» </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cs="Times New Roman"/>
              </w:rPr>
              <w:t xml:space="preserve">дисциплинарным </w:t>
            </w:r>
            <w:r w:rsidRPr="00810354">
              <w:rPr>
                <w:rFonts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AD06FE" w:rsidRPr="00810354" w:rsidTr="007A410D">
        <w:tc>
          <w:tcPr>
            <w:tcW w:w="1469" w:type="dxa"/>
          </w:tcPr>
          <w:p w:rsidR="00AD06FE" w:rsidRPr="00810354" w:rsidRDefault="00AD06FE" w:rsidP="007A410D">
            <w:pPr>
              <w:ind w:firstLine="0"/>
              <w:jc w:val="center"/>
              <w:rPr>
                <w:rFonts w:cs="Times New Roman"/>
              </w:rPr>
            </w:pPr>
            <w:r>
              <w:rPr>
                <w:rFonts w:cs="Times New Roman"/>
                <w:color w:val="000000"/>
              </w:rPr>
              <w:t>от 41 до 60</w:t>
            </w:r>
          </w:p>
        </w:tc>
        <w:tc>
          <w:tcPr>
            <w:tcW w:w="1474" w:type="dxa"/>
          </w:tcPr>
          <w:p w:rsidR="00AD06FE" w:rsidRPr="00810354" w:rsidRDefault="00AD06FE" w:rsidP="007A410D">
            <w:pPr>
              <w:ind w:hanging="51"/>
              <w:jc w:val="center"/>
              <w:rPr>
                <w:rFonts w:cs="Times New Roman"/>
              </w:rPr>
            </w:pPr>
            <w:r w:rsidRPr="00810354">
              <w:rPr>
                <w:rFonts w:cs="Times New Roman"/>
                <w:color w:val="000000"/>
              </w:rPr>
              <w:t xml:space="preserve">«не </w:t>
            </w:r>
            <w:r w:rsidRPr="003E32A2">
              <w:rPr>
                <w:rFonts w:cs="Times New Roman"/>
                <w:color w:val="000000"/>
              </w:rPr>
              <w:t>удовлетворительно</w:t>
            </w:r>
            <w:r w:rsidRPr="00810354">
              <w:rPr>
                <w:rFonts w:cs="Times New Roman"/>
                <w:color w:val="000000"/>
              </w:rPr>
              <w:t>»</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компетенций на ур</w:t>
            </w:r>
            <w:r>
              <w:rPr>
                <w:rFonts w:cs="Times New Roman"/>
              </w:rPr>
              <w:t xml:space="preserve">овне ниже базового, проявляется </w:t>
            </w:r>
            <w:r w:rsidRPr="00810354">
              <w:rPr>
                <w:rFonts w:cs="Times New Roman"/>
              </w:rPr>
              <w:t>недостаточность знаний, умений, навыков.</w:t>
            </w:r>
          </w:p>
        </w:tc>
      </w:tr>
      <w:tr w:rsidR="00AD06FE" w:rsidRPr="00810354" w:rsidTr="007A410D">
        <w:tc>
          <w:tcPr>
            <w:tcW w:w="1469" w:type="dxa"/>
          </w:tcPr>
          <w:p w:rsidR="00AD06FE" w:rsidRPr="00810354" w:rsidRDefault="00AD06FE" w:rsidP="007A410D">
            <w:pPr>
              <w:ind w:firstLine="0"/>
              <w:jc w:val="center"/>
              <w:rPr>
                <w:rFonts w:cs="Times New Roman"/>
                <w:color w:val="000000"/>
              </w:rPr>
            </w:pPr>
            <w:r>
              <w:rPr>
                <w:rFonts w:cs="Times New Roman"/>
                <w:color w:val="000000"/>
              </w:rPr>
              <w:t>от 0 до 40</w:t>
            </w:r>
          </w:p>
        </w:tc>
        <w:tc>
          <w:tcPr>
            <w:tcW w:w="1474" w:type="dxa"/>
          </w:tcPr>
          <w:p w:rsidR="00AD06FE" w:rsidRPr="00810354" w:rsidRDefault="00AD06FE" w:rsidP="007A410D">
            <w:pPr>
              <w:ind w:hanging="51"/>
              <w:jc w:val="center"/>
              <w:rPr>
                <w:rFonts w:cs="Times New Roman"/>
                <w:color w:val="000000"/>
              </w:rPr>
            </w:pPr>
            <w:r>
              <w:rPr>
                <w:rFonts w:cs="Times New Roman"/>
                <w:color w:val="000000"/>
              </w:rPr>
              <w:t xml:space="preserve">«не </w:t>
            </w:r>
            <w:r w:rsidRPr="003E32A2">
              <w:rPr>
                <w:rFonts w:cs="Times New Roman"/>
                <w:color w:val="000000"/>
              </w:rPr>
              <w:t>удовлетворительно</w:t>
            </w:r>
            <w:r>
              <w:rPr>
                <w:rFonts w:cs="Times New Roman"/>
                <w:color w:val="000000"/>
              </w:rPr>
              <w:t>»</w:t>
            </w:r>
          </w:p>
        </w:tc>
        <w:tc>
          <w:tcPr>
            <w:tcW w:w="7478" w:type="dxa"/>
          </w:tcPr>
          <w:p w:rsidR="00AD06FE" w:rsidRPr="00810354" w:rsidRDefault="00AD06FE" w:rsidP="007A410D">
            <w:pPr>
              <w:ind w:firstLine="34"/>
              <w:rPr>
                <w:rFonts w:cs="Times New Roman"/>
              </w:rPr>
            </w:pPr>
            <w:r>
              <w:rPr>
                <w:rFonts w:cs="Times New Roman"/>
              </w:rPr>
              <w:t>Дисциплинарные компетенции не формированы. П</w:t>
            </w:r>
            <w:r w:rsidRPr="00810354">
              <w:rPr>
                <w:rFonts w:cs="Times New Roman"/>
              </w:rPr>
              <w:t xml:space="preserve">роявляется полное </w:t>
            </w:r>
            <w:r>
              <w:rPr>
                <w:rFonts w:cs="Times New Roman"/>
              </w:rPr>
              <w:t xml:space="preserve">или практически полное </w:t>
            </w:r>
            <w:r w:rsidRPr="00810354">
              <w:rPr>
                <w:rFonts w:cs="Times New Roman"/>
              </w:rPr>
              <w:t>отсутствие знаний, умений, навыков.</w:t>
            </w:r>
          </w:p>
        </w:tc>
      </w:tr>
    </w:tbl>
    <w:p w:rsidR="00AD06FE" w:rsidRDefault="00AD06FE" w:rsidP="00AD06FE">
      <w:pPr>
        <w:jc w:val="both"/>
        <w:rPr>
          <w:rFonts w:cs="Times New Roman"/>
        </w:rPr>
      </w:pPr>
    </w:p>
    <w:p w:rsidR="00AD06FE" w:rsidRDefault="00AD06FE" w:rsidP="00AD06FE">
      <w:pPr>
        <w:pStyle w:val="aff4"/>
        <w:jc w:val="right"/>
        <w:rPr>
          <w:rFonts w:ascii="Times New Roman" w:hAnsi="Times New Roman" w:cs="Times New Roman"/>
          <w:i/>
          <w:sz w:val="24"/>
          <w:szCs w:val="24"/>
        </w:rPr>
      </w:pPr>
    </w:p>
    <w:p w:rsidR="00AD06FE" w:rsidRPr="0043274C" w:rsidRDefault="00AD06FE" w:rsidP="00AD06FE">
      <w:pPr>
        <w:jc w:val="both"/>
        <w:rPr>
          <w:rFonts w:ascii="Arial" w:hAnsi="Arial" w:cs="Arial"/>
          <w:b/>
          <w:sz w:val="28"/>
          <w:szCs w:val="28"/>
        </w:rPr>
      </w:pPr>
      <w:r w:rsidRPr="0043274C">
        <w:rPr>
          <w:rFonts w:ascii="Arial" w:hAnsi="Arial" w:cs="Arial"/>
          <w:b/>
          <w:sz w:val="28"/>
          <w:szCs w:val="28"/>
        </w:rPr>
        <w:t>5 Примерные оценочные средства</w:t>
      </w:r>
    </w:p>
    <w:p w:rsidR="00AD06FE" w:rsidRPr="0043274C" w:rsidRDefault="00AD06FE" w:rsidP="00AD06FE">
      <w:pPr>
        <w:jc w:val="both"/>
        <w:rPr>
          <w:rFonts w:ascii="Arial" w:hAnsi="Arial" w:cs="Arial"/>
          <w:sz w:val="28"/>
          <w:szCs w:val="28"/>
        </w:rPr>
      </w:pPr>
    </w:p>
    <w:p w:rsidR="00AD06FE" w:rsidRDefault="00AD06FE" w:rsidP="00AD06FE">
      <w:pPr>
        <w:jc w:val="both"/>
        <w:rPr>
          <w:rFonts w:cs="Times New Roman"/>
          <w:b/>
        </w:rPr>
      </w:pPr>
      <w:r w:rsidRPr="0043274C">
        <w:rPr>
          <w:rFonts w:cs="Times New Roman"/>
          <w:b/>
        </w:rPr>
        <w:t xml:space="preserve">5.1 </w:t>
      </w:r>
      <w:r w:rsidRPr="00920D28">
        <w:rPr>
          <w:rFonts w:cs="Times New Roman"/>
          <w:b/>
        </w:rPr>
        <w:t>Список вопросов к устному собеседованию</w:t>
      </w:r>
      <w:r w:rsidR="00B25B7B">
        <w:rPr>
          <w:rFonts w:cs="Times New Roman"/>
          <w:b/>
        </w:rPr>
        <w:t xml:space="preserve"> для сдачи ЗАЧЕТА</w:t>
      </w:r>
    </w:p>
    <w:p w:rsidR="00ED7FC8" w:rsidRDefault="00ED7FC8" w:rsidP="00AD06FE">
      <w:pPr>
        <w:jc w:val="both"/>
        <w:rPr>
          <w:rFonts w:cs="Times New Roman"/>
          <w:b/>
        </w:rPr>
      </w:pPr>
    </w:p>
    <w:p w:rsidR="008C273A" w:rsidRPr="008C273A" w:rsidRDefault="008C273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Основные области профессиональной деятельности.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Виды профессиональных объединений.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Роль и цели создания, профессиональных объединений</w:t>
      </w:r>
      <w:r w:rsidR="008C273A">
        <w:rPr>
          <w:rFonts w:ascii="Times New Roman" w:hAnsi="Times New Roman" w:cs="Times New Roman"/>
          <w:sz w:val="24"/>
        </w:rPr>
        <w:t>.</w:t>
      </w:r>
      <w:r w:rsidRPr="008C273A">
        <w:rPr>
          <w:rFonts w:ascii="Times New Roman" w:hAnsi="Times New Roman" w:cs="Times New Roman"/>
          <w:sz w:val="24"/>
        </w:rPr>
        <w:t xml:space="preserve"> </w:t>
      </w:r>
    </w:p>
    <w:p w:rsidR="00CC01F7" w:rsidRPr="008C273A" w:rsidRDefault="008C273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С</w:t>
      </w:r>
      <w:r w:rsidR="00CC01F7" w:rsidRPr="008C273A">
        <w:rPr>
          <w:rFonts w:ascii="Times New Roman" w:hAnsi="Times New Roman" w:cs="Times New Roman"/>
          <w:sz w:val="24"/>
        </w:rPr>
        <w:t xml:space="preserve">пецифика деятельности профессиональных объединений.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Ведущие профессиональных объединений в сфере логистики / торгового дела.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Виды профессиональных мероприятий. </w:t>
      </w:r>
    </w:p>
    <w:p w:rsidR="00CC01F7"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Цели и специфика проведения профессиональных мероприятий. </w:t>
      </w:r>
    </w:p>
    <w:p w:rsidR="000B12B1" w:rsidRPr="008C273A" w:rsidRDefault="000B12B1"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Pr>
          <w:rFonts w:ascii="Times New Roman" w:hAnsi="Times New Roman" w:cs="Times New Roman"/>
          <w:sz w:val="24"/>
        </w:rPr>
        <w:t xml:space="preserve">Актуальные </w:t>
      </w:r>
      <w:proofErr w:type="gramStart"/>
      <w:r>
        <w:rPr>
          <w:rFonts w:ascii="Times New Roman" w:hAnsi="Times New Roman" w:cs="Times New Roman"/>
          <w:sz w:val="24"/>
        </w:rPr>
        <w:t>проблемы  логистической</w:t>
      </w:r>
      <w:proofErr w:type="gramEnd"/>
      <w:r>
        <w:rPr>
          <w:rFonts w:ascii="Times New Roman" w:hAnsi="Times New Roman" w:cs="Times New Roman"/>
          <w:sz w:val="24"/>
        </w:rPr>
        <w:t xml:space="preserve"> / коммерческой  деятельности предприятий.</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Значимые периодические профессиональные мероприятия в сфере логистики / торгового дела.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Ведущие компаний Российского Дальнего Востока в сфере логистики. </w:t>
      </w:r>
    </w:p>
    <w:p w:rsidR="0093287C" w:rsidRDefault="0093287C" w:rsidP="0093287C">
      <w:pPr>
        <w:widowControl w:val="0"/>
        <w:ind w:left="360"/>
        <w:jc w:val="both"/>
        <w:rPr>
          <w:rFonts w:cs="Times New Roman"/>
          <w:lang w:eastAsia="ru-RU"/>
        </w:rPr>
      </w:pPr>
    </w:p>
    <w:p w:rsidR="0093287C" w:rsidRPr="001B1541" w:rsidRDefault="0093287C" w:rsidP="0093287C">
      <w:pPr>
        <w:widowControl w:val="0"/>
        <w:ind w:left="360"/>
        <w:jc w:val="both"/>
      </w:pPr>
      <w:r w:rsidRPr="0093287C">
        <w:rPr>
          <w:rFonts w:cs="Times New Roman"/>
          <w:lang w:eastAsia="ru-RU"/>
        </w:rPr>
        <w:t>Краткие методические указания</w:t>
      </w:r>
    </w:p>
    <w:p w:rsidR="0093287C" w:rsidRDefault="0093287C" w:rsidP="0093287C">
      <w:pPr>
        <w:widowControl w:val="0"/>
        <w:ind w:left="360"/>
        <w:jc w:val="both"/>
      </w:pPr>
    </w:p>
    <w:p w:rsidR="0093287C" w:rsidRPr="0093287C" w:rsidRDefault="0093287C" w:rsidP="0093287C">
      <w:pPr>
        <w:widowControl w:val="0"/>
        <w:ind w:left="360"/>
        <w:jc w:val="both"/>
        <w:rPr>
          <w:rFonts w:cs="Times New Roman"/>
          <w:lang w:eastAsia="ru-RU"/>
        </w:rPr>
      </w:pPr>
      <w:r w:rsidRPr="0093287C">
        <w:rPr>
          <w:rFonts w:cs="Times New Roman"/>
        </w:rPr>
        <w:tab/>
        <w:t xml:space="preserve">Во время </w:t>
      </w:r>
      <w:r w:rsidRPr="0093287C">
        <w:rPr>
          <w:rFonts w:cs="Times New Roman"/>
          <w:lang w:eastAsia="ru-RU"/>
        </w:rPr>
        <w:t>собеседования студенты активно отвечают на вопросы, предварительно подготовившись по каждой теме.</w:t>
      </w:r>
    </w:p>
    <w:p w:rsidR="0093287C" w:rsidRPr="0093287C" w:rsidRDefault="0093287C" w:rsidP="0093287C">
      <w:pPr>
        <w:widowControl w:val="0"/>
        <w:ind w:left="360"/>
        <w:jc w:val="both"/>
        <w:rPr>
          <w:rFonts w:cs="Times New Roman"/>
          <w:lang w:eastAsia="ru-RU"/>
        </w:rPr>
      </w:pPr>
    </w:p>
    <w:p w:rsidR="0093287C" w:rsidRPr="0093287C" w:rsidRDefault="0093287C" w:rsidP="0093287C">
      <w:pPr>
        <w:ind w:left="360"/>
        <w:jc w:val="both"/>
        <w:rPr>
          <w:rFonts w:cs="Times New Roman"/>
        </w:rPr>
      </w:pPr>
      <w:r w:rsidRPr="0093287C">
        <w:rPr>
          <w:rFonts w:cs="Times New Roman"/>
        </w:rPr>
        <w:t>Шкала оценки</w:t>
      </w:r>
    </w:p>
    <w:tbl>
      <w:tblPr>
        <w:tblStyle w:val="26"/>
        <w:tblW w:w="0" w:type="auto"/>
        <w:tblLook w:val="04A0" w:firstRow="1" w:lastRow="0" w:firstColumn="1" w:lastColumn="0" w:noHBand="0" w:noVBand="1"/>
      </w:tblPr>
      <w:tblGrid>
        <w:gridCol w:w="1126"/>
        <w:gridCol w:w="1214"/>
        <w:gridCol w:w="7855"/>
      </w:tblGrid>
      <w:tr w:rsidR="0093287C" w:rsidRPr="009B5D1F" w:rsidTr="0029063C">
        <w:tc>
          <w:tcPr>
            <w:tcW w:w="1126" w:type="dxa"/>
          </w:tcPr>
          <w:p w:rsidR="0093287C" w:rsidRPr="009B5D1F" w:rsidRDefault="0093287C" w:rsidP="0029063C">
            <w:pPr>
              <w:jc w:val="center"/>
              <w:rPr>
                <w:rFonts w:ascii="Times New Roman" w:hAnsi="Times New Roman" w:cs="Times New Roman"/>
              </w:rPr>
            </w:pPr>
            <w:r>
              <w:rPr>
                <w:rFonts w:ascii="Times New Roman" w:hAnsi="Times New Roman" w:cs="Times New Roman"/>
              </w:rPr>
              <w:t>Оценка</w:t>
            </w:r>
          </w:p>
        </w:tc>
        <w:tc>
          <w:tcPr>
            <w:tcW w:w="1214" w:type="dxa"/>
          </w:tcPr>
          <w:p w:rsidR="0093287C" w:rsidRPr="009B5D1F" w:rsidRDefault="0093287C" w:rsidP="0029063C">
            <w:pPr>
              <w:jc w:val="center"/>
              <w:rPr>
                <w:rFonts w:ascii="Times New Roman" w:hAnsi="Times New Roman" w:cs="Times New Roman"/>
              </w:rPr>
            </w:pPr>
            <w:r>
              <w:rPr>
                <w:rFonts w:ascii="Times New Roman" w:hAnsi="Times New Roman" w:cs="Times New Roman"/>
              </w:rPr>
              <w:t>Баллы</w:t>
            </w:r>
          </w:p>
        </w:tc>
        <w:tc>
          <w:tcPr>
            <w:tcW w:w="7855"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Описание</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5</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18</w:t>
            </w:r>
            <w:r w:rsidR="0093287C" w:rsidRPr="009B5D1F">
              <w:rPr>
                <w:rFonts w:ascii="Times New Roman" w:hAnsi="Times New Roman" w:cs="Times New Roman"/>
              </w:rPr>
              <w:t>–</w:t>
            </w:r>
            <w:r>
              <w:rPr>
                <w:rFonts w:ascii="Times New Roman" w:hAnsi="Times New Roman" w:cs="Times New Roman"/>
              </w:rPr>
              <w:t>2</w:t>
            </w:r>
            <w:r w:rsidR="0093287C" w:rsidRPr="009B5D1F">
              <w:rPr>
                <w:rFonts w:ascii="Times New Roman" w:hAnsi="Times New Roman" w:cs="Times New Roman"/>
              </w:rPr>
              <w:t>0</w:t>
            </w:r>
          </w:p>
        </w:tc>
        <w:tc>
          <w:tcPr>
            <w:tcW w:w="7855" w:type="dxa"/>
          </w:tcPr>
          <w:p w:rsidR="0093287C" w:rsidRPr="009B5D1F" w:rsidRDefault="0093287C" w:rsidP="0029063C">
            <w:pPr>
              <w:jc w:val="both"/>
              <w:rPr>
                <w:rFonts w:ascii="Times New Roman" w:hAnsi="Times New Roman" w:cs="Times New Roman"/>
              </w:rPr>
            </w:pPr>
            <w:r w:rsidRPr="009B5D1F">
              <w:rPr>
                <w:rFonts w:ascii="Times New Roman" w:hAnsi="Times New Roman" w:cs="Times New Roman"/>
              </w:rPr>
              <w:t>выставляется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4</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12</w:t>
            </w:r>
            <w:r w:rsidR="0093287C">
              <w:rPr>
                <w:rFonts w:ascii="Times New Roman" w:hAnsi="Times New Roman" w:cs="Times New Roman"/>
              </w:rPr>
              <w:t>–</w:t>
            </w:r>
            <w:r>
              <w:rPr>
                <w:rFonts w:ascii="Times New Roman" w:hAnsi="Times New Roman" w:cs="Times New Roman"/>
              </w:rPr>
              <w:t>17</w:t>
            </w:r>
          </w:p>
        </w:tc>
        <w:tc>
          <w:tcPr>
            <w:tcW w:w="7855" w:type="dxa"/>
          </w:tcPr>
          <w:p w:rsidR="0093287C" w:rsidRPr="009B5D1F" w:rsidRDefault="0093287C" w:rsidP="0029063C">
            <w:pPr>
              <w:jc w:val="both"/>
              <w:rPr>
                <w:rFonts w:ascii="Times New Roman" w:hAnsi="Times New Roman" w:cs="Times New Roman"/>
              </w:rPr>
            </w:pPr>
            <w:r w:rsidRPr="009B5D1F">
              <w:rPr>
                <w:rFonts w:ascii="Times New Roman" w:hAnsi="Times New Roman" w:cs="Times New Roman"/>
              </w:rPr>
              <w:t>если правильно отвечал на большинство вопросов и подкреплял ответ знаниями нормативных и правовых документов</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3</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6</w:t>
            </w:r>
            <w:r w:rsidR="0093287C">
              <w:rPr>
                <w:rFonts w:ascii="Times New Roman" w:hAnsi="Times New Roman" w:cs="Times New Roman"/>
              </w:rPr>
              <w:t>–</w:t>
            </w:r>
            <w:r>
              <w:rPr>
                <w:rFonts w:ascii="Times New Roman" w:hAnsi="Times New Roman" w:cs="Times New Roman"/>
              </w:rPr>
              <w:t>11</w:t>
            </w:r>
          </w:p>
        </w:tc>
        <w:tc>
          <w:tcPr>
            <w:tcW w:w="7855" w:type="dxa"/>
          </w:tcPr>
          <w:p w:rsidR="0093287C" w:rsidRPr="009B5D1F" w:rsidRDefault="0093287C" w:rsidP="0029063C">
            <w:pPr>
              <w:jc w:val="both"/>
              <w:rPr>
                <w:rFonts w:ascii="Times New Roman" w:hAnsi="Times New Roman" w:cs="Times New Roman"/>
              </w:rPr>
            </w:pPr>
            <w:r w:rsidRPr="009B5D1F">
              <w:rPr>
                <w:rFonts w:ascii="Times New Roman" w:hAnsi="Times New Roman" w:cs="Times New Roman"/>
              </w:rPr>
              <w:t xml:space="preserve">если хорошо </w:t>
            </w:r>
            <w:proofErr w:type="gramStart"/>
            <w:r w:rsidRPr="009B5D1F">
              <w:rPr>
                <w:rFonts w:ascii="Times New Roman" w:hAnsi="Times New Roman" w:cs="Times New Roman"/>
              </w:rPr>
              <w:t>отвечал  на</w:t>
            </w:r>
            <w:proofErr w:type="gramEnd"/>
            <w:r w:rsidRPr="009B5D1F">
              <w:rPr>
                <w:rFonts w:ascii="Times New Roman" w:hAnsi="Times New Roman" w:cs="Times New Roman"/>
              </w:rPr>
              <w:t xml:space="preserve"> вопросы (не менее 40 %) , при ответах на некоторые использовал нормативные и правовые документы</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2</w:t>
            </w:r>
          </w:p>
        </w:tc>
        <w:tc>
          <w:tcPr>
            <w:tcW w:w="1214" w:type="dxa"/>
          </w:tcPr>
          <w:p w:rsidR="0093287C" w:rsidRPr="009B5D1F" w:rsidRDefault="0093287C" w:rsidP="00552BB9">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w:t>
            </w:r>
            <w:r w:rsidR="00552BB9">
              <w:rPr>
                <w:rFonts w:ascii="Times New Roman" w:hAnsi="Times New Roman" w:cs="Times New Roman"/>
              </w:rPr>
              <w:t>5</w:t>
            </w:r>
          </w:p>
        </w:tc>
        <w:tc>
          <w:tcPr>
            <w:tcW w:w="7855" w:type="dxa"/>
          </w:tcPr>
          <w:p w:rsidR="0093287C" w:rsidRPr="009B5D1F" w:rsidRDefault="0093287C" w:rsidP="0029063C">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93287C" w:rsidRPr="00552BB9" w:rsidRDefault="0093287C" w:rsidP="00552BB9">
      <w:pPr>
        <w:ind w:left="284"/>
        <w:rPr>
          <w:rFonts w:eastAsia="SimSun" w:cs="Times New Roman"/>
          <w:bCs/>
          <w:lang w:eastAsia="en-US"/>
        </w:rPr>
      </w:pPr>
    </w:p>
    <w:p w:rsidR="005F217E" w:rsidRDefault="005F217E" w:rsidP="00327174">
      <w:pPr>
        <w:jc w:val="both"/>
        <w:rPr>
          <w:rFonts w:cs="Times New Roman"/>
          <w:b/>
        </w:rPr>
      </w:pPr>
    </w:p>
    <w:p w:rsidR="003B6770" w:rsidRDefault="00AD06FE" w:rsidP="00AD06FE">
      <w:pPr>
        <w:jc w:val="both"/>
        <w:rPr>
          <w:rFonts w:cs="Times New Roman"/>
          <w:b/>
        </w:rPr>
      </w:pPr>
      <w:r>
        <w:rPr>
          <w:rFonts w:cs="Times New Roman"/>
          <w:b/>
        </w:rPr>
        <w:t xml:space="preserve">5.2 </w:t>
      </w:r>
      <w:r w:rsidR="00F912D3">
        <w:rPr>
          <w:rFonts w:cs="Times New Roman"/>
          <w:b/>
        </w:rPr>
        <w:t xml:space="preserve">     </w:t>
      </w:r>
      <w:r w:rsidR="00F912D3" w:rsidRPr="003B6770">
        <w:rPr>
          <w:rFonts w:cs="Times New Roman"/>
          <w:b/>
        </w:rPr>
        <w:t>Практическое задание:</w:t>
      </w:r>
    </w:p>
    <w:p w:rsidR="003B6770" w:rsidRDefault="003B6770" w:rsidP="003B6770">
      <w:pPr>
        <w:jc w:val="both"/>
        <w:rPr>
          <w:rFonts w:cs="Times New Roman"/>
          <w:b/>
        </w:rPr>
      </w:pPr>
      <w:r>
        <w:rPr>
          <w:rFonts w:cs="Times New Roman"/>
          <w:b/>
        </w:rPr>
        <w:t xml:space="preserve">         </w:t>
      </w:r>
    </w:p>
    <w:p w:rsidR="00AD06FE" w:rsidRDefault="003B6770" w:rsidP="003B6770">
      <w:pPr>
        <w:ind w:firstLine="708"/>
        <w:jc w:val="both"/>
        <w:rPr>
          <w:rFonts w:cs="Times New Roman"/>
          <w:b/>
        </w:rPr>
      </w:pPr>
      <w:r>
        <w:rPr>
          <w:rFonts w:cs="Times New Roman"/>
          <w:b/>
        </w:rPr>
        <w:t xml:space="preserve">Подготовка </w:t>
      </w:r>
      <w:proofErr w:type="gramStart"/>
      <w:r w:rsidRPr="00FA6627">
        <w:rPr>
          <w:rFonts w:cs="Times New Roman"/>
          <w:b/>
        </w:rPr>
        <w:t>аналитическ</w:t>
      </w:r>
      <w:r>
        <w:rPr>
          <w:rFonts w:cs="Times New Roman"/>
          <w:b/>
        </w:rPr>
        <w:t xml:space="preserve">ого </w:t>
      </w:r>
      <w:r w:rsidRPr="00FA6627">
        <w:rPr>
          <w:rFonts w:cs="Times New Roman"/>
          <w:b/>
        </w:rPr>
        <w:t xml:space="preserve"> отчет</w:t>
      </w:r>
      <w:r>
        <w:rPr>
          <w:rFonts w:cs="Times New Roman"/>
          <w:b/>
        </w:rPr>
        <w:t>а</w:t>
      </w:r>
      <w:proofErr w:type="gramEnd"/>
      <w:r>
        <w:rPr>
          <w:rFonts w:cs="Times New Roman"/>
          <w:b/>
        </w:rPr>
        <w:t xml:space="preserve"> по дисциплине. Структура отчета:</w:t>
      </w:r>
      <w:r w:rsidRPr="00FA6627">
        <w:rPr>
          <w:rFonts w:cs="Times New Roman"/>
          <w:b/>
        </w:rPr>
        <w:t xml:space="preserve"> </w:t>
      </w:r>
      <w:r w:rsidR="00F912D3">
        <w:rPr>
          <w:rFonts w:cs="Times New Roman"/>
          <w:b/>
        </w:rPr>
        <w:t xml:space="preserve"> </w:t>
      </w:r>
      <w:r w:rsidR="00F912D3" w:rsidRPr="00F5464A">
        <w:rPr>
          <w:rFonts w:cs="Times New Roman"/>
          <w:b/>
        </w:rPr>
        <w:t xml:space="preserve"> </w:t>
      </w:r>
    </w:p>
    <w:p w:rsidR="003B6770" w:rsidRDefault="003B6770" w:rsidP="003B6770">
      <w:pPr>
        <w:autoSpaceDE w:val="0"/>
        <w:autoSpaceDN w:val="0"/>
        <w:ind w:firstLine="709"/>
        <w:rPr>
          <w:rFonts w:eastAsiaTheme="minorEastAsia"/>
        </w:rPr>
      </w:pPr>
      <w:r>
        <w:rPr>
          <w:i/>
          <w:iCs/>
        </w:rPr>
        <w:t xml:space="preserve">Задание 1.  Характеристика профессиональных объединений в сфере логистики / </w:t>
      </w:r>
      <w:r w:rsidR="00887A9D">
        <w:rPr>
          <w:i/>
          <w:iCs/>
        </w:rPr>
        <w:t>международной логистики</w:t>
      </w:r>
      <w:r>
        <w:rPr>
          <w:i/>
          <w:iCs/>
        </w:rPr>
        <w:t xml:space="preserve"> </w:t>
      </w:r>
      <w:r w:rsidRPr="00FA6627">
        <w:rPr>
          <w:rFonts w:cs="Times New Roman"/>
        </w:rPr>
        <w:t>(</w:t>
      </w:r>
      <w:r>
        <w:rPr>
          <w:rFonts w:cs="Times New Roman"/>
        </w:rPr>
        <w:t>2</w:t>
      </w:r>
      <w:r w:rsidRPr="00FA6627">
        <w:rPr>
          <w:rFonts w:cs="Times New Roman"/>
        </w:rPr>
        <w:t>0 баллов).</w:t>
      </w:r>
    </w:p>
    <w:p w:rsidR="003B6770" w:rsidRDefault="003B6770" w:rsidP="003B6770">
      <w:pPr>
        <w:autoSpaceDE w:val="0"/>
        <w:autoSpaceDN w:val="0"/>
        <w:ind w:firstLine="709"/>
      </w:pPr>
      <w:r>
        <w:t>Выявление ведущих профессиональных объединений в сфере логистики / торгового дела. Определение значимых характеристик. Анализ деятельности профессиональных объединений в сфере профессиональной деятельности. Обобщение полученных результатов.</w:t>
      </w:r>
    </w:p>
    <w:p w:rsidR="003B6770" w:rsidRDefault="003B6770" w:rsidP="003B6770">
      <w:pPr>
        <w:ind w:firstLine="708"/>
      </w:pPr>
      <w:r>
        <w:t> </w:t>
      </w:r>
      <w:r>
        <w:rPr>
          <w:i/>
          <w:iCs/>
        </w:rPr>
        <w:t>Задание 2. Характеристика ежегодных профессиональных мероприятий в сфере логистики /</w:t>
      </w:r>
      <w:r w:rsidR="00887A9D">
        <w:rPr>
          <w:i/>
          <w:iCs/>
        </w:rPr>
        <w:t xml:space="preserve">международной </w:t>
      </w:r>
      <w:proofErr w:type="gramStart"/>
      <w:r w:rsidR="00887A9D">
        <w:rPr>
          <w:i/>
          <w:iCs/>
        </w:rPr>
        <w:t xml:space="preserve">логистики </w:t>
      </w:r>
      <w:r>
        <w:rPr>
          <w:i/>
          <w:iCs/>
        </w:rPr>
        <w:t xml:space="preserve"> </w:t>
      </w:r>
      <w:r w:rsidRPr="00FA6627">
        <w:rPr>
          <w:rFonts w:cs="Times New Roman"/>
        </w:rPr>
        <w:t>(</w:t>
      </w:r>
      <w:proofErr w:type="gramEnd"/>
      <w:r>
        <w:rPr>
          <w:rFonts w:cs="Times New Roman"/>
        </w:rPr>
        <w:t>2</w:t>
      </w:r>
      <w:r w:rsidRPr="00FA6627">
        <w:rPr>
          <w:rFonts w:cs="Times New Roman"/>
        </w:rPr>
        <w:t>0 баллов).</w:t>
      </w:r>
    </w:p>
    <w:p w:rsidR="003B6770" w:rsidRDefault="003B6770" w:rsidP="003B6770">
      <w:pPr>
        <w:autoSpaceDE w:val="0"/>
        <w:autoSpaceDN w:val="0"/>
        <w:ind w:firstLine="709"/>
      </w:pPr>
      <w:r>
        <w:t>Выявление перечня значимых периодических профессиональных мероприятий в сфере логистики / торгового дела. Определение характеристик для анализа. Анализ мероприятий в сфере профессиональной деятельности. Обобщение полученных результатов.</w:t>
      </w:r>
    </w:p>
    <w:p w:rsidR="003B6770" w:rsidRDefault="003B6770" w:rsidP="003B6770">
      <w:pPr>
        <w:autoSpaceDE w:val="0"/>
        <w:autoSpaceDN w:val="0"/>
        <w:ind w:firstLine="709"/>
      </w:pPr>
      <w:proofErr w:type="gramStart"/>
      <w:r>
        <w:rPr>
          <w:i/>
          <w:iCs/>
        </w:rPr>
        <w:t>Задание  3</w:t>
      </w:r>
      <w:proofErr w:type="gramEnd"/>
      <w:r>
        <w:rPr>
          <w:i/>
          <w:iCs/>
        </w:rPr>
        <w:t xml:space="preserve"> Характеристика ведущих компаний Дальнего Востока в сфере логистики</w:t>
      </w:r>
      <w:r w:rsidR="00887A9D">
        <w:rPr>
          <w:i/>
          <w:iCs/>
        </w:rPr>
        <w:t xml:space="preserve"> / международной логистики</w:t>
      </w:r>
      <w:r>
        <w:rPr>
          <w:i/>
          <w:iCs/>
        </w:rPr>
        <w:t xml:space="preserve"> </w:t>
      </w:r>
      <w:r w:rsidRPr="00FA6627">
        <w:rPr>
          <w:rFonts w:cs="Times New Roman"/>
        </w:rPr>
        <w:t>(</w:t>
      </w:r>
      <w:r>
        <w:rPr>
          <w:rFonts w:cs="Times New Roman"/>
        </w:rPr>
        <w:t>4</w:t>
      </w:r>
      <w:r w:rsidRPr="00FA6627">
        <w:rPr>
          <w:rFonts w:cs="Times New Roman"/>
        </w:rPr>
        <w:t>0 баллов).</w:t>
      </w:r>
    </w:p>
    <w:p w:rsidR="003B6770" w:rsidRDefault="003B6770" w:rsidP="003B6770">
      <w:pPr>
        <w:autoSpaceDE w:val="0"/>
        <w:autoSpaceDN w:val="0"/>
        <w:ind w:firstLine="709"/>
      </w:pPr>
      <w:r>
        <w:t>Содержание темы: Выявление ведущих компаний Российского Дальнего Востока в сфере логистики. Краткая характеристика ведущих компаний: год и цель создания, миссия, виды деятельности, организационно-правовая форма, основные группы товаров/услуг; география рынка, основные этапы развития, стратегия, ключевые факторы успеха и т.д. Обобщение полученных результатов.</w:t>
      </w:r>
    </w:p>
    <w:p w:rsidR="003B6770" w:rsidRDefault="003B6770" w:rsidP="00AD06FE">
      <w:pPr>
        <w:jc w:val="both"/>
        <w:rPr>
          <w:rFonts w:cs="Times New Roman"/>
          <w:b/>
        </w:rPr>
      </w:pPr>
    </w:p>
    <w:p w:rsidR="00F912D3" w:rsidRDefault="00F912D3" w:rsidP="00F912D3">
      <w:pPr>
        <w:pStyle w:val="28"/>
        <w:widowControl w:val="0"/>
        <w:shd w:val="clear" w:color="auto" w:fill="auto"/>
        <w:spacing w:line="240" w:lineRule="auto"/>
        <w:ind w:firstLine="567"/>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sidR="003B6770">
        <w:rPr>
          <w:sz w:val="24"/>
          <w:szCs w:val="24"/>
        </w:rPr>
        <w:t xml:space="preserve">аналитического отчета </w:t>
      </w:r>
      <w:r w:rsidRPr="009E190F">
        <w:rPr>
          <w:sz w:val="24"/>
          <w:szCs w:val="24"/>
        </w:rPr>
        <w:t>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F912D3" w:rsidRPr="00640DA3" w:rsidRDefault="00F912D3" w:rsidP="00F912D3">
      <w:pPr>
        <w:pStyle w:val="28"/>
        <w:widowControl w:val="0"/>
        <w:shd w:val="clear" w:color="auto" w:fill="auto"/>
        <w:spacing w:line="240" w:lineRule="auto"/>
        <w:ind w:firstLine="567"/>
        <w:jc w:val="both"/>
        <w:rPr>
          <w:sz w:val="24"/>
          <w:szCs w:val="24"/>
        </w:rPr>
      </w:pPr>
      <w:r w:rsidRPr="00AA55CF">
        <w:rPr>
          <w:sz w:val="24"/>
          <w:szCs w:val="24"/>
        </w:rPr>
        <w:t xml:space="preserve">Результаты </w:t>
      </w:r>
      <w:r w:rsidR="003B6770">
        <w:rPr>
          <w:sz w:val="24"/>
          <w:szCs w:val="24"/>
        </w:rPr>
        <w:t xml:space="preserve">проверки задания </w:t>
      </w:r>
      <w:r w:rsidRPr="00AA55CF">
        <w:rPr>
          <w:sz w:val="24"/>
          <w:szCs w:val="24"/>
        </w:rPr>
        <w:t xml:space="preserve">определяются </w:t>
      </w:r>
      <w:r>
        <w:rPr>
          <w:sz w:val="24"/>
          <w:szCs w:val="24"/>
        </w:rPr>
        <w:t xml:space="preserve">дифференцированным зачетом с </w:t>
      </w:r>
      <w:r w:rsidRPr="00AA55CF">
        <w:rPr>
          <w:sz w:val="24"/>
          <w:szCs w:val="24"/>
        </w:rPr>
        <w:t xml:space="preserve">оценками «отлично», «хорошо», «удовлетворительно», «неудовлетворительно». </w:t>
      </w:r>
    </w:p>
    <w:p w:rsidR="003B6770" w:rsidRDefault="003B6770" w:rsidP="00F912D3">
      <w:pPr>
        <w:pStyle w:val="41"/>
        <w:widowControl w:val="0"/>
        <w:shd w:val="clear" w:color="auto" w:fill="auto"/>
        <w:spacing w:before="0" w:after="0" w:line="240" w:lineRule="auto"/>
        <w:ind w:firstLine="567"/>
        <w:rPr>
          <w:sz w:val="24"/>
          <w:szCs w:val="24"/>
        </w:rPr>
      </w:pPr>
      <w:bookmarkStart w:id="1" w:name="bookmark44"/>
    </w:p>
    <w:p w:rsidR="00F912D3" w:rsidRPr="009E190F" w:rsidRDefault="00F912D3" w:rsidP="003B6770">
      <w:pPr>
        <w:pStyle w:val="41"/>
        <w:widowControl w:val="0"/>
        <w:shd w:val="clear" w:color="auto" w:fill="auto"/>
        <w:spacing w:before="0" w:after="120" w:line="240" w:lineRule="auto"/>
        <w:ind w:firstLine="567"/>
        <w:rPr>
          <w:sz w:val="24"/>
          <w:szCs w:val="24"/>
        </w:rPr>
      </w:pPr>
      <w:r w:rsidRPr="009E190F">
        <w:rPr>
          <w:sz w:val="24"/>
          <w:szCs w:val="24"/>
        </w:rPr>
        <w:t>Критерии оценки</w:t>
      </w:r>
      <w:bookmarkEnd w:id="1"/>
      <w:r w:rsidR="003B6770">
        <w:rPr>
          <w:sz w:val="24"/>
          <w:szCs w:val="24"/>
        </w:rPr>
        <w:t xml:space="preserve"> аналитического отчета </w:t>
      </w:r>
    </w:p>
    <w:tbl>
      <w:tblPr>
        <w:tblW w:w="0" w:type="auto"/>
        <w:jc w:val="center"/>
        <w:tblLayout w:type="fixed"/>
        <w:tblCellMar>
          <w:left w:w="10" w:type="dxa"/>
          <w:right w:w="10" w:type="dxa"/>
        </w:tblCellMar>
        <w:tblLook w:val="0000" w:firstRow="0" w:lastRow="0" w:firstColumn="0" w:lastColumn="0" w:noHBand="0" w:noVBand="0"/>
      </w:tblPr>
      <w:tblGrid>
        <w:gridCol w:w="1003"/>
        <w:gridCol w:w="1417"/>
        <w:gridCol w:w="7513"/>
      </w:tblGrid>
      <w:tr w:rsidR="00F912D3" w:rsidRPr="00F237FA" w:rsidTr="00782BAE">
        <w:trPr>
          <w:trHeight w:val="29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F912D3"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Баллы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F912D3" w:rsidP="00693378">
            <w:pPr>
              <w:pStyle w:val="1e"/>
              <w:framePr w:wrap="notBeside" w:vAnchor="text" w:hAnchor="text" w:xAlign="center" w:y="1"/>
              <w:widowControl w:val="0"/>
              <w:shd w:val="clear" w:color="auto" w:fill="auto"/>
              <w:spacing w:line="240" w:lineRule="auto"/>
              <w:jc w:val="left"/>
              <w:rPr>
                <w:color w:val="000000"/>
                <w:sz w:val="22"/>
                <w:szCs w:val="24"/>
              </w:rPr>
            </w:pPr>
            <w:r w:rsidRPr="00782BAE">
              <w:rPr>
                <w:color w:val="000000"/>
                <w:sz w:val="22"/>
                <w:szCs w:val="24"/>
              </w:rPr>
              <w:t>Описание</w:t>
            </w:r>
          </w:p>
        </w:tc>
      </w:tr>
      <w:tr w:rsidR="00782BAE" w:rsidRPr="00F237FA" w:rsidTr="00782BAE">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71</w:t>
            </w:r>
            <w:r w:rsidR="00782BAE" w:rsidRPr="009B5D1F">
              <w:rPr>
                <w:rFonts w:cs="Times New Roman"/>
              </w:rPr>
              <w:t>–</w:t>
            </w:r>
            <w:r>
              <w:rPr>
                <w:rFonts w:cs="Times New Roman"/>
              </w:rPr>
              <w:t>8</w:t>
            </w:r>
            <w:r w:rsidR="00782BAE" w:rsidRPr="009B5D1F">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Оформление работы соответствует требованиям СТО, принятому во ВГУЭС.</w:t>
            </w:r>
          </w:p>
        </w:tc>
      </w:tr>
      <w:tr w:rsidR="00782BAE" w:rsidRPr="00F237FA" w:rsidTr="00782BAE">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56</w:t>
            </w:r>
            <w:r w:rsidR="00782BAE">
              <w:rPr>
                <w:rFonts w:cs="Times New Roman"/>
              </w:rPr>
              <w:t>–7</w:t>
            </w:r>
            <w:r>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Однако в работе допущены одна-две неточности. Оформление работы соответству</w:t>
            </w:r>
            <w:r w:rsidRPr="00782BAE">
              <w:rPr>
                <w:color w:val="000000"/>
                <w:sz w:val="22"/>
                <w:szCs w:val="24"/>
              </w:rPr>
              <w:softHyphen/>
              <w:t>ет требованиям СТО, принятому во ВГУЭС.</w:t>
            </w:r>
          </w:p>
        </w:tc>
      </w:tr>
      <w:tr w:rsidR="00782BAE" w:rsidRPr="00F237FA" w:rsidTr="00782BAE">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41</w:t>
            </w:r>
            <w:r w:rsidR="00782BAE">
              <w:rPr>
                <w:rFonts w:cs="Times New Roman"/>
              </w:rPr>
              <w:t>–</w:t>
            </w:r>
            <w:r>
              <w:rPr>
                <w:rFonts w:cs="Times New Roman"/>
              </w:rPr>
              <w:t>55</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свидетельствует в основном о знании студентом содержания темы, отличается не</w:t>
            </w:r>
            <w:r w:rsidRPr="00782BAE">
              <w:rPr>
                <w:color w:val="000000"/>
                <w:sz w:val="22"/>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782BAE">
              <w:rPr>
                <w:color w:val="000000"/>
                <w:sz w:val="22"/>
                <w:szCs w:val="24"/>
              </w:rPr>
              <w:softHyphen/>
              <w:t xml:space="preserve">следовательность изложения. В работе допущены несколько ошибок. Оформление работы соответствует требованиям СТО, принятому во </w:t>
            </w:r>
            <w:r>
              <w:rPr>
                <w:color w:val="000000"/>
                <w:sz w:val="22"/>
                <w:szCs w:val="24"/>
              </w:rPr>
              <w:t xml:space="preserve">            </w:t>
            </w:r>
            <w:r w:rsidRPr="00782BAE">
              <w:rPr>
                <w:color w:val="000000"/>
                <w:sz w:val="22"/>
                <w:szCs w:val="24"/>
              </w:rPr>
              <w:t>ВГУЭС.</w:t>
            </w:r>
          </w:p>
        </w:tc>
      </w:tr>
      <w:tr w:rsidR="00782BAE" w:rsidRPr="00F237FA" w:rsidTr="00782BAE">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2</w:t>
            </w:r>
            <w:r w:rsidR="00782BAE">
              <w:rPr>
                <w:rFonts w:cs="Times New Roman"/>
              </w:rPr>
              <w:t>1</w:t>
            </w:r>
            <w:r w:rsidR="00782BAE" w:rsidRPr="009B5D1F">
              <w:rPr>
                <w:rFonts w:cs="Times New Roman"/>
              </w:rPr>
              <w:t>–</w:t>
            </w:r>
            <w:r>
              <w:rPr>
                <w:rFonts w:cs="Times New Roman"/>
              </w:rPr>
              <w:t>40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продемонстрировал: незнание содержания темы и основных вопросов теории; не</w:t>
            </w:r>
            <w:r w:rsidRPr="00782BAE">
              <w:rPr>
                <w:color w:val="000000"/>
                <w:sz w:val="22"/>
                <w:szCs w:val="24"/>
              </w:rPr>
              <w:softHyphen/>
              <w:t xml:space="preserve">глубокое раскрытие темы; </w:t>
            </w:r>
            <w:proofErr w:type="spellStart"/>
            <w:r w:rsidRPr="00782BAE">
              <w:rPr>
                <w:color w:val="000000"/>
                <w:sz w:val="22"/>
                <w:szCs w:val="24"/>
              </w:rPr>
              <w:t>несформированность</w:t>
            </w:r>
            <w:proofErr w:type="spellEnd"/>
            <w:r w:rsidRPr="00782BAE">
              <w:rPr>
                <w:color w:val="000000"/>
                <w:sz w:val="22"/>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782BAE">
              <w:rPr>
                <w:color w:val="000000"/>
                <w:sz w:val="22"/>
                <w:szCs w:val="24"/>
              </w:rPr>
              <w:softHyphen/>
              <w:t>ные ошибки в работе. Оформление работы не соответствует требованиям СТО, принятому во ВГУЭС.</w:t>
            </w:r>
          </w:p>
        </w:tc>
      </w:tr>
      <w:tr w:rsidR="00782BAE" w:rsidRPr="00F237FA" w:rsidTr="00782BAE">
        <w:trPr>
          <w:trHeight w:val="99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A74866" w:rsidP="00A74866">
            <w:pPr>
              <w:pStyle w:val="1e"/>
              <w:framePr w:wrap="notBeside" w:vAnchor="text" w:hAnchor="text" w:xAlign="center" w:y="1"/>
              <w:widowControl w:val="0"/>
              <w:shd w:val="clear" w:color="auto" w:fill="auto"/>
              <w:spacing w:line="240" w:lineRule="auto"/>
              <w:jc w:val="center"/>
              <w:rPr>
                <w:color w:val="000000"/>
                <w:sz w:val="22"/>
                <w:szCs w:val="24"/>
              </w:rPr>
            </w:pPr>
            <w:r>
              <w:rPr>
                <w:color w:val="000000"/>
                <w:sz w:val="22"/>
                <w:szCs w:val="24"/>
              </w:rPr>
              <w:t>0-20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F912D3" w:rsidRDefault="00F912D3" w:rsidP="00F912D3">
      <w:pPr>
        <w:ind w:firstLine="567"/>
      </w:pPr>
    </w:p>
    <w:p w:rsidR="00F912D3" w:rsidRDefault="00F912D3" w:rsidP="00F912D3">
      <w:pPr>
        <w:ind w:firstLine="567"/>
      </w:pPr>
    </w:p>
    <w:p w:rsidR="00F912D3" w:rsidRDefault="00F912D3" w:rsidP="00F912D3">
      <w:pPr>
        <w:ind w:firstLine="567"/>
        <w:jc w:val="both"/>
      </w:pPr>
    </w:p>
    <w:p w:rsidR="00F912D3" w:rsidRDefault="00F912D3" w:rsidP="00F912D3">
      <w:pPr>
        <w:shd w:val="clear" w:color="auto" w:fill="FFFFFF"/>
        <w:jc w:val="both"/>
        <w:rPr>
          <w:rFonts w:cs="Times New Roman"/>
          <w:lang w:eastAsia="ru-RU"/>
        </w:rPr>
      </w:pPr>
    </w:p>
    <w:sectPr w:rsidR="00F912D3" w:rsidSect="00AD06FE">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2E" w:rsidRDefault="007A7A2E">
      <w:r>
        <w:separator/>
      </w:r>
    </w:p>
  </w:endnote>
  <w:endnote w:type="continuationSeparator" w:id="0">
    <w:p w:rsidR="007A7A2E" w:rsidRDefault="007A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76" w:rsidRDefault="00892B72">
    <w:pPr>
      <w:pStyle w:val="af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52400" cy="17462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376" w:rsidRPr="00EF2877" w:rsidRDefault="00134376" w:rsidP="00EF2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hEeQIAAP4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" stroked="f">
              <v:textbox inset="0,0,0,0">
                <w:txbxContent>
                  <w:p w:rsidR="00134376" w:rsidRPr="00EF2877" w:rsidRDefault="00134376" w:rsidP="00EF287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2E" w:rsidRDefault="007A7A2E">
      <w:r>
        <w:separator/>
      </w:r>
    </w:p>
  </w:footnote>
  <w:footnote w:type="continuationSeparator" w:id="0">
    <w:p w:rsidR="007A7A2E" w:rsidRDefault="007A7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15:restartNumberingAfterBreak="0">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15:restartNumberingAfterBreak="0">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15:restartNumberingAfterBreak="0">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15:restartNumberingAfterBreak="0">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15:restartNumberingAfterBreak="0">
    <w:nsid w:val="00084EDC"/>
    <w:multiLevelType w:val="hybridMultilevel"/>
    <w:tmpl w:val="373EB57A"/>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5874B9E"/>
    <w:multiLevelType w:val="hybridMultilevel"/>
    <w:tmpl w:val="AA8409A8"/>
    <w:lvl w:ilvl="0" w:tplc="C818F6B2">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DE4486"/>
    <w:multiLevelType w:val="hybridMultilevel"/>
    <w:tmpl w:val="8ADA51E8"/>
    <w:lvl w:ilvl="0" w:tplc="8B76C0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02475"/>
    <w:multiLevelType w:val="hybridMultilevel"/>
    <w:tmpl w:val="F802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C348AB"/>
    <w:multiLevelType w:val="hybridMultilevel"/>
    <w:tmpl w:val="007AC838"/>
    <w:lvl w:ilvl="0" w:tplc="E6B69370">
      <w:start w:val="1"/>
      <w:numFmt w:val="decimal"/>
      <w:lvlText w:val="%1."/>
      <w:lvlJc w:val="left"/>
      <w:pPr>
        <w:ind w:left="78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10B6B85"/>
    <w:multiLevelType w:val="hybridMultilevel"/>
    <w:tmpl w:val="D4AC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35E54"/>
    <w:multiLevelType w:val="hybridMultilevel"/>
    <w:tmpl w:val="EB663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740D9"/>
    <w:multiLevelType w:val="hybridMultilevel"/>
    <w:tmpl w:val="F0080080"/>
    <w:lvl w:ilvl="0" w:tplc="8CB22E1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F51AC"/>
    <w:multiLevelType w:val="hybridMultilevel"/>
    <w:tmpl w:val="027A52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5F2832"/>
    <w:multiLevelType w:val="hybridMultilevel"/>
    <w:tmpl w:val="96BAF8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BD164D"/>
    <w:multiLevelType w:val="hybridMultilevel"/>
    <w:tmpl w:val="435CB0E8"/>
    <w:lvl w:ilvl="0" w:tplc="660447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85612"/>
    <w:multiLevelType w:val="hybridMultilevel"/>
    <w:tmpl w:val="CA0CECE8"/>
    <w:lvl w:ilvl="0" w:tplc="C0E6E456">
      <w:start w:val="1"/>
      <w:numFmt w:val="decimal"/>
      <w:lvlText w:val="%1."/>
      <w:lvlJc w:val="left"/>
      <w:pPr>
        <w:tabs>
          <w:tab w:val="num" w:pos="364"/>
        </w:tabs>
        <w:ind w:left="364" w:hanging="360"/>
      </w:pPr>
      <w:rPr>
        <w:rFonts w:ascii="Times New Roman" w:hAnsi="Times New Roman" w:cs="Times New Roman" w:hint="default"/>
        <w:b w:val="0"/>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21" w15:restartNumberingAfterBreak="0">
    <w:nsid w:val="65746C6B"/>
    <w:multiLevelType w:val="hybridMultilevel"/>
    <w:tmpl w:val="EBB4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631A6"/>
    <w:multiLevelType w:val="hybridMultilevel"/>
    <w:tmpl w:val="0BCA9B3A"/>
    <w:lvl w:ilvl="0" w:tplc="994EB3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042F6"/>
    <w:multiLevelType w:val="hybridMultilevel"/>
    <w:tmpl w:val="7E7619EE"/>
    <w:lvl w:ilvl="0" w:tplc="3162D5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6E679F"/>
    <w:multiLevelType w:val="hybridMultilevel"/>
    <w:tmpl w:val="2B188DCA"/>
    <w:lvl w:ilvl="0" w:tplc="DFCC17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527FD4"/>
    <w:multiLevelType w:val="hybridMultilevel"/>
    <w:tmpl w:val="72827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0"/>
  </w:num>
  <w:num w:numId="3">
    <w:abstractNumId w:val="18"/>
  </w:num>
  <w:num w:numId="4">
    <w:abstractNumId w:val="25"/>
  </w:num>
  <w:num w:numId="5">
    <w:abstractNumId w:val="15"/>
  </w:num>
  <w:num w:numId="6">
    <w:abstractNumId w:val="10"/>
  </w:num>
  <w:num w:numId="7">
    <w:abstractNumId w:val="12"/>
  </w:num>
  <w:num w:numId="8">
    <w:abstractNumId w:val="16"/>
  </w:num>
  <w:num w:numId="9">
    <w:abstractNumId w:val="23"/>
  </w:num>
  <w:num w:numId="10">
    <w:abstractNumId w:val="21"/>
  </w:num>
  <w:num w:numId="11">
    <w:abstractNumId w:val="19"/>
  </w:num>
  <w:num w:numId="12">
    <w:abstractNumId w:val="11"/>
  </w:num>
  <w:num w:numId="13">
    <w:abstractNumId w:val="17"/>
  </w:num>
  <w:num w:numId="14">
    <w:abstractNumId w:val="22"/>
  </w:num>
  <w:num w:numId="15">
    <w:abstractNumId w:val="24"/>
  </w:num>
  <w:num w:numId="16">
    <w:abstractNumId w:val="14"/>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03200"/>
    <w:rsid w:val="000044BC"/>
    <w:rsid w:val="00005729"/>
    <w:rsid w:val="0000760C"/>
    <w:rsid w:val="000115E0"/>
    <w:rsid w:val="0001425D"/>
    <w:rsid w:val="0001519F"/>
    <w:rsid w:val="0001534C"/>
    <w:rsid w:val="00015713"/>
    <w:rsid w:val="00017288"/>
    <w:rsid w:val="00024FBF"/>
    <w:rsid w:val="00024FC3"/>
    <w:rsid w:val="000344C0"/>
    <w:rsid w:val="0003706D"/>
    <w:rsid w:val="00044E7B"/>
    <w:rsid w:val="00045F3D"/>
    <w:rsid w:val="0005606E"/>
    <w:rsid w:val="00062C51"/>
    <w:rsid w:val="00077AB3"/>
    <w:rsid w:val="00083BDB"/>
    <w:rsid w:val="00083F7F"/>
    <w:rsid w:val="00095602"/>
    <w:rsid w:val="000975A5"/>
    <w:rsid w:val="000A174C"/>
    <w:rsid w:val="000A22C6"/>
    <w:rsid w:val="000A3AF4"/>
    <w:rsid w:val="000A477D"/>
    <w:rsid w:val="000A4E50"/>
    <w:rsid w:val="000B12B1"/>
    <w:rsid w:val="000B21E7"/>
    <w:rsid w:val="000B6356"/>
    <w:rsid w:val="000C4983"/>
    <w:rsid w:val="000C5891"/>
    <w:rsid w:val="000C5B60"/>
    <w:rsid w:val="000D2EE9"/>
    <w:rsid w:val="000D3F33"/>
    <w:rsid w:val="000D5C3B"/>
    <w:rsid w:val="000E6EC6"/>
    <w:rsid w:val="000F1BAC"/>
    <w:rsid w:val="000F4E9C"/>
    <w:rsid w:val="00103353"/>
    <w:rsid w:val="00105A7A"/>
    <w:rsid w:val="001070B8"/>
    <w:rsid w:val="00112B57"/>
    <w:rsid w:val="001131FC"/>
    <w:rsid w:val="001145F7"/>
    <w:rsid w:val="001253F4"/>
    <w:rsid w:val="00125B39"/>
    <w:rsid w:val="00134376"/>
    <w:rsid w:val="001347E3"/>
    <w:rsid w:val="001413B8"/>
    <w:rsid w:val="00154680"/>
    <w:rsid w:val="00160E49"/>
    <w:rsid w:val="00164DB8"/>
    <w:rsid w:val="001758B3"/>
    <w:rsid w:val="00186461"/>
    <w:rsid w:val="001A02FB"/>
    <w:rsid w:val="001A6592"/>
    <w:rsid w:val="001B3850"/>
    <w:rsid w:val="001C06F4"/>
    <w:rsid w:val="001C3B63"/>
    <w:rsid w:val="001D08D9"/>
    <w:rsid w:val="001D1D0B"/>
    <w:rsid w:val="001D1D40"/>
    <w:rsid w:val="001D722A"/>
    <w:rsid w:val="001E3162"/>
    <w:rsid w:val="001E4392"/>
    <w:rsid w:val="001F12EA"/>
    <w:rsid w:val="001F1B01"/>
    <w:rsid w:val="001F3454"/>
    <w:rsid w:val="001F4341"/>
    <w:rsid w:val="001F5572"/>
    <w:rsid w:val="00203C0D"/>
    <w:rsid w:val="0021496B"/>
    <w:rsid w:val="00221BAC"/>
    <w:rsid w:val="00231E14"/>
    <w:rsid w:val="00241EEE"/>
    <w:rsid w:val="002453E1"/>
    <w:rsid w:val="0025186A"/>
    <w:rsid w:val="002570BF"/>
    <w:rsid w:val="00264727"/>
    <w:rsid w:val="0026707E"/>
    <w:rsid w:val="00273C2A"/>
    <w:rsid w:val="00275A10"/>
    <w:rsid w:val="00282602"/>
    <w:rsid w:val="00287A58"/>
    <w:rsid w:val="00294C63"/>
    <w:rsid w:val="002A0C71"/>
    <w:rsid w:val="002A467F"/>
    <w:rsid w:val="002A5FC7"/>
    <w:rsid w:val="002B0168"/>
    <w:rsid w:val="002B36FA"/>
    <w:rsid w:val="002B7C06"/>
    <w:rsid w:val="002C14F2"/>
    <w:rsid w:val="002C5CF7"/>
    <w:rsid w:val="002D0DDB"/>
    <w:rsid w:val="002D14AF"/>
    <w:rsid w:val="002D3142"/>
    <w:rsid w:val="002E3330"/>
    <w:rsid w:val="002E49D5"/>
    <w:rsid w:val="002E4AD7"/>
    <w:rsid w:val="002F371D"/>
    <w:rsid w:val="003078AC"/>
    <w:rsid w:val="00310E74"/>
    <w:rsid w:val="00312653"/>
    <w:rsid w:val="00316816"/>
    <w:rsid w:val="00316C7E"/>
    <w:rsid w:val="00327174"/>
    <w:rsid w:val="003302EC"/>
    <w:rsid w:val="00332E55"/>
    <w:rsid w:val="0034059F"/>
    <w:rsid w:val="003528D4"/>
    <w:rsid w:val="00352BB9"/>
    <w:rsid w:val="00354FDA"/>
    <w:rsid w:val="00355CDE"/>
    <w:rsid w:val="003569E9"/>
    <w:rsid w:val="00361BA0"/>
    <w:rsid w:val="003629E2"/>
    <w:rsid w:val="00362B68"/>
    <w:rsid w:val="00364A39"/>
    <w:rsid w:val="00367492"/>
    <w:rsid w:val="003966DC"/>
    <w:rsid w:val="003A705F"/>
    <w:rsid w:val="003A72B4"/>
    <w:rsid w:val="003B493E"/>
    <w:rsid w:val="003B4F84"/>
    <w:rsid w:val="003B6770"/>
    <w:rsid w:val="003C3514"/>
    <w:rsid w:val="003C580C"/>
    <w:rsid w:val="003D1792"/>
    <w:rsid w:val="003D65BB"/>
    <w:rsid w:val="003D75AF"/>
    <w:rsid w:val="003F0ED3"/>
    <w:rsid w:val="003F5B31"/>
    <w:rsid w:val="003F61CC"/>
    <w:rsid w:val="0042027A"/>
    <w:rsid w:val="00424903"/>
    <w:rsid w:val="00431A3C"/>
    <w:rsid w:val="004443D0"/>
    <w:rsid w:val="00446B78"/>
    <w:rsid w:val="00450553"/>
    <w:rsid w:val="00451044"/>
    <w:rsid w:val="00451749"/>
    <w:rsid w:val="0045565A"/>
    <w:rsid w:val="00456BCF"/>
    <w:rsid w:val="00461076"/>
    <w:rsid w:val="004642B6"/>
    <w:rsid w:val="00465BFF"/>
    <w:rsid w:val="0047481A"/>
    <w:rsid w:val="00475A6E"/>
    <w:rsid w:val="004A777E"/>
    <w:rsid w:val="004B7757"/>
    <w:rsid w:val="004C4424"/>
    <w:rsid w:val="004D278C"/>
    <w:rsid w:val="004D42A2"/>
    <w:rsid w:val="004D77EA"/>
    <w:rsid w:val="004D7EFE"/>
    <w:rsid w:val="004E310F"/>
    <w:rsid w:val="004E5D84"/>
    <w:rsid w:val="004F27F3"/>
    <w:rsid w:val="004F4322"/>
    <w:rsid w:val="004F680A"/>
    <w:rsid w:val="005115D7"/>
    <w:rsid w:val="00514731"/>
    <w:rsid w:val="00515C32"/>
    <w:rsid w:val="0051619B"/>
    <w:rsid w:val="0052650A"/>
    <w:rsid w:val="00526AA3"/>
    <w:rsid w:val="00527E49"/>
    <w:rsid w:val="00531BE7"/>
    <w:rsid w:val="00534626"/>
    <w:rsid w:val="00535355"/>
    <w:rsid w:val="00540DA2"/>
    <w:rsid w:val="00552BB9"/>
    <w:rsid w:val="00553CA0"/>
    <w:rsid w:val="00565430"/>
    <w:rsid w:val="00566846"/>
    <w:rsid w:val="00572B2D"/>
    <w:rsid w:val="00575C18"/>
    <w:rsid w:val="00590482"/>
    <w:rsid w:val="00591B7F"/>
    <w:rsid w:val="00595F11"/>
    <w:rsid w:val="005A337A"/>
    <w:rsid w:val="005A3938"/>
    <w:rsid w:val="005A4AF0"/>
    <w:rsid w:val="005B14E2"/>
    <w:rsid w:val="005B38E8"/>
    <w:rsid w:val="005B3AAD"/>
    <w:rsid w:val="005B78F6"/>
    <w:rsid w:val="005C6DD8"/>
    <w:rsid w:val="005D2F15"/>
    <w:rsid w:val="005D57E4"/>
    <w:rsid w:val="005F217E"/>
    <w:rsid w:val="005F2319"/>
    <w:rsid w:val="005F3987"/>
    <w:rsid w:val="005F3B58"/>
    <w:rsid w:val="00601C07"/>
    <w:rsid w:val="00620FCD"/>
    <w:rsid w:val="00623029"/>
    <w:rsid w:val="00626BD3"/>
    <w:rsid w:val="00631866"/>
    <w:rsid w:val="00640A25"/>
    <w:rsid w:val="00642EA7"/>
    <w:rsid w:val="00646807"/>
    <w:rsid w:val="00647109"/>
    <w:rsid w:val="0065173C"/>
    <w:rsid w:val="0065772F"/>
    <w:rsid w:val="00662243"/>
    <w:rsid w:val="006747DE"/>
    <w:rsid w:val="0067722E"/>
    <w:rsid w:val="006830C9"/>
    <w:rsid w:val="00684568"/>
    <w:rsid w:val="006A3A71"/>
    <w:rsid w:val="006B1D1C"/>
    <w:rsid w:val="006B7A8C"/>
    <w:rsid w:val="006B7C53"/>
    <w:rsid w:val="006C4670"/>
    <w:rsid w:val="006C67AE"/>
    <w:rsid w:val="006D59D8"/>
    <w:rsid w:val="006E0B21"/>
    <w:rsid w:val="006E1717"/>
    <w:rsid w:val="006F0893"/>
    <w:rsid w:val="00704A06"/>
    <w:rsid w:val="007124C7"/>
    <w:rsid w:val="00713B31"/>
    <w:rsid w:val="007320EC"/>
    <w:rsid w:val="007372EF"/>
    <w:rsid w:val="00741D28"/>
    <w:rsid w:val="00745606"/>
    <w:rsid w:val="007464B9"/>
    <w:rsid w:val="00750403"/>
    <w:rsid w:val="00762A60"/>
    <w:rsid w:val="007636E8"/>
    <w:rsid w:val="0077107D"/>
    <w:rsid w:val="0078122B"/>
    <w:rsid w:val="00782BAE"/>
    <w:rsid w:val="00785F53"/>
    <w:rsid w:val="00790AFA"/>
    <w:rsid w:val="00795880"/>
    <w:rsid w:val="00796B4A"/>
    <w:rsid w:val="007A410D"/>
    <w:rsid w:val="007A5A0F"/>
    <w:rsid w:val="007A5E5F"/>
    <w:rsid w:val="007A7A2E"/>
    <w:rsid w:val="007B085B"/>
    <w:rsid w:val="007B2244"/>
    <w:rsid w:val="007B32E8"/>
    <w:rsid w:val="007B527D"/>
    <w:rsid w:val="007C14C9"/>
    <w:rsid w:val="007C2A6C"/>
    <w:rsid w:val="007C4BC3"/>
    <w:rsid w:val="007E7257"/>
    <w:rsid w:val="007E7CE6"/>
    <w:rsid w:val="008008A4"/>
    <w:rsid w:val="00803E97"/>
    <w:rsid w:val="00812868"/>
    <w:rsid w:val="008201A1"/>
    <w:rsid w:val="00825825"/>
    <w:rsid w:val="00835736"/>
    <w:rsid w:val="00842E46"/>
    <w:rsid w:val="00844A4E"/>
    <w:rsid w:val="00846253"/>
    <w:rsid w:val="0084696B"/>
    <w:rsid w:val="008545F1"/>
    <w:rsid w:val="0085640C"/>
    <w:rsid w:val="008626E3"/>
    <w:rsid w:val="00865DD8"/>
    <w:rsid w:val="00882C0A"/>
    <w:rsid w:val="00885D05"/>
    <w:rsid w:val="00887841"/>
    <w:rsid w:val="00887A9D"/>
    <w:rsid w:val="00892B72"/>
    <w:rsid w:val="00894463"/>
    <w:rsid w:val="00895C77"/>
    <w:rsid w:val="00897C01"/>
    <w:rsid w:val="008A7A0E"/>
    <w:rsid w:val="008B61F4"/>
    <w:rsid w:val="008B6349"/>
    <w:rsid w:val="008C273A"/>
    <w:rsid w:val="008C2F12"/>
    <w:rsid w:val="008D139B"/>
    <w:rsid w:val="008E2991"/>
    <w:rsid w:val="008E3AD9"/>
    <w:rsid w:val="008E4645"/>
    <w:rsid w:val="008F29DE"/>
    <w:rsid w:val="008F3BEE"/>
    <w:rsid w:val="008F5D85"/>
    <w:rsid w:val="00902D65"/>
    <w:rsid w:val="009111AF"/>
    <w:rsid w:val="009113F4"/>
    <w:rsid w:val="00912889"/>
    <w:rsid w:val="00913831"/>
    <w:rsid w:val="00915159"/>
    <w:rsid w:val="00915221"/>
    <w:rsid w:val="00915D1A"/>
    <w:rsid w:val="00920D28"/>
    <w:rsid w:val="00923069"/>
    <w:rsid w:val="00926915"/>
    <w:rsid w:val="00927566"/>
    <w:rsid w:val="0093287C"/>
    <w:rsid w:val="009348D9"/>
    <w:rsid w:val="009450D8"/>
    <w:rsid w:val="00954B5A"/>
    <w:rsid w:val="00960356"/>
    <w:rsid w:val="00964B20"/>
    <w:rsid w:val="009708E2"/>
    <w:rsid w:val="00974349"/>
    <w:rsid w:val="009815CD"/>
    <w:rsid w:val="0098788A"/>
    <w:rsid w:val="0099579D"/>
    <w:rsid w:val="009A292A"/>
    <w:rsid w:val="009C0188"/>
    <w:rsid w:val="009C255B"/>
    <w:rsid w:val="009D23E4"/>
    <w:rsid w:val="009D7497"/>
    <w:rsid w:val="009E5EE7"/>
    <w:rsid w:val="009E7323"/>
    <w:rsid w:val="009F0D12"/>
    <w:rsid w:val="009F1AE5"/>
    <w:rsid w:val="00A07601"/>
    <w:rsid w:val="00A172C0"/>
    <w:rsid w:val="00A17A0C"/>
    <w:rsid w:val="00A20484"/>
    <w:rsid w:val="00A25F85"/>
    <w:rsid w:val="00A33BC2"/>
    <w:rsid w:val="00A3512A"/>
    <w:rsid w:val="00A37C43"/>
    <w:rsid w:val="00A37F0C"/>
    <w:rsid w:val="00A40620"/>
    <w:rsid w:val="00A453A2"/>
    <w:rsid w:val="00A50CCB"/>
    <w:rsid w:val="00A53A2F"/>
    <w:rsid w:val="00A64F8B"/>
    <w:rsid w:val="00A700F6"/>
    <w:rsid w:val="00A74866"/>
    <w:rsid w:val="00A81FF2"/>
    <w:rsid w:val="00A826C2"/>
    <w:rsid w:val="00A9098F"/>
    <w:rsid w:val="00AA3796"/>
    <w:rsid w:val="00AB064B"/>
    <w:rsid w:val="00AB51A4"/>
    <w:rsid w:val="00AC3F71"/>
    <w:rsid w:val="00AD06FE"/>
    <w:rsid w:val="00AD41A8"/>
    <w:rsid w:val="00AD4B02"/>
    <w:rsid w:val="00AD531C"/>
    <w:rsid w:val="00AD6632"/>
    <w:rsid w:val="00B023A9"/>
    <w:rsid w:val="00B07512"/>
    <w:rsid w:val="00B15E43"/>
    <w:rsid w:val="00B170BD"/>
    <w:rsid w:val="00B25B7B"/>
    <w:rsid w:val="00B402A2"/>
    <w:rsid w:val="00B4133A"/>
    <w:rsid w:val="00B41F53"/>
    <w:rsid w:val="00B521BA"/>
    <w:rsid w:val="00B5235C"/>
    <w:rsid w:val="00B620A4"/>
    <w:rsid w:val="00B622B4"/>
    <w:rsid w:val="00B6291A"/>
    <w:rsid w:val="00B6500A"/>
    <w:rsid w:val="00B77E62"/>
    <w:rsid w:val="00B85C3A"/>
    <w:rsid w:val="00B96F1A"/>
    <w:rsid w:val="00BA3EF6"/>
    <w:rsid w:val="00BA5BEE"/>
    <w:rsid w:val="00BA7F04"/>
    <w:rsid w:val="00BB0996"/>
    <w:rsid w:val="00BB33C2"/>
    <w:rsid w:val="00BC0324"/>
    <w:rsid w:val="00BC2530"/>
    <w:rsid w:val="00BC4AB3"/>
    <w:rsid w:val="00BC5686"/>
    <w:rsid w:val="00BD041D"/>
    <w:rsid w:val="00BD14C4"/>
    <w:rsid w:val="00BD3D45"/>
    <w:rsid w:val="00BD6B14"/>
    <w:rsid w:val="00BE17D7"/>
    <w:rsid w:val="00BE4330"/>
    <w:rsid w:val="00C04A91"/>
    <w:rsid w:val="00C106F8"/>
    <w:rsid w:val="00C10BB7"/>
    <w:rsid w:val="00C10DDD"/>
    <w:rsid w:val="00C2285A"/>
    <w:rsid w:val="00C2758E"/>
    <w:rsid w:val="00C3341F"/>
    <w:rsid w:val="00C35E3E"/>
    <w:rsid w:val="00C37A88"/>
    <w:rsid w:val="00C62B44"/>
    <w:rsid w:val="00C76311"/>
    <w:rsid w:val="00C8191B"/>
    <w:rsid w:val="00C84663"/>
    <w:rsid w:val="00C85A5B"/>
    <w:rsid w:val="00C943C0"/>
    <w:rsid w:val="00C97619"/>
    <w:rsid w:val="00CA34A7"/>
    <w:rsid w:val="00CA52BA"/>
    <w:rsid w:val="00CB6B12"/>
    <w:rsid w:val="00CC01F7"/>
    <w:rsid w:val="00CC0E57"/>
    <w:rsid w:val="00CD5651"/>
    <w:rsid w:val="00CE2C8A"/>
    <w:rsid w:val="00CE3850"/>
    <w:rsid w:val="00CE7EAC"/>
    <w:rsid w:val="00CF1B88"/>
    <w:rsid w:val="00CF4231"/>
    <w:rsid w:val="00CF757A"/>
    <w:rsid w:val="00D02FF9"/>
    <w:rsid w:val="00D05028"/>
    <w:rsid w:val="00D05EE2"/>
    <w:rsid w:val="00D16D56"/>
    <w:rsid w:val="00D171F5"/>
    <w:rsid w:val="00D21512"/>
    <w:rsid w:val="00D25122"/>
    <w:rsid w:val="00D43D31"/>
    <w:rsid w:val="00D46C93"/>
    <w:rsid w:val="00D51FC0"/>
    <w:rsid w:val="00D531CF"/>
    <w:rsid w:val="00D60D9A"/>
    <w:rsid w:val="00D61CA5"/>
    <w:rsid w:val="00D623BD"/>
    <w:rsid w:val="00D70BA4"/>
    <w:rsid w:val="00D746B6"/>
    <w:rsid w:val="00D93A45"/>
    <w:rsid w:val="00DA2EE2"/>
    <w:rsid w:val="00DA75D7"/>
    <w:rsid w:val="00DA7D48"/>
    <w:rsid w:val="00DB1402"/>
    <w:rsid w:val="00DB5657"/>
    <w:rsid w:val="00DB6A0A"/>
    <w:rsid w:val="00DB7FBB"/>
    <w:rsid w:val="00DC1C97"/>
    <w:rsid w:val="00DC596C"/>
    <w:rsid w:val="00DC5C9D"/>
    <w:rsid w:val="00DF20CA"/>
    <w:rsid w:val="00DF372A"/>
    <w:rsid w:val="00E01C3F"/>
    <w:rsid w:val="00E05949"/>
    <w:rsid w:val="00E06D90"/>
    <w:rsid w:val="00E107DC"/>
    <w:rsid w:val="00E11F42"/>
    <w:rsid w:val="00E15C3A"/>
    <w:rsid w:val="00E2328B"/>
    <w:rsid w:val="00E2576C"/>
    <w:rsid w:val="00E321BF"/>
    <w:rsid w:val="00E34008"/>
    <w:rsid w:val="00E416D8"/>
    <w:rsid w:val="00E47B42"/>
    <w:rsid w:val="00E50EB9"/>
    <w:rsid w:val="00E560B3"/>
    <w:rsid w:val="00E57D98"/>
    <w:rsid w:val="00E712CF"/>
    <w:rsid w:val="00E7239C"/>
    <w:rsid w:val="00E76A88"/>
    <w:rsid w:val="00E8784C"/>
    <w:rsid w:val="00E87E0B"/>
    <w:rsid w:val="00EA217B"/>
    <w:rsid w:val="00EA3403"/>
    <w:rsid w:val="00EA3902"/>
    <w:rsid w:val="00EA6A83"/>
    <w:rsid w:val="00EB3802"/>
    <w:rsid w:val="00EC09C4"/>
    <w:rsid w:val="00EC1E8F"/>
    <w:rsid w:val="00EC7AF9"/>
    <w:rsid w:val="00ED277A"/>
    <w:rsid w:val="00ED6C8B"/>
    <w:rsid w:val="00ED7FC8"/>
    <w:rsid w:val="00EE3302"/>
    <w:rsid w:val="00EF2877"/>
    <w:rsid w:val="00EF35FA"/>
    <w:rsid w:val="00EF3C90"/>
    <w:rsid w:val="00F05265"/>
    <w:rsid w:val="00F1516C"/>
    <w:rsid w:val="00F16454"/>
    <w:rsid w:val="00F26F4F"/>
    <w:rsid w:val="00F4256C"/>
    <w:rsid w:val="00F470C0"/>
    <w:rsid w:val="00F5259D"/>
    <w:rsid w:val="00F55D7A"/>
    <w:rsid w:val="00F615BE"/>
    <w:rsid w:val="00F6246A"/>
    <w:rsid w:val="00F81C71"/>
    <w:rsid w:val="00F912D3"/>
    <w:rsid w:val="00F92FD0"/>
    <w:rsid w:val="00F936BC"/>
    <w:rsid w:val="00FA457E"/>
    <w:rsid w:val="00FA4E77"/>
    <w:rsid w:val="00FB4E77"/>
    <w:rsid w:val="00FB4F49"/>
    <w:rsid w:val="00FC15F2"/>
    <w:rsid w:val="00FD0EF1"/>
    <w:rsid w:val="00FE6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78E2A83-6715-44BA-B768-57F6EAE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2"/>
    <w:rPr>
      <w:rFonts w:cs="Calibri"/>
      <w:sz w:val="24"/>
      <w:szCs w:val="24"/>
      <w:lang w:eastAsia="ar-SA"/>
    </w:rPr>
  </w:style>
  <w:style w:type="paragraph" w:styleId="1">
    <w:name w:val="heading 1"/>
    <w:basedOn w:val="a"/>
    <w:next w:val="a"/>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8">
    <w:name w:val="heading 8"/>
    <w:basedOn w:val="a"/>
    <w:next w:val="a"/>
    <w:link w:val="80"/>
    <w:qFormat/>
    <w:rsid w:val="001C3B63"/>
    <w:pPr>
      <w:spacing w:before="240" w:after="60"/>
      <w:outlineLvl w:val="7"/>
    </w:pPr>
    <w:rPr>
      <w:rFonts w:cs="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rsid w:val="00DA2EE2"/>
    <w:rPr>
      <w:rFonts w:ascii="Times New Roman" w:eastAsia="Times New Roman" w:hAnsi="Times New Roman" w:cs="Times New Roman"/>
      <w:sz w:val="24"/>
      <w:szCs w:val="24"/>
    </w:rPr>
  </w:style>
  <w:style w:type="character" w:customStyle="1" w:styleId="a4">
    <w:name w:val="Нижний колонтитул Знак"/>
    <w:uiPriority w:val="99"/>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qFormat/>
    <w:rsid w:val="00DA2EE2"/>
    <w:rPr>
      <w:rFonts w:cs="Times New Roman"/>
      <w:i/>
      <w:iCs/>
    </w:rPr>
  </w:style>
  <w:style w:type="character" w:styleId="a9">
    <w:name w:val="Hyperlink"/>
    <w:rsid w:val="00DA2EE2"/>
    <w:rPr>
      <w:rFonts w:cs="Times New Roman"/>
      <w:color w:val="0000FF"/>
      <w:u w:val="single"/>
    </w:rPr>
  </w:style>
  <w:style w:type="character" w:customStyle="1" w:styleId="aa">
    <w:name w:val="Текст выноски Знак"/>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af2">
    <w:name w:val="Заголовок"/>
    <w:basedOn w:val="a"/>
    <w:next w:val="af3"/>
    <w:rsid w:val="00DA2EE2"/>
    <w:pPr>
      <w:keepNext/>
      <w:spacing w:before="240" w:after="120"/>
    </w:pPr>
    <w:rPr>
      <w:rFonts w:ascii="Arial" w:eastAsia="SimSun" w:hAnsi="Arial" w:cs="Mangal"/>
      <w:sz w:val="28"/>
      <w:szCs w:val="28"/>
    </w:rPr>
  </w:style>
  <w:style w:type="paragraph" w:styleId="af3">
    <w:name w:val="Body Text"/>
    <w:basedOn w:val="a"/>
    <w:link w:val="af4"/>
    <w:rsid w:val="00DA2EE2"/>
    <w:pPr>
      <w:spacing w:after="120"/>
    </w:pPr>
  </w:style>
  <w:style w:type="paragraph" w:styleId="af5">
    <w:name w:val="List"/>
    <w:basedOn w:val="af3"/>
    <w:rsid w:val="00DA2EE2"/>
    <w:rPr>
      <w:rFonts w:ascii="Arial" w:hAnsi="Arial" w:cs="Mangal"/>
    </w:rPr>
  </w:style>
  <w:style w:type="paragraph" w:customStyle="1" w:styleId="14">
    <w:name w:val="Название1"/>
    <w:basedOn w:val="a"/>
    <w:rsid w:val="00DA2EE2"/>
    <w:pPr>
      <w:suppressLineNumbers/>
      <w:spacing w:before="120" w:after="120"/>
    </w:pPr>
    <w:rPr>
      <w:rFonts w:ascii="Arial" w:hAnsi="Arial" w:cs="Mangal"/>
      <w:i/>
      <w:iCs/>
      <w:sz w:val="20"/>
    </w:rPr>
  </w:style>
  <w:style w:type="paragraph" w:customStyle="1" w:styleId="15">
    <w:name w:val="Указатель1"/>
    <w:basedOn w:val="a"/>
    <w:rsid w:val="00DA2EE2"/>
    <w:pPr>
      <w:suppressLineNumbers/>
    </w:pPr>
    <w:rPr>
      <w:rFonts w:ascii="Arial" w:hAnsi="Arial" w:cs="Mangal"/>
    </w:rPr>
  </w:style>
  <w:style w:type="paragraph" w:styleId="af6">
    <w:name w:val="Normal (Web)"/>
    <w:basedOn w:val="a"/>
    <w:rsid w:val="00DA2EE2"/>
    <w:pPr>
      <w:spacing w:before="280" w:after="280"/>
    </w:pPr>
    <w:rPr>
      <w:color w:val="000000"/>
    </w:rPr>
  </w:style>
  <w:style w:type="paragraph" w:styleId="af7">
    <w:name w:val="header"/>
    <w:basedOn w:val="a"/>
    <w:rsid w:val="00DA2EE2"/>
    <w:pPr>
      <w:tabs>
        <w:tab w:val="center" w:pos="4677"/>
        <w:tab w:val="right" w:pos="9355"/>
      </w:tabs>
    </w:pPr>
  </w:style>
  <w:style w:type="paragraph" w:styleId="af8">
    <w:name w:val="footer"/>
    <w:basedOn w:val="a"/>
    <w:uiPriority w:val="99"/>
    <w:rsid w:val="00DA2EE2"/>
    <w:pPr>
      <w:tabs>
        <w:tab w:val="center" w:pos="4677"/>
        <w:tab w:val="right" w:pos="9355"/>
      </w:tabs>
    </w:pPr>
  </w:style>
  <w:style w:type="paragraph" w:customStyle="1" w:styleId="16">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9">
    <w:name w:val="footnote text"/>
    <w:basedOn w:val="a"/>
    <w:rsid w:val="00DA2EE2"/>
    <w:rPr>
      <w:sz w:val="20"/>
      <w:szCs w:val="20"/>
    </w:rPr>
  </w:style>
  <w:style w:type="paragraph" w:styleId="afa">
    <w:name w:val="Balloon Text"/>
    <w:basedOn w:val="a"/>
    <w:rsid w:val="00DA2EE2"/>
    <w:rPr>
      <w:rFonts w:ascii="Tahoma" w:hAnsi="Tahoma"/>
      <w:sz w:val="16"/>
      <w:szCs w:val="16"/>
    </w:rPr>
  </w:style>
  <w:style w:type="paragraph" w:customStyle="1" w:styleId="17">
    <w:name w:val="Текст примечания1"/>
    <w:basedOn w:val="a"/>
    <w:rsid w:val="00DA2EE2"/>
    <w:rPr>
      <w:sz w:val="20"/>
      <w:szCs w:val="20"/>
    </w:rPr>
  </w:style>
  <w:style w:type="paragraph" w:styleId="afb">
    <w:name w:val="annotation subject"/>
    <w:basedOn w:val="17"/>
    <w:next w:val="17"/>
    <w:rsid w:val="00DA2EE2"/>
    <w:rPr>
      <w:b/>
      <w:bCs/>
    </w:rPr>
  </w:style>
  <w:style w:type="paragraph" w:styleId="afc">
    <w:name w:val="Revision"/>
    <w:rsid w:val="00DA2EE2"/>
    <w:pPr>
      <w:suppressAutoHyphens/>
    </w:pPr>
    <w:rPr>
      <w:rFonts w:cs="Calibri"/>
      <w:sz w:val="24"/>
      <w:szCs w:val="24"/>
      <w:lang w:eastAsia="ar-SA"/>
    </w:rPr>
  </w:style>
  <w:style w:type="paragraph" w:styleId="afd">
    <w:name w:val="Subtitle"/>
    <w:basedOn w:val="a"/>
    <w:next w:val="a"/>
    <w:qFormat/>
    <w:rsid w:val="00DA2EE2"/>
    <w:pPr>
      <w:spacing w:after="60"/>
      <w:jc w:val="center"/>
    </w:pPr>
    <w:rPr>
      <w:rFonts w:ascii="Cambria" w:hAnsi="Cambria"/>
    </w:rPr>
  </w:style>
  <w:style w:type="paragraph" w:customStyle="1" w:styleId="afe">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8">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9">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f">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0">
    <w:name w:val="Заголовок инструкции"/>
    <w:basedOn w:val="a"/>
    <w:rsid w:val="00DA2EE2"/>
    <w:pPr>
      <w:spacing w:before="120" w:after="240" w:line="360" w:lineRule="auto"/>
      <w:ind w:firstLine="709"/>
      <w:jc w:val="both"/>
    </w:pPr>
    <w:rPr>
      <w:b/>
      <w:sz w:val="28"/>
      <w:szCs w:val="28"/>
    </w:rPr>
  </w:style>
  <w:style w:type="paragraph" w:customStyle="1" w:styleId="aff1">
    <w:name w:val="Пункты"/>
    <w:basedOn w:val="a"/>
    <w:rsid w:val="00DA2EE2"/>
    <w:pPr>
      <w:widowControl w:val="0"/>
      <w:tabs>
        <w:tab w:val="num" w:pos="0"/>
      </w:tabs>
      <w:jc w:val="both"/>
    </w:pPr>
    <w:rPr>
      <w:bCs/>
      <w:iCs/>
      <w:kern w:val="1"/>
      <w:sz w:val="28"/>
      <w:szCs w:val="26"/>
    </w:rPr>
  </w:style>
  <w:style w:type="paragraph" w:styleId="aff2">
    <w:name w:val="Body Text Indent"/>
    <w:basedOn w:val="a"/>
    <w:link w:val="aff3"/>
    <w:rsid w:val="00DA2EE2"/>
    <w:pPr>
      <w:widowControl w:val="0"/>
      <w:autoSpaceDE w:val="0"/>
      <w:ind w:firstLine="709"/>
      <w:jc w:val="both"/>
    </w:pPr>
    <w:rPr>
      <w:sz w:val="28"/>
      <w:szCs w:val="20"/>
    </w:rPr>
  </w:style>
  <w:style w:type="paragraph" w:customStyle="1" w:styleId="1a">
    <w:name w:val="Текст1"/>
    <w:basedOn w:val="a"/>
    <w:rsid w:val="00DA2EE2"/>
    <w:rPr>
      <w:rFonts w:ascii="Courier New" w:hAnsi="Courier New"/>
      <w:sz w:val="20"/>
      <w:szCs w:val="20"/>
    </w:rPr>
  </w:style>
  <w:style w:type="paragraph" w:customStyle="1" w:styleId="1b">
    <w:name w:val="Обычный1"/>
    <w:rsid w:val="00DA2EE2"/>
    <w:pPr>
      <w:suppressAutoHyphens/>
      <w:autoSpaceDE w:val="0"/>
    </w:pPr>
    <w:rPr>
      <w:rFonts w:cs="Calibri"/>
      <w:color w:val="000000"/>
      <w:sz w:val="24"/>
      <w:szCs w:val="24"/>
      <w:lang w:eastAsia="ar-SA"/>
    </w:rPr>
  </w:style>
  <w:style w:type="paragraph" w:styleId="aff4">
    <w:name w:val="No Spacing"/>
    <w:link w:val="aff5"/>
    <w:qFormat/>
    <w:rsid w:val="00DA2EE2"/>
    <w:pPr>
      <w:suppressAutoHyphens/>
    </w:pPr>
    <w:rPr>
      <w:rFonts w:ascii="Calibri" w:eastAsia="Calibri" w:hAnsi="Calibri" w:cs="Calibri"/>
      <w:sz w:val="22"/>
      <w:szCs w:val="22"/>
      <w:lang w:eastAsia="ar-SA"/>
    </w:rPr>
  </w:style>
  <w:style w:type="paragraph" w:styleId="aff6">
    <w:name w:val="List Paragraph"/>
    <w:basedOn w:val="a"/>
    <w:link w:val="aff7"/>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8">
    <w:name w:val="Содержимое таблицы"/>
    <w:basedOn w:val="a"/>
    <w:rsid w:val="00DA2EE2"/>
    <w:pPr>
      <w:suppressLineNumbers/>
    </w:pPr>
  </w:style>
  <w:style w:type="paragraph" w:customStyle="1" w:styleId="aff9">
    <w:name w:val="Заголовок таблицы"/>
    <w:basedOn w:val="aff8"/>
    <w:rsid w:val="00DA2EE2"/>
    <w:pPr>
      <w:jc w:val="center"/>
    </w:pPr>
    <w:rPr>
      <w:b/>
      <w:bCs/>
    </w:rPr>
  </w:style>
  <w:style w:type="paragraph" w:customStyle="1" w:styleId="affa">
    <w:name w:val="Содержимое врезки"/>
    <w:basedOn w:val="af3"/>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b">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c">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d">
    <w:name w:val="Table Grid"/>
    <w:basedOn w:val="a1"/>
    <w:uiPriority w:val="39"/>
    <w:rsid w:val="000A22C6"/>
    <w:pPr>
      <w:widowControl w:val="0"/>
      <w:ind w:firstLine="40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e">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rsid w:val="005A337A"/>
    <w:pPr>
      <w:spacing w:after="120" w:line="480" w:lineRule="auto"/>
    </w:pPr>
  </w:style>
  <w:style w:type="character" w:customStyle="1" w:styleId="afff">
    <w:name w:val="Основной шрифт"/>
    <w:rsid w:val="000A4E50"/>
  </w:style>
  <w:style w:type="paragraph" w:customStyle="1" w:styleId="afff0">
    <w:name w:val="табл"/>
    <w:basedOn w:val="a"/>
    <w:rsid w:val="00902D65"/>
    <w:pPr>
      <w:spacing w:before="60" w:after="60"/>
    </w:pPr>
    <w:rPr>
      <w:rFonts w:cs="Times New Roman"/>
      <w:sz w:val="18"/>
      <w:szCs w:val="22"/>
      <w:lang w:eastAsia="zh-CN"/>
    </w:rPr>
  </w:style>
  <w:style w:type="paragraph" w:customStyle="1" w:styleId="1c">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5">
    <w:name w:val="Без интервала Знак"/>
    <w:link w:val="aff4"/>
    <w:rsid w:val="0045565A"/>
    <w:rPr>
      <w:rFonts w:ascii="Calibri" w:eastAsia="Calibri" w:hAnsi="Calibri" w:cs="Calibri"/>
      <w:sz w:val="22"/>
      <w:szCs w:val="22"/>
      <w:lang w:eastAsia="ar-SA"/>
    </w:rPr>
  </w:style>
  <w:style w:type="paragraph" w:customStyle="1" w:styleId="1d">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C1E8F"/>
    <w:pPr>
      <w:widowControl w:val="0"/>
      <w:autoSpaceDE w:val="0"/>
      <w:autoSpaceDN w:val="0"/>
      <w:adjustRightInd w:val="0"/>
      <w:ind w:firstLine="720"/>
    </w:pPr>
    <w:rPr>
      <w:rFonts w:ascii="Arial" w:hAnsi="Arial" w:cs="Arial"/>
    </w:rPr>
  </w:style>
  <w:style w:type="paragraph" w:customStyle="1" w:styleId="afff1">
    <w:name w:val="Нормальный"/>
    <w:basedOn w:val="a"/>
    <w:rsid w:val="002F371D"/>
    <w:pPr>
      <w:ind w:firstLine="709"/>
      <w:jc w:val="both"/>
    </w:pPr>
    <w:rPr>
      <w:rFonts w:cs="Times New Roman"/>
      <w:sz w:val="20"/>
      <w:szCs w:val="20"/>
      <w:lang w:eastAsia="ru-RU"/>
    </w:rPr>
  </w:style>
  <w:style w:type="paragraph" w:customStyle="1" w:styleId="afff2">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4">
    <w:name w:val="Основной текст Знак"/>
    <w:basedOn w:val="a0"/>
    <w:link w:val="af3"/>
    <w:rsid w:val="001C3B63"/>
    <w:rPr>
      <w:rFonts w:cs="Calibri"/>
      <w:sz w:val="24"/>
      <w:szCs w:val="24"/>
      <w:lang w:eastAsia="ar-SA"/>
    </w:rPr>
  </w:style>
  <w:style w:type="character" w:customStyle="1" w:styleId="aff3">
    <w:name w:val="Основной текст с отступом Знак"/>
    <w:basedOn w:val="a0"/>
    <w:link w:val="aff2"/>
    <w:rsid w:val="001C3B63"/>
    <w:rPr>
      <w:rFonts w:cs="Calibri"/>
      <w:sz w:val="28"/>
      <w:lang w:eastAsia="ar-SA"/>
    </w:rPr>
  </w:style>
  <w:style w:type="character" w:customStyle="1" w:styleId="23">
    <w:name w:val="Основной текст 2 Знак"/>
    <w:basedOn w:val="a0"/>
    <w:link w:val="22"/>
    <w:rsid w:val="001C3B63"/>
    <w:rPr>
      <w:rFonts w:cs="Calibri"/>
      <w:sz w:val="24"/>
      <w:szCs w:val="24"/>
      <w:lang w:eastAsia="ar-SA"/>
    </w:rPr>
  </w:style>
  <w:style w:type="paragraph" w:styleId="24">
    <w:name w:val="Body Text Indent 2"/>
    <w:basedOn w:val="a"/>
    <w:link w:val="25"/>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rsid w:val="001C3B63"/>
    <w:rPr>
      <w:sz w:val="24"/>
      <w:szCs w:val="24"/>
    </w:rPr>
  </w:style>
  <w:style w:type="character" w:customStyle="1" w:styleId="aff7">
    <w:name w:val="Абзац списка Знак"/>
    <w:link w:val="aff6"/>
    <w:uiPriority w:val="34"/>
    <w:locked/>
    <w:rsid w:val="002B36FA"/>
    <w:rPr>
      <w:rFonts w:ascii="Calibri" w:eastAsia="Calibri" w:hAnsi="Calibri" w:cs="Calibri"/>
      <w:sz w:val="22"/>
      <w:szCs w:val="22"/>
      <w:lang w:eastAsia="ar-SA"/>
    </w:rPr>
  </w:style>
  <w:style w:type="table" w:customStyle="1" w:styleId="30">
    <w:name w:val="Сетка таблицы3"/>
    <w:basedOn w:val="a1"/>
    <w:next w:val="affd"/>
    <w:uiPriority w:val="39"/>
    <w:rsid w:val="00DB6A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Стиль"/>
    <w:link w:val="afff4"/>
    <w:rsid w:val="002D0DDB"/>
    <w:pPr>
      <w:widowControl w:val="0"/>
      <w:autoSpaceDE w:val="0"/>
      <w:autoSpaceDN w:val="0"/>
      <w:adjustRightInd w:val="0"/>
    </w:pPr>
    <w:rPr>
      <w:rFonts w:eastAsia="SimSun"/>
      <w:sz w:val="24"/>
      <w:szCs w:val="24"/>
      <w:lang w:val="en-US" w:eastAsia="zh-CN"/>
    </w:rPr>
  </w:style>
  <w:style w:type="character" w:customStyle="1" w:styleId="afff4">
    <w:name w:val="Стиль Знак"/>
    <w:link w:val="afff3"/>
    <w:rsid w:val="002D0DDB"/>
    <w:rPr>
      <w:rFonts w:eastAsia="SimSun"/>
      <w:sz w:val="24"/>
      <w:szCs w:val="24"/>
      <w:lang w:val="en-US" w:eastAsia="zh-CN"/>
    </w:rPr>
  </w:style>
  <w:style w:type="table" w:customStyle="1" w:styleId="26">
    <w:name w:val="Сетка таблицы2"/>
    <w:basedOn w:val="a1"/>
    <w:next w:val="affd"/>
    <w:uiPriority w:val="39"/>
    <w:rsid w:val="00932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Основной текст_"/>
    <w:link w:val="1e"/>
    <w:uiPriority w:val="99"/>
    <w:locked/>
    <w:rsid w:val="00F912D3"/>
    <w:rPr>
      <w:sz w:val="19"/>
      <w:shd w:val="clear" w:color="auto" w:fill="FFFFFF"/>
    </w:rPr>
  </w:style>
  <w:style w:type="paragraph" w:customStyle="1" w:styleId="1e">
    <w:name w:val="Основной текст1"/>
    <w:basedOn w:val="a"/>
    <w:link w:val="afff5"/>
    <w:uiPriority w:val="99"/>
    <w:rsid w:val="00F912D3"/>
    <w:pPr>
      <w:shd w:val="clear" w:color="auto" w:fill="FFFFFF"/>
      <w:spacing w:line="240" w:lineRule="atLeast"/>
      <w:jc w:val="both"/>
    </w:pPr>
    <w:rPr>
      <w:rFonts w:cs="Times New Roman"/>
      <w:sz w:val="19"/>
      <w:szCs w:val="20"/>
      <w:lang w:eastAsia="ru-RU"/>
    </w:rPr>
  </w:style>
  <w:style w:type="character" w:customStyle="1" w:styleId="40">
    <w:name w:val="Заголовок №4_"/>
    <w:link w:val="41"/>
    <w:uiPriority w:val="99"/>
    <w:locked/>
    <w:rsid w:val="00F912D3"/>
    <w:rPr>
      <w:sz w:val="23"/>
      <w:shd w:val="clear" w:color="auto" w:fill="FFFFFF"/>
    </w:rPr>
  </w:style>
  <w:style w:type="paragraph" w:customStyle="1" w:styleId="41">
    <w:name w:val="Заголовок №4"/>
    <w:basedOn w:val="a"/>
    <w:link w:val="40"/>
    <w:uiPriority w:val="99"/>
    <w:rsid w:val="00F912D3"/>
    <w:pPr>
      <w:shd w:val="clear" w:color="auto" w:fill="FFFFFF"/>
      <w:spacing w:before="180" w:after="180" w:line="240" w:lineRule="atLeast"/>
      <w:ind w:hanging="360"/>
      <w:outlineLvl w:val="3"/>
    </w:pPr>
    <w:rPr>
      <w:rFonts w:cs="Times New Roman"/>
      <w:sz w:val="23"/>
      <w:szCs w:val="20"/>
      <w:lang w:eastAsia="ru-RU"/>
    </w:rPr>
  </w:style>
  <w:style w:type="character" w:customStyle="1" w:styleId="27">
    <w:name w:val="Основной текст (2)_"/>
    <w:link w:val="28"/>
    <w:uiPriority w:val="99"/>
    <w:locked/>
    <w:rsid w:val="00F912D3"/>
    <w:rPr>
      <w:sz w:val="23"/>
      <w:shd w:val="clear" w:color="auto" w:fill="FFFFFF"/>
    </w:rPr>
  </w:style>
  <w:style w:type="paragraph" w:customStyle="1" w:styleId="28">
    <w:name w:val="Основной текст (2)"/>
    <w:basedOn w:val="a"/>
    <w:link w:val="27"/>
    <w:uiPriority w:val="99"/>
    <w:rsid w:val="00F912D3"/>
    <w:pPr>
      <w:shd w:val="clear" w:color="auto" w:fill="FFFFFF"/>
      <w:spacing w:line="274" w:lineRule="exact"/>
      <w:ind w:hanging="1220"/>
      <w:jc w:val="right"/>
    </w:pPr>
    <w:rPr>
      <w:rFonts w:cs="Times New Roman"/>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51CE-6801-425A-ABC7-F233A7A9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Орлова Татьяна</cp:lastModifiedBy>
  <cp:revision>3</cp:revision>
  <cp:lastPrinted>2014-09-27T10:17:00Z</cp:lastPrinted>
  <dcterms:created xsi:type="dcterms:W3CDTF">2021-05-27T04:32:00Z</dcterms:created>
  <dcterms:modified xsi:type="dcterms:W3CDTF">2021-05-27T04:32:00Z</dcterms:modified>
</cp:coreProperties>
</file>