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5B0" w:rsidRDefault="00F175B0" w:rsidP="00F175B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Приложение</w:t>
      </w:r>
    </w:p>
    <w:p w:rsidR="00F175B0" w:rsidRDefault="00F175B0" w:rsidP="00F175B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к рабочей программе дисциплины</w:t>
      </w:r>
    </w:p>
    <w:p w:rsidR="00F175B0" w:rsidRDefault="00F175B0" w:rsidP="00F175B0">
      <w:pPr>
        <w:spacing w:after="0" w:line="240" w:lineRule="auto"/>
        <w:jc w:val="right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«Социологические исследования в масс-</w:t>
      </w:r>
      <w:proofErr w:type="spellStart"/>
      <w:r>
        <w:rPr>
          <w:rFonts w:ascii="Times New Roman" w:hAnsi="Times New Roman" w:cs="Times New Roman"/>
          <w:sz w:val="28"/>
          <w:szCs w:val="24"/>
        </w:rPr>
        <w:t>медийной</w:t>
      </w:r>
      <w:proofErr w:type="spellEnd"/>
      <w:r>
        <w:rPr>
          <w:rFonts w:ascii="Times New Roman" w:hAnsi="Times New Roman" w:cs="Times New Roman"/>
          <w:sz w:val="28"/>
          <w:szCs w:val="24"/>
        </w:rPr>
        <w:t xml:space="preserve">  деятельности»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МИНИСТЕРСТВО НАУКИ И ВЫСШЕГО ОБРАЗОВАНИЯ РОССИЙСКОЙ ФЕДЕРАЦИИ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ВЛАДИВОСТОКСКИЙ ГОСУДАРСТВЕННЫЙ УНИВЕРСИТЕТ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ЭКОНОМИКИ И СЕРВИСА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ВЫСШАЯ ШКОЛА ТЕЛЕВИДЕНИЯ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>
        <w:rPr>
          <w:rFonts w:ascii="Times New Roman" w:hAnsi="Times New Roman" w:cs="Times New Roman"/>
          <w:b/>
          <w:sz w:val="32"/>
          <w:szCs w:val="24"/>
        </w:rPr>
        <w:t>Социологические исследования в мас</w:t>
      </w:r>
      <w:proofErr w:type="gramStart"/>
      <w:r>
        <w:rPr>
          <w:rFonts w:ascii="Times New Roman" w:hAnsi="Times New Roman" w:cs="Times New Roman"/>
          <w:b/>
          <w:sz w:val="32"/>
          <w:szCs w:val="24"/>
        </w:rPr>
        <w:t>с-</w:t>
      </w:r>
      <w:proofErr w:type="gramEnd"/>
      <w:r>
        <w:rPr>
          <w:rFonts w:ascii="Times New Roman" w:hAnsi="Times New Roman" w:cs="Times New Roman"/>
          <w:b/>
          <w:sz w:val="32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32"/>
          <w:szCs w:val="24"/>
        </w:rPr>
        <w:t>медийной</w:t>
      </w:r>
      <w:proofErr w:type="spellEnd"/>
      <w:r>
        <w:rPr>
          <w:rFonts w:ascii="Times New Roman" w:hAnsi="Times New Roman" w:cs="Times New Roman"/>
          <w:b/>
          <w:sz w:val="32"/>
          <w:szCs w:val="24"/>
        </w:rPr>
        <w:t xml:space="preserve"> деятельности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Фонд оценочных сре</w:t>
      </w:r>
      <w:proofErr w:type="gramStart"/>
      <w:r>
        <w:rPr>
          <w:rFonts w:ascii="Times New Roman" w:hAnsi="Times New Roman" w:cs="Times New Roman"/>
          <w:sz w:val="28"/>
          <w:szCs w:val="24"/>
        </w:rPr>
        <w:t>дств дл</w:t>
      </w:r>
      <w:proofErr w:type="gramEnd"/>
      <w:r>
        <w:rPr>
          <w:rFonts w:ascii="Times New Roman" w:hAnsi="Times New Roman" w:cs="Times New Roman"/>
          <w:sz w:val="28"/>
          <w:szCs w:val="24"/>
        </w:rPr>
        <w:t>я проведения промежуточной аттестации обучающихся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по направлению  подготовки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42.03.01 Реклама и связи с общественностью</w:t>
      </w: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F175B0" w:rsidP="00F175B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F175B0" w:rsidRDefault="000C5FE6" w:rsidP="00F175B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В</w:t>
      </w:r>
      <w:bookmarkStart w:id="0" w:name="_GoBack"/>
      <w:bookmarkEnd w:id="0"/>
      <w:r w:rsidR="00994E87">
        <w:rPr>
          <w:rFonts w:ascii="Times New Roman" w:hAnsi="Times New Roman" w:cs="Times New Roman"/>
          <w:sz w:val="28"/>
          <w:szCs w:val="24"/>
        </w:rPr>
        <w:t>ладивосток 2020</w:t>
      </w:r>
      <w:r w:rsidR="00F175B0">
        <w:rPr>
          <w:rFonts w:ascii="Times New Roman" w:hAnsi="Times New Roman" w:cs="Times New Roman"/>
          <w:sz w:val="24"/>
          <w:szCs w:val="24"/>
        </w:rPr>
        <w:br w:type="page"/>
      </w:r>
    </w:p>
    <w:p w:rsidR="00F175B0" w:rsidRDefault="00F175B0" w:rsidP="00F175B0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175B0" w:rsidRDefault="00F175B0" w:rsidP="00F175B0">
      <w:pPr>
        <w:spacing w:after="10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ПЕРЕЧЕНЬ ФОРМИРУЕМЫХ КОМПЕТЕНЦИЙ</w:t>
      </w:r>
    </w:p>
    <w:tbl>
      <w:tblPr>
        <w:tblStyle w:val="a4"/>
        <w:tblW w:w="15446" w:type="dxa"/>
        <w:tblInd w:w="0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F175B0" w:rsidTr="00AA0FB1"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этапа</w:t>
            </w:r>
          </w:p>
        </w:tc>
      </w:tr>
      <w:tr w:rsidR="00F175B0" w:rsidTr="00AA0FB1">
        <w:trPr>
          <w:trHeight w:val="2202"/>
        </w:trPr>
        <w:tc>
          <w:tcPr>
            <w:tcW w:w="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  <w:lang w:val="en-US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175B0" w:rsidRPr="003405FC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 w:rsidRPr="003405FC">
              <w:rPr>
                <w:rFonts w:ascii="Times New Roman" w:hAnsi="Times New Roman" w:cs="Times New Roman"/>
                <w:sz w:val="24"/>
              </w:rPr>
              <w:t>ПК-10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0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Pr="003405FC">
              <w:rPr>
                <w:rFonts w:ascii="Times New Roman" w:hAnsi="Times New Roman" w:cs="Times New Roman"/>
                <w:sz w:val="28"/>
                <w:szCs w:val="28"/>
              </w:rPr>
              <w:t>пособность организовывать и проводить социологические исследования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  2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ОПИСАНИЕ ПОКАЗАТЕЛЕЙ И КРИТЕРИЕВ ОЦЕНИВАНИЯ КОМПЕТЕНЦИЙ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8"/>
        </w:rPr>
      </w:pPr>
    </w:p>
    <w:p w:rsidR="00F175B0" w:rsidRDefault="00F175B0" w:rsidP="00F175B0">
      <w:pPr>
        <w:tabs>
          <w:tab w:val="left" w:pos="775"/>
        </w:tabs>
        <w:spacing w:after="0" w:line="240" w:lineRule="auto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ab/>
        <w:t xml:space="preserve">ПК-10 - </w:t>
      </w:r>
      <w:r>
        <w:rPr>
          <w:rFonts w:ascii="Times New Roman" w:hAnsi="Times New Roman" w:cs="Times New Roman"/>
          <w:sz w:val="28"/>
          <w:szCs w:val="28"/>
        </w:rPr>
        <w:t>С</w:t>
      </w:r>
      <w:r w:rsidRPr="003405FC">
        <w:rPr>
          <w:rFonts w:ascii="Times New Roman" w:hAnsi="Times New Roman" w:cs="Times New Roman"/>
          <w:sz w:val="28"/>
          <w:szCs w:val="28"/>
        </w:rPr>
        <w:t>пособность организовывать и проводить социологические исследования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2426"/>
        <w:gridCol w:w="2429"/>
        <w:gridCol w:w="2714"/>
        <w:gridCol w:w="2694"/>
        <w:gridCol w:w="2693"/>
        <w:gridCol w:w="2693"/>
      </w:tblGrid>
      <w:tr w:rsidR="00F175B0" w:rsidTr="00AA0FB1">
        <w:tc>
          <w:tcPr>
            <w:tcW w:w="24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Планируемые результаты обучения*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(показатели достижения заданного уровня освоения компетенций)</w:t>
            </w:r>
          </w:p>
        </w:tc>
        <w:tc>
          <w:tcPr>
            <w:tcW w:w="1322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Критерии оценивания результатов обучения**</w:t>
            </w:r>
          </w:p>
        </w:tc>
      </w:tr>
      <w:tr w:rsidR="00F175B0" w:rsidTr="00AA0FB1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</w:tr>
      <w:tr w:rsidR="00F175B0" w:rsidTr="00AA0FB1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Знает: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знает: 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основных положений  социологии масс-</w:t>
            </w:r>
            <w:r>
              <w:rPr>
                <w:rFonts w:ascii="Times New Roman" w:hAnsi="Times New Roman" w:cs="Times New Roman"/>
                <w:sz w:val="24"/>
              </w:rPr>
              <w:lastRenderedPageBreak/>
              <w:t>медиа и методов социологических исследований.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знает терминологии изучаемой дисциплины.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Не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способен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ясно изложить свои мысли.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Фрагментарно знает: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основные теоретические положения 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lastRenderedPageBreak/>
              <w:t>социологических исследований  в деятельности масс-медиа и рекламы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;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 основные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средства, формы и методы социальных коммуникаций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.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Не разбирается  в терминологии изучаемой дисциплины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Не достаточно полно знает: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основные теоретические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lastRenderedPageBreak/>
              <w:t>положения  социологических исследований  в деятельности масс-медиа и рекламы;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средства, формы и методы социальных коммуникаций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;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механизмы  их 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лияния на  формирование </w:t>
            </w:r>
            <w:r w:rsidRPr="00024A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общественного сознания;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Не достаточно свободно  владеет терминологией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В целом и достаточно полно знает:   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-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средства, формы и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lastRenderedPageBreak/>
              <w:t>методы социальных коммуникаций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;</w:t>
            </w:r>
          </w:p>
          <w:p w:rsidR="00F175B0" w:rsidRPr="00024A6F" w:rsidRDefault="00F175B0" w:rsidP="00AA0FB1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 w:rsidRPr="00024A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основные теоретические положения  социологических исследований  в деятельности масс-медиа и рекламы;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-механизмы  их в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лияния на  формирование </w:t>
            </w:r>
            <w:r w:rsidRPr="00024A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общественного сознания;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-терминологию дисциплины</w:t>
            </w:r>
          </w:p>
          <w:p w:rsidR="00F175B0" w:rsidRDefault="00F175B0" w:rsidP="00AA0FB1">
            <w:pPr>
              <w:ind w:firstLine="403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Глубоко и системно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знает: </w:t>
            </w:r>
          </w:p>
          <w:p w:rsidR="00F175B0" w:rsidRPr="00024A6F" w:rsidRDefault="00F175B0" w:rsidP="00AA0FB1">
            <w:pPr>
              <w:ind w:firstLine="403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 w:rsidRPr="00024A6F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теоретические положения 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социологии 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lastRenderedPageBreak/>
              <w:t xml:space="preserve">масс-медиа и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социологических исследований  в деятельности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специалистов 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рекламы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и связей с общественностью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;</w:t>
            </w:r>
          </w:p>
          <w:p w:rsidR="00F175B0" w:rsidRPr="00024A6F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  <w:szCs w:val="24"/>
              </w:rPr>
            </w:pP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-механизмы  их влияния на общественное сознание;</w:t>
            </w:r>
            <w:r w:rsidRPr="00024A6F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F175B0" w:rsidRDefault="00F175B0" w:rsidP="00AA0FB1">
            <w:pPr>
              <w:autoSpaceDE w:val="0"/>
              <w:snapToGrid w:val="0"/>
              <w:ind w:firstLine="34"/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</w:pPr>
            <w:r w:rsidRPr="00024A6F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024A6F"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 xml:space="preserve"> средства, формы и методы социальных коммуникаций в современном информационном обществе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;</w:t>
            </w:r>
          </w:p>
          <w:p w:rsidR="00F175B0" w:rsidRDefault="00F175B0" w:rsidP="00AA0FB1">
            <w:pPr>
              <w:ind w:firstLine="4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eastAsia="ar-SA"/>
              </w:rPr>
              <w:t>- терминологию изучаемой дисциплины</w:t>
            </w:r>
          </w:p>
        </w:tc>
      </w:tr>
      <w:tr w:rsidR="00F175B0" w:rsidTr="00AA0FB1">
        <w:trPr>
          <w:trHeight w:val="1266"/>
        </w:trPr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Умеет: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Не умеет: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анализировать </w:t>
            </w:r>
            <w:r w:rsidRPr="00A22CA5">
              <w:rPr>
                <w:rFonts w:ascii="Times New Roman" w:hAnsi="Times New Roman" w:cs="Times New Roman"/>
                <w:sz w:val="24"/>
              </w:rPr>
              <w:t>технологии проведения социологических исследований в масс-медиа</w:t>
            </w:r>
            <w:r>
              <w:rPr>
                <w:rFonts w:ascii="Times New Roman" w:hAnsi="Times New Roman" w:cs="Times New Roman"/>
                <w:sz w:val="24"/>
              </w:rPr>
              <w:t>. Не умеет формулировать свои мысли относительно изучаемого</w:t>
            </w:r>
            <w:r>
              <w:rPr>
                <w:rFonts w:ascii="Times New Roman" w:hAnsi="Times New Roman" w:cs="Times New Roman"/>
                <w:i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предмета.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и не системно  анализирует</w:t>
            </w:r>
          </w:p>
          <w:p w:rsidR="00F175B0" w:rsidRDefault="00F175B0" w:rsidP="00AA0FB1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-технологии социологических исследований в журналистике и рекламе. Не использует знания в работе специалистов масс-медиа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рекламы.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 xml:space="preserve">Неполно и неточно умеет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</w:rPr>
              <w:t>-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анализировать </w:t>
            </w:r>
            <w:r w:rsidRPr="00A22CA5">
              <w:rPr>
                <w:rFonts w:ascii="Times New Roman" w:hAnsi="Times New Roman" w:cs="Times New Roman"/>
                <w:sz w:val="24"/>
              </w:rPr>
              <w:t>технологии проведения социологических исследований в масс-медиа</w:t>
            </w:r>
            <w:r>
              <w:rPr>
                <w:rFonts w:ascii="Times New Roman" w:hAnsi="Times New Roman" w:cs="Times New Roman"/>
                <w:sz w:val="24"/>
              </w:rPr>
              <w:t xml:space="preserve">. Не в полной  мере умеет применять теоретические положения в практической деятельности. 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В целом умеет: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анализировать технологии </w:t>
            </w:r>
            <w:r w:rsidRPr="00A22CA5">
              <w:rPr>
                <w:rFonts w:ascii="Times New Roman" w:hAnsi="Times New Roman" w:cs="Times New Roman"/>
                <w:sz w:val="24"/>
              </w:rPr>
              <w:t>проведения социологических исследований в масс-медиа</w:t>
            </w:r>
            <w:r>
              <w:rPr>
                <w:rFonts w:ascii="Times New Roman" w:hAnsi="Times New Roman" w:cs="Times New Roman"/>
                <w:sz w:val="24"/>
              </w:rPr>
              <w:t>.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i/>
                <w:sz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Достаточно профессионально умеет применять теоретические знания в практической деятельности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Системно и полно умеет: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- </w:t>
            </w:r>
            <w:r w:rsidRPr="00A22CA5">
              <w:rPr>
                <w:rFonts w:ascii="Times New Roman" w:hAnsi="Times New Roman" w:cs="Times New Roman"/>
                <w:sz w:val="24"/>
              </w:rPr>
              <w:t xml:space="preserve">анализировать основные технологии проведения социологических исследований в масс-медиа  и их применение в практической журналистской деятельности, в работе специалистов по связям с общественностью и </w:t>
            </w:r>
            <w:r w:rsidRPr="00A22CA5">
              <w:rPr>
                <w:rFonts w:ascii="Times New Roman" w:hAnsi="Times New Roman" w:cs="Times New Roman"/>
                <w:sz w:val="24"/>
              </w:rPr>
              <w:lastRenderedPageBreak/>
              <w:t>рекламе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F175B0" w:rsidTr="00AA0FB1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lastRenderedPageBreak/>
              <w:t>Владеет: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владеет: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>- основными  приемами и способами</w:t>
            </w:r>
            <w:r w:rsidRPr="006800B2">
              <w:rPr>
                <w:rFonts w:ascii="Times New Roman" w:hAnsi="Times New Roman" w:cs="Times New Roman"/>
                <w:sz w:val="24"/>
                <w:szCs w:val="24"/>
              </w:rPr>
              <w:t xml:space="preserve">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нальной деятельности.</w:t>
            </w: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Фрагментарно владеет: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методикой</w:t>
            </w:r>
            <w:r w:rsidRPr="006800B2">
              <w:rPr>
                <w:rFonts w:ascii="Times New Roman" w:hAnsi="Times New Roman" w:cs="Times New Roman"/>
                <w:sz w:val="24"/>
                <w:szCs w:val="24"/>
              </w:rPr>
              <w:t xml:space="preserve">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 журналиста, специалиста  по связям с общественностью и рекламы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 xml:space="preserve">Неполно и не совсем осознанно владеет: 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00B2">
              <w:rPr>
                <w:rFonts w:ascii="Times New Roman" w:hAnsi="Times New Roman" w:cs="Times New Roman"/>
                <w:sz w:val="24"/>
                <w:szCs w:val="24"/>
              </w:rPr>
              <w:t>- навыками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 журналиста, специалиста  по связям с общественностью и рекламы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 целом владеет:</w:t>
            </w:r>
          </w:p>
          <w:p w:rsidR="00F175B0" w:rsidRDefault="00F175B0" w:rsidP="00AA0FB1">
            <w:pPr>
              <w:ind w:firstLine="39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</w:t>
            </w:r>
            <w:r w:rsidRPr="006800B2">
              <w:rPr>
                <w:rFonts w:ascii="Times New Roman" w:hAnsi="Times New Roman" w:cs="Times New Roman"/>
                <w:sz w:val="24"/>
                <w:szCs w:val="24"/>
              </w:rPr>
              <w:t>- навыками 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нальной деятельности.</w:t>
            </w:r>
          </w:p>
          <w:p w:rsidR="00F175B0" w:rsidRDefault="00F175B0" w:rsidP="00AA0FB1">
            <w:pPr>
              <w:ind w:firstLine="39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Практически  свободно  пользуется  терминологией социологии масс-медиа и рекламы.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i/>
                <w:sz w:val="24"/>
              </w:rPr>
            </w:pPr>
          </w:p>
          <w:p w:rsidR="00F175B0" w:rsidRDefault="00F175B0" w:rsidP="00AA0FB1">
            <w:pPr>
              <w:rPr>
                <w:rFonts w:ascii="Times New Roman" w:hAnsi="Times New Roman" w:cs="Times New Roman"/>
                <w:i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Системно и полно владеет: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800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методикой </w:t>
            </w:r>
            <w:r w:rsidRPr="006800B2">
              <w:rPr>
                <w:rFonts w:ascii="Times New Roman" w:hAnsi="Times New Roman" w:cs="Times New Roman"/>
                <w:sz w:val="24"/>
                <w:szCs w:val="24"/>
              </w:rPr>
              <w:t xml:space="preserve"> сбора и обработки социальной информации, средствами измерения количественной и качественной информации, интерпретации     результатов   анализа   применительно  к профессиональной деятельности журналиста, специалиста  по связям с общественностью и рекламы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</w:rPr>
              <w:t xml:space="preserve"> -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Сознательно и свободно пользуется: терминологией  социологии масс-медиа и рекламы.</w:t>
            </w:r>
          </w:p>
        </w:tc>
      </w:tr>
      <w:tr w:rsidR="00F175B0" w:rsidTr="00AA0FB1">
        <w:tc>
          <w:tcPr>
            <w:tcW w:w="2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Шкала оценивания***</w:t>
            </w:r>
          </w:p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(соотношение с традиционными формами аттестации)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Неудовлетвори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-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</w:rPr>
              <w:t>тельно</w:t>
            </w:r>
            <w:proofErr w:type="spellEnd"/>
            <w:r>
              <w:rPr>
                <w:rFonts w:ascii="Times New Roman" w:hAnsi="Times New Roman" w:cs="Times New Roman"/>
                <w:sz w:val="24"/>
              </w:rPr>
              <w:t>»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«Неудовлетворительно»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«Удовлетворительно»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«Хорошо»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«Отлично»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i/>
          <w:sz w:val="24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F175B0" w:rsidRDefault="00F175B0" w:rsidP="00F175B0">
      <w:pPr>
        <w:spacing w:after="0" w:line="240" w:lineRule="auto"/>
        <w:rPr>
          <w:rFonts w:ascii="Times New Roman" w:hAnsi="Times New Roman" w:cs="Times New Roman"/>
          <w:sz w:val="24"/>
        </w:rPr>
        <w:sectPr w:rsidR="00F175B0">
          <w:pgSz w:w="16838" w:h="11906" w:orient="landscape"/>
          <w:pgMar w:top="1134" w:right="567" w:bottom="567" w:left="567" w:header="709" w:footer="709" w:gutter="0"/>
          <w:cols w:space="720"/>
        </w:sectPr>
      </w:pPr>
    </w:p>
    <w:p w:rsidR="00F175B0" w:rsidRDefault="00F175B0" w:rsidP="00F175B0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3 ПЕРЕЧЕНЬ ОЦЕНОЧНЫХ СРЕДСТВ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a4"/>
        <w:tblW w:w="0" w:type="auto"/>
        <w:jc w:val="right"/>
        <w:tblInd w:w="0" w:type="dxa"/>
        <w:tblLook w:val="04A0" w:firstRow="1" w:lastRow="0" w:firstColumn="1" w:lastColumn="0" w:noHBand="0" w:noVBand="1"/>
      </w:tblPr>
      <w:tblGrid>
        <w:gridCol w:w="664"/>
        <w:gridCol w:w="1623"/>
        <w:gridCol w:w="1678"/>
        <w:gridCol w:w="2819"/>
        <w:gridCol w:w="2787"/>
      </w:tblGrid>
      <w:tr w:rsidR="00F175B0" w:rsidTr="00AA0FB1">
        <w:trPr>
          <w:trHeight w:val="75"/>
          <w:jc w:val="right"/>
        </w:trPr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ПК-10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Знать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Комплект контрольных заданий по вариантам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F175B0" w:rsidTr="00AA0FB1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Уметь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Собеседование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Вопросы по темам</w:t>
            </w:r>
          </w:p>
        </w:tc>
      </w:tr>
      <w:tr w:rsidR="00F175B0" w:rsidTr="00AA0FB1">
        <w:trPr>
          <w:trHeight w:val="75"/>
          <w:jc w:val="right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Владеть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     Творческое задание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Творческое задание по заданным параметрам</w:t>
            </w:r>
          </w:p>
        </w:tc>
      </w:tr>
    </w:tbl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 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4 ОПИСАНИЕ ПРОЦЕДУРЫ ОЦЕНИВАНИЯ  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ab/>
      </w:r>
    </w:p>
    <w:p w:rsidR="00F175B0" w:rsidRDefault="00F175B0" w:rsidP="00F175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Промежуточная аттестация по дисциплине </w:t>
      </w:r>
      <w:r>
        <w:rPr>
          <w:rFonts w:ascii="Times New Roman" w:hAnsi="Times New Roman" w:cs="Times New Roman"/>
          <w:i/>
          <w:sz w:val="24"/>
          <w:szCs w:val="24"/>
        </w:rPr>
        <w:t>«Социологические исследования в масс-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медийной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 включает в себя </w:t>
      </w:r>
      <w:r>
        <w:rPr>
          <w:rFonts w:ascii="Times New Roman" w:hAnsi="Times New Roman" w:cs="Times New Roman"/>
          <w:sz w:val="24"/>
        </w:rPr>
        <w:t xml:space="preserve">оценку теоретических заданий, позволяющие оценить уровень усвоения  знаний студентами, и оценку творческих заданий, выявляющих степень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умений и владений (см. раздел 5).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Усвоенные знания и освоенные умения проверяются при помощи опроса  в ходе лекционных занятий в виде вопросно-ответной формы (собеседование) и контрольной работы, умения и владения проверяются  при оценке    выполнения творческих заданий.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</w:rPr>
        <w:t xml:space="preserve">Объем и качество освоения  дисциплины студентами, уровень </w:t>
      </w:r>
      <w:proofErr w:type="spellStart"/>
      <w:r>
        <w:rPr>
          <w:rFonts w:ascii="Times New Roman" w:hAnsi="Times New Roman" w:cs="Times New Roman"/>
          <w:sz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</w:rPr>
        <w:t xml:space="preserve"> дисциплинарных компетенций оцениваются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F175B0" w:rsidRDefault="00F175B0" w:rsidP="00F175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1380"/>
        <w:gridCol w:w="2014"/>
        <w:gridCol w:w="6177"/>
      </w:tblGrid>
      <w:tr w:rsidR="00F175B0" w:rsidTr="00AA0FB1">
        <w:trPr>
          <w:trHeight w:val="102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shd w:val="clear" w:color="auto" w:fill="FFFFFF"/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Сумма баллов</w:t>
            </w:r>
          </w:p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Характеристика уровня освоения дисциплины</w:t>
            </w:r>
          </w:p>
        </w:tc>
      </w:tr>
      <w:tr w:rsidR="00F175B0" w:rsidTr="00AA0FB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творческие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F175B0" w:rsidTr="00AA0FB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F175B0" w:rsidTr="00AA0FB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</w:t>
            </w:r>
            <w:r>
              <w:rPr>
                <w:rFonts w:ascii="Times New Roman" w:hAnsi="Times New Roman" w:cs="Times New Roman"/>
              </w:rPr>
              <w:lastRenderedPageBreak/>
              <w:t>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F175B0" w:rsidTr="00AA0FB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lastRenderedPageBreak/>
              <w:t>от 41 до 60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 w:cs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F175B0" w:rsidTr="00AA0FB1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color w:val="00000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5 КОМПЛЕКС ОЦЕНОЧНЫХ СРЕДСТВ  </w:t>
      </w:r>
    </w:p>
    <w:p w:rsidR="00F175B0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F175B0" w:rsidRPr="002C125F" w:rsidRDefault="00F175B0" w:rsidP="00F175B0">
      <w:pPr>
        <w:rPr>
          <w:rFonts w:ascii="Times New Roman" w:hAnsi="Times New Roman" w:cs="Times New Roman"/>
          <w:b/>
          <w:sz w:val="24"/>
          <w:szCs w:val="24"/>
        </w:rPr>
      </w:pPr>
      <w:r w:rsidRPr="002C125F">
        <w:rPr>
          <w:rFonts w:ascii="Times New Roman" w:hAnsi="Times New Roman" w:cs="Times New Roman"/>
          <w:b/>
          <w:sz w:val="24"/>
          <w:szCs w:val="24"/>
        </w:rPr>
        <w:t>5.1 Контрольная работа</w:t>
      </w:r>
    </w:p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 контрольной работы по теме «</w:t>
      </w:r>
      <w:r w:rsidRPr="0051549E">
        <w:rPr>
          <w:rFonts w:ascii="Times New Roman" w:hAnsi="Times New Roman" w:cs="Times New Roman"/>
          <w:sz w:val="24"/>
          <w:szCs w:val="24"/>
        </w:rPr>
        <w:t>Развитие отечественной социологии СМИ и рекламы. Связь общественно-политических условий с социологическими исследованиями. Этапы и значение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51549E">
        <w:rPr>
          <w:rFonts w:ascii="Times New Roman" w:hAnsi="Times New Roman" w:cs="Times New Roman"/>
          <w:sz w:val="24"/>
          <w:szCs w:val="24"/>
        </w:rPr>
        <w:t>.</w:t>
      </w:r>
    </w:p>
    <w:p w:rsidR="00F175B0" w:rsidRDefault="00F175B0" w:rsidP="00F175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70D5">
        <w:rPr>
          <w:rFonts w:ascii="Times New Roman" w:hAnsi="Times New Roman" w:cs="Times New Roman"/>
          <w:sz w:val="24"/>
          <w:szCs w:val="24"/>
        </w:rPr>
        <w:t>Почему в мировой практике  много примеров тесного сотрудн</w:t>
      </w:r>
      <w:r>
        <w:rPr>
          <w:rFonts w:ascii="Times New Roman" w:hAnsi="Times New Roman" w:cs="Times New Roman"/>
          <w:sz w:val="24"/>
          <w:szCs w:val="24"/>
        </w:rPr>
        <w:t>ичества социологов и специалистов по рекламе</w:t>
      </w:r>
      <w:r w:rsidRPr="001B70D5">
        <w:rPr>
          <w:rFonts w:ascii="Times New Roman" w:hAnsi="Times New Roman" w:cs="Times New Roman"/>
          <w:sz w:val="24"/>
          <w:szCs w:val="24"/>
        </w:rPr>
        <w:t xml:space="preserve">? </w:t>
      </w:r>
      <w:r>
        <w:rPr>
          <w:rFonts w:ascii="Times New Roman" w:hAnsi="Times New Roman" w:cs="Times New Roman"/>
          <w:sz w:val="24"/>
          <w:szCs w:val="24"/>
        </w:rPr>
        <w:t xml:space="preserve"> Что объединяет эти профессии?  Приведите примеры.</w:t>
      </w:r>
    </w:p>
    <w:p w:rsidR="00F175B0" w:rsidRPr="001B70D5" w:rsidRDefault="00F175B0" w:rsidP="00F175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исследования, связанные с рекламными материалами в СМИ, проводились на начальных этапах развития  социологии масс-медиа?</w:t>
      </w:r>
    </w:p>
    <w:p w:rsidR="00F175B0" w:rsidRPr="001B70D5" w:rsidRDefault="00F175B0" w:rsidP="00F175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70D5">
        <w:rPr>
          <w:rFonts w:ascii="Times New Roman" w:hAnsi="Times New Roman" w:cs="Times New Roman"/>
          <w:sz w:val="24"/>
          <w:szCs w:val="24"/>
        </w:rPr>
        <w:t>Какие общественно-политические условия способствовали возрождению социологических исследований в отечественной  журналистике</w:t>
      </w:r>
      <w:r>
        <w:rPr>
          <w:rFonts w:ascii="Times New Roman" w:hAnsi="Times New Roman" w:cs="Times New Roman"/>
          <w:sz w:val="24"/>
          <w:szCs w:val="24"/>
        </w:rPr>
        <w:t xml:space="preserve"> и рекламе</w:t>
      </w:r>
      <w:r w:rsidRPr="001B70D5">
        <w:rPr>
          <w:rFonts w:ascii="Times New Roman" w:hAnsi="Times New Roman" w:cs="Times New Roman"/>
          <w:sz w:val="24"/>
          <w:szCs w:val="24"/>
        </w:rPr>
        <w:t>?</w:t>
      </w:r>
    </w:p>
    <w:p w:rsidR="00F175B0" w:rsidRPr="001B70D5" w:rsidRDefault="00F175B0" w:rsidP="00F175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70D5">
        <w:rPr>
          <w:rFonts w:ascii="Times New Roman" w:hAnsi="Times New Roman" w:cs="Times New Roman"/>
          <w:sz w:val="24"/>
          <w:szCs w:val="24"/>
        </w:rPr>
        <w:t>Какие теоретические и методические проблемы социологии СМИ  обсуждались в советский период развития страны?</w:t>
      </w:r>
    </w:p>
    <w:p w:rsidR="00F175B0" w:rsidRPr="001B70D5" w:rsidRDefault="00F175B0" w:rsidP="00F175B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B70D5">
        <w:rPr>
          <w:rFonts w:ascii="Times New Roman" w:hAnsi="Times New Roman" w:cs="Times New Roman"/>
          <w:sz w:val="24"/>
          <w:szCs w:val="24"/>
        </w:rPr>
        <w:t>Назовите основные этапы развития социологических исследований в журналистике, в том числе и рекламной, в  России.</w:t>
      </w:r>
    </w:p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 контрольной работы по теме «</w:t>
      </w:r>
      <w:r w:rsidRPr="00992079">
        <w:rPr>
          <w:rFonts w:ascii="Times New Roman" w:hAnsi="Times New Roman" w:cs="Times New Roman"/>
          <w:sz w:val="24"/>
          <w:szCs w:val="24"/>
        </w:rPr>
        <w:t>Процедура  исследований: этапы  и факторы надежности полученных данных. Полный ряд  этапов  эмпирического исследования</w:t>
      </w:r>
      <w:r>
        <w:rPr>
          <w:rFonts w:ascii="Times New Roman" w:hAnsi="Times New Roman" w:cs="Times New Roman"/>
          <w:sz w:val="24"/>
          <w:szCs w:val="24"/>
        </w:rPr>
        <w:t>. Акценты на формулировке задач</w:t>
      </w:r>
      <w:r w:rsidRPr="00992079">
        <w:rPr>
          <w:rFonts w:ascii="Times New Roman" w:hAnsi="Times New Roman" w:cs="Times New Roman"/>
          <w:sz w:val="24"/>
          <w:szCs w:val="24"/>
        </w:rPr>
        <w:t>»</w:t>
      </w:r>
    </w:p>
    <w:p w:rsidR="00F175B0" w:rsidRPr="003821F2" w:rsidRDefault="00F175B0" w:rsidP="00F175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21F2">
        <w:rPr>
          <w:rFonts w:ascii="Times New Roman" w:hAnsi="Times New Roman" w:cs="Times New Roman"/>
          <w:sz w:val="24"/>
          <w:szCs w:val="24"/>
        </w:rPr>
        <w:t>Перечислите  этапы процедуры социологического исследования в полном виде.</w:t>
      </w:r>
    </w:p>
    <w:p w:rsidR="00F175B0" w:rsidRPr="003821F2" w:rsidRDefault="00F175B0" w:rsidP="00F175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21F2">
        <w:rPr>
          <w:rFonts w:ascii="Times New Roman" w:hAnsi="Times New Roman" w:cs="Times New Roman"/>
          <w:sz w:val="24"/>
          <w:szCs w:val="24"/>
        </w:rPr>
        <w:t>Что значит « разработка инструментария» исследования?</w:t>
      </w:r>
    </w:p>
    <w:p w:rsidR="00F175B0" w:rsidRPr="003821F2" w:rsidRDefault="00F175B0" w:rsidP="00F175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21F2">
        <w:rPr>
          <w:rFonts w:ascii="Times New Roman" w:hAnsi="Times New Roman" w:cs="Times New Roman"/>
          <w:sz w:val="24"/>
          <w:szCs w:val="24"/>
        </w:rPr>
        <w:t>По каким критериям делается обоснование выбора  единицы анализа, вида (дизайна) выборки?</w:t>
      </w:r>
    </w:p>
    <w:p w:rsidR="00F175B0" w:rsidRPr="003821F2" w:rsidRDefault="00F175B0" w:rsidP="00F175B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3821F2">
        <w:rPr>
          <w:rFonts w:ascii="Times New Roman" w:hAnsi="Times New Roman" w:cs="Times New Roman"/>
          <w:sz w:val="24"/>
          <w:szCs w:val="24"/>
        </w:rPr>
        <w:t>Какое значение имеет  инструктаж участников исследования? Обоснуйте ответы.</w:t>
      </w:r>
    </w:p>
    <w:p w:rsidR="00F175B0" w:rsidRDefault="00F175B0" w:rsidP="00F175B0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3821F2">
        <w:rPr>
          <w:rFonts w:ascii="Times New Roman" w:hAnsi="Times New Roman" w:cs="Times New Roman"/>
          <w:sz w:val="24"/>
          <w:szCs w:val="24"/>
        </w:rPr>
        <w:t>Что обозначают понятия «правильность измерения», «достоверность информации»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3821F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75B0" w:rsidRPr="002B7C54" w:rsidRDefault="00F175B0" w:rsidP="00F175B0">
      <w:pPr>
        <w:ind w:firstLine="708"/>
        <w:rPr>
          <w:rFonts w:ascii="Times New Roman" w:hAnsi="Times New Roman" w:cs="Times New Roman"/>
          <w:b/>
          <w:sz w:val="24"/>
          <w:szCs w:val="24"/>
        </w:rPr>
      </w:pPr>
      <w:r w:rsidRPr="002B7C54">
        <w:rPr>
          <w:rFonts w:ascii="Times New Roman" w:hAnsi="Times New Roman" w:cs="Times New Roman"/>
          <w:b/>
          <w:sz w:val="24"/>
          <w:szCs w:val="24"/>
        </w:rPr>
        <w:t xml:space="preserve">             Краткие методические указания:</w:t>
      </w:r>
    </w:p>
    <w:p w:rsidR="00F175B0" w:rsidRDefault="00F175B0" w:rsidP="00F175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2B7C54">
        <w:rPr>
          <w:rFonts w:ascii="Times New Roman" w:hAnsi="Times New Roman" w:cs="Times New Roman"/>
          <w:sz w:val="24"/>
          <w:szCs w:val="24"/>
        </w:rPr>
        <w:t>Подготовка к контрольной работе осуществляется студентом самостоятельно. Студент использует определения, зафиксированные  на лекции или указанные в учебниках по данной теме, а также в дополнительной   литературе.</w:t>
      </w:r>
    </w:p>
    <w:p w:rsidR="00F175B0" w:rsidRPr="002B7C54" w:rsidRDefault="00F175B0" w:rsidP="00F175B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          Критерии оценки ответа:</w:t>
      </w:r>
    </w:p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Письменные ответы  оцениваются по 5-ти балльной системе: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сферы, умеет свободно приводить примеры, применяет знания  в ситуациях повышенной сложности.</w:t>
            </w:r>
          </w:p>
        </w:tc>
      </w:tr>
      <w:tr w:rsidR="00F175B0" w:rsidTr="00AA0FB1">
        <w:trPr>
          <w:trHeight w:val="89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неточности  при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очень общее усвоение знаний по теме, допускает значительные ошибки при аналитических операциях,  проявляет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</w:p>
    <w:p w:rsidR="00F175B0" w:rsidRPr="00A25DAA" w:rsidRDefault="00F175B0" w:rsidP="00F175B0">
      <w:pPr>
        <w:pStyle w:val="a3"/>
        <w:numPr>
          <w:ilvl w:val="1"/>
          <w:numId w:val="3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Собеседование -  в</w:t>
      </w:r>
      <w:r w:rsidRPr="00A25DAA">
        <w:rPr>
          <w:rFonts w:ascii="Times New Roman" w:hAnsi="Times New Roman" w:cs="Times New Roman"/>
          <w:b/>
          <w:sz w:val="24"/>
          <w:szCs w:val="24"/>
        </w:rPr>
        <w:t>опросы по</w:t>
      </w:r>
      <w:r>
        <w:rPr>
          <w:rFonts w:ascii="Times New Roman" w:hAnsi="Times New Roman" w:cs="Times New Roman"/>
          <w:b/>
          <w:sz w:val="24"/>
          <w:szCs w:val="24"/>
        </w:rPr>
        <w:t xml:space="preserve"> изучаемым темам</w:t>
      </w:r>
      <w:r w:rsidRPr="00A25DAA">
        <w:rPr>
          <w:rFonts w:ascii="Times New Roman" w:hAnsi="Times New Roman" w:cs="Times New Roman"/>
          <w:b/>
          <w:sz w:val="24"/>
          <w:szCs w:val="24"/>
        </w:rPr>
        <w:t>.</w:t>
      </w:r>
    </w:p>
    <w:p w:rsidR="00F175B0" w:rsidRDefault="00F175B0" w:rsidP="00F175B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№ 1.</w:t>
      </w:r>
    </w:p>
    <w:p w:rsidR="00F175B0" w:rsidRDefault="00F175B0" w:rsidP="00F175B0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 w:rsidRPr="00E4368A">
        <w:rPr>
          <w:rFonts w:ascii="Times New Roman" w:hAnsi="Times New Roman" w:cs="Times New Roman"/>
          <w:b/>
          <w:sz w:val="24"/>
          <w:szCs w:val="24"/>
        </w:rPr>
        <w:t>Перечень контрольных вопросов по изучаемой  теме</w:t>
      </w:r>
      <w:r w:rsidRPr="00A25DAA">
        <w:rPr>
          <w:rFonts w:ascii="Times New Roman" w:hAnsi="Times New Roman" w:cs="Times New Roman"/>
          <w:sz w:val="24"/>
          <w:szCs w:val="24"/>
        </w:rPr>
        <w:t xml:space="preserve"> «Социальные показатели  исследований: количественные и качественные. Методы сбора данных: опрос (интервьюирование и анкетирование), фокус-группа, контент-анализ, наблюдение и т.д.»</w:t>
      </w:r>
    </w:p>
    <w:p w:rsidR="00F175B0" w:rsidRPr="00A25DAA" w:rsidRDefault="00F175B0" w:rsidP="00F175B0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A25DAA">
        <w:rPr>
          <w:rFonts w:ascii="Times New Roman" w:hAnsi="Times New Roman" w:cs="Times New Roman"/>
          <w:sz w:val="24"/>
          <w:szCs w:val="24"/>
        </w:rPr>
        <w:t xml:space="preserve"> Что значит « количественные и качественные показатели исследований?</w:t>
      </w:r>
    </w:p>
    <w:p w:rsidR="00F175B0" w:rsidRDefault="00F175B0" w:rsidP="00F175B0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Pr="00A25DAA">
        <w:rPr>
          <w:rFonts w:ascii="Times New Roman" w:hAnsi="Times New Roman" w:cs="Times New Roman"/>
          <w:sz w:val="24"/>
          <w:szCs w:val="24"/>
        </w:rPr>
        <w:t>Перечислить  все методы сбора данных.</w:t>
      </w:r>
    </w:p>
    <w:p w:rsidR="00F175B0" w:rsidRDefault="00F175B0" w:rsidP="00F175B0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Какие вы знаете виды опросов?</w:t>
      </w:r>
    </w:p>
    <w:p w:rsidR="00F175B0" w:rsidRDefault="00F175B0" w:rsidP="00F175B0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Чем принципиально отличается  интервьюирование от анкетирования?</w:t>
      </w:r>
    </w:p>
    <w:p w:rsidR="00F175B0" w:rsidRPr="00A25DAA" w:rsidRDefault="00F175B0" w:rsidP="00F175B0">
      <w:pPr>
        <w:pStyle w:val="a3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 Чем отличается  контент анализ от анализа документов?</w:t>
      </w:r>
    </w:p>
    <w:p w:rsidR="00F175B0" w:rsidRDefault="00F175B0" w:rsidP="00F175B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Пример  № 2. </w:t>
      </w:r>
    </w:p>
    <w:p w:rsidR="00F175B0" w:rsidRPr="00E4368A" w:rsidRDefault="00F175B0" w:rsidP="00F175B0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 </w:t>
      </w:r>
      <w:r w:rsidRPr="00E4368A">
        <w:rPr>
          <w:rFonts w:ascii="Times New Roman" w:hAnsi="Times New Roman" w:cs="Times New Roman"/>
          <w:b/>
          <w:sz w:val="24"/>
          <w:szCs w:val="24"/>
        </w:rPr>
        <w:t>Перечень контрольных вопросов</w:t>
      </w:r>
      <w:r w:rsidRPr="00E4368A">
        <w:rPr>
          <w:rFonts w:ascii="Times New Roman" w:hAnsi="Times New Roman" w:cs="Times New Roman"/>
          <w:sz w:val="24"/>
          <w:szCs w:val="24"/>
        </w:rPr>
        <w:t xml:space="preserve"> </w:t>
      </w:r>
      <w:r w:rsidRPr="00911141">
        <w:rPr>
          <w:rFonts w:ascii="Times New Roman" w:hAnsi="Times New Roman" w:cs="Times New Roman"/>
          <w:b/>
          <w:sz w:val="24"/>
          <w:szCs w:val="24"/>
        </w:rPr>
        <w:t>по изучаемой  теме</w:t>
      </w:r>
      <w:r w:rsidRPr="00E4368A">
        <w:rPr>
          <w:rFonts w:ascii="Times New Roman" w:hAnsi="Times New Roman" w:cs="Times New Roman"/>
          <w:sz w:val="24"/>
          <w:szCs w:val="24"/>
        </w:rPr>
        <w:t xml:space="preserve"> «Социальные эффекты масс-медиа и рекламных кампаний   в периоды предвыборной агитации, дискуссий по общественно-значимым  проблемам»</w:t>
      </w:r>
    </w:p>
    <w:p w:rsidR="00F175B0" w:rsidRDefault="00F175B0" w:rsidP="00F175B0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основные функции рекламы в периоды предвыборных кампаний, дискуссий по общественно-значимым проблемам?</w:t>
      </w:r>
    </w:p>
    <w:p w:rsidR="00F175B0" w:rsidRDefault="00F175B0" w:rsidP="00F175B0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  основные  формы, средства и методы  формирования общественного мнения в указанные периоды?</w:t>
      </w:r>
    </w:p>
    <w:p w:rsidR="00F175B0" w:rsidRDefault="00F175B0" w:rsidP="00F175B0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 виды социологических исследований, как правило,  применяются в указанные периоды?</w:t>
      </w:r>
    </w:p>
    <w:p w:rsidR="00F175B0" w:rsidRDefault="00F175B0" w:rsidP="00F175B0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Каковы, как правило, масштабы и источники финансирования исследований в период предвыборных кампаний?</w:t>
      </w:r>
    </w:p>
    <w:p w:rsidR="00F175B0" w:rsidRDefault="00F175B0" w:rsidP="00F175B0">
      <w:pPr>
        <w:pStyle w:val="a3"/>
        <w:numPr>
          <w:ilvl w:val="0"/>
          <w:numId w:val="4"/>
        </w:numPr>
        <w:ind w:right="-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Какие  формы и виды рекламных кампаний соответствуют  ситуациям выборов?</w:t>
      </w:r>
    </w:p>
    <w:p w:rsidR="00F175B0" w:rsidRDefault="00F175B0" w:rsidP="00F175B0">
      <w:pPr>
        <w:pStyle w:val="a3"/>
        <w:ind w:left="1599"/>
        <w:rPr>
          <w:rFonts w:ascii="Times New Roman" w:hAnsi="Times New Roman" w:cs="Times New Roman"/>
          <w:b/>
          <w:sz w:val="24"/>
          <w:szCs w:val="24"/>
        </w:rPr>
      </w:pPr>
    </w:p>
    <w:p w:rsidR="00F175B0" w:rsidRPr="00911141" w:rsidRDefault="00F175B0" w:rsidP="00F175B0">
      <w:pPr>
        <w:pStyle w:val="a3"/>
        <w:ind w:left="1599"/>
        <w:rPr>
          <w:rFonts w:ascii="Times New Roman" w:hAnsi="Times New Roman" w:cs="Times New Roman"/>
          <w:b/>
          <w:sz w:val="24"/>
          <w:szCs w:val="24"/>
        </w:rPr>
      </w:pPr>
      <w:r w:rsidRPr="00911141">
        <w:rPr>
          <w:rFonts w:ascii="Times New Roman" w:hAnsi="Times New Roman" w:cs="Times New Roman"/>
          <w:b/>
          <w:sz w:val="24"/>
          <w:szCs w:val="24"/>
        </w:rPr>
        <w:t xml:space="preserve">         Краткие методические указания:</w:t>
      </w:r>
    </w:p>
    <w:p w:rsidR="00F175B0" w:rsidRPr="00911141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11141">
        <w:rPr>
          <w:rFonts w:ascii="Times New Roman" w:hAnsi="Times New Roman" w:cs="Times New Roman"/>
          <w:sz w:val="24"/>
          <w:szCs w:val="24"/>
        </w:rPr>
        <w:t xml:space="preserve">Подготовка к </w:t>
      </w:r>
      <w:r>
        <w:rPr>
          <w:rFonts w:ascii="Times New Roman" w:hAnsi="Times New Roman" w:cs="Times New Roman"/>
          <w:sz w:val="24"/>
          <w:szCs w:val="24"/>
        </w:rPr>
        <w:t xml:space="preserve"> ответам на  вопросы  при собеседовании </w:t>
      </w:r>
      <w:r w:rsidRPr="00911141">
        <w:rPr>
          <w:rFonts w:ascii="Times New Roman" w:hAnsi="Times New Roman" w:cs="Times New Roman"/>
          <w:sz w:val="24"/>
          <w:szCs w:val="24"/>
        </w:rPr>
        <w:t>осуществляется студентом самостоятельно. Студент использует определения, зафиксированные  на лекции или указанные в учебниках по данной теме, а также в дополнительной   литературе.</w:t>
      </w:r>
    </w:p>
    <w:p w:rsidR="00F175B0" w:rsidRPr="00911141" w:rsidRDefault="00F175B0" w:rsidP="00F175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175B0" w:rsidRPr="00911141" w:rsidRDefault="00F175B0" w:rsidP="00F175B0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  <w:r w:rsidRPr="00911141">
        <w:rPr>
          <w:rFonts w:ascii="Times New Roman" w:hAnsi="Times New Roman" w:cs="Times New Roman"/>
          <w:sz w:val="24"/>
          <w:szCs w:val="24"/>
        </w:rPr>
        <w:tab/>
        <w:t xml:space="preserve">          Критерии оценки ответа:</w:t>
      </w:r>
    </w:p>
    <w:p w:rsidR="00F175B0" w:rsidRPr="00911141" w:rsidRDefault="00F175B0" w:rsidP="00F17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Устные </w:t>
      </w:r>
      <w:r w:rsidRPr="00911141">
        <w:rPr>
          <w:rFonts w:ascii="Times New Roman" w:hAnsi="Times New Roman" w:cs="Times New Roman"/>
          <w:sz w:val="24"/>
          <w:szCs w:val="24"/>
        </w:rPr>
        <w:t xml:space="preserve"> ответы</w:t>
      </w:r>
      <w:r>
        <w:rPr>
          <w:rFonts w:ascii="Times New Roman" w:hAnsi="Times New Roman" w:cs="Times New Roman"/>
          <w:sz w:val="24"/>
          <w:szCs w:val="24"/>
        </w:rPr>
        <w:t xml:space="preserve"> при собеседовании </w:t>
      </w:r>
      <w:r w:rsidRPr="00911141">
        <w:rPr>
          <w:rFonts w:ascii="Times New Roman" w:hAnsi="Times New Roman" w:cs="Times New Roman"/>
          <w:sz w:val="24"/>
          <w:szCs w:val="24"/>
        </w:rPr>
        <w:t xml:space="preserve">  оцениваются по 5-ти балльной системе:</w:t>
      </w:r>
    </w:p>
    <w:tbl>
      <w:tblPr>
        <w:tblStyle w:val="a4"/>
        <w:tblW w:w="0" w:type="auto"/>
        <w:tblInd w:w="0" w:type="dxa"/>
        <w:tblLook w:val="04A0" w:firstRow="1" w:lastRow="0" w:firstColumn="1" w:lastColumn="0" w:noHBand="0" w:noVBand="1"/>
      </w:tblPr>
      <w:tblGrid>
        <w:gridCol w:w="564"/>
        <w:gridCol w:w="2788"/>
        <w:gridCol w:w="5863"/>
      </w:tblGrid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ind w:left="680"/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5 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всестороннее, систематическое и глубокое знание учебного материала по теме, усвоение основной учебной и дополнительной литературы, рекомендованной программой, свободно оперирует понятиями и научными категориями   при обсуждении теоретических вопросов, глубоко понимает закономерности развития анализируемой сферы, умеет свободно приводить примеры, применяет знания  в ситуациях повышенной сложности.</w:t>
            </w:r>
          </w:p>
        </w:tc>
      </w:tr>
      <w:tr w:rsidR="00F175B0" w:rsidTr="00AA0FB1">
        <w:trPr>
          <w:trHeight w:val="897"/>
        </w:trPr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4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знание темы на среднем уровне, знание основных положений учебника и дополнительных материалов, допускает незначительные ошибки, неточности  при аналитических операциях, изредка ошибается в понимании содержания категорий, хорошо анализирует предлагаемый для мыслительной деятельности материал, приводит собственные примеры для иллюстрации понимания</w:t>
            </w:r>
          </w:p>
        </w:tc>
      </w:tr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очень общее усвоение знаний по теме, допускает значительные ошибки при аналитических операциях,  проявляет наличие  отдельных отрывочных знаний по теме, испытывает значительные трудности при оперировании точными понятиями и категориями.</w:t>
            </w:r>
          </w:p>
        </w:tc>
      </w:tr>
      <w:tr w:rsidR="00F175B0" w:rsidTr="00AA0FB1">
        <w:tc>
          <w:tcPr>
            <w:tcW w:w="5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</w:t>
            </w:r>
          </w:p>
        </w:tc>
        <w:tc>
          <w:tcPr>
            <w:tcW w:w="27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&lt;3-х баллов соответствуют оценке «неудовлетворительно» и не учитываются при подсчете баллов</w:t>
            </w:r>
          </w:p>
        </w:tc>
        <w:tc>
          <w:tcPr>
            <w:tcW w:w="5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Pr="002C125F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C125F">
              <w:rPr>
                <w:rFonts w:ascii="Times New Roman" w:hAnsi="Times New Roman" w:cs="Times New Roman"/>
                <w:sz w:val="24"/>
                <w:szCs w:val="24"/>
              </w:rPr>
              <w:t>Студент демонстрирует отрывочные, бессистемные знания, проявляет отсутствие логики в ответе, отсутствие знаний материала учебников, либо демонстрирует полное отсутствие знаний по теме.</w:t>
            </w:r>
          </w:p>
        </w:tc>
      </w:tr>
    </w:tbl>
    <w:p w:rsidR="00F175B0" w:rsidRPr="00911141" w:rsidRDefault="00F175B0" w:rsidP="00F175B0">
      <w:pPr>
        <w:ind w:right="-567"/>
        <w:rPr>
          <w:rFonts w:ascii="Times New Roman" w:hAnsi="Times New Roman" w:cs="Times New Roman"/>
          <w:sz w:val="24"/>
          <w:szCs w:val="24"/>
        </w:rPr>
      </w:pPr>
      <w:r w:rsidRPr="0091114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75B0" w:rsidRPr="00911141" w:rsidRDefault="00F175B0" w:rsidP="00F175B0">
      <w:pPr>
        <w:rPr>
          <w:rFonts w:ascii="Times New Roman" w:hAnsi="Times New Roman" w:cs="Times New Roman"/>
          <w:b/>
          <w:sz w:val="24"/>
          <w:szCs w:val="24"/>
        </w:rPr>
      </w:pPr>
      <w:r w:rsidRPr="00911141">
        <w:rPr>
          <w:rFonts w:ascii="Times New Roman" w:hAnsi="Times New Roman" w:cs="Times New Roman"/>
          <w:b/>
          <w:sz w:val="24"/>
          <w:szCs w:val="24"/>
        </w:rPr>
        <w:t>5.3 Творческое задание.</w:t>
      </w:r>
    </w:p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Пример задания</w:t>
      </w:r>
      <w:r>
        <w:rPr>
          <w:rFonts w:ascii="Times New Roman" w:hAnsi="Times New Roman" w:cs="Times New Roman"/>
          <w:sz w:val="24"/>
          <w:szCs w:val="24"/>
        </w:rPr>
        <w:t xml:space="preserve"> по </w:t>
      </w:r>
      <w:r w:rsidRPr="006E017C">
        <w:rPr>
          <w:rFonts w:ascii="Times New Roman" w:hAnsi="Times New Roman" w:cs="Times New Roman"/>
          <w:sz w:val="24"/>
          <w:szCs w:val="24"/>
        </w:rPr>
        <w:t>теме «Выборка и репрезентативность  данных исследований.  Тип, вид или дизайн выборки. Логика отбора: случайная, квотированная. Объем выборки</w:t>
      </w:r>
      <w:r>
        <w:rPr>
          <w:rFonts w:ascii="Times New Roman" w:hAnsi="Times New Roman" w:cs="Times New Roman"/>
          <w:sz w:val="24"/>
          <w:szCs w:val="24"/>
        </w:rPr>
        <w:t>»</w:t>
      </w:r>
      <w:r w:rsidRPr="006E017C">
        <w:rPr>
          <w:rFonts w:ascii="Times New Roman" w:hAnsi="Times New Roman" w:cs="Times New Roman"/>
          <w:sz w:val="24"/>
          <w:szCs w:val="24"/>
        </w:rPr>
        <w:t>.</w:t>
      </w:r>
    </w:p>
    <w:p w:rsidR="00F175B0" w:rsidRDefault="00F175B0" w:rsidP="00F175B0">
      <w:pPr>
        <w:rPr>
          <w:rFonts w:ascii="Times New Roman" w:hAnsi="Times New Roman" w:cs="Times New Roman"/>
          <w:sz w:val="24"/>
          <w:szCs w:val="24"/>
        </w:rPr>
      </w:pPr>
      <w:r w:rsidRPr="006E017C">
        <w:rPr>
          <w:rFonts w:ascii="Times New Roman" w:hAnsi="Times New Roman" w:cs="Times New Roman"/>
          <w:b/>
          <w:sz w:val="24"/>
          <w:szCs w:val="24"/>
        </w:rPr>
        <w:t>Задача:</w:t>
      </w:r>
      <w:r w:rsidRPr="006E01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Всей группе студентов  предлагается п</w:t>
      </w:r>
      <w:r w:rsidRPr="006E017C">
        <w:rPr>
          <w:rFonts w:ascii="Times New Roman" w:hAnsi="Times New Roman" w:cs="Times New Roman"/>
          <w:sz w:val="24"/>
          <w:szCs w:val="24"/>
        </w:rPr>
        <w:t xml:space="preserve">осмотреть указанную </w:t>
      </w:r>
      <w:r>
        <w:rPr>
          <w:rFonts w:ascii="Times New Roman" w:hAnsi="Times New Roman" w:cs="Times New Roman"/>
          <w:sz w:val="24"/>
          <w:szCs w:val="24"/>
        </w:rPr>
        <w:t>рекламную передачу, проанализировать ее. Затем в группе проводится обсуждение по теме.</w:t>
      </w:r>
    </w:p>
    <w:p w:rsidR="00F175B0" w:rsidRPr="00F11C7E" w:rsidRDefault="00F175B0" w:rsidP="00F175B0">
      <w:pPr>
        <w:tabs>
          <w:tab w:val="left" w:pos="708"/>
        </w:tabs>
        <w:spacing w:after="0" w:line="240" w:lineRule="auto"/>
        <w:jc w:val="both"/>
        <w:outlineLvl w:val="0"/>
        <w:rPr>
          <w:rFonts w:ascii="Times New Roman" w:hAnsi="Times New Roman"/>
          <w:sz w:val="24"/>
          <w:szCs w:val="24"/>
        </w:rPr>
      </w:pPr>
      <w:r w:rsidRPr="00F11C7E">
        <w:rPr>
          <w:rFonts w:ascii="Times New Roman" w:hAnsi="Times New Roman" w:cs="Times New Roman"/>
          <w:b/>
          <w:sz w:val="24"/>
          <w:szCs w:val="24"/>
        </w:rPr>
        <w:t>Пример  задания  по теме</w:t>
      </w:r>
      <w:r w:rsidRPr="00F11C7E">
        <w:rPr>
          <w:rFonts w:ascii="Times New Roman" w:hAnsi="Times New Roman" w:cs="Times New Roman"/>
          <w:sz w:val="24"/>
          <w:szCs w:val="24"/>
        </w:rPr>
        <w:t xml:space="preserve"> «</w:t>
      </w:r>
      <w:r w:rsidRPr="00F11C7E">
        <w:rPr>
          <w:rFonts w:ascii="Times New Roman" w:hAnsi="Times New Roman"/>
          <w:sz w:val="24"/>
          <w:szCs w:val="24"/>
        </w:rPr>
        <w:t xml:space="preserve">Социальные показатели  исследований: количественные </w:t>
      </w:r>
    </w:p>
    <w:p w:rsidR="00F175B0" w:rsidRDefault="00F175B0" w:rsidP="00F175B0">
      <w:pPr>
        <w:rPr>
          <w:rFonts w:ascii="Times New Roman" w:hAnsi="Times New Roman"/>
          <w:sz w:val="24"/>
          <w:szCs w:val="24"/>
        </w:rPr>
      </w:pPr>
      <w:r w:rsidRPr="00F11C7E">
        <w:rPr>
          <w:rFonts w:ascii="Times New Roman" w:hAnsi="Times New Roman"/>
          <w:sz w:val="24"/>
          <w:szCs w:val="24"/>
        </w:rPr>
        <w:t>и качественные. Методы сбора данных».</w:t>
      </w:r>
    </w:p>
    <w:p w:rsidR="00F175B0" w:rsidRDefault="00F175B0" w:rsidP="00F175B0">
      <w:pPr>
        <w:rPr>
          <w:rFonts w:ascii="Times New Roman" w:hAnsi="Times New Roman"/>
          <w:sz w:val="24"/>
          <w:szCs w:val="24"/>
        </w:rPr>
      </w:pPr>
      <w:r w:rsidRPr="00F11C7E">
        <w:rPr>
          <w:rFonts w:ascii="Times New Roman" w:hAnsi="Times New Roman"/>
          <w:b/>
          <w:sz w:val="24"/>
          <w:szCs w:val="24"/>
        </w:rPr>
        <w:t>Задача:</w:t>
      </w:r>
      <w:r>
        <w:rPr>
          <w:rFonts w:ascii="Times New Roman" w:hAnsi="Times New Roman"/>
          <w:b/>
          <w:sz w:val="24"/>
          <w:szCs w:val="24"/>
        </w:rPr>
        <w:t xml:space="preserve">  </w:t>
      </w:r>
      <w:r w:rsidRPr="00F11C7E">
        <w:rPr>
          <w:rFonts w:ascii="Times New Roman" w:hAnsi="Times New Roman"/>
          <w:sz w:val="24"/>
          <w:szCs w:val="24"/>
        </w:rPr>
        <w:t>Студентам предлагается</w:t>
      </w:r>
      <w:r>
        <w:rPr>
          <w:rFonts w:ascii="Times New Roman" w:hAnsi="Times New Roman"/>
          <w:sz w:val="24"/>
          <w:szCs w:val="24"/>
        </w:rPr>
        <w:t xml:space="preserve"> провести социологический </w:t>
      </w:r>
      <w:proofErr w:type="gramStart"/>
      <w:r>
        <w:rPr>
          <w:rFonts w:ascii="Times New Roman" w:hAnsi="Times New Roman"/>
          <w:sz w:val="24"/>
          <w:szCs w:val="24"/>
        </w:rPr>
        <w:t>опрос</w:t>
      </w:r>
      <w:proofErr w:type="gramEnd"/>
      <w:r>
        <w:rPr>
          <w:rFonts w:ascii="Times New Roman" w:hAnsi="Times New Roman"/>
          <w:sz w:val="24"/>
          <w:szCs w:val="24"/>
        </w:rPr>
        <w:t xml:space="preserve">:  какие виды, формы и каналы размещения рекламы востребованы в молодежной аудитории»   методами: </w:t>
      </w:r>
    </w:p>
    <w:p w:rsidR="00F175B0" w:rsidRPr="00F11C7E" w:rsidRDefault="00F175B0" w:rsidP="00F175B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1) анкетирования, 2) </w:t>
      </w:r>
      <w:proofErr w:type="gramStart"/>
      <w:r>
        <w:rPr>
          <w:rFonts w:ascii="Times New Roman" w:hAnsi="Times New Roman"/>
          <w:sz w:val="24"/>
          <w:szCs w:val="24"/>
        </w:rPr>
        <w:t>фокус-группы</w:t>
      </w:r>
      <w:proofErr w:type="gramEnd"/>
      <w:r>
        <w:rPr>
          <w:rFonts w:ascii="Times New Roman" w:hAnsi="Times New Roman"/>
          <w:sz w:val="24"/>
          <w:szCs w:val="24"/>
        </w:rPr>
        <w:t>. Затем проанализировать итоги опроса  в форме обсуждения полученных данных.</w:t>
      </w:r>
    </w:p>
    <w:p w:rsidR="00F175B0" w:rsidRDefault="00F175B0" w:rsidP="00F175B0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</w:p>
    <w:p w:rsidR="00F175B0" w:rsidRDefault="00F175B0" w:rsidP="00F175B0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указания:</w:t>
      </w:r>
    </w:p>
    <w:p w:rsidR="00F175B0" w:rsidRDefault="00F175B0" w:rsidP="00F175B0">
      <w:pPr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Студенту необходимо заранее  посмотреть   указанную  программу  телеканала, рекламную передачу,  провести анализ и обсуждение по изучаемой теме.  Готовность и участие в процессе обсуждения оцениваются 5 баллами.</w:t>
      </w:r>
    </w:p>
    <w:p w:rsidR="00F175B0" w:rsidRDefault="00F175B0" w:rsidP="00F175B0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 практического анализа:</w:t>
      </w:r>
    </w:p>
    <w:p w:rsidR="00F175B0" w:rsidRDefault="00F175B0" w:rsidP="00F175B0">
      <w:pPr>
        <w:pStyle w:val="a3"/>
        <w:ind w:left="1599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108" w:type="dxa"/>
        <w:tblLook w:val="04A0" w:firstRow="1" w:lastRow="0" w:firstColumn="1" w:lastColumn="0" w:noHBand="0" w:noVBand="1"/>
      </w:tblPr>
      <w:tblGrid>
        <w:gridCol w:w="709"/>
        <w:gridCol w:w="1491"/>
        <w:gridCol w:w="6589"/>
      </w:tblGrid>
      <w:tr w:rsidR="00F175B0" w:rsidTr="00AA0FB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Баллы*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Описание</w:t>
            </w:r>
          </w:p>
        </w:tc>
      </w:tr>
      <w:tr w:rsidR="00F175B0" w:rsidTr="00AA0FB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баллов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рекламной передачей  в виде предварительного просмотра и анализа, активное  участие в проведении социологического исследования по заданным параметрам, участие в обсуждении итогов.</w:t>
            </w:r>
          </w:p>
        </w:tc>
      </w:tr>
      <w:tr w:rsidR="00F175B0" w:rsidTr="00AA0FB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 балла 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с рекламной передачей, активный анализ в ходе проведения исследования, не активное участие в обсуждении итогов задания.</w:t>
            </w:r>
          </w:p>
        </w:tc>
      </w:tr>
      <w:tr w:rsidR="00F175B0" w:rsidTr="00AA0FB1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балла</w:t>
            </w:r>
          </w:p>
        </w:tc>
        <w:tc>
          <w:tcPr>
            <w:tcW w:w="6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Ознакомление  с рекламной передачей,  неполное проведение  исследования, пассивное присутствие при обсуждении.</w:t>
            </w:r>
          </w:p>
        </w:tc>
      </w:tr>
      <w:tr w:rsidR="00F175B0" w:rsidTr="00AA0FB1">
        <w:tc>
          <w:tcPr>
            <w:tcW w:w="709" w:type="dxa"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1491" w:type="dxa"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балла</w:t>
            </w:r>
          </w:p>
        </w:tc>
        <w:tc>
          <w:tcPr>
            <w:tcW w:w="6589" w:type="dxa"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Фрагментарное ознакомление с рекламной передачей без анализа по заданным условиям, невыполнение социологического исследования.</w:t>
            </w:r>
          </w:p>
        </w:tc>
      </w:tr>
      <w:tr w:rsidR="00F175B0" w:rsidTr="00AA0FB1">
        <w:tc>
          <w:tcPr>
            <w:tcW w:w="709" w:type="dxa"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91" w:type="dxa"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 баллов</w:t>
            </w:r>
          </w:p>
        </w:tc>
        <w:tc>
          <w:tcPr>
            <w:tcW w:w="6589" w:type="dxa"/>
          </w:tcPr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Невыполнение творческого задания, пассивное присутствие на занятии.</w:t>
            </w:r>
          </w:p>
          <w:p w:rsidR="00F175B0" w:rsidRDefault="00F175B0" w:rsidP="00AA0FB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4E87" w:rsidRDefault="00814E87"/>
    <w:sectPr w:rsidR="00814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F4719"/>
    <w:multiLevelType w:val="multilevel"/>
    <w:tmpl w:val="BA1EAD58"/>
    <w:lvl w:ilvl="0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62592CB1"/>
    <w:multiLevelType w:val="hybridMultilevel"/>
    <w:tmpl w:val="49F83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5977939"/>
    <w:multiLevelType w:val="hybridMultilevel"/>
    <w:tmpl w:val="F276202E"/>
    <w:lvl w:ilvl="0" w:tplc="A790C0E6">
      <w:start w:val="1"/>
      <w:numFmt w:val="decimal"/>
      <w:lvlText w:val="%1."/>
      <w:lvlJc w:val="left"/>
      <w:pPr>
        <w:ind w:left="15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19" w:hanging="360"/>
      </w:pPr>
    </w:lvl>
    <w:lvl w:ilvl="2" w:tplc="0419001B" w:tentative="1">
      <w:start w:val="1"/>
      <w:numFmt w:val="lowerRoman"/>
      <w:lvlText w:val="%3."/>
      <w:lvlJc w:val="right"/>
      <w:pPr>
        <w:ind w:left="3039" w:hanging="180"/>
      </w:pPr>
    </w:lvl>
    <w:lvl w:ilvl="3" w:tplc="0419000F" w:tentative="1">
      <w:start w:val="1"/>
      <w:numFmt w:val="decimal"/>
      <w:lvlText w:val="%4."/>
      <w:lvlJc w:val="left"/>
      <w:pPr>
        <w:ind w:left="3759" w:hanging="360"/>
      </w:pPr>
    </w:lvl>
    <w:lvl w:ilvl="4" w:tplc="04190019" w:tentative="1">
      <w:start w:val="1"/>
      <w:numFmt w:val="lowerLetter"/>
      <w:lvlText w:val="%5."/>
      <w:lvlJc w:val="left"/>
      <w:pPr>
        <w:ind w:left="4479" w:hanging="360"/>
      </w:pPr>
    </w:lvl>
    <w:lvl w:ilvl="5" w:tplc="0419001B" w:tentative="1">
      <w:start w:val="1"/>
      <w:numFmt w:val="lowerRoman"/>
      <w:lvlText w:val="%6."/>
      <w:lvlJc w:val="right"/>
      <w:pPr>
        <w:ind w:left="5199" w:hanging="180"/>
      </w:pPr>
    </w:lvl>
    <w:lvl w:ilvl="6" w:tplc="0419000F" w:tentative="1">
      <w:start w:val="1"/>
      <w:numFmt w:val="decimal"/>
      <w:lvlText w:val="%7."/>
      <w:lvlJc w:val="left"/>
      <w:pPr>
        <w:ind w:left="5919" w:hanging="360"/>
      </w:pPr>
    </w:lvl>
    <w:lvl w:ilvl="7" w:tplc="04190019" w:tentative="1">
      <w:start w:val="1"/>
      <w:numFmt w:val="lowerLetter"/>
      <w:lvlText w:val="%8."/>
      <w:lvlJc w:val="left"/>
      <w:pPr>
        <w:ind w:left="6639" w:hanging="360"/>
      </w:pPr>
    </w:lvl>
    <w:lvl w:ilvl="8" w:tplc="0419001B" w:tentative="1">
      <w:start w:val="1"/>
      <w:numFmt w:val="lowerRoman"/>
      <w:lvlText w:val="%9."/>
      <w:lvlJc w:val="right"/>
      <w:pPr>
        <w:ind w:left="7359" w:hanging="180"/>
      </w:pPr>
    </w:lvl>
  </w:abstractNum>
  <w:abstractNum w:abstractNumId="3">
    <w:nsid w:val="7A5A270F"/>
    <w:multiLevelType w:val="hybridMultilevel"/>
    <w:tmpl w:val="AF4CA8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E1"/>
    <w:rsid w:val="000C5FE6"/>
    <w:rsid w:val="00182DE1"/>
    <w:rsid w:val="004125C5"/>
    <w:rsid w:val="00814E87"/>
    <w:rsid w:val="00994E87"/>
    <w:rsid w:val="00F17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B0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5B0"/>
    <w:pPr>
      <w:ind w:left="720"/>
      <w:contextualSpacing/>
    </w:pPr>
  </w:style>
  <w:style w:type="table" w:styleId="a4">
    <w:name w:val="Table Grid"/>
    <w:basedOn w:val="a1"/>
    <w:uiPriority w:val="59"/>
    <w:rsid w:val="00F175B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994E87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B0"/>
    <w:pPr>
      <w:spacing w:after="160"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75B0"/>
    <w:pPr>
      <w:ind w:left="720"/>
      <w:contextualSpacing/>
    </w:pPr>
  </w:style>
  <w:style w:type="table" w:styleId="a4">
    <w:name w:val="Table Grid"/>
    <w:basedOn w:val="a1"/>
    <w:uiPriority w:val="59"/>
    <w:rsid w:val="00F175B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994E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9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11</Pages>
  <Words>2342</Words>
  <Characters>13352</Characters>
  <Application>Microsoft Office Word</Application>
  <DocSecurity>0</DocSecurity>
  <Lines>111</Lines>
  <Paragraphs>31</Paragraphs>
  <ScaleCrop>false</ScaleCrop>
  <Company/>
  <LinksUpToDate>false</LinksUpToDate>
  <CharactersWithSpaces>15663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Tanya</dc:creator>
  <cp:keywords/>
  <dc:description/>
  <cp:lastModifiedBy>Tanya</cp:lastModifiedBy>
  <cp:revision>6</cp:revision>
  <dcterms:created xsi:type="dcterms:W3CDTF">2020-06-02T03:01:00Z</dcterms:created>
  <dcterms:modified xsi:type="dcterms:W3CDTF">2020-06-29T03:30:00Z</dcterms:modified>
</cp:coreProperties>
</file>