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B02A7B">
        <w:rPr>
          <w:rFonts w:ascii="Times New Roman" w:hAnsi="Times New Roman"/>
          <w:sz w:val="28"/>
          <w:szCs w:val="24"/>
        </w:rPr>
        <w:t>Теория экономического анализа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B02A7B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Теория экономического анализа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5773A8"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940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38.03.01 Экономика</w:t>
      </w:r>
      <w:r w:rsidR="009912D1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. </w:t>
      </w:r>
    </w:p>
    <w:p w:rsidR="00472F14" w:rsidRPr="005A3AAE" w:rsidRDefault="00A24940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Профиль Бухгалтерский учет, анализ и аудит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584D9C" w:rsidRPr="00B6405B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A24940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за</w:t>
      </w:r>
      <w:r w:rsidR="00472F14"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84D9C" w:rsidRDefault="00584D9C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9912D1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A47B85" w:rsidRPr="00A47B85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  <w:r w:rsidRPr="009A269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472F14" w:rsidRPr="009668E9" w:rsidTr="00167E5E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167E5E">
        <w:trPr>
          <w:trHeight w:val="605"/>
        </w:trPr>
        <w:tc>
          <w:tcPr>
            <w:tcW w:w="1457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  <w:vAlign w:val="center"/>
            <w:hideMark/>
          </w:tcPr>
          <w:p w:rsidR="00B02A7B" w:rsidRPr="00B02A7B" w:rsidRDefault="00B02A7B" w:rsidP="00B02A7B">
            <w:pPr>
              <w:spacing w:after="0" w:line="240" w:lineRule="auto"/>
              <w:ind w:right="-161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ОПК-2</w:t>
            </w:r>
          </w:p>
        </w:tc>
        <w:tc>
          <w:tcPr>
            <w:tcW w:w="3073" w:type="pct"/>
            <w:vAlign w:val="center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</w:t>
            </w:r>
            <w:r>
              <w:rPr>
                <w:rFonts w:ascii="Times New Roman" w:hAnsi="Times New Roman"/>
                <w:sz w:val="24"/>
                <w:szCs w:val="24"/>
              </w:rPr>
              <w:t>ю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 xml:space="preserve"> осуществлять сбор, анализ и обработку данных, необходимых для решения профессиональных задач</w:t>
            </w:r>
          </w:p>
        </w:tc>
        <w:tc>
          <w:tcPr>
            <w:tcW w:w="470" w:type="pct"/>
            <w:vAlign w:val="center"/>
          </w:tcPr>
          <w:p w:rsidR="00B02A7B" w:rsidRPr="00A24940" w:rsidRDefault="00A24940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A6A6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B02A7B" w:rsidRPr="009668E9" w:rsidTr="00B02A7B">
        <w:trPr>
          <w:trHeight w:val="641"/>
        </w:trPr>
        <w:tc>
          <w:tcPr>
            <w:tcW w:w="1457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A7B">
              <w:rPr>
                <w:rFonts w:ascii="Times New Roman" w:hAnsi="Times New Roman"/>
                <w:sz w:val="24"/>
                <w:szCs w:val="24"/>
              </w:rPr>
              <w:t>ОПК-3</w:t>
            </w:r>
          </w:p>
        </w:tc>
        <w:tc>
          <w:tcPr>
            <w:tcW w:w="3073" w:type="pct"/>
          </w:tcPr>
          <w:p w:rsidR="00B02A7B" w:rsidRPr="00B02A7B" w:rsidRDefault="00B02A7B" w:rsidP="00B02A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B02A7B">
              <w:rPr>
                <w:rFonts w:ascii="Times New Roman" w:hAnsi="Times New Roman"/>
                <w:sz w:val="24"/>
                <w:szCs w:val="24"/>
              </w:rPr>
              <w:t>пособностью выбрать инструментальные средства для обработки экономических данных в соответствии с поставленной задачей, проанализировать результаты расчетов и обосновать полученные выводы</w:t>
            </w:r>
          </w:p>
        </w:tc>
        <w:tc>
          <w:tcPr>
            <w:tcW w:w="470" w:type="pct"/>
            <w:vAlign w:val="center"/>
          </w:tcPr>
          <w:p w:rsidR="00B02A7B" w:rsidRPr="00B02A7B" w:rsidRDefault="00B02A7B" w:rsidP="00B02A7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US" w:eastAsia="ru-RU"/>
              </w:rPr>
              <w:t>1</w:t>
            </w:r>
          </w:p>
        </w:tc>
      </w:tr>
    </w:tbl>
    <w:p w:rsidR="00472F14" w:rsidRPr="00F17638" w:rsidRDefault="00472F14" w:rsidP="00472F14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B02A7B" w:rsidP="00472F1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ОПК-2</w:t>
      </w:r>
      <w:r w:rsidR="00472F14"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B02A7B">
        <w:rPr>
          <w:rFonts w:ascii="Times New Roman" w:hAnsi="Times New Roman"/>
          <w:b/>
          <w:bCs/>
          <w:i/>
          <w:sz w:val="28"/>
          <w:szCs w:val="28"/>
        </w:rPr>
        <w:t>Способность осуществлять сбор, анализ и обработку данных, необходимых для решения профессиональных задач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E924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основным показателям, необходимым для решения профессиональных задач</w:t>
            </w:r>
            <w:r w:rsidRPr="002C7122">
              <w:rPr>
                <w:rFonts w:ascii="Times New Roman" w:hAnsi="Times New Roman"/>
                <w:sz w:val="24"/>
              </w:rPr>
              <w:t xml:space="preserve">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анализу и обработке данных, </w:t>
            </w:r>
            <w:r w:rsidRPr="00A467C5">
              <w:rPr>
                <w:rFonts w:ascii="Times New Roman" w:hAnsi="Times New Roman"/>
                <w:bCs/>
                <w:color w:val="000000" w:themeColor="text1"/>
                <w:sz w:val="24"/>
              </w:rPr>
              <w:t>необходимых для решения профессиональных задач</w:t>
            </w:r>
          </w:p>
        </w:tc>
      </w:tr>
      <w:tr w:rsidR="009912D1" w:rsidRPr="00D02CC8" w:rsidTr="00167E5E">
        <w:tc>
          <w:tcPr>
            <w:tcW w:w="835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</w:tc>
        <w:tc>
          <w:tcPr>
            <w:tcW w:w="1583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профессиональных задач </w:t>
            </w:r>
          </w:p>
        </w:tc>
      </w:tr>
    </w:tbl>
    <w:p w:rsidR="00EC7341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C7341" w:rsidRPr="00EA74A6" w:rsidRDefault="00EC7341" w:rsidP="00EC734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lastRenderedPageBreak/>
        <w:t>ОПК-</w:t>
      </w:r>
      <w:r w:rsidRPr="00EC7341">
        <w:rPr>
          <w:rFonts w:ascii="Times New Roman" w:hAnsi="Times New Roman"/>
          <w:b/>
          <w:i/>
          <w:sz w:val="28"/>
          <w:szCs w:val="28"/>
        </w:rPr>
        <w:t>3</w:t>
      </w:r>
      <w:r w:rsidRPr="00EA74A6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A74A6">
        <w:rPr>
          <w:rFonts w:ascii="Times New Roman" w:hAnsi="Times New Roman"/>
          <w:b/>
          <w:i/>
          <w:sz w:val="24"/>
          <w:szCs w:val="24"/>
        </w:rPr>
        <w:t>«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Способность выбрать инструментальные средства для обработки экономических данных в соответствии с поставленной задачей, проанализирова</w:t>
      </w:r>
      <w:r w:rsidR="00FE6E9D">
        <w:rPr>
          <w:rFonts w:ascii="Times New Roman" w:hAnsi="Times New Roman"/>
          <w:b/>
          <w:bCs/>
          <w:i/>
          <w:sz w:val="28"/>
          <w:szCs w:val="28"/>
        </w:rPr>
        <w:t>ть результаты расчетов и обосно</w:t>
      </w:r>
      <w:r w:rsidRPr="00EC7341">
        <w:rPr>
          <w:rFonts w:ascii="Times New Roman" w:hAnsi="Times New Roman"/>
          <w:b/>
          <w:bCs/>
          <w:i/>
          <w:sz w:val="28"/>
          <w:szCs w:val="28"/>
        </w:rPr>
        <w:t>вать полученные выводы</w:t>
      </w:r>
      <w:r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6"/>
        <w:gridCol w:w="7916"/>
        <w:gridCol w:w="5232"/>
      </w:tblGrid>
      <w:tr w:rsidR="00EC7341" w:rsidRPr="00D02CC8" w:rsidTr="00FE6E9D">
        <w:trPr>
          <w:trHeight w:val="631"/>
        </w:trPr>
        <w:tc>
          <w:tcPr>
            <w:tcW w:w="3333" w:type="pct"/>
            <w:gridSpan w:val="2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667" w:type="pct"/>
          </w:tcPr>
          <w:p w:rsidR="00EC7341" w:rsidRPr="00D02CC8" w:rsidRDefault="00EC7341" w:rsidP="009912D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C7341" w:rsidRPr="00D02CC8" w:rsidTr="00FE6E9D">
        <w:tc>
          <w:tcPr>
            <w:tcW w:w="811" w:type="pct"/>
          </w:tcPr>
          <w:p w:rsidR="00EC7341" w:rsidRPr="00D02CC8" w:rsidRDefault="00EC734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EC7341" w:rsidRPr="00EA74A6" w:rsidRDefault="009912D1" w:rsidP="00EA7E8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667" w:type="pct"/>
          </w:tcPr>
          <w:p w:rsidR="00EC7341" w:rsidRPr="002C7122" w:rsidRDefault="00EC7341" w:rsidP="00FE6E9D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полнота освоения материала,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9912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при обработке экономических данных</w:t>
            </w:r>
          </w:p>
        </w:tc>
      </w:tr>
      <w:tr w:rsidR="009912D1" w:rsidRPr="00D02CC8" w:rsidTr="00FE6E9D">
        <w:tc>
          <w:tcPr>
            <w:tcW w:w="811" w:type="pct"/>
          </w:tcPr>
          <w:p w:rsidR="009912D1" w:rsidRPr="00D02CC8" w:rsidRDefault="009912D1" w:rsidP="009912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22" w:type="pct"/>
            <w:tcBorders>
              <w:top w:val="single" w:sz="4" w:space="0" w:color="auto"/>
            </w:tcBorders>
          </w:tcPr>
          <w:p w:rsidR="009912D1" w:rsidRPr="00C17BA5" w:rsidRDefault="009912D1" w:rsidP="00A2494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A24940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обоснования полученных выводов</w:t>
            </w:r>
          </w:p>
        </w:tc>
        <w:tc>
          <w:tcPr>
            <w:tcW w:w="1667" w:type="pct"/>
          </w:tcPr>
          <w:p w:rsidR="009912D1" w:rsidRPr="002C7122" w:rsidRDefault="009912D1" w:rsidP="009912D1">
            <w:pPr>
              <w:spacing w:after="0" w:line="240" w:lineRule="auto"/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задач, анализ результатов расчетов с обоснованием полученных выводов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26"/>
        <w:gridCol w:w="1977"/>
      </w:tblGrid>
      <w:tr w:rsidR="00472F14" w:rsidRPr="00771A43" w:rsidTr="00167E5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167E5E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BE078F" w:rsidRPr="00771A43" w:rsidTr="009912D1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9668E9" w:rsidRDefault="00BE078F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Default="00BE078F" w:rsidP="003A632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основные показатели, необходимые для решения профессиональных задач</w:t>
            </w:r>
          </w:p>
          <w:p w:rsidR="00BE078F" w:rsidRPr="00771A43" w:rsidRDefault="00BE078F" w:rsidP="003A632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инструментальные средства для обработки</w:t>
            </w:r>
            <w:r w:rsidR="009912D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экономических данных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E078F" w:rsidRPr="000F3BA9" w:rsidRDefault="00BE078F" w:rsidP="00167E5E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1. </w:t>
            </w:r>
            <w:r w:rsidRPr="003A632B">
              <w:rPr>
                <w:rFonts w:ascii="Times New Roman" w:hAnsi="Times New Roman"/>
                <w:bCs/>
                <w:color w:val="000000"/>
                <w:lang w:eastAsia="ar-SA"/>
              </w:rPr>
              <w:t>Абсолютные и относительные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E078F" w:rsidRPr="000F3BA9" w:rsidRDefault="009912D1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Практическая</w:t>
            </w:r>
            <w:r w:rsidR="00CF7E5B">
              <w:rPr>
                <w:rFonts w:ascii="Times New Roman" w:hAnsi="Times New Roman"/>
                <w:color w:val="000000"/>
                <w:lang w:eastAsia="ar-SA"/>
              </w:rPr>
              <w:t xml:space="preserve"> работа 1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E078F" w:rsidRPr="003476BC" w:rsidRDefault="00BE078F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1-2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CF7E5B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771A43" w:rsidRDefault="00CF7E5B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AB3223" w:rsidRDefault="00CF7E5B" w:rsidP="00CF7E5B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 xml:space="preserve">Тема 2. </w:t>
            </w:r>
            <w:r w:rsidRPr="00E322AF">
              <w:rPr>
                <w:rFonts w:ascii="Times New Roman" w:hAnsi="Times New Roman"/>
                <w:bCs/>
                <w:lang w:eastAsia="ar-SA"/>
              </w:rPr>
              <w:t>Средние величины. Структурные средние величины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F7E5B" w:rsidRPr="000F3BA9" w:rsidRDefault="009912D1" w:rsidP="00CF7E5B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Практическая</w:t>
            </w:r>
            <w:r w:rsidR="00CF7E5B">
              <w:rPr>
                <w:rFonts w:ascii="Times New Roman" w:hAnsi="Times New Roman"/>
                <w:color w:val="000000"/>
                <w:lang w:eastAsia="ar-SA"/>
              </w:rPr>
              <w:t xml:space="preserve"> работа 2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F7E5B" w:rsidRPr="003476BC" w:rsidRDefault="00CF7E5B" w:rsidP="00D533E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3476BC">
              <w:rPr>
                <w:rFonts w:ascii="Times New Roman" w:hAnsi="Times New Roman"/>
                <w:color w:val="000000"/>
                <w:lang w:eastAsia="ar-SA"/>
              </w:rPr>
              <w:t>Тест 3-4 (п. 5.</w:t>
            </w:r>
            <w:r w:rsidR="00D533E4" w:rsidRP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3476B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476BC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3. </w:t>
            </w:r>
            <w:r w:rsidRPr="00E322AF">
              <w:rPr>
                <w:rFonts w:ascii="Times New Roman" w:hAnsi="Times New Roman"/>
                <w:lang w:eastAsia="ar-SA"/>
              </w:rPr>
              <w:t>Ряды динамики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0F3BA9" w:rsidRDefault="009912D1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Пра</w:t>
            </w:r>
            <w:r w:rsidR="00E74AB5">
              <w:rPr>
                <w:rFonts w:ascii="Times New Roman" w:hAnsi="Times New Roman"/>
                <w:color w:val="000000"/>
                <w:lang w:eastAsia="ar-SA"/>
              </w:rPr>
              <w:t>к</w:t>
            </w:r>
            <w:r>
              <w:rPr>
                <w:rFonts w:ascii="Times New Roman" w:hAnsi="Times New Roman"/>
                <w:color w:val="000000"/>
                <w:lang w:eastAsia="ar-SA"/>
              </w:rPr>
              <w:t>тическая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 xml:space="preserve"> работа 3 (п 5.3)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5-8 (п. 5.5)</w:t>
            </w:r>
          </w:p>
        </w:tc>
      </w:tr>
      <w:tr w:rsidR="003476BC" w:rsidRPr="00771A43" w:rsidTr="009912D1">
        <w:trPr>
          <w:trHeight w:val="834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 xml:space="preserve">Тема 4. </w:t>
            </w:r>
            <w:r w:rsidRPr="00E322AF">
              <w:rPr>
                <w:rFonts w:ascii="Times New Roman" w:hAnsi="Times New Roman"/>
                <w:lang w:eastAsia="ar-SA"/>
              </w:rPr>
              <w:t>Понятие, значение, предмет, содержание экономического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Тест 1 (п 5.4)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9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BF19C4" w:rsidRPr="00771A43" w:rsidTr="00167E5E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Pr="003272FF" w:rsidRDefault="00BF19C4" w:rsidP="00BF19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осуществлять сбор, группировку и анализ данных, необходимых для решения профессиональных задач</w:t>
            </w:r>
          </w:p>
          <w:p w:rsidR="00BF19C4" w:rsidRPr="00771A43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использовать инструментальные средства для обработки экономических данных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5. </w:t>
            </w:r>
            <w:r w:rsidRPr="00E322AF">
              <w:rPr>
                <w:rFonts w:ascii="Times New Roman" w:hAnsi="Times New Roman"/>
                <w:bCs/>
                <w:color w:val="000000"/>
                <w:lang w:eastAsia="ar-SA"/>
              </w:rPr>
              <w:t>Методологические основы факторного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Реферат (п 5.1)</w:t>
            </w:r>
          </w:p>
          <w:p w:rsidR="00BF19C4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Решение кейс-задачи № 1 (п.5.2</w:t>
            </w:r>
            <w:r w:rsidRPr="00FA3455">
              <w:rPr>
                <w:rFonts w:ascii="Times New Roman" w:hAnsi="Times New Roman"/>
                <w:lang w:eastAsia="ar-SA"/>
              </w:rPr>
              <w:t>)</w:t>
            </w:r>
          </w:p>
          <w:p w:rsidR="00BF19C4" w:rsidRPr="007B6E5D" w:rsidRDefault="00BF19C4" w:rsidP="00BF19C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BF19C4" w:rsidRDefault="00BF19C4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10</w:t>
            </w:r>
            <w:r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11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D533E4">
              <w:rPr>
                <w:rFonts w:ascii="Times New Roman" w:hAnsi="Times New Roman"/>
                <w:color w:val="000000"/>
                <w:lang w:eastAsia="ar-SA"/>
              </w:rPr>
              <w:t>5</w:t>
            </w:r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8E1E20" w:rsidRPr="00771A43" w:rsidTr="009912D1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6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771A43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E1E20" w:rsidRPr="000F3BA9" w:rsidRDefault="008E1E20" w:rsidP="008E1E20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6.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Способы измерения влияния факторов в экономическом анализе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E1E20" w:rsidRDefault="008E1E20" w:rsidP="00441D87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E1E20" w:rsidRDefault="008E1E20" w:rsidP="003476B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12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 w:rsidR="003476BC"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  <w:tr w:rsidR="003476BC" w:rsidRPr="00771A43" w:rsidTr="009912D1">
        <w:trPr>
          <w:trHeight w:val="1327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Pr="003272FF" w:rsidRDefault="003476BC" w:rsidP="003476B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</w:t>
            </w: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обработки данных, необходимых для решения профессиональных задач</w:t>
            </w:r>
          </w:p>
          <w:p w:rsidR="003476BC" w:rsidRPr="00771A43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t>навыками анализа результатов расчетов и</w:t>
            </w:r>
            <w:r w:rsidR="009912D1" w:rsidRPr="00C17BA5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обоснования полученных выводов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76BC" w:rsidRPr="000F3BA9" w:rsidRDefault="003476BC" w:rsidP="003476BC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Тема 7. </w:t>
            </w:r>
            <w:r w:rsidRPr="00BE078F">
              <w:rPr>
                <w:rFonts w:ascii="Times New Roman" w:hAnsi="Times New Roman"/>
                <w:bCs/>
                <w:color w:val="000000"/>
                <w:lang w:eastAsia="ar-SA"/>
              </w:rPr>
              <w:t>Методика функционально-стоимостного анализа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76BC" w:rsidRDefault="003476BC" w:rsidP="003476BC">
            <w:pPr>
              <w:spacing w:after="0" w:line="240" w:lineRule="auto"/>
            </w:pPr>
            <w:r w:rsidRPr="002E764D">
              <w:rPr>
                <w:rFonts w:ascii="Times New Roman" w:hAnsi="Times New Roman"/>
                <w:color w:val="000000"/>
                <w:lang w:eastAsia="ar-SA"/>
              </w:rPr>
              <w:t>Решение кейс-задачи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 2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>
              <w:rPr>
                <w:rFonts w:ascii="Times New Roman" w:hAnsi="Times New Roman"/>
                <w:color w:val="000000"/>
                <w:lang w:eastAsia="ar-SA"/>
              </w:rPr>
              <w:t>10 (п.5.3</w:t>
            </w:r>
            <w:r w:rsidRPr="002E764D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476BC" w:rsidRDefault="003476BC" w:rsidP="003476BC">
            <w:pPr>
              <w:suppressAutoHyphens/>
              <w:snapToGrid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13-16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 xml:space="preserve"> (п. 5.</w:t>
            </w:r>
            <w:r>
              <w:rPr>
                <w:rFonts w:ascii="Times New Roman" w:hAnsi="Times New Roman"/>
                <w:color w:val="000000"/>
                <w:lang w:eastAsia="ar-SA"/>
              </w:rPr>
              <w:t>5</w:t>
            </w:r>
            <w:r w:rsidRPr="00B14BDC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BE2497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E2497">
              <w:rPr>
                <w:rFonts w:ascii="Times New Roman" w:hAnsi="Times New Roman"/>
                <w:color w:val="000000"/>
                <w:lang w:eastAsia="ar-SA"/>
              </w:rPr>
              <w:t>Реферат</w:t>
            </w:r>
          </w:p>
        </w:tc>
        <w:tc>
          <w:tcPr>
            <w:tcW w:w="278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№1</w:t>
            </w:r>
          </w:p>
        </w:tc>
        <w:tc>
          <w:tcPr>
            <w:tcW w:w="349" w:type="pct"/>
            <w:textDirection w:val="btLr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 № 1</w:t>
            </w:r>
          </w:p>
        </w:tc>
        <w:tc>
          <w:tcPr>
            <w:tcW w:w="417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№ 2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9912D1" w:rsidP="009912D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29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BE2497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9912D1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Практические работы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8E1E20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8E1E20" w:rsidP="00CF7E5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CF7E5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472F14" w:rsidRPr="00614E67" w:rsidRDefault="00371232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BE249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7" w:type="pct"/>
            <w:vAlign w:val="center"/>
          </w:tcPr>
          <w:p w:rsidR="00472F14" w:rsidRPr="00614E67" w:rsidRDefault="00BE2497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CF7E5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CF7E5B" w:rsidP="002968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CF7E5B" w:rsidP="00CF7E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72F14" w:rsidRPr="00614E67" w:rsidTr="00BE2497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</w:tr>
      <w:tr w:rsidR="00472F14" w:rsidRPr="00614E67" w:rsidTr="00BE2497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BE2497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11645">
        <w:rPr>
          <w:rFonts w:ascii="Arial" w:hAnsi="Arial" w:cs="Arial"/>
          <w:b/>
          <w:sz w:val="24"/>
          <w:szCs w:val="24"/>
        </w:rPr>
        <w:t>5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Темы для </w:t>
      </w:r>
      <w:r>
        <w:rPr>
          <w:rFonts w:ascii="Times New Roman" w:hAnsi="Times New Roman"/>
          <w:b/>
          <w:sz w:val="24"/>
          <w:szCs w:val="24"/>
        </w:rPr>
        <w:t>рефератов (</w:t>
      </w:r>
      <w:r w:rsidRPr="0099085F">
        <w:rPr>
          <w:rFonts w:ascii="Times New Roman" w:hAnsi="Times New Roman"/>
          <w:b/>
          <w:sz w:val="24"/>
          <w:szCs w:val="24"/>
        </w:rPr>
        <w:t>докладов, сообщений</w:t>
      </w:r>
      <w:r>
        <w:rPr>
          <w:rFonts w:ascii="Times New Roman" w:hAnsi="Times New Roman"/>
          <w:b/>
          <w:sz w:val="24"/>
          <w:szCs w:val="24"/>
        </w:rPr>
        <w:t>)</w:t>
      </w:r>
      <w:r w:rsidRPr="0099085F">
        <w:rPr>
          <w:rFonts w:ascii="Times New Roman" w:hAnsi="Times New Roman"/>
          <w:b/>
          <w:sz w:val="24"/>
          <w:szCs w:val="24"/>
        </w:rPr>
        <w:t xml:space="preserve"> № 1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1. Основные этапы становления и развития экономического анализа как науки.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2. Место экономического анализа в системе экономических дисциплин.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3.Связь экономического анализа с другими экономическими науками.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4. Основные методы экономического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5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Определение метода анализа хозяйственной деятельности и его особенностей.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6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 xml:space="preserve">.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Основные способы и приемы методики анализа.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7</w:t>
      </w:r>
      <w:r w:rsidRPr="00407D5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Система показателей, используемых в анализе. Понятие факторов в анализе в их классификации.</w:t>
      </w:r>
    </w:p>
    <w:p w:rsidR="008E1E20" w:rsidRPr="00407D59" w:rsidRDefault="008E1E20" w:rsidP="008E1E20">
      <w:pPr>
        <w:spacing w:after="0" w:line="240" w:lineRule="auto"/>
        <w:jc w:val="both"/>
        <w:rPr>
          <w:rFonts w:ascii="Times New Roman" w:eastAsia="Times New Roman" w:hAnsi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8.</w:t>
      </w:r>
      <w:r w:rsidRPr="00786F69">
        <w:t xml:space="preserve"> </w:t>
      </w:r>
      <w:r w:rsidRPr="00786F69">
        <w:rPr>
          <w:rFonts w:ascii="Times New Roman" w:eastAsia="Times New Roman" w:hAnsi="Times New Roman"/>
          <w:kern w:val="2"/>
          <w:sz w:val="24"/>
          <w:szCs w:val="24"/>
          <w:lang w:eastAsia="ru-RU"/>
        </w:rPr>
        <w:t>Классификация экономико-логических приемов и сфера их применения.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10. Анализ хозяйственной деятельности в условиях автоматизированной обработки экономической информации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 xml:space="preserve">11. </w:t>
      </w:r>
      <w:r w:rsidRPr="00786F69">
        <w:rPr>
          <w:rFonts w:ascii="Times New Roman" w:hAnsi="Times New Roman"/>
          <w:sz w:val="24"/>
          <w:szCs w:val="24"/>
        </w:rPr>
        <w:t>Разработка системы взаимосвязанных аналитических показателей</w:t>
      </w:r>
      <w:r w:rsidRPr="008E1E20">
        <w:rPr>
          <w:rFonts w:ascii="Times New Roman" w:hAnsi="Times New Roman"/>
          <w:sz w:val="24"/>
          <w:szCs w:val="24"/>
        </w:rPr>
        <w:t>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12. Анализ использования средств труда (ОПФ), предметов труда (материальных ресурсов) и трудовых ресурсов.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13. Анализ выпуска продукции: объема, качества, структуры.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14. Анализ себестоимости и затрат на производство.</w:t>
      </w:r>
    </w:p>
    <w:p w:rsidR="008E1E20" w:rsidRPr="008E1E20" w:rsidRDefault="008E1E20" w:rsidP="008E1E20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1E20">
        <w:rPr>
          <w:rFonts w:ascii="Times New Roman" w:hAnsi="Times New Roman"/>
          <w:sz w:val="24"/>
          <w:szCs w:val="24"/>
        </w:rPr>
        <w:t>15. Сущность функционально-стоимостного анализа.</w:t>
      </w:r>
    </w:p>
    <w:p w:rsidR="008E1E20" w:rsidRDefault="008E1E20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Написание реферата является одной из форм обучения важнейшей формой самостоятельной работы студентов.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Цели написания рефератов: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углубленное изучение отдельных вопросов и тем курса;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индивидуальная работа со студентом; привитие студентам навыков библиографического поиска необходимой литературы (не только на бумажных носителях, но и в электронном виде); приобретение навыков грамотно ссылаться на используемые источники, правильно цитировать авторский текст;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 совершенствование навыков самостоятельной работы;</w:t>
      </w:r>
    </w:p>
    <w:p w:rsidR="00472F14" w:rsidRPr="00DC0C18" w:rsidRDefault="00472F14" w:rsidP="00472F14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овладение использованием некоторых методов исследования – сравнения, обобщения, логического обоснования и др.; подготовка к написанию курсовых и дипломных работ.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Основные задачи студента при написании реферата:</w:t>
      </w:r>
      <w:r w:rsidRPr="00DC0C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DC0C18">
        <w:rPr>
          <w:rFonts w:ascii="Times New Roman" w:hAnsi="Times New Roman"/>
          <w:sz w:val="24"/>
          <w:szCs w:val="24"/>
        </w:rPr>
        <w:t>с максимальной полнотой использовать литературу по выбранной теме (рекомендуемую, так и самостоятельно подобранную) для правильного (без искажения смысла) понимания авторской позиции и верно передать ее в своей 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Требования к содержанию: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в реферате должен содержаться материал, относящийся строго к выбранной теме;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необходимо грамотно и логично изложить основные идеи по заданной теме, содержащиеся в рассмотренных источниках;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сгруппировать изложенные идеи по точкам зрения или научным школам;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>- краткий анализ проведенной работы - обоснование преимуществ той точки зрения по рассматриваемому вопросу, с которой Вы солидарны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bCs/>
          <w:i/>
          <w:sz w:val="24"/>
          <w:szCs w:val="24"/>
        </w:rPr>
        <w:t>Структура реферата.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1. Начинается </w:t>
      </w:r>
      <w:r w:rsidRPr="00DC0C18">
        <w:rPr>
          <w:rFonts w:ascii="Times New Roman" w:hAnsi="Times New Roman"/>
          <w:bCs/>
          <w:sz w:val="24"/>
          <w:szCs w:val="24"/>
        </w:rPr>
        <w:t>реферат</w:t>
      </w:r>
      <w:r w:rsidRPr="00DC0C18">
        <w:rPr>
          <w:rFonts w:ascii="Times New Roman" w:hAnsi="Times New Roman"/>
          <w:sz w:val="24"/>
          <w:szCs w:val="24"/>
        </w:rPr>
        <w:t xml:space="preserve"> с </w:t>
      </w:r>
      <w:r w:rsidRPr="00DC0C18">
        <w:rPr>
          <w:rFonts w:ascii="Times New Roman" w:hAnsi="Times New Roman"/>
          <w:i/>
          <w:iCs/>
          <w:sz w:val="24"/>
          <w:szCs w:val="24"/>
        </w:rPr>
        <w:t>титульного листа</w:t>
      </w:r>
      <w:r w:rsidRPr="00DC0C18">
        <w:rPr>
          <w:rFonts w:ascii="Times New Roman" w:hAnsi="Times New Roman"/>
          <w:sz w:val="24"/>
          <w:szCs w:val="24"/>
        </w:rPr>
        <w:t>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2. За титульным листом следует </w:t>
      </w:r>
      <w:r w:rsidRPr="00DC0C18">
        <w:rPr>
          <w:rFonts w:ascii="Times New Roman" w:hAnsi="Times New Roman"/>
          <w:i/>
          <w:iCs/>
          <w:sz w:val="24"/>
          <w:szCs w:val="24"/>
        </w:rPr>
        <w:t>Оглавление</w:t>
      </w:r>
      <w:r w:rsidRPr="00DC0C18">
        <w:rPr>
          <w:rFonts w:ascii="Times New Roman" w:hAnsi="Times New Roman"/>
          <w:sz w:val="24"/>
          <w:szCs w:val="24"/>
        </w:rPr>
        <w:t>. Оглавление - это план реферата, в котором каждому разделу должен соответствовать номер страницы, на которой он находится.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3. </w:t>
      </w:r>
      <w:r w:rsidRPr="00DC0C18">
        <w:rPr>
          <w:rFonts w:ascii="Times New Roman" w:hAnsi="Times New Roman"/>
          <w:i/>
          <w:iCs/>
          <w:sz w:val="24"/>
          <w:szCs w:val="24"/>
        </w:rPr>
        <w:t>Текст</w:t>
      </w:r>
      <w:r w:rsidRPr="00DC0C18">
        <w:rPr>
          <w:rFonts w:ascii="Times New Roman" w:hAnsi="Times New Roman"/>
          <w:sz w:val="24"/>
          <w:szCs w:val="24"/>
        </w:rPr>
        <w:t xml:space="preserve"> реферата. Он делится на три части: введение, основная часть и заключение.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а) </w:t>
      </w:r>
      <w:r w:rsidRPr="00DC0C18">
        <w:rPr>
          <w:rFonts w:ascii="Times New Roman" w:hAnsi="Times New Roman"/>
          <w:i/>
          <w:iCs/>
          <w:sz w:val="24"/>
          <w:szCs w:val="24"/>
        </w:rPr>
        <w:t>Введение</w:t>
      </w:r>
      <w:r w:rsidRPr="00DC0C18">
        <w:rPr>
          <w:rFonts w:ascii="Times New Roman" w:hAnsi="Times New Roman"/>
          <w:sz w:val="24"/>
          <w:szCs w:val="24"/>
        </w:rPr>
        <w:t xml:space="preserve"> - раздел реферата, посвященный важности(актуальности) данной темы для изучения и постановке проблемы, которая будет рассматриваться. Здесь также нужно сформулировать объект, предмет изучения и 2-3 задачи. 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введения – 1 страница.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б) </w:t>
      </w:r>
      <w:r w:rsidRPr="00DC0C18">
        <w:rPr>
          <w:rFonts w:ascii="Times New Roman" w:hAnsi="Times New Roman"/>
          <w:i/>
          <w:iCs/>
          <w:sz w:val="24"/>
          <w:szCs w:val="24"/>
        </w:rPr>
        <w:t xml:space="preserve">Основная часть - </w:t>
      </w:r>
      <w:r w:rsidRPr="00DC0C18">
        <w:rPr>
          <w:rFonts w:ascii="Times New Roman" w:hAnsi="Times New Roman"/>
          <w:sz w:val="24"/>
          <w:szCs w:val="24"/>
        </w:rPr>
        <w:t xml:space="preserve">это часть работы, в которой последовательно раскрывается выбранная тема. </w:t>
      </w:r>
      <w:r w:rsidRPr="00DC0C18">
        <w:rPr>
          <w:rFonts w:ascii="Times New Roman" w:hAnsi="Times New Roman"/>
          <w:i/>
          <w:sz w:val="24"/>
          <w:szCs w:val="24"/>
        </w:rPr>
        <w:t>Объем основной части – в среднем 8-10 страниц (две главы по 4-6 страниц).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в) </w:t>
      </w:r>
      <w:r w:rsidRPr="00DC0C18">
        <w:rPr>
          <w:rFonts w:ascii="Times New Roman" w:hAnsi="Times New Roman"/>
          <w:i/>
          <w:iCs/>
          <w:sz w:val="24"/>
          <w:szCs w:val="24"/>
        </w:rPr>
        <w:t>Заключение</w:t>
      </w:r>
      <w:r w:rsidRPr="00DC0C18">
        <w:rPr>
          <w:rFonts w:ascii="Times New Roman" w:hAnsi="Times New Roman"/>
          <w:sz w:val="24"/>
          <w:szCs w:val="24"/>
        </w:rPr>
        <w:t xml:space="preserve"> - данный раздел реферата должен быть представлен в виде </w:t>
      </w:r>
      <w:r w:rsidRPr="00DC0C18">
        <w:rPr>
          <w:rFonts w:ascii="Times New Roman" w:hAnsi="Times New Roman"/>
          <w:b/>
          <w:sz w:val="24"/>
          <w:szCs w:val="24"/>
        </w:rPr>
        <w:t>выводов</w:t>
      </w:r>
      <w:r w:rsidRPr="00DC0C18">
        <w:rPr>
          <w:rFonts w:ascii="Times New Roman" w:hAnsi="Times New Roman"/>
          <w:sz w:val="24"/>
          <w:szCs w:val="24"/>
        </w:rPr>
        <w:t>, которые готовятся на основе подготовленного текста. Выводы должны быть краткими и четкими. Также в заключении можно обозначить проблемы, которые "высветились" в ходе работы над рефератом, но не были раскрыты в работе.</w:t>
      </w:r>
    </w:p>
    <w:p w:rsidR="00472F14" w:rsidRPr="00DC0C18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DC0C18">
        <w:rPr>
          <w:rFonts w:ascii="Times New Roman" w:hAnsi="Times New Roman"/>
          <w:i/>
          <w:sz w:val="24"/>
          <w:szCs w:val="24"/>
        </w:rPr>
        <w:t>Объем заключения – 1 страница.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18">
        <w:rPr>
          <w:rFonts w:ascii="Times New Roman" w:hAnsi="Times New Roman"/>
          <w:sz w:val="24"/>
          <w:szCs w:val="24"/>
        </w:rPr>
        <w:t xml:space="preserve">г) </w:t>
      </w:r>
      <w:r w:rsidRPr="00DC0C18">
        <w:rPr>
          <w:rFonts w:ascii="Times New Roman" w:hAnsi="Times New Roman"/>
          <w:i/>
          <w:iCs/>
          <w:sz w:val="24"/>
          <w:szCs w:val="24"/>
        </w:rPr>
        <w:t>Список использованных источников</w:t>
      </w:r>
      <w:r w:rsidRPr="00DC0C18">
        <w:rPr>
          <w:rFonts w:ascii="Times New Roman" w:hAnsi="Times New Roman"/>
          <w:sz w:val="24"/>
          <w:szCs w:val="24"/>
        </w:rPr>
        <w:t xml:space="preserve">. В данном списке называются </w:t>
      </w:r>
      <w:r w:rsidRPr="00DC0C18">
        <w:rPr>
          <w:rFonts w:ascii="Times New Roman" w:hAnsi="Times New Roman"/>
          <w:bCs/>
          <w:sz w:val="24"/>
          <w:szCs w:val="24"/>
        </w:rPr>
        <w:t>как</w:t>
      </w:r>
      <w:r w:rsidRPr="00DC0C18">
        <w:rPr>
          <w:rFonts w:ascii="Times New Roman" w:hAnsi="Times New Roman"/>
          <w:sz w:val="24"/>
          <w:szCs w:val="24"/>
        </w:rPr>
        <w:t xml:space="preserve"> те источники, на которые ссылается студент при подготовке реферата, так и все иные, изученные им в связи с его подготовкой. Оформление </w:t>
      </w:r>
      <w:r>
        <w:rPr>
          <w:rFonts w:ascii="Times New Roman" w:hAnsi="Times New Roman"/>
          <w:sz w:val="24"/>
          <w:szCs w:val="24"/>
        </w:rPr>
        <w:t>реферата производится в соответствии с требованиями СТО ВГУЭС по письменным работам.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167E5E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представлял свою позицию, аргументировал точку зрения, подтверждая глубокое знание материала, умение использовать </w:t>
            </w:r>
            <w:proofErr w:type="spellStart"/>
            <w:r w:rsidRPr="0099085F">
              <w:rPr>
                <w:rFonts w:ascii="Times New Roman" w:hAnsi="Times New Roman"/>
              </w:rPr>
              <w:t>аанлитические</w:t>
            </w:r>
            <w:proofErr w:type="spellEnd"/>
            <w:r w:rsidRPr="0099085F">
              <w:rPr>
                <w:rFonts w:ascii="Times New Roman" w:hAnsi="Times New Roman"/>
              </w:rPr>
              <w:t xml:space="preserve"> документы для подтверждения правильности собственной позиции.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5.2 Задания для решения кейс-задач</w:t>
      </w:r>
    </w:p>
    <w:p w:rsid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BE2497" w:rsidRDefault="00BE2497" w:rsidP="00BE249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E2497">
        <w:rPr>
          <w:rFonts w:ascii="Times New Roman" w:hAnsi="Times New Roman"/>
          <w:b/>
          <w:sz w:val="24"/>
          <w:szCs w:val="24"/>
        </w:rPr>
        <w:t>Кейс-задачи № 1</w:t>
      </w:r>
    </w:p>
    <w:p w:rsidR="008E1E20" w:rsidRPr="00C12C19" w:rsidRDefault="00BE2497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1.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="008E1E20" w:rsidRPr="008E1E20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движение материалов на складах 1 и 2:</w:t>
      </w:r>
    </w:p>
    <w:p w:rsidR="008E1E20" w:rsidRPr="00C12C19" w:rsidRDefault="008E1E20" w:rsidP="008E1E20">
      <w:pPr>
        <w:pStyle w:val="af6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00"/>
        <w:gridCol w:w="2840"/>
        <w:gridCol w:w="1945"/>
        <w:gridCol w:w="1472"/>
        <w:gridCol w:w="2838"/>
      </w:tblGrid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№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склада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 xml:space="preserve">статок материалов 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br/>
              <w:t>на начало периода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Поступление материалов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п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рочее выбытие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caps/>
                <w:sz w:val="24"/>
                <w:szCs w:val="24"/>
              </w:rPr>
              <w:t>о</w:t>
            </w:r>
            <w:r w:rsidRPr="00C12C19">
              <w:rPr>
                <w:rFonts w:asciiTheme="majorBidi" w:hAnsiTheme="majorBidi" w:cstheme="majorBidi"/>
                <w:sz w:val="24"/>
                <w:szCs w:val="24"/>
              </w:rPr>
              <w:t>статки материалов на конец периода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310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5640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330</w:t>
            </w:r>
          </w:p>
        </w:tc>
      </w:tr>
      <w:tr w:rsidR="008E1E20" w:rsidRPr="00C12C19" w:rsidTr="009912D1">
        <w:tc>
          <w:tcPr>
            <w:tcW w:w="539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39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390</w:t>
            </w:r>
          </w:p>
        </w:tc>
        <w:tc>
          <w:tcPr>
            <w:tcW w:w="954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5780</w:t>
            </w:r>
          </w:p>
        </w:tc>
        <w:tc>
          <w:tcPr>
            <w:tcW w:w="72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--</w:t>
            </w:r>
          </w:p>
        </w:tc>
        <w:tc>
          <w:tcPr>
            <w:tcW w:w="139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8E1E20" w:rsidRPr="00C12C19" w:rsidRDefault="008E1E20" w:rsidP="008E1E20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</w:tbl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</w:p>
    <w:p w:rsidR="008E1E20" w:rsidRPr="00C12C19" w:rsidRDefault="008E1E20" w:rsidP="008E1E20">
      <w:pPr>
        <w:pStyle w:val="af6"/>
        <w:tabs>
          <w:tab w:val="left" w:pos="709"/>
          <w:tab w:val="left" w:pos="5954"/>
        </w:tabs>
        <w:rPr>
          <w:rFonts w:asciiTheme="majorBidi" w:hAnsiTheme="majorBidi" w:cstheme="majorBidi"/>
          <w:sz w:val="24"/>
          <w:szCs w:val="24"/>
          <w:lang w:val="ru-RU"/>
        </w:rPr>
      </w:pPr>
      <w:r w:rsidRPr="00C12C19">
        <w:rPr>
          <w:rFonts w:asciiTheme="majorBidi" w:hAnsiTheme="majorBidi" w:cstheme="majorBidi"/>
          <w:sz w:val="24"/>
          <w:szCs w:val="24"/>
          <w:lang w:val="ru-RU"/>
        </w:rPr>
        <w:t>На основании приведенных данных требуется: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1. Определить недостающий элемент в балансе движения материалов на складах 1 и 2.</w:t>
      </w:r>
    </w:p>
    <w:p w:rsidR="008E1E20" w:rsidRPr="00C12C19" w:rsidRDefault="008E1E20" w:rsidP="008E1E20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2. </w:t>
      </w:r>
      <w:r>
        <w:rPr>
          <w:rFonts w:asciiTheme="majorBidi" w:hAnsiTheme="majorBidi" w:cstheme="majorBidi"/>
          <w:sz w:val="24"/>
          <w:szCs w:val="24"/>
        </w:rPr>
        <w:t>Методом</w:t>
      </w:r>
      <w:r w:rsidRPr="00C12C19">
        <w:rPr>
          <w:rFonts w:asciiTheme="majorBidi" w:hAnsiTheme="majorBidi" w:cstheme="majorBidi"/>
          <w:sz w:val="24"/>
          <w:szCs w:val="24"/>
        </w:rPr>
        <w:t xml:space="preserve"> балансовой увязки измерить влияние на изменение расхода материалов в первом складе в сравнении со вторым складом.</w:t>
      </w:r>
    </w:p>
    <w:p w:rsidR="00BE2497" w:rsidRDefault="008E1E20" w:rsidP="008E1E20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 w:rsidRPr="00C12C19">
        <w:rPr>
          <w:rFonts w:asciiTheme="majorBidi" w:hAnsiTheme="majorBidi" w:cstheme="majorBidi"/>
          <w:sz w:val="24"/>
          <w:szCs w:val="24"/>
        </w:rPr>
        <w:t>3. Составить обобщающую таблицу, проанали</w:t>
      </w:r>
      <w:r w:rsidR="00441D87">
        <w:rPr>
          <w:rFonts w:asciiTheme="majorBidi" w:hAnsiTheme="majorBidi" w:cstheme="majorBidi"/>
          <w:sz w:val="24"/>
          <w:szCs w:val="24"/>
        </w:rPr>
        <w:t>зировать исчисленные показатели.</w:t>
      </w:r>
    </w:p>
    <w:p w:rsid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64449F" w:rsidRDefault="0064449F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BE2497" w:rsidRDefault="00BE2497" w:rsidP="00472F1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Кейс-задачи № 2</w:t>
      </w:r>
    </w:p>
    <w:p w:rsidR="00BE2497" w:rsidRDefault="00BE2497" w:rsidP="00441D87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</w:pP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 xml:space="preserve">Задание </w:t>
      </w:r>
      <w:r w:rsidR="00D533E4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1</w:t>
      </w:r>
      <w:r w:rsidRPr="00441D87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.</w:t>
      </w:r>
      <w:r>
        <w:rPr>
          <w:rFonts w:eastAsia="Courier New"/>
          <w:b/>
          <w:color w:val="000000"/>
          <w:sz w:val="24"/>
          <w:szCs w:val="24"/>
          <w:lang w:eastAsia="ru-RU" w:bidi="ru-RU"/>
        </w:rPr>
        <w:t xml:space="preserve"> </w:t>
      </w:r>
      <w:r w:rsidRPr="00441D87">
        <w:rPr>
          <w:rFonts w:asciiTheme="majorBidi" w:hAnsiTheme="majorBidi" w:cstheme="majorBidi"/>
          <w:b/>
          <w:sz w:val="24"/>
          <w:szCs w:val="24"/>
        </w:rPr>
        <w:t>Приведены данные, характеризующие режим работы предприятия: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473"/>
        <w:gridCol w:w="1860"/>
        <w:gridCol w:w="1862"/>
      </w:tblGrid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Показатели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План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11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Факт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1. Объем реализации продукции (тыс. руб.)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12512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12940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2. Производственная площадь (кв. м)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3. Количество рабочих дней в году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320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300</w:t>
            </w:r>
          </w:p>
        </w:tc>
      </w:tr>
      <w:tr w:rsidR="00441D87" w:rsidRPr="00C12C19" w:rsidTr="009912D1">
        <w:tc>
          <w:tcPr>
            <w:tcW w:w="3175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4. Средняя продолжительность рабочего дня (ч)</w:t>
            </w:r>
          </w:p>
        </w:tc>
        <w:tc>
          <w:tcPr>
            <w:tcW w:w="912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8.1</w:t>
            </w:r>
          </w:p>
        </w:tc>
        <w:tc>
          <w:tcPr>
            <w:tcW w:w="913" w:type="pc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41D87" w:rsidRPr="00C12C19" w:rsidRDefault="00441D87" w:rsidP="00441D87">
            <w:pPr>
              <w:pStyle w:val="af5"/>
              <w:spacing w:before="0" w:after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C19">
              <w:rPr>
                <w:rFonts w:asciiTheme="majorBidi" w:hAnsiTheme="majorBidi" w:cstheme="majorBidi"/>
                <w:sz w:val="24"/>
                <w:szCs w:val="24"/>
              </w:rPr>
              <w:t>8.5</w:t>
            </w:r>
          </w:p>
        </w:tc>
      </w:tr>
    </w:tbl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441D87" w:rsidRPr="00C12C19" w:rsidRDefault="00441D87" w:rsidP="00441D87">
      <w:pPr>
        <w:keepNext/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На основе приведенных данных требуется: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 xml:space="preserve">1. Определить среднечасовую выработку на </w:t>
      </w:r>
      <w:smartTag w:uri="urn:schemas-microsoft-com:office:smarttags" w:element="metricconverter">
        <w:smartTagPr>
          <w:attr w:name="ProductID" w:val="1 кв. м"/>
        </w:smartTagPr>
        <w:r w:rsidRPr="00C12C19">
          <w:rPr>
            <w:rFonts w:asciiTheme="majorBidi" w:hAnsiTheme="majorBidi" w:cstheme="majorBidi"/>
            <w:sz w:val="24"/>
            <w:szCs w:val="24"/>
          </w:rPr>
          <w:t>1 кв. м</w:t>
        </w:r>
      </w:smartTag>
      <w:r w:rsidRPr="00C12C19">
        <w:rPr>
          <w:rFonts w:asciiTheme="majorBidi" w:hAnsiTheme="majorBidi" w:cstheme="majorBidi"/>
          <w:sz w:val="24"/>
          <w:szCs w:val="24"/>
        </w:rPr>
        <w:t xml:space="preserve"> производственной площади.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2. Методом ценных подстановок измерить влияние включенных в расчет факторов на изменение объема реализации продукции.</w:t>
      </w:r>
    </w:p>
    <w:p w:rsidR="00441D87" w:rsidRPr="00C12C19" w:rsidRDefault="00441D87" w:rsidP="00441D87">
      <w:pPr>
        <w:tabs>
          <w:tab w:val="left" w:pos="709"/>
          <w:tab w:val="left" w:pos="5954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C12C19">
        <w:rPr>
          <w:rFonts w:asciiTheme="majorBidi" w:hAnsiTheme="majorBidi" w:cstheme="majorBidi"/>
          <w:sz w:val="24"/>
          <w:szCs w:val="24"/>
        </w:rPr>
        <w:t>3. Результаты расчетов оформить в таблице и сделать выводы.</w:t>
      </w:r>
    </w:p>
    <w:p w:rsidR="00472F14" w:rsidRDefault="00472F14" w:rsidP="00441D8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C4538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 w:rsidRPr="004C4538">
        <w:rPr>
          <w:rFonts w:ascii="Times New Roman" w:eastAsia="Courier New" w:hAnsi="Times New Roman"/>
          <w:b/>
          <w:color w:val="000000"/>
          <w:sz w:val="24"/>
          <w:szCs w:val="24"/>
          <w:lang w:eastAsia="ru-RU" w:bidi="ru-RU"/>
        </w:rPr>
        <w:t>Задание 2</w:t>
      </w: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. ….</w:t>
      </w:r>
    </w:p>
    <w:p w:rsidR="004C4538" w:rsidRPr="0064449F" w:rsidRDefault="004C4538" w:rsidP="004C4538">
      <w:pPr>
        <w:widowControl w:val="0"/>
        <w:spacing w:after="0" w:line="240" w:lineRule="auto"/>
        <w:contextualSpacing/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Courier New" w:hAnsi="Times New Roman"/>
          <w:color w:val="000000"/>
          <w:sz w:val="24"/>
          <w:szCs w:val="24"/>
          <w:lang w:eastAsia="ru-RU" w:bidi="ru-RU"/>
        </w:rPr>
        <w:t>И т.д.</w:t>
      </w:r>
    </w:p>
    <w:p w:rsidR="004C4538" w:rsidRPr="0099085F" w:rsidRDefault="004C4538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Практическое занятие по дисциплине «</w:t>
      </w:r>
      <w:r w:rsidR="00D533E4">
        <w:rPr>
          <w:rFonts w:ascii="Times New Roman" w:hAnsi="Times New Roman"/>
          <w:sz w:val="24"/>
          <w:szCs w:val="24"/>
        </w:rPr>
        <w:t>Тория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 xml:space="preserve">» подразумевает несколько видов работ: решение </w:t>
      </w:r>
      <w:r w:rsidR="00063339">
        <w:rPr>
          <w:rFonts w:ascii="Times New Roman" w:hAnsi="Times New Roman"/>
          <w:sz w:val="24"/>
          <w:szCs w:val="24"/>
        </w:rPr>
        <w:t>кейс-задач</w:t>
      </w:r>
      <w:r w:rsidRPr="0003702A">
        <w:rPr>
          <w:rFonts w:ascii="Times New Roman" w:hAnsi="Times New Roman"/>
          <w:sz w:val="24"/>
          <w:szCs w:val="24"/>
        </w:rPr>
        <w:t xml:space="preserve"> по изучаемой теме, выполнение тестовых заданий по предложенным темам. Для того, чтобы подготовиться к практическому занятию, сначала следует ознакомиться с соответствующим текстом учебника (лекции). Подготовка к практическому занятию начинается поле изучения задания и подбора соответствующих литературы и нормативных источников. Работа с литературой может состоять из трёх этапов - чтение, конспектирование и заключительное обобщение сути изучаемой работы. Подготовка к практическим занятиям, подразумевает активное использование справочной литературы (энциклопедий, словарей, альбомов схем и др.) и периодических изданий. Владение понятийным аппаратом изучаемого курса является необходимостью.</w:t>
      </w:r>
    </w:p>
    <w:p w:rsidR="00063339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063339" w:rsidRPr="0099085F" w:rsidRDefault="00063339" w:rsidP="00063339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>
        <w:rPr>
          <w:rFonts w:ascii="Times New Roman" w:hAnsi="Times New Roman"/>
          <w:sz w:val="24"/>
          <w:szCs w:val="24"/>
        </w:rPr>
        <w:t xml:space="preserve"> </w:t>
      </w:r>
      <w:r w:rsidR="004C4538">
        <w:rPr>
          <w:rFonts w:ascii="Times New Roman" w:hAnsi="Times New Roman"/>
          <w:sz w:val="24"/>
          <w:szCs w:val="24"/>
        </w:rPr>
        <w:t xml:space="preserve">из </w:t>
      </w:r>
      <w:r>
        <w:rPr>
          <w:rFonts w:ascii="Times New Roman" w:hAnsi="Times New Roman"/>
          <w:sz w:val="24"/>
          <w:szCs w:val="24"/>
        </w:rPr>
        <w:t>кейса № 1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063339" w:rsidRPr="0099085F" w:rsidTr="00B02A7B">
        <w:tc>
          <w:tcPr>
            <w:tcW w:w="1126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63339" w:rsidRPr="0099085F" w:rsidRDefault="00063339" w:rsidP="00B02A7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063339" w:rsidRPr="0099085F" w:rsidRDefault="00063339" w:rsidP="00B02A7B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Pr="0099085F" w:rsidRDefault="00371232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="00472F14" w:rsidRPr="0099085F">
        <w:rPr>
          <w:rFonts w:ascii="Times New Roman" w:hAnsi="Times New Roman"/>
          <w:sz w:val="24"/>
          <w:szCs w:val="24"/>
        </w:rPr>
        <w:t xml:space="preserve"> оценки (для одной задачи</w:t>
      </w:r>
      <w:r w:rsidR="00063339">
        <w:rPr>
          <w:rFonts w:ascii="Times New Roman" w:hAnsi="Times New Roman"/>
          <w:sz w:val="24"/>
          <w:szCs w:val="24"/>
        </w:rPr>
        <w:t xml:space="preserve"> из кейса № 2</w:t>
      </w:r>
      <w:r w:rsidR="00472F14"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2F14" w:rsidRPr="0099085F" w:rsidTr="00167E5E">
        <w:tc>
          <w:tcPr>
            <w:tcW w:w="1126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99085F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72F14" w:rsidRPr="0079272A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9272A">
        <w:rPr>
          <w:rFonts w:ascii="Times New Roman" w:hAnsi="Times New Roman"/>
          <w:b/>
          <w:sz w:val="24"/>
          <w:szCs w:val="24"/>
        </w:rPr>
        <w:t xml:space="preserve">5.3 </w:t>
      </w:r>
      <w:r w:rsidR="009912D1">
        <w:rPr>
          <w:rFonts w:ascii="Times New Roman" w:hAnsi="Times New Roman"/>
          <w:b/>
          <w:sz w:val="24"/>
          <w:szCs w:val="24"/>
        </w:rPr>
        <w:t>Практические занятия</w:t>
      </w:r>
      <w:r w:rsidR="001563CD" w:rsidRPr="0079272A">
        <w:rPr>
          <w:rFonts w:ascii="Times New Roman" w:hAnsi="Times New Roman"/>
          <w:b/>
          <w:sz w:val="24"/>
          <w:szCs w:val="24"/>
        </w:rPr>
        <w:t xml:space="preserve"> </w:t>
      </w:r>
    </w:p>
    <w:p w:rsidR="001563CD" w:rsidRPr="0079272A" w:rsidRDefault="001563CD" w:rsidP="001563CD">
      <w:pPr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 w:rsidR="0079272A"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ПРАКТИЧЕСКОЙ РАБОТЕ</w:t>
      </w:r>
      <w:r w:rsidR="009912D1"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№ 1</w:t>
      </w:r>
    </w:p>
    <w:p w:rsidR="001563CD" w:rsidRPr="0079272A" w:rsidRDefault="0079272A" w:rsidP="0079272A">
      <w:pPr>
        <w:spacing w:after="0" w:line="240" w:lineRule="auto"/>
        <w:ind w:left="284"/>
        <w:rPr>
          <w:rFonts w:ascii="Times New Roman" w:hAnsi="Times New Roman"/>
          <w:b/>
          <w:noProof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sz w:val="24"/>
          <w:szCs w:val="24"/>
          <w:lang w:eastAsia="ru-RU"/>
        </w:rPr>
        <w:t>Задание 1</w:t>
      </w:r>
    </w:p>
    <w:tbl>
      <w:tblPr>
        <w:tblW w:w="8320" w:type="dxa"/>
        <w:tblInd w:w="103" w:type="dxa"/>
        <w:tblLook w:val="04A0" w:firstRow="1" w:lastRow="0" w:firstColumn="1" w:lastColumn="0" w:noHBand="0" w:noVBand="1"/>
      </w:tblPr>
      <w:tblGrid>
        <w:gridCol w:w="3720"/>
        <w:gridCol w:w="2300"/>
        <w:gridCol w:w="2300"/>
      </w:tblGrid>
      <w:tr w:rsidR="001563CD" w:rsidRPr="001563CD" w:rsidTr="009912D1">
        <w:trPr>
          <w:trHeight w:val="20"/>
        </w:trPr>
        <w:tc>
          <w:tcPr>
            <w:tcW w:w="3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1563CD" w:rsidRDefault="001563CD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ВИДЫ 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ВКЛАДОВ</w:t>
            </w:r>
          </w:p>
        </w:tc>
        <w:tc>
          <w:tcPr>
            <w:tcW w:w="4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Далькомбанк</w:t>
            </w:r>
            <w:proofErr w:type="spellEnd"/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 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 01.01.20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34392,2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34676,8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До востребования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22630,9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Пенсионный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4417,6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4681,7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1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7028,6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7015,8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на 6 мес.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221,2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220,6</w:t>
            </w:r>
          </w:p>
        </w:tc>
      </w:tr>
      <w:tr w:rsidR="001563CD" w:rsidRPr="001563CD" w:rsidTr="009912D1">
        <w:trPr>
          <w:trHeight w:val="20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63CD" w:rsidRPr="0079272A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Депозитный 1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113,2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125,4</w:t>
            </w:r>
          </w:p>
        </w:tc>
      </w:tr>
    </w:tbl>
    <w:p w:rsidR="001563CD" w:rsidRPr="001563CD" w:rsidRDefault="001563CD" w:rsidP="001563CD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</w:p>
    <w:tbl>
      <w:tblPr>
        <w:tblW w:w="9699" w:type="dxa"/>
        <w:tblInd w:w="103" w:type="dxa"/>
        <w:tblLook w:val="04A0" w:firstRow="1" w:lastRow="0" w:firstColumn="1" w:lastColumn="0" w:noHBand="0" w:noVBand="1"/>
      </w:tblPr>
      <w:tblGrid>
        <w:gridCol w:w="5052"/>
        <w:gridCol w:w="2414"/>
        <w:gridCol w:w="2233"/>
      </w:tblGrid>
      <w:tr w:rsidR="001563CD" w:rsidRPr="001563CD" w:rsidTr="009912D1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представленным данным: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79272A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1. Опишите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основные показатели, характеризующие 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объект наблюдения, статистическ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ую</w:t>
            </w: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совокупность, </w:t>
            </w:r>
            <w:r w:rsidR="0079272A"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единиц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 совокупности</w:t>
            </w:r>
            <w:r w:rsidR="0079272A"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;</w:t>
            </w: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 Рассчитайте показатели структуры и постройте их графическое изображение;</w:t>
            </w:r>
          </w:p>
        </w:tc>
      </w:tr>
      <w:tr w:rsidR="001563CD" w:rsidRPr="001563CD" w:rsidTr="009912D1">
        <w:trPr>
          <w:trHeight w:val="315"/>
        </w:trPr>
        <w:tc>
          <w:tcPr>
            <w:tcW w:w="96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3. Опишите динамику процесса на основе относительных показателей с</w:t>
            </w:r>
          </w:p>
        </w:tc>
      </w:tr>
      <w:tr w:rsidR="001563CD" w:rsidRPr="001563CD" w:rsidTr="009912D1">
        <w:trPr>
          <w:trHeight w:val="315"/>
        </w:trPr>
        <w:tc>
          <w:tcPr>
            <w:tcW w:w="5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563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графическ</w:t>
            </w:r>
            <w:r w:rsid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им изображением.</w:t>
            </w:r>
          </w:p>
          <w:p w:rsidR="0079272A" w:rsidRPr="0079272A" w:rsidRDefault="0079272A" w:rsidP="001563C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927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Задание 2 … и т.д.</w:t>
            </w: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63CD" w:rsidRPr="001563CD" w:rsidRDefault="001563CD" w:rsidP="001563C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9272A" w:rsidRDefault="0079272A" w:rsidP="0079272A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ПРАКТИЧЕСКОЙ</w:t>
      </w: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РАБОТЕ № 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2</w:t>
      </w:r>
    </w:p>
    <w:p w:rsidR="0079272A" w:rsidRPr="0079272A" w:rsidRDefault="0079272A" w:rsidP="0079272A">
      <w:pPr>
        <w:spacing w:after="0" w:line="240" w:lineRule="auto"/>
        <w:ind w:left="993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79272A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27"/>
        <w:gridCol w:w="4842"/>
        <w:gridCol w:w="1943"/>
      </w:tblGrid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№ магазина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Выручка от реализации продукции, тыс. руб.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Цена за ед. , руб.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1322,3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28,89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1527,0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29,58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1156,8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28,66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1206,3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28,56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1148,9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29,47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1069,1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27,53</w:t>
            </w:r>
          </w:p>
        </w:tc>
      </w:tr>
      <w:tr w:rsidR="0079272A" w:rsidRPr="0079272A" w:rsidTr="009912D1">
        <w:trPr>
          <w:trHeight w:val="20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1132,8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72A" w:rsidRPr="0079272A" w:rsidRDefault="0079272A" w:rsidP="0079272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28,57</w:t>
            </w:r>
          </w:p>
        </w:tc>
      </w:tr>
    </w:tbl>
    <w:p w:rsidR="0079272A" w:rsidRPr="0079272A" w:rsidRDefault="0079272A" w:rsidP="0079272A">
      <w:pPr>
        <w:spacing w:after="0" w:line="240" w:lineRule="auto"/>
        <w:jc w:val="center"/>
        <w:rPr>
          <w:rFonts w:ascii="Times New Roman" w:hAnsi="Times New Roman"/>
          <w:noProof/>
          <w:lang w:eastAsia="ru-RU"/>
        </w:rPr>
      </w:pPr>
    </w:p>
    <w:tbl>
      <w:tblPr>
        <w:tblW w:w="7912" w:type="dxa"/>
        <w:tblInd w:w="108" w:type="dxa"/>
        <w:tblLook w:val="04A0" w:firstRow="1" w:lastRow="0" w:firstColumn="1" w:lastColumn="0" w:noHBand="0" w:noVBand="1"/>
      </w:tblPr>
      <w:tblGrid>
        <w:gridCol w:w="5736"/>
        <w:gridCol w:w="2176"/>
      </w:tblGrid>
      <w:tr w:rsidR="0079272A" w:rsidRPr="0079272A" w:rsidTr="009912D1">
        <w:trPr>
          <w:trHeight w:val="20"/>
        </w:trPr>
        <w:tc>
          <w:tcPr>
            <w:tcW w:w="5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По имеющимся данным рассчитать: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1. Среднюю цену реализованного вида товара в магазинах фирмы</w:t>
            </w: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9272A" w:rsidRPr="0079272A" w:rsidRDefault="0079272A" w:rsidP="0079272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2. Какая формула использована для расчетов и почему?</w:t>
            </w:r>
          </w:p>
        </w:tc>
      </w:tr>
      <w:tr w:rsidR="0079272A" w:rsidRPr="0079272A" w:rsidTr="009912D1">
        <w:trPr>
          <w:trHeight w:val="20"/>
        </w:trPr>
        <w:tc>
          <w:tcPr>
            <w:tcW w:w="7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9272A" w:rsidRPr="0079272A" w:rsidRDefault="0079272A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</w:pP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3. 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Какой метод используется при п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остро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ении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графическо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го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изображени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я</w:t>
            </w:r>
            <w:r w:rsidRPr="0079272A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 xml:space="preserve"> структуры выручки от реализации в магазинах фирмы</w:t>
            </w:r>
            <w:r w:rsidR="00AA0A0C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?</w:t>
            </w:r>
          </w:p>
        </w:tc>
      </w:tr>
    </w:tbl>
    <w:p w:rsidR="00472F14" w:rsidRDefault="0079272A" w:rsidP="00472F14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AA0A0C" w:rsidRDefault="00AA0A0C" w:rsidP="00AA0A0C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</w:p>
    <w:p w:rsidR="00AA0A0C" w:rsidRPr="00AA0A0C" w:rsidRDefault="00AA0A0C" w:rsidP="00AA0A0C">
      <w:pPr>
        <w:spacing w:after="0" w:line="240" w:lineRule="auto"/>
        <w:jc w:val="center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</w:t>
      </w:r>
      <w:r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Я</w:t>
      </w: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 xml:space="preserve"> К </w:t>
      </w:r>
      <w:r w:rsidR="009912D1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ПРАКТИЧЕСК</w:t>
      </w: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ОЙ РАБОТЕ № 3</w:t>
      </w:r>
    </w:p>
    <w:p w:rsidR="00AA0A0C" w:rsidRPr="00AA0A0C" w:rsidRDefault="00AA0A0C" w:rsidP="00AA0A0C">
      <w:pPr>
        <w:spacing w:after="0" w:line="240" w:lineRule="auto"/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</w:pPr>
      <w:r w:rsidRPr="00AA0A0C">
        <w:rPr>
          <w:rFonts w:ascii="Times New Roman" w:hAnsi="Times New Roman"/>
          <w:b/>
          <w:noProof/>
          <w:color w:val="000000" w:themeColor="text1"/>
          <w:sz w:val="24"/>
          <w:szCs w:val="24"/>
          <w:lang w:eastAsia="ru-RU"/>
        </w:rPr>
        <w:t>Задание 1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5"/>
        <w:gridCol w:w="869"/>
        <w:gridCol w:w="5976"/>
        <w:gridCol w:w="3235"/>
      </w:tblGrid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9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Объем финансовых вложений, тыс. у.е.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1518,00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4932,00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15544,00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17871,00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19688,00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21915,00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24241,00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30189,00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32314,00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49788,00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65317,00</w:t>
            </w:r>
          </w:p>
        </w:tc>
      </w:tr>
      <w:tr w:rsidR="00AA0A0C" w:rsidRPr="00AA0A0C" w:rsidTr="00AA0A0C">
        <w:trPr>
          <w:gridAfter w:val="1"/>
          <w:wAfter w:w="1581" w:type="pct"/>
          <w:trHeight w:val="20"/>
          <w:jc w:val="center"/>
        </w:trPr>
        <w:tc>
          <w:tcPr>
            <w:tcW w:w="491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9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67435,00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На основе данных рассчитать цепные и базисные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основные показатели</w:t>
            </w: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-абсолютные приросты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33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роста</w:t>
            </w:r>
          </w:p>
        </w:tc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-темпы прироста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-абсолютное значение 1 % прироста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Рассчитать средние характеристики ряда динамики (средний абсолютный 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прирост, коэффициент и темп роста, темп прироста, средний уровень ряда)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Спрогнозировать показатель с помощью среднего абсолютного прироста на 2019 г.</w:t>
            </w:r>
          </w:p>
        </w:tc>
      </w:tr>
      <w:tr w:rsidR="00AA0A0C" w:rsidRPr="00AA0A0C" w:rsidTr="00AA0A0C">
        <w:tblPrEx>
          <w:jc w:val="left"/>
        </w:tblPrEx>
        <w:trPr>
          <w:gridBefore w:val="1"/>
          <w:wBefore w:w="74" w:type="pct"/>
          <w:trHeight w:val="20"/>
        </w:trPr>
        <w:tc>
          <w:tcPr>
            <w:tcW w:w="49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0A0C" w:rsidRPr="00AA0A0C" w:rsidRDefault="00AA0A0C" w:rsidP="00AA0A0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A0A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Построить тренд, спрогнозировать на основе тренда показатель на 2019 г.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используя трендовый метод</w:t>
            </w:r>
          </w:p>
        </w:tc>
      </w:tr>
    </w:tbl>
    <w:p w:rsidR="00AA0A0C" w:rsidRDefault="00AA0A0C" w:rsidP="00AA0A0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7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Задание 2 … и т.д.</w:t>
      </w:r>
    </w:p>
    <w:p w:rsidR="0079272A" w:rsidRDefault="0079272A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6DCA" w:rsidRPr="0003702A" w:rsidRDefault="00476DCA" w:rsidP="00476DC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6DCA" w:rsidRPr="0099085F" w:rsidRDefault="009912D1" w:rsidP="00476D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Практическая</w:t>
      </w:r>
      <w:r w:rsidR="00476DCA">
        <w:rPr>
          <w:rFonts w:ascii="Times New Roman" w:hAnsi="Times New Roman"/>
          <w:sz w:val="24"/>
          <w:szCs w:val="24"/>
        </w:rPr>
        <w:t xml:space="preserve"> работа</w:t>
      </w:r>
      <w:r w:rsidR="00476DCA" w:rsidRPr="0003702A">
        <w:rPr>
          <w:rFonts w:ascii="Times New Roman" w:hAnsi="Times New Roman"/>
          <w:sz w:val="24"/>
          <w:szCs w:val="24"/>
        </w:rPr>
        <w:t xml:space="preserve"> по дисциплине «</w:t>
      </w:r>
      <w:r w:rsidR="00476DCA">
        <w:rPr>
          <w:rFonts w:ascii="Times New Roman" w:hAnsi="Times New Roman"/>
          <w:sz w:val="24"/>
          <w:szCs w:val="24"/>
        </w:rPr>
        <w:t>Теория экономического анализа</w:t>
      </w:r>
      <w:r w:rsidR="00476DCA" w:rsidRPr="0003702A">
        <w:rPr>
          <w:rFonts w:ascii="Times New Roman" w:hAnsi="Times New Roman"/>
          <w:sz w:val="24"/>
          <w:szCs w:val="24"/>
        </w:rPr>
        <w:t xml:space="preserve">» подразумевает решение </w:t>
      </w:r>
      <w:r w:rsidR="00476DCA">
        <w:rPr>
          <w:rFonts w:ascii="Times New Roman" w:hAnsi="Times New Roman"/>
          <w:sz w:val="24"/>
          <w:szCs w:val="24"/>
        </w:rPr>
        <w:t>профессиональных задач</w:t>
      </w:r>
      <w:r w:rsidR="00476DCA" w:rsidRPr="0003702A">
        <w:rPr>
          <w:rFonts w:ascii="Times New Roman" w:hAnsi="Times New Roman"/>
          <w:sz w:val="24"/>
          <w:szCs w:val="24"/>
        </w:rPr>
        <w:t xml:space="preserve"> по изучаемой теме. Для того, чтобы подготовиться к </w:t>
      </w:r>
      <w:r w:rsidR="00B37965">
        <w:rPr>
          <w:rFonts w:ascii="Times New Roman" w:hAnsi="Times New Roman"/>
          <w:sz w:val="24"/>
          <w:szCs w:val="24"/>
        </w:rPr>
        <w:t>практической</w:t>
      </w:r>
      <w:r w:rsidR="00476DCA">
        <w:rPr>
          <w:rFonts w:ascii="Times New Roman" w:hAnsi="Times New Roman"/>
          <w:sz w:val="24"/>
          <w:szCs w:val="24"/>
        </w:rPr>
        <w:t xml:space="preserve"> работе</w:t>
      </w:r>
      <w:r w:rsidR="00476DCA" w:rsidRPr="0003702A">
        <w:rPr>
          <w:rFonts w:ascii="Times New Roman" w:hAnsi="Times New Roman"/>
          <w:sz w:val="24"/>
          <w:szCs w:val="24"/>
        </w:rPr>
        <w:t xml:space="preserve">, сначала следует ознакомиться с соответствующим текстом учебника (лекции). Подготовка к </w:t>
      </w:r>
      <w:r w:rsidR="00B37965">
        <w:rPr>
          <w:rFonts w:ascii="Times New Roman" w:hAnsi="Times New Roman"/>
          <w:sz w:val="24"/>
          <w:szCs w:val="24"/>
        </w:rPr>
        <w:t>практической</w:t>
      </w:r>
      <w:r w:rsidR="00476DCA">
        <w:rPr>
          <w:rFonts w:ascii="Times New Roman" w:hAnsi="Times New Roman"/>
          <w:sz w:val="24"/>
          <w:szCs w:val="24"/>
        </w:rPr>
        <w:t xml:space="preserve"> работе</w:t>
      </w:r>
      <w:r w:rsidR="00476DCA" w:rsidRPr="0003702A">
        <w:rPr>
          <w:rFonts w:ascii="Times New Roman" w:hAnsi="Times New Roman"/>
          <w:sz w:val="24"/>
          <w:szCs w:val="24"/>
        </w:rPr>
        <w:t xml:space="preserve"> начинается по</w:t>
      </w:r>
      <w:r w:rsidR="00476DCA">
        <w:rPr>
          <w:rFonts w:ascii="Times New Roman" w:hAnsi="Times New Roman"/>
          <w:sz w:val="24"/>
          <w:szCs w:val="24"/>
        </w:rPr>
        <w:t>с</w:t>
      </w:r>
      <w:r w:rsidR="00476DCA" w:rsidRPr="0003702A">
        <w:rPr>
          <w:rFonts w:ascii="Times New Roman" w:hAnsi="Times New Roman"/>
          <w:sz w:val="24"/>
          <w:szCs w:val="24"/>
        </w:rPr>
        <w:t>ле изучения задания и подбора соответствующих литературы. Работа с литературой может состоять из трёх этапов - чтение, конспектирование и заключительное обобщение сути изучаемой работы. Владение понятийным аппаратом изучаемого курса является необходимостью.</w:t>
      </w:r>
    </w:p>
    <w:p w:rsidR="00476DCA" w:rsidRDefault="00476DCA" w:rsidP="00476DC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6DCA" w:rsidRPr="0099085F" w:rsidRDefault="00476DCA" w:rsidP="00476DCA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 (для одно</w:t>
      </w:r>
      <w:r>
        <w:rPr>
          <w:rFonts w:ascii="Times New Roman" w:hAnsi="Times New Roman"/>
          <w:sz w:val="24"/>
          <w:szCs w:val="24"/>
        </w:rPr>
        <w:t>го</w:t>
      </w:r>
      <w:r w:rsidRPr="0099085F">
        <w:rPr>
          <w:rFonts w:ascii="Times New Roman" w:hAnsi="Times New Roman"/>
          <w:sz w:val="24"/>
          <w:szCs w:val="24"/>
        </w:rPr>
        <w:t xml:space="preserve"> зада</w:t>
      </w:r>
      <w:r>
        <w:rPr>
          <w:rFonts w:ascii="Times New Roman" w:hAnsi="Times New Roman"/>
          <w:sz w:val="24"/>
          <w:szCs w:val="24"/>
        </w:rPr>
        <w:t xml:space="preserve">ния из </w:t>
      </w:r>
      <w:r w:rsidR="00B37965">
        <w:rPr>
          <w:rFonts w:ascii="Times New Roman" w:hAnsi="Times New Roman"/>
          <w:sz w:val="24"/>
          <w:szCs w:val="24"/>
        </w:rPr>
        <w:t>практически</w:t>
      </w:r>
      <w:r>
        <w:rPr>
          <w:rFonts w:ascii="Times New Roman" w:hAnsi="Times New Roman"/>
          <w:sz w:val="24"/>
          <w:szCs w:val="24"/>
        </w:rPr>
        <w:t>х работ</w:t>
      </w:r>
      <w:r w:rsidRPr="0099085F">
        <w:rPr>
          <w:rFonts w:ascii="Times New Roman" w:hAnsi="Times New Roman"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6DCA" w:rsidRPr="0099085F" w:rsidTr="009912D1">
        <w:tc>
          <w:tcPr>
            <w:tcW w:w="1126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6DCA" w:rsidRPr="0099085F" w:rsidRDefault="00476DCA" w:rsidP="009912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умений на уровне ниже базового, проявляется недостаточность умений.</w:t>
            </w:r>
          </w:p>
        </w:tc>
      </w:tr>
      <w:tr w:rsidR="00476DCA" w:rsidRPr="0099085F" w:rsidTr="009912D1">
        <w:tc>
          <w:tcPr>
            <w:tcW w:w="1126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6DCA" w:rsidRPr="0099085F" w:rsidRDefault="00476DCA" w:rsidP="00476D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76DCA" w:rsidRPr="0099085F" w:rsidRDefault="00476DCA" w:rsidP="00476DCA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476DCA" w:rsidRDefault="00476DCA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72F14" w:rsidRPr="0099085F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Pr="0099085F">
        <w:rPr>
          <w:rFonts w:ascii="Times New Roman" w:hAnsi="Times New Roman"/>
          <w:b/>
          <w:sz w:val="24"/>
          <w:szCs w:val="24"/>
        </w:rPr>
        <w:t xml:space="preserve"> Тесты</w:t>
      </w:r>
    </w:p>
    <w:p w:rsidR="00472F14" w:rsidRPr="00E16FD8" w:rsidRDefault="00472F14" w:rsidP="00472F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16FD8">
        <w:rPr>
          <w:rFonts w:ascii="Times New Roman" w:hAnsi="Times New Roman"/>
          <w:b/>
          <w:sz w:val="24"/>
          <w:szCs w:val="24"/>
        </w:rPr>
        <w:t>Тест 1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Макроэкономический анализ изучает экономические явления и процессы 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мировой и национальной экономики и ее отдельных отраслей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Микроэкономический анализ изучает эк</w:t>
      </w:r>
      <w:r w:rsidR="00D533E4">
        <w:rPr>
          <w:rFonts w:ascii="Times New Roman" w:hAnsi="Times New Roman"/>
          <w:sz w:val="24"/>
          <w:szCs w:val="24"/>
          <w:shd w:val="clear" w:color="auto" w:fill="FFFFFF"/>
        </w:rPr>
        <w:t xml:space="preserve">ономические явления и процессы 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на уровне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1)мировой и национальной экономики 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отдельных субъектов хозяйствования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3)филиалов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4)отдельных отделов организаций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3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По степени синтеза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4.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При изучении причинно-следственных связей показатели в </w:t>
      </w:r>
      <w:r>
        <w:rPr>
          <w:rFonts w:ascii="Times New Roman" w:hAnsi="Times New Roman" w:cs="Times New Roman"/>
          <w:bCs/>
          <w:sz w:val="24"/>
          <w:szCs w:val="24"/>
        </w:rPr>
        <w:t>экономическом анализе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делятся на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>обобщающие, частные и вспомогательные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>абсолютные и относительные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количественные и качественные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факторные и результативные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 xml:space="preserve">5. </w:t>
      </w:r>
      <w:r>
        <w:rPr>
          <w:rFonts w:ascii="Times New Roman" w:hAnsi="Times New Roman" w:cs="Times New Roman"/>
          <w:bCs/>
          <w:sz w:val="24"/>
          <w:szCs w:val="24"/>
        </w:rPr>
        <w:t>Метод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 формального разложения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6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. По методике изучения объектов экономический анализ делится на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1)тематический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2)комплексный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3)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факторный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Pr="004D3716">
        <w:rPr>
          <w:rFonts w:ascii="Times New Roman" w:hAnsi="Times New Roman"/>
          <w:sz w:val="24"/>
          <w:szCs w:val="24"/>
          <w:shd w:val="clear" w:color="auto" w:fill="FFFFFF"/>
        </w:rPr>
        <w:t>)периодический</w:t>
      </w:r>
    </w:p>
    <w:p w:rsidR="004D3716" w:rsidRPr="004D3716" w:rsidRDefault="004D3716" w:rsidP="004D3716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7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. Основными показателями, характеризующими использование средств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41732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>производительность туда, средняя заработная плата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941732">
        <w:rPr>
          <w:rFonts w:ascii="Times New Roman" w:hAnsi="Times New Roman" w:cs="Times New Roman"/>
          <w:sz w:val="24"/>
          <w:szCs w:val="24"/>
        </w:rPr>
        <w:t>общая сумма затрат на производство и продажу продукции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8.</w:t>
      </w:r>
      <w:r w:rsidRPr="00941732">
        <w:rPr>
          <w:rFonts w:ascii="Times New Roman" w:hAnsi="Times New Roman" w:cs="Times New Roman"/>
          <w:bCs/>
          <w:sz w:val="24"/>
          <w:szCs w:val="24"/>
        </w:rPr>
        <w:t xml:space="preserve"> Основными показателями, характеризующими использование предметов труда, являются </w:t>
      </w:r>
    </w:p>
    <w:p w:rsidR="004D3716" w:rsidRPr="00941732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D533E4">
        <w:rPr>
          <w:rFonts w:ascii="Times New Roman" w:hAnsi="Times New Roman" w:cs="Times New Roman"/>
          <w:sz w:val="24"/>
          <w:szCs w:val="24"/>
        </w:rPr>
        <w:t xml:space="preserve">фондоотдача,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94173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фондорентабельность</w:t>
      </w:r>
      <w:proofErr w:type="spellEnd"/>
    </w:p>
    <w:p w:rsidR="004D3716" w:rsidRPr="00941732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41732">
        <w:rPr>
          <w:rFonts w:ascii="Times New Roman" w:hAnsi="Times New Roman" w:cs="Times New Roman"/>
          <w:sz w:val="24"/>
          <w:szCs w:val="24"/>
        </w:rPr>
        <w:t xml:space="preserve">материалоемкость, </w:t>
      </w:r>
      <w:proofErr w:type="spellStart"/>
      <w:r w:rsidRPr="00941732">
        <w:rPr>
          <w:rFonts w:ascii="Times New Roman" w:hAnsi="Times New Roman" w:cs="Times New Roman"/>
          <w:sz w:val="24"/>
          <w:szCs w:val="24"/>
        </w:rPr>
        <w:t>материалоотдача</w:t>
      </w:r>
      <w:proofErr w:type="spellEnd"/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41732">
        <w:rPr>
          <w:rFonts w:ascii="Times New Roman" w:hAnsi="Times New Roman" w:cs="Times New Roman"/>
          <w:sz w:val="24"/>
          <w:szCs w:val="24"/>
        </w:rPr>
        <w:t xml:space="preserve">производительность туда, </w:t>
      </w:r>
      <w:r w:rsidRPr="007A7591">
        <w:rPr>
          <w:rFonts w:ascii="Times New Roman" w:hAnsi="Times New Roman" w:cs="Times New Roman"/>
          <w:sz w:val="24"/>
          <w:szCs w:val="24"/>
        </w:rPr>
        <w:t>средняя заработная плата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A7591">
        <w:rPr>
          <w:rFonts w:ascii="Times New Roman" w:hAnsi="Times New Roman" w:cs="Times New Roman"/>
          <w:sz w:val="24"/>
          <w:szCs w:val="24"/>
        </w:rPr>
        <w:t>4)общая сумма затрат на производство и продажу продукции</w:t>
      </w:r>
    </w:p>
    <w:p w:rsidR="004D3716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9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удлинения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bCs/>
          <w:sz w:val="24"/>
          <w:szCs w:val="24"/>
        </w:rPr>
      </w:pPr>
      <w:r w:rsidRPr="004D3716">
        <w:rPr>
          <w:rFonts w:ascii="Times New Roman" w:hAnsi="Times New Roman" w:cs="Times New Roman"/>
          <w:bCs/>
          <w:sz w:val="24"/>
          <w:szCs w:val="24"/>
        </w:rPr>
        <w:t>10</w:t>
      </w:r>
      <w:r w:rsidRPr="007A7591">
        <w:rPr>
          <w:rFonts w:ascii="Times New Roman" w:hAnsi="Times New Roman" w:cs="Times New Roman"/>
          <w:bCs/>
          <w:sz w:val="24"/>
          <w:szCs w:val="24"/>
        </w:rPr>
        <w:t xml:space="preserve">. Метод сокращения кратной модели предусматривает 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A7591">
        <w:rPr>
          <w:rFonts w:ascii="Times New Roman" w:hAnsi="Times New Roman" w:cs="Times New Roman"/>
          <w:sz w:val="24"/>
          <w:szCs w:val="24"/>
        </w:rPr>
        <w:t>удлинение знаменателя исходной факторной модели путем замены одного или нескольких факторов на сумму или произведение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A7591">
        <w:rPr>
          <w:rFonts w:ascii="Times New Roman" w:hAnsi="Times New Roman" w:cs="Times New Roman"/>
          <w:sz w:val="24"/>
          <w:szCs w:val="24"/>
        </w:rPr>
        <w:t>удлинение числителя исходной модели путем замены одного или нескольких факторов на сумму однородных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A7591">
        <w:rPr>
          <w:rFonts w:ascii="Times New Roman" w:hAnsi="Times New Roman" w:cs="Times New Roman"/>
          <w:sz w:val="24"/>
          <w:szCs w:val="24"/>
        </w:rPr>
        <w:t>расширение исходной факторной модели за счет умножения числителя и знаменателя дроби на один или несколько новых показателей</w:t>
      </w:r>
    </w:p>
    <w:p w:rsidR="004D3716" w:rsidRPr="007A7591" w:rsidRDefault="004D3716" w:rsidP="004D371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A7591">
        <w:rPr>
          <w:rFonts w:ascii="Times New Roman" w:hAnsi="Times New Roman" w:cs="Times New Roman"/>
          <w:sz w:val="24"/>
          <w:szCs w:val="24"/>
        </w:rPr>
        <w:t>создание новой факторной модели путем деления числителя и знаменателя на один и тот же показатель</w:t>
      </w:r>
    </w:p>
    <w:p w:rsidR="004D3716" w:rsidRPr="007A7591" w:rsidRDefault="004D3716" w:rsidP="004D371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72F14" w:rsidRPr="00661035" w:rsidRDefault="00472F14" w:rsidP="0006333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61035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99085F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содержит один правильный вариант ответа. Каждый правильно отвеченный тест оценивается на 0,5 балла.</w:t>
      </w: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4,5-5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3,5-4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2,5-3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D02CC8" w:rsidTr="00167E5E">
        <w:tc>
          <w:tcPr>
            <w:tcW w:w="1126" w:type="dxa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D02CC8" w:rsidRDefault="00263D32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1,5-2</w:t>
            </w:r>
          </w:p>
        </w:tc>
        <w:tc>
          <w:tcPr>
            <w:tcW w:w="7855" w:type="dxa"/>
          </w:tcPr>
          <w:p w:rsidR="00472F14" w:rsidRPr="0099085F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99085F">
              <w:rPr>
                <w:rFonts w:ascii="Times New Roman" w:hAnsi="Times New Roman"/>
              </w:rPr>
              <w:t>сформированность</w:t>
            </w:r>
            <w:proofErr w:type="spellEnd"/>
            <w:r w:rsidRPr="0099085F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</w:tbl>
    <w:p w:rsidR="00472F14" w:rsidRDefault="00472F14" w:rsidP="00472F14">
      <w:pPr>
        <w:spacing w:after="10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472F14" w:rsidRPr="0003702A" w:rsidRDefault="00D533E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5.5</w:t>
      </w:r>
      <w:r w:rsidR="00472F14"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661035">
        <w:rPr>
          <w:rFonts w:ascii="Times New Roman" w:hAnsi="Times New Roman"/>
          <w:b/>
          <w:sz w:val="24"/>
          <w:szCs w:val="24"/>
        </w:rPr>
        <w:t>Тесты для промежуточной оценки знаний</w:t>
      </w:r>
    </w:p>
    <w:p w:rsidR="00472F14" w:rsidRDefault="00472F14" w:rsidP="00472F1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Прибыль фирмы в I квартале прошлого года составила 125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., а во II квартале - 211 </w:t>
      </w:r>
      <w:proofErr w:type="spellStart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>тыс.руб</w:t>
      </w:r>
      <w:proofErr w:type="spellEnd"/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На основании вышеуказанных данных рассчитывается относительная величина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1)структуры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2)*сравнения 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ab/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3)динамики </w:t>
      </w:r>
    </w:p>
    <w:p w:rsidR="003476BC" w:rsidRP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4)интенсивности и уровня экономического развития</w:t>
      </w:r>
    </w:p>
    <w:p w:rsidR="00E92402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5)координации</w:t>
      </w:r>
    </w:p>
    <w:p w:rsidR="003476BC" w:rsidRDefault="003476BC" w:rsidP="003476BC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2</w:t>
      </w: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. К абсолютным показателям относят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 xml:space="preserve">1)*количество часов аудиторных занятий не более 37 в неделю 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2)число прибывших на 10000 человек населения в прошлом году составило 105 чел.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3)численность студентов, получивших в сессию 4 и 5, в 1,8 раза выше, чем число троечников</w:t>
      </w:r>
    </w:p>
    <w:p w:rsidR="003476BC" w:rsidRPr="003476BC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4)чистые налоги на производство и импорт составляют около 10% от ВВП</w:t>
      </w:r>
    </w:p>
    <w:p w:rsidR="00472F14" w:rsidRPr="006D3892" w:rsidRDefault="003476BC" w:rsidP="00347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76BC">
        <w:rPr>
          <w:rFonts w:ascii="Times New Roman" w:hAnsi="Times New Roman"/>
          <w:sz w:val="24"/>
          <w:szCs w:val="24"/>
          <w:shd w:val="clear" w:color="auto" w:fill="FFFFFF"/>
        </w:rPr>
        <w:t>5)*количество дисциплин для студентов направления «Экономика» в текущем учебном году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. Для расчета товарооборота в среднем на 1 магазин в коммерческой фирме на основании нижеуказанных данных используется формула</w:t>
      </w:r>
    </w:p>
    <w:tbl>
      <w:tblPr>
        <w:tblW w:w="31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3"/>
        <w:gridCol w:w="4144"/>
      </w:tblGrid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№ магазина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Месячный товарооборот, тыс. руб.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2254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3802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4712</w:t>
            </w:r>
          </w:p>
        </w:tc>
      </w:tr>
      <w:tr w:rsidR="006716B3" w:rsidRPr="006716B3" w:rsidTr="009912D1">
        <w:tc>
          <w:tcPr>
            <w:tcW w:w="1821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179" w:type="pct"/>
          </w:tcPr>
          <w:p w:rsidR="006716B3" w:rsidRPr="006716B3" w:rsidRDefault="006716B3" w:rsidP="006716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6716B3">
              <w:rPr>
                <w:rFonts w:ascii="Times New Roman" w:hAnsi="Times New Roman"/>
                <w:sz w:val="24"/>
              </w:rPr>
              <w:t>4659</w:t>
            </w:r>
          </w:p>
        </w:tc>
      </w:tr>
    </w:tbl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1)средневзвешенной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2)средней из групповых средних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3)средней геометрической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>4)*средней арифметической простой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4</w:t>
      </w:r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В страховой компании медианное значение страховой суммы одного застрахованного автомобиля – 1 </w:t>
      </w:r>
      <w:proofErr w:type="spellStart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6716B3"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Это означает, что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1)большая часть автомобилей застрахована на эту сумму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2)*половина автомобилей застрахована на сумму менее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., а половина на сумму более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3)половина автомобилей застрахована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  <w:shd w:val="clear" w:color="auto" w:fill="FFFFFF"/>
        </w:rPr>
      </w:pPr>
      <w:r w:rsidRPr="006716B3">
        <w:rPr>
          <w:rFonts w:ascii="Times New Roman" w:hAnsi="Times New Roman"/>
          <w:sz w:val="24"/>
          <w:szCs w:val="24"/>
          <w:shd w:val="clear" w:color="auto" w:fill="FFFFFF"/>
        </w:rPr>
        <w:t xml:space="preserve">4)каждый второй автомобиль застрахован на сумму 1 </w:t>
      </w:r>
      <w:proofErr w:type="spellStart"/>
      <w:r w:rsidRPr="006716B3">
        <w:rPr>
          <w:rFonts w:ascii="Times New Roman" w:hAnsi="Times New Roman"/>
          <w:sz w:val="24"/>
          <w:szCs w:val="24"/>
          <w:shd w:val="clear" w:color="auto" w:fill="FFFFFF"/>
        </w:rPr>
        <w:t>тыс.у.е</w:t>
      </w:r>
      <w:proofErr w:type="spellEnd"/>
      <w:r w:rsidR="00472F14" w:rsidRPr="006D3892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:rsidR="00472F14" w:rsidRPr="006D3892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6716B3" w:rsidRPr="006716B3" w:rsidRDefault="00E92402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Абсолютное значение 1 % прироста показывает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1)1 % базисного темпа роста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2)*сколько приходится в натуральных измерителях на 1% прироста (снижения) </w:t>
      </w:r>
    </w:p>
    <w:p w:rsidR="006716B3" w:rsidRPr="006716B3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3)сколько приходится в натуральных измерителях на 1% темпа роста (снижения) </w:t>
      </w:r>
    </w:p>
    <w:p w:rsidR="00472F14" w:rsidRPr="006D3892" w:rsidRDefault="006716B3" w:rsidP="006716B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4)положительное (взятое по модулю) значение темпа прироста (снижения)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Для расчета среднего темпа прироста используется средняя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1)*геометрическая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2)арифметическая взвешенная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3)арифметическая простая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4)хронологическая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>Динамические ряды разного содержания, характеризующие один и тот же субъект, сравниваются с помощью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1)*коэффициента опережения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2)среднего темпа роста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3)среднего уровня ряда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4)цепного темпа прироста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5)базисного темпа роста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  <w:r w:rsidR="00472F14" w:rsidRPr="006D3892">
        <w:rPr>
          <w:rFonts w:ascii="Times New Roman" w:hAnsi="Times New Roman"/>
          <w:sz w:val="24"/>
          <w:szCs w:val="24"/>
        </w:rPr>
        <w:tab/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E92402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При значении цепного темпа роста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1)наблюдается рост показателя от уровня к уровню на 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2)изменение текущего уровня составило 101,2%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3)уровень динамики уменьшился на 1,2%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4)*текущий уровень увеличился на 1,2% по сравнению с предыдущим</w:t>
      </w:r>
      <w:r w:rsidR="00472F14" w:rsidRPr="006D3892">
        <w:rPr>
          <w:rFonts w:ascii="Times New Roman" w:hAnsi="Times New Roman"/>
          <w:sz w:val="24"/>
          <w:szCs w:val="24"/>
        </w:rPr>
        <w:t xml:space="preserve">.  </w:t>
      </w:r>
    </w:p>
    <w:p w:rsidR="00472F14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9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По методике изучения объектов экономический анализ делится на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1)тематический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2)комплексный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3)*факторный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4)*сравнительный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5)периодический</w:t>
      </w:r>
    </w:p>
    <w:p w:rsidR="00C775C3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10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Детерминированный факторный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1)*связь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 помощи дедуктивного метода</w:t>
      </w:r>
    </w:p>
    <w:p w:rsidR="00C775C3" w:rsidRPr="00AD3208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4)на результативные показатели на соответствующую дату</w:t>
      </w:r>
    </w:p>
    <w:p w:rsidR="00C775C3" w:rsidRPr="00AD3208" w:rsidRDefault="00C775C3" w:rsidP="00C775C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11</w:t>
      </w:r>
      <w:r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6716B3" w:rsidRPr="006716B3">
        <w:rPr>
          <w:rFonts w:ascii="Times New Roman" w:eastAsia="Times New Roman" w:hAnsi="Times New Roman"/>
          <w:sz w:val="24"/>
          <w:szCs w:val="24"/>
          <w:lang w:eastAsia="ar-SA"/>
        </w:rPr>
        <w:t>Ретроспективный анализ представляет собой методику исследования влияния факторов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1)связь которых с результативным показателем носит функциональный характер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2)связь которых с результативным является неполной, вероятностной</w:t>
      </w:r>
    </w:p>
    <w:p w:rsidR="006716B3" w:rsidRPr="006716B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3)причин изменения результативных показателей за прошлые периоды</w:t>
      </w:r>
    </w:p>
    <w:p w:rsidR="00C775C3" w:rsidRDefault="006716B3" w:rsidP="006716B3">
      <w:pPr>
        <w:widowControl w:val="0"/>
        <w:numPr>
          <w:ilvl w:val="0"/>
          <w:numId w:val="28"/>
        </w:numPr>
        <w:tabs>
          <w:tab w:val="clear" w:pos="0"/>
        </w:tabs>
        <w:suppressAutoHyphens/>
        <w:spacing w:after="0" w:line="240" w:lineRule="auto"/>
        <w:ind w:firstLine="34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/>
          <w:sz w:val="24"/>
          <w:szCs w:val="24"/>
          <w:lang w:eastAsia="ar-SA"/>
        </w:rPr>
        <w:t>4)*на результативные показатели на соответствующую дату</w:t>
      </w:r>
    </w:p>
    <w:p w:rsidR="006716B3" w:rsidRDefault="006716B3" w:rsidP="00C775C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716B3" w:rsidRPr="006716B3" w:rsidRDefault="00C775C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12.</w:t>
      </w:r>
      <w:r w:rsidR="006716B3" w:rsidRPr="006716B3">
        <w:t xml:space="preserve"> </w:t>
      </w:r>
      <w:r w:rsidR="006716B3"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Объем выпущенной продукции, при неизменной численности рабочих (50 человек), и при увеличении среднегодовой выработки с 200 тыс. руб. до 250 тыс. руб. увеличится на 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1)12500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2)10000 тыс. руб.</w:t>
      </w:r>
    </w:p>
    <w:p w:rsidR="006716B3" w:rsidRPr="006716B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3)*2500 тыс. руб.</w:t>
      </w:r>
    </w:p>
    <w:p w:rsidR="00C775C3" w:rsidRPr="00C775C3" w:rsidRDefault="006716B3" w:rsidP="006716B3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eastAsia="Times New Roman" w:hAnsi="Times New Roman" w:cs="Calibri"/>
          <w:sz w:val="24"/>
          <w:szCs w:val="24"/>
          <w:lang w:eastAsia="ar-SA"/>
        </w:rPr>
        <w:t>4)7500 тыс. руб.</w:t>
      </w:r>
    </w:p>
    <w:p w:rsidR="00C775C3" w:rsidRPr="006D3892" w:rsidRDefault="00C775C3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6716B3" w:rsidRPr="006716B3" w:rsidRDefault="00C775C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6716B3" w:rsidRPr="006716B3">
        <w:rPr>
          <w:rFonts w:ascii="Times New Roman" w:hAnsi="Times New Roman"/>
          <w:sz w:val="24"/>
          <w:szCs w:val="24"/>
        </w:rPr>
        <w:t xml:space="preserve">Функционально-стоимостной анализ основывается на 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1)*поиске более дешевых способов выполнения главных функций при одновременном исключении лишних функций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2)разработке предложений по технологическому и организационному усовершенствованию производства</w:t>
      </w:r>
    </w:p>
    <w:p w:rsidR="006716B3" w:rsidRPr="006716B3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 xml:space="preserve">3)детализации объекта на функции </w:t>
      </w:r>
    </w:p>
    <w:p w:rsidR="00472F14" w:rsidRPr="006D3892" w:rsidRDefault="006716B3" w:rsidP="006716B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6716B3">
        <w:rPr>
          <w:rFonts w:ascii="Times New Roman" w:hAnsi="Times New Roman"/>
          <w:sz w:val="24"/>
          <w:szCs w:val="24"/>
        </w:rPr>
        <w:t>4)необходимости соблюдать ряд основных правил при проведении аналитического исследования</w:t>
      </w:r>
      <w:r w:rsidR="00472F14" w:rsidRPr="006D3892">
        <w:rPr>
          <w:rFonts w:ascii="Times New Roman" w:hAnsi="Times New Roman"/>
          <w:sz w:val="24"/>
          <w:szCs w:val="24"/>
        </w:rPr>
        <w:t xml:space="preserve">   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83086D" w:rsidRPr="0083086D" w:rsidRDefault="00C775C3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 w:rsidR="00472F14" w:rsidRPr="006D3892">
        <w:rPr>
          <w:rFonts w:ascii="Times New Roman" w:hAnsi="Times New Roman"/>
          <w:sz w:val="24"/>
          <w:szCs w:val="24"/>
        </w:rPr>
        <w:t xml:space="preserve">. </w:t>
      </w:r>
      <w:r w:rsidR="0083086D" w:rsidRPr="0083086D">
        <w:rPr>
          <w:rFonts w:ascii="Times New Roman" w:hAnsi="Times New Roman"/>
          <w:sz w:val="24"/>
          <w:szCs w:val="24"/>
        </w:rPr>
        <w:t xml:space="preserve">В функционально-стоимостном анализе выделяют следующие принципы 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1)*ранней диагностики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2)*приоритета</w:t>
      </w:r>
    </w:p>
    <w:p w:rsidR="0083086D" w:rsidRPr="0083086D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 xml:space="preserve">3)детализации объекта </w:t>
      </w:r>
    </w:p>
    <w:p w:rsidR="00472F14" w:rsidRPr="006D3892" w:rsidRDefault="0083086D" w:rsidP="008308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3086D">
        <w:rPr>
          <w:rFonts w:ascii="Times New Roman" w:hAnsi="Times New Roman"/>
          <w:sz w:val="24"/>
          <w:szCs w:val="24"/>
        </w:rPr>
        <w:t>4)*последовательности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15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Конечной целью функционально-стоимостного анализа является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1)общая характеристика объектов исследования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2)детализация объектов на функции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3)определение и группировка затрат соответственно выделенным функциям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4)*поиск наиболее экономичных с точки зрения потребителя и производителя вариантов того или иного практического решения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83086D" w:rsidRPr="0083086D" w:rsidRDefault="00C775C3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16</w:t>
      </w:r>
      <w:r w:rsidR="00472F14" w:rsidRPr="00AD3208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  <w:r w:rsidR="0083086D" w:rsidRPr="0083086D">
        <w:rPr>
          <w:rFonts w:ascii="Times New Roman" w:eastAsia="Times New Roman" w:hAnsi="Times New Roman"/>
          <w:sz w:val="24"/>
          <w:szCs w:val="24"/>
          <w:lang w:eastAsia="ar-SA"/>
        </w:rPr>
        <w:t xml:space="preserve">Метод «мозговой атаки» предусматривает 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1)*генерирование идей членами экспертной группы в творческом споре при личном контакте специалистов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2)при генерировании идей использование аналогий из других областей знаний</w:t>
      </w:r>
    </w:p>
    <w:p w:rsidR="0083086D" w:rsidRPr="0083086D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3)анонимный опрос специально подобранной группы экспертов по заранее подготовленным анкетам с последующей статистической обработкой</w:t>
      </w:r>
    </w:p>
    <w:p w:rsidR="00472F14" w:rsidRPr="00AD3208" w:rsidRDefault="0083086D" w:rsidP="0083086D">
      <w:pPr>
        <w:widowControl w:val="0"/>
        <w:numPr>
          <w:ilvl w:val="0"/>
          <w:numId w:val="28"/>
        </w:numPr>
        <w:suppressAutoHyphens/>
        <w:spacing w:after="0" w:line="240" w:lineRule="auto"/>
        <w:ind w:left="709" w:firstLine="0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83086D">
        <w:rPr>
          <w:rFonts w:ascii="Times New Roman" w:eastAsia="Times New Roman" w:hAnsi="Times New Roman"/>
          <w:sz w:val="24"/>
          <w:szCs w:val="24"/>
          <w:lang w:eastAsia="ar-SA"/>
        </w:rPr>
        <w:t>4)использование морфологических матриц, с помощью которых обеспечивается системный поиск взаимосвязей между всеми ее элементами в рамках изучаемой проблемы</w:t>
      </w:r>
    </w:p>
    <w:p w:rsidR="00472F14" w:rsidRPr="00AD3208" w:rsidRDefault="00472F14" w:rsidP="00472F1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472F14" w:rsidRPr="00AD3208" w:rsidRDefault="00E92402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 т.д.</w:t>
      </w:r>
    </w:p>
    <w:p w:rsidR="00472F14" w:rsidRPr="006D3892" w:rsidRDefault="00472F14" w:rsidP="00472F14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72F14" w:rsidRPr="006D3892" w:rsidRDefault="00472F14" w:rsidP="00472F14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6D3892">
              <w:rPr>
                <w:rFonts w:ascii="Times New Roman" w:hAnsi="Times New Roman"/>
              </w:rPr>
              <w:t>сформированность</w:t>
            </w:r>
            <w:proofErr w:type="spellEnd"/>
            <w:r w:rsidRPr="006D3892">
              <w:rPr>
                <w:rFonts w:ascii="Times New Roman" w:hAnsi="Times New Roman"/>
              </w:rPr>
              <w:t xml:space="preserve"> знаний на уровне ниже базового, проявляется недостаточность знаний.</w:t>
            </w:r>
          </w:p>
        </w:tc>
      </w:tr>
      <w:tr w:rsidR="00472F14" w:rsidRPr="006D3892" w:rsidTr="00167E5E">
        <w:tc>
          <w:tcPr>
            <w:tcW w:w="1126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72F14" w:rsidRPr="006D3892" w:rsidRDefault="00472F14" w:rsidP="00167E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72F14" w:rsidRPr="006D3892" w:rsidRDefault="00472F14" w:rsidP="00167E5E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</w:p>
    <w:p w:rsidR="00472F14" w:rsidRPr="0003702A" w:rsidRDefault="00472F14" w:rsidP="00472F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3702A">
        <w:rPr>
          <w:rFonts w:ascii="Times New Roman" w:hAnsi="Times New Roman"/>
          <w:b/>
          <w:sz w:val="24"/>
          <w:szCs w:val="24"/>
        </w:rPr>
        <w:t>Краткие методические указания</w:t>
      </w:r>
    </w:p>
    <w:p w:rsidR="00472F14" w:rsidRPr="0003702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>Промежуточная аттестация по дисциплине «</w:t>
      </w:r>
      <w:r w:rsidR="0083086D">
        <w:rPr>
          <w:rFonts w:ascii="Times New Roman" w:hAnsi="Times New Roman"/>
          <w:sz w:val="24"/>
          <w:szCs w:val="24"/>
        </w:rPr>
        <w:t>Теория экономического анализа</w:t>
      </w:r>
      <w:r w:rsidRPr="0003702A">
        <w:rPr>
          <w:rFonts w:ascii="Times New Roman" w:hAnsi="Times New Roman"/>
          <w:sz w:val="24"/>
          <w:szCs w:val="24"/>
        </w:rPr>
        <w:t>» проходит в виде экзамена</w:t>
      </w:r>
      <w:r>
        <w:rPr>
          <w:rFonts w:ascii="Times New Roman" w:hAnsi="Times New Roman"/>
          <w:sz w:val="24"/>
          <w:szCs w:val="24"/>
        </w:rPr>
        <w:t xml:space="preserve"> - тестирования</w:t>
      </w:r>
      <w:r w:rsidRPr="0003702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Итоговый тест </w:t>
      </w:r>
      <w:r w:rsidR="00E92402">
        <w:rPr>
          <w:rFonts w:ascii="Times New Roman" w:hAnsi="Times New Roman"/>
          <w:sz w:val="24"/>
          <w:szCs w:val="24"/>
        </w:rPr>
        <w:t>формируется из фонда тестовых материалов, состоящих из 300 тестовых вопросов.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02A">
        <w:rPr>
          <w:rFonts w:ascii="Times New Roman" w:hAnsi="Times New Roman"/>
          <w:sz w:val="24"/>
          <w:szCs w:val="24"/>
        </w:rPr>
        <w:t>Готовиться к экзамену необходимо последовательно. Сначала следует определить место каждого контрольного вопроса в соответствующем разделе темы учебной программы, а затем внимательно прочитать и осмыслить рекомендованные научные работы, соответствующие разделы рекомендованных учебников. При этом полезно делать, хотя бы самые краткие выписки и заметки. Работу над темой можно считать завершенной, если студент смог ответить на все контрольные вопросы и дать определение понятий по изучаемой теме.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вопрос. Это позволит сэкономить время для подготовки непосредственно к экзамену за счет обращения не к литературе, а к своим записям. При подготовке к экзамену рекомендуется выявлять наиболее сложные, дискуссионные вопросы, с тем, чтобы обсудить их с преподавателем на консультациях.</w:t>
      </w:r>
    </w:p>
    <w:p w:rsidR="00472F14" w:rsidRDefault="00472F14" w:rsidP="00472F1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3702A">
        <w:rPr>
          <w:rFonts w:ascii="Times New Roman" w:hAnsi="Times New Roman"/>
          <w:sz w:val="24"/>
          <w:szCs w:val="24"/>
        </w:rPr>
        <w:t xml:space="preserve">Подготовка к экзамену позволяет углубить и расширить ранее приобретенные знания за счет новых </w:t>
      </w:r>
    </w:p>
    <w:sectPr w:rsidR="00472F14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6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7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2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5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9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1F65612"/>
    <w:multiLevelType w:val="multilevel"/>
    <w:tmpl w:val="4F2A93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2250660"/>
    <w:multiLevelType w:val="hybridMultilevel"/>
    <w:tmpl w:val="73A29C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1AC77295"/>
    <w:multiLevelType w:val="hybridMultilevel"/>
    <w:tmpl w:val="19A2C2DE"/>
    <w:lvl w:ilvl="0" w:tplc="16CCFB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B5D723E"/>
    <w:multiLevelType w:val="hybridMultilevel"/>
    <w:tmpl w:val="3984DEFE"/>
    <w:lvl w:ilvl="0" w:tplc="8DAEE57A">
      <w:start w:val="1"/>
      <w:numFmt w:val="decimal"/>
      <w:lvlText w:val="%1."/>
      <w:lvlJc w:val="left"/>
      <w:pPr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</w:lvl>
  </w:abstractNum>
  <w:abstractNum w:abstractNumId="26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 w15:restartNumberingAfterBreak="0">
    <w:nsid w:val="363135CC"/>
    <w:multiLevelType w:val="hybridMultilevel"/>
    <w:tmpl w:val="484C1F50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8" w15:restartNumberingAfterBreak="0">
    <w:nsid w:val="3C345DB6"/>
    <w:multiLevelType w:val="hybridMultilevel"/>
    <w:tmpl w:val="C8840FEC"/>
    <w:lvl w:ilvl="0" w:tplc="ED6CECB6">
      <w:start w:val="1"/>
      <w:numFmt w:val="decimal"/>
      <w:lvlText w:val="%1)"/>
      <w:lvlJc w:val="left"/>
      <w:pPr>
        <w:tabs>
          <w:tab w:val="num" w:pos="1066"/>
        </w:tabs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6"/>
        </w:tabs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6"/>
        </w:tabs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6"/>
        </w:tabs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6"/>
        </w:tabs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6"/>
        </w:tabs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6"/>
        </w:tabs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6"/>
        </w:tabs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6"/>
        </w:tabs>
        <w:ind w:left="6826" w:hanging="180"/>
      </w:pPr>
    </w:lvl>
  </w:abstractNum>
  <w:abstractNum w:abstractNumId="29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1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2" w15:restartNumberingAfterBreak="0">
    <w:nsid w:val="511A2BF4"/>
    <w:multiLevelType w:val="hybridMultilevel"/>
    <w:tmpl w:val="A11429F2"/>
    <w:lvl w:ilvl="0" w:tplc="8FCE39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 w15:restartNumberingAfterBreak="0">
    <w:nsid w:val="51723DF1"/>
    <w:multiLevelType w:val="hybridMultilevel"/>
    <w:tmpl w:val="F07AFE88"/>
    <w:lvl w:ilvl="0" w:tplc="BDBA0562">
      <w:start w:val="1"/>
      <w:numFmt w:val="russianLower"/>
      <w:lvlText w:val="%1"/>
      <w:lvlJc w:val="left"/>
      <w:pPr>
        <w:ind w:left="20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4" w15:restartNumberingAfterBreak="0">
    <w:nsid w:val="688B70D4"/>
    <w:multiLevelType w:val="hybridMultilevel"/>
    <w:tmpl w:val="98D6C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D430C2"/>
    <w:multiLevelType w:val="hybridMultilevel"/>
    <w:tmpl w:val="9BDE36B0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6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7" w15:restartNumberingAfterBreak="0">
    <w:nsid w:val="73391BC5"/>
    <w:multiLevelType w:val="hybridMultilevel"/>
    <w:tmpl w:val="DDF0CFB8"/>
    <w:lvl w:ilvl="0" w:tplc="0419000F">
      <w:start w:val="1"/>
      <w:numFmt w:val="decimal"/>
      <w:lvlText w:val="%1."/>
      <w:lvlJc w:val="left"/>
      <w:pPr>
        <w:ind w:left="1648" w:hanging="360"/>
      </w:pPr>
    </w:lvl>
    <w:lvl w:ilvl="1" w:tplc="04190019" w:tentative="1">
      <w:start w:val="1"/>
      <w:numFmt w:val="lowerLetter"/>
      <w:lvlText w:val="%2."/>
      <w:lvlJc w:val="left"/>
      <w:pPr>
        <w:ind w:left="2368" w:hanging="360"/>
      </w:pPr>
    </w:lvl>
    <w:lvl w:ilvl="2" w:tplc="0419001B" w:tentative="1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 w:tentative="1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38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39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39"/>
  </w:num>
  <w:num w:numId="5">
    <w:abstractNumId w:val="30"/>
  </w:num>
  <w:num w:numId="6">
    <w:abstractNumId w:val="26"/>
  </w:num>
  <w:num w:numId="7">
    <w:abstractNumId w:val="38"/>
  </w:num>
  <w:num w:numId="8">
    <w:abstractNumId w:val="31"/>
  </w:num>
  <w:num w:numId="9">
    <w:abstractNumId w:val="36"/>
  </w:num>
  <w:num w:numId="10">
    <w:abstractNumId w:val="34"/>
  </w:num>
  <w:num w:numId="11">
    <w:abstractNumId w:val="21"/>
  </w:num>
  <w:num w:numId="12">
    <w:abstractNumId w:val="24"/>
  </w:num>
  <w:num w:numId="13">
    <w:abstractNumId w:val="29"/>
  </w:num>
  <w:num w:numId="14">
    <w:abstractNumId w:val="33"/>
  </w:num>
  <w:num w:numId="15">
    <w:abstractNumId w:val="27"/>
  </w:num>
  <w:num w:numId="16">
    <w:abstractNumId w:val="35"/>
  </w:num>
  <w:num w:numId="17">
    <w:abstractNumId w:val="37"/>
  </w:num>
  <w:num w:numId="18">
    <w:abstractNumId w:val="1"/>
  </w:num>
  <w:num w:numId="19">
    <w:abstractNumId w:val="5"/>
  </w:num>
  <w:num w:numId="20">
    <w:abstractNumId w:val="14"/>
  </w:num>
  <w:num w:numId="21">
    <w:abstractNumId w:val="18"/>
  </w:num>
  <w:num w:numId="22">
    <w:abstractNumId w:val="19"/>
  </w:num>
  <w:num w:numId="23">
    <w:abstractNumId w:val="32"/>
  </w:num>
  <w:num w:numId="24">
    <w:abstractNumId w:val="28"/>
  </w:num>
  <w:num w:numId="25">
    <w:abstractNumId w:val="2"/>
  </w:num>
  <w:num w:numId="26">
    <w:abstractNumId w:val="3"/>
  </w:num>
  <w:num w:numId="27">
    <w:abstractNumId w:val="4"/>
  </w:num>
  <w:num w:numId="28">
    <w:abstractNumId w:val="6"/>
  </w:num>
  <w:num w:numId="29">
    <w:abstractNumId w:val="7"/>
  </w:num>
  <w:num w:numId="30">
    <w:abstractNumId w:val="8"/>
  </w:num>
  <w:num w:numId="31">
    <w:abstractNumId w:val="9"/>
  </w:num>
  <w:num w:numId="32">
    <w:abstractNumId w:val="12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20"/>
  </w:num>
  <w:num w:numId="38">
    <w:abstractNumId w:val="25"/>
  </w:num>
  <w:num w:numId="39">
    <w:abstractNumId w:val="10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02A3C"/>
    <w:rsid w:val="00063339"/>
    <w:rsid w:val="001563CD"/>
    <w:rsid w:val="00167E5E"/>
    <w:rsid w:val="00263D32"/>
    <w:rsid w:val="0029689F"/>
    <w:rsid w:val="003476BC"/>
    <w:rsid w:val="00371232"/>
    <w:rsid w:val="0038196D"/>
    <w:rsid w:val="003A632B"/>
    <w:rsid w:val="00441D87"/>
    <w:rsid w:val="00472F14"/>
    <w:rsid w:val="00476DCA"/>
    <w:rsid w:val="004B0004"/>
    <w:rsid w:val="004C4538"/>
    <w:rsid w:val="004D3716"/>
    <w:rsid w:val="005773A8"/>
    <w:rsid w:val="00584D9C"/>
    <w:rsid w:val="0064449F"/>
    <w:rsid w:val="006716B3"/>
    <w:rsid w:val="00676F64"/>
    <w:rsid w:val="0079272A"/>
    <w:rsid w:val="0083086D"/>
    <w:rsid w:val="008E1E20"/>
    <w:rsid w:val="009912D1"/>
    <w:rsid w:val="00A24940"/>
    <w:rsid w:val="00A405F4"/>
    <w:rsid w:val="00A467C5"/>
    <w:rsid w:val="00A47B85"/>
    <w:rsid w:val="00AA0A0C"/>
    <w:rsid w:val="00B02A7B"/>
    <w:rsid w:val="00B37965"/>
    <w:rsid w:val="00BE078F"/>
    <w:rsid w:val="00BE2497"/>
    <w:rsid w:val="00BF19C4"/>
    <w:rsid w:val="00C775C3"/>
    <w:rsid w:val="00CF7E5B"/>
    <w:rsid w:val="00D533E4"/>
    <w:rsid w:val="00E322AF"/>
    <w:rsid w:val="00E74AB5"/>
    <w:rsid w:val="00E92402"/>
    <w:rsid w:val="00EA7E8B"/>
    <w:rsid w:val="00EC7341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6735AE-BBAD-4A22-99EF-EBD54D1E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2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  <w:style w:type="paragraph" w:customStyle="1" w:styleId="ConsPlusNormal">
    <w:name w:val="ConsPlusNormal"/>
    <w:rsid w:val="004D37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5">
    <w:name w:val="табл."/>
    <w:basedOn w:val="a"/>
    <w:rsid w:val="008E1E20"/>
    <w:pPr>
      <w:spacing w:before="60" w:after="60" w:line="240" w:lineRule="auto"/>
    </w:pPr>
    <w:rPr>
      <w:rFonts w:ascii="Times New Roman" w:eastAsia="Times New Roman" w:hAnsi="Times New Roman"/>
      <w:snapToGrid w:val="0"/>
      <w:sz w:val="18"/>
      <w:szCs w:val="28"/>
      <w:lang w:eastAsia="ru-RU"/>
    </w:rPr>
  </w:style>
  <w:style w:type="paragraph" w:customStyle="1" w:styleId="11">
    <w:name w:val="табл1"/>
    <w:basedOn w:val="af5"/>
    <w:rsid w:val="008E1E20"/>
    <w:pPr>
      <w:keepNext/>
      <w:spacing w:before="160" w:after="160"/>
      <w:jc w:val="center"/>
    </w:pPr>
  </w:style>
  <w:style w:type="paragraph" w:customStyle="1" w:styleId="af6">
    <w:name w:val="Нормальный"/>
    <w:rsid w:val="008E1E20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25">
    <w:name w:val="Body Text 2"/>
    <w:basedOn w:val="a"/>
    <w:link w:val="26"/>
    <w:uiPriority w:val="99"/>
    <w:semiHidden/>
    <w:unhideWhenUsed/>
    <w:rsid w:val="006716B3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6716B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15</Pages>
  <Words>4645</Words>
  <Characters>26483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Самарина Наталья</cp:lastModifiedBy>
  <cp:revision>13</cp:revision>
  <dcterms:created xsi:type="dcterms:W3CDTF">2019-06-12T01:06:00Z</dcterms:created>
  <dcterms:modified xsi:type="dcterms:W3CDTF">2021-06-29T03:18:00Z</dcterms:modified>
</cp:coreProperties>
</file>