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13B684" w14:textId="77777777" w:rsidR="008147F7" w:rsidRPr="00A87E6A" w:rsidRDefault="008147F7" w:rsidP="008147F7">
      <w:pPr>
        <w:spacing w:after="0" w:line="240" w:lineRule="auto"/>
        <w:jc w:val="right"/>
        <w:rPr>
          <w:rFonts w:ascii="Times New Roman" w:hAnsi="Times New Roman" w:cs="Times New Roman"/>
          <w:sz w:val="24"/>
          <w:szCs w:val="24"/>
        </w:rPr>
      </w:pPr>
      <w:r w:rsidRPr="00A87E6A">
        <w:rPr>
          <w:rFonts w:ascii="Times New Roman" w:hAnsi="Times New Roman" w:cs="Times New Roman"/>
          <w:sz w:val="24"/>
          <w:szCs w:val="24"/>
        </w:rPr>
        <w:t>Приложение</w:t>
      </w:r>
    </w:p>
    <w:p w14:paraId="404DDAC4" w14:textId="77777777" w:rsidR="008147F7" w:rsidRPr="00A87E6A" w:rsidRDefault="008147F7" w:rsidP="008147F7">
      <w:pPr>
        <w:spacing w:after="0" w:line="240" w:lineRule="auto"/>
        <w:jc w:val="right"/>
        <w:rPr>
          <w:rFonts w:ascii="Times New Roman" w:hAnsi="Times New Roman" w:cs="Times New Roman"/>
          <w:sz w:val="24"/>
          <w:szCs w:val="24"/>
        </w:rPr>
      </w:pPr>
      <w:r w:rsidRPr="00A87E6A">
        <w:rPr>
          <w:rFonts w:ascii="Times New Roman" w:hAnsi="Times New Roman" w:cs="Times New Roman"/>
          <w:sz w:val="24"/>
          <w:szCs w:val="24"/>
        </w:rPr>
        <w:t>к рабочей программе дисциплины</w:t>
      </w:r>
    </w:p>
    <w:p w14:paraId="20E55A94" w14:textId="77777777" w:rsidR="008147F7" w:rsidRPr="00747450" w:rsidRDefault="008147F7" w:rsidP="008147F7">
      <w:pPr>
        <w:spacing w:after="0" w:line="240" w:lineRule="auto"/>
        <w:jc w:val="right"/>
        <w:rPr>
          <w:rFonts w:ascii="Times New Roman" w:hAnsi="Times New Roman" w:cs="Times New Roman"/>
          <w:sz w:val="24"/>
          <w:szCs w:val="24"/>
        </w:rPr>
      </w:pPr>
      <w:r w:rsidRPr="00747450">
        <w:rPr>
          <w:rFonts w:ascii="Times New Roman" w:hAnsi="Times New Roman" w:cs="Times New Roman"/>
          <w:sz w:val="24"/>
          <w:szCs w:val="24"/>
        </w:rPr>
        <w:t>«Организация прямых продаж»</w:t>
      </w:r>
    </w:p>
    <w:p w14:paraId="112A5B90" w14:textId="77777777" w:rsidR="008147F7" w:rsidRPr="00747450" w:rsidRDefault="008147F7" w:rsidP="008147F7">
      <w:pPr>
        <w:spacing w:after="0" w:line="240" w:lineRule="auto"/>
        <w:jc w:val="center"/>
        <w:rPr>
          <w:rFonts w:ascii="Times New Roman" w:hAnsi="Times New Roman" w:cs="Times New Roman"/>
          <w:sz w:val="24"/>
          <w:szCs w:val="24"/>
        </w:rPr>
      </w:pPr>
    </w:p>
    <w:p w14:paraId="21076D45"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 xml:space="preserve">МИНИСТЕРСТВО НАУКИ И ВЫСШЕГО ОБРАЗОВАНИЯ </w:t>
      </w:r>
    </w:p>
    <w:p w14:paraId="34F7AE42"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РОССИЙСКОЙ ФЕДЕРАЦИИ</w:t>
      </w:r>
    </w:p>
    <w:p w14:paraId="1CE4EAAD" w14:textId="77777777" w:rsidR="008147F7" w:rsidRPr="00747450" w:rsidRDefault="008147F7" w:rsidP="008147F7">
      <w:pPr>
        <w:spacing w:after="0" w:line="240" w:lineRule="auto"/>
        <w:jc w:val="center"/>
        <w:rPr>
          <w:rFonts w:ascii="Times New Roman" w:hAnsi="Times New Roman" w:cs="Times New Roman"/>
          <w:sz w:val="24"/>
          <w:szCs w:val="24"/>
        </w:rPr>
      </w:pPr>
    </w:p>
    <w:p w14:paraId="150BBA61" w14:textId="77777777" w:rsidR="008147F7" w:rsidRPr="00747450" w:rsidRDefault="008147F7" w:rsidP="008147F7">
      <w:pPr>
        <w:spacing w:after="0" w:line="240" w:lineRule="auto"/>
        <w:jc w:val="center"/>
        <w:rPr>
          <w:rFonts w:ascii="Times New Roman" w:hAnsi="Times New Roman" w:cs="Times New Roman"/>
          <w:sz w:val="24"/>
          <w:szCs w:val="24"/>
        </w:rPr>
      </w:pPr>
    </w:p>
    <w:p w14:paraId="7DF9D24F"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ВЛАДИВОСТОКСКИЙ ГОСУДАРСТВЕННЫЙ УНИВЕРСИТЕТ</w:t>
      </w:r>
    </w:p>
    <w:p w14:paraId="74060DF1" w14:textId="77777777" w:rsidR="008147F7" w:rsidRPr="00747450" w:rsidRDefault="008147F7" w:rsidP="008147F7">
      <w:pPr>
        <w:spacing w:after="0" w:line="240" w:lineRule="auto"/>
        <w:jc w:val="center"/>
        <w:rPr>
          <w:rFonts w:ascii="Times New Roman" w:hAnsi="Times New Roman" w:cs="Times New Roman"/>
          <w:sz w:val="24"/>
          <w:szCs w:val="24"/>
        </w:rPr>
      </w:pPr>
    </w:p>
    <w:p w14:paraId="2751D076"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ЭКОНОМИКИ И СЕРВИСА</w:t>
      </w:r>
    </w:p>
    <w:p w14:paraId="08B706BA" w14:textId="77777777" w:rsidR="008147F7" w:rsidRPr="00747450" w:rsidRDefault="008147F7" w:rsidP="008147F7">
      <w:pPr>
        <w:spacing w:after="0" w:line="240" w:lineRule="auto"/>
        <w:jc w:val="center"/>
        <w:rPr>
          <w:rFonts w:ascii="Times New Roman" w:hAnsi="Times New Roman" w:cs="Times New Roman"/>
          <w:sz w:val="24"/>
          <w:szCs w:val="24"/>
        </w:rPr>
      </w:pPr>
    </w:p>
    <w:p w14:paraId="7089C876" w14:textId="77777777" w:rsidR="008147F7" w:rsidRPr="00747450" w:rsidRDefault="008147F7" w:rsidP="008147F7">
      <w:pPr>
        <w:spacing w:after="0" w:line="240" w:lineRule="auto"/>
        <w:jc w:val="center"/>
        <w:rPr>
          <w:rFonts w:ascii="Times New Roman" w:hAnsi="Times New Roman" w:cs="Times New Roman"/>
          <w:sz w:val="24"/>
          <w:szCs w:val="24"/>
        </w:rPr>
      </w:pPr>
    </w:p>
    <w:p w14:paraId="70DC4E3A"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КАФЕДРА МЕЖДУНАРОДНОГО МАРКЕТИНГА И ТОРГОВЛИ</w:t>
      </w:r>
    </w:p>
    <w:p w14:paraId="4EB1EE8C" w14:textId="77777777" w:rsidR="008147F7" w:rsidRPr="00747450" w:rsidRDefault="008147F7" w:rsidP="008147F7">
      <w:pPr>
        <w:spacing w:after="0" w:line="240" w:lineRule="auto"/>
        <w:jc w:val="center"/>
        <w:rPr>
          <w:rFonts w:ascii="Times New Roman" w:hAnsi="Times New Roman" w:cs="Times New Roman"/>
          <w:sz w:val="24"/>
          <w:szCs w:val="24"/>
        </w:rPr>
      </w:pPr>
    </w:p>
    <w:p w14:paraId="1B1944DB" w14:textId="77777777" w:rsidR="008147F7" w:rsidRPr="00747450" w:rsidRDefault="008147F7" w:rsidP="008147F7">
      <w:pPr>
        <w:spacing w:after="0" w:line="240" w:lineRule="auto"/>
        <w:jc w:val="center"/>
        <w:rPr>
          <w:rFonts w:ascii="Times New Roman" w:hAnsi="Times New Roman" w:cs="Times New Roman"/>
          <w:sz w:val="24"/>
          <w:szCs w:val="24"/>
        </w:rPr>
      </w:pPr>
    </w:p>
    <w:p w14:paraId="337350CA" w14:textId="77777777" w:rsidR="008147F7" w:rsidRPr="00747450" w:rsidRDefault="008147F7" w:rsidP="008147F7">
      <w:pPr>
        <w:spacing w:after="0" w:line="240" w:lineRule="auto"/>
        <w:jc w:val="center"/>
        <w:rPr>
          <w:rFonts w:ascii="Times New Roman" w:hAnsi="Times New Roman" w:cs="Times New Roman"/>
          <w:sz w:val="24"/>
          <w:szCs w:val="24"/>
        </w:rPr>
      </w:pPr>
    </w:p>
    <w:p w14:paraId="69EF16F1" w14:textId="77777777" w:rsidR="008147F7" w:rsidRPr="00747450" w:rsidRDefault="008147F7" w:rsidP="008147F7">
      <w:pPr>
        <w:spacing w:after="0" w:line="240" w:lineRule="auto"/>
        <w:jc w:val="center"/>
        <w:rPr>
          <w:rFonts w:ascii="Times New Roman" w:hAnsi="Times New Roman" w:cs="Times New Roman"/>
          <w:sz w:val="24"/>
          <w:szCs w:val="24"/>
        </w:rPr>
      </w:pPr>
    </w:p>
    <w:p w14:paraId="14501949" w14:textId="77777777" w:rsidR="008147F7" w:rsidRPr="00747450" w:rsidRDefault="008147F7" w:rsidP="008147F7">
      <w:pPr>
        <w:spacing w:after="0" w:line="240" w:lineRule="auto"/>
        <w:jc w:val="center"/>
        <w:rPr>
          <w:rFonts w:ascii="Times New Roman" w:hAnsi="Times New Roman" w:cs="Times New Roman"/>
          <w:sz w:val="24"/>
          <w:szCs w:val="24"/>
        </w:rPr>
      </w:pPr>
    </w:p>
    <w:p w14:paraId="5FE6B10D"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 xml:space="preserve">Фонд оценочных средств </w:t>
      </w:r>
    </w:p>
    <w:p w14:paraId="30232E05"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для проведения текущего контроля и промежуточной аттестации по дисциплине (модулю)</w:t>
      </w:r>
    </w:p>
    <w:p w14:paraId="50A937AD" w14:textId="77777777" w:rsidR="008147F7" w:rsidRPr="00747450" w:rsidRDefault="008147F7" w:rsidP="008147F7">
      <w:pPr>
        <w:spacing w:after="0" w:line="240" w:lineRule="auto"/>
        <w:jc w:val="center"/>
        <w:rPr>
          <w:rFonts w:ascii="Times New Roman" w:hAnsi="Times New Roman" w:cs="Times New Roman"/>
          <w:b/>
          <w:sz w:val="24"/>
          <w:szCs w:val="24"/>
        </w:rPr>
      </w:pPr>
    </w:p>
    <w:p w14:paraId="06C9DB17" w14:textId="77777777" w:rsidR="008147F7" w:rsidRPr="00747450" w:rsidRDefault="008147F7" w:rsidP="008147F7">
      <w:pPr>
        <w:spacing w:after="0" w:line="240" w:lineRule="auto"/>
        <w:jc w:val="center"/>
        <w:rPr>
          <w:rFonts w:ascii="Times New Roman" w:hAnsi="Times New Roman" w:cs="Times New Roman"/>
          <w:b/>
          <w:sz w:val="24"/>
          <w:szCs w:val="24"/>
        </w:rPr>
      </w:pPr>
    </w:p>
    <w:p w14:paraId="08E6C2C6" w14:textId="77777777" w:rsidR="008147F7" w:rsidRPr="00747450" w:rsidRDefault="008147F7" w:rsidP="008147F7">
      <w:pPr>
        <w:spacing w:after="0" w:line="240" w:lineRule="auto"/>
        <w:jc w:val="center"/>
        <w:rPr>
          <w:rFonts w:ascii="Times New Roman" w:hAnsi="Times New Roman" w:cs="Times New Roman"/>
          <w:b/>
          <w:sz w:val="24"/>
          <w:szCs w:val="24"/>
        </w:rPr>
      </w:pPr>
    </w:p>
    <w:p w14:paraId="1BEE731B" w14:textId="77777777" w:rsidR="008147F7" w:rsidRPr="00747450" w:rsidRDefault="008147F7" w:rsidP="008147F7">
      <w:pPr>
        <w:spacing w:after="0" w:line="240" w:lineRule="auto"/>
        <w:jc w:val="center"/>
        <w:rPr>
          <w:rFonts w:ascii="Times New Roman" w:hAnsi="Times New Roman" w:cs="Times New Roman"/>
          <w:b/>
          <w:sz w:val="24"/>
          <w:szCs w:val="24"/>
        </w:rPr>
      </w:pPr>
      <w:r w:rsidRPr="00747450">
        <w:rPr>
          <w:rFonts w:ascii="Times New Roman" w:hAnsi="Times New Roman" w:cs="Times New Roman"/>
          <w:b/>
          <w:caps/>
          <w:sz w:val="24"/>
          <w:szCs w:val="24"/>
        </w:rPr>
        <w:t>организация прямых продаж</w:t>
      </w:r>
    </w:p>
    <w:p w14:paraId="25C283E3" w14:textId="77777777" w:rsidR="008147F7" w:rsidRPr="00747450" w:rsidRDefault="008147F7" w:rsidP="008147F7">
      <w:pPr>
        <w:spacing w:after="0" w:line="240" w:lineRule="auto"/>
        <w:jc w:val="center"/>
        <w:rPr>
          <w:rFonts w:ascii="Times New Roman" w:hAnsi="Times New Roman" w:cs="Times New Roman"/>
          <w:sz w:val="24"/>
          <w:szCs w:val="24"/>
        </w:rPr>
      </w:pPr>
    </w:p>
    <w:p w14:paraId="598DB8C6" w14:textId="77777777" w:rsidR="008147F7" w:rsidRPr="00747450" w:rsidRDefault="008147F7" w:rsidP="008147F7">
      <w:pPr>
        <w:spacing w:after="0" w:line="240" w:lineRule="auto"/>
        <w:jc w:val="center"/>
        <w:rPr>
          <w:rFonts w:ascii="Times New Roman" w:hAnsi="Times New Roman" w:cs="Times New Roman"/>
          <w:sz w:val="24"/>
          <w:szCs w:val="24"/>
        </w:rPr>
      </w:pPr>
    </w:p>
    <w:p w14:paraId="2CF6717A" w14:textId="77777777" w:rsidR="008147F7" w:rsidRPr="00747450" w:rsidRDefault="008147F7" w:rsidP="008147F7">
      <w:pPr>
        <w:spacing w:after="0" w:line="240" w:lineRule="auto"/>
        <w:jc w:val="center"/>
        <w:rPr>
          <w:rFonts w:ascii="Times New Roman" w:hAnsi="Times New Roman" w:cs="Times New Roman"/>
          <w:sz w:val="24"/>
          <w:szCs w:val="24"/>
        </w:rPr>
      </w:pPr>
    </w:p>
    <w:p w14:paraId="056C1E3B" w14:textId="77777777" w:rsidR="008147F7" w:rsidRPr="00747450" w:rsidRDefault="008147F7" w:rsidP="008147F7">
      <w:pPr>
        <w:spacing w:after="0" w:line="240" w:lineRule="auto"/>
        <w:jc w:val="center"/>
        <w:rPr>
          <w:rFonts w:ascii="Times New Roman" w:hAnsi="Times New Roman" w:cs="Times New Roman"/>
          <w:sz w:val="24"/>
          <w:szCs w:val="24"/>
        </w:rPr>
      </w:pPr>
    </w:p>
    <w:p w14:paraId="1FD066CC" w14:textId="77777777" w:rsidR="008147F7" w:rsidRPr="00747450" w:rsidRDefault="008147F7" w:rsidP="008147F7">
      <w:pPr>
        <w:spacing w:after="0" w:line="240" w:lineRule="auto"/>
        <w:jc w:val="center"/>
        <w:rPr>
          <w:rFonts w:ascii="Times New Roman" w:hAnsi="Times New Roman" w:cs="Times New Roman"/>
          <w:sz w:val="24"/>
          <w:szCs w:val="24"/>
        </w:rPr>
      </w:pPr>
    </w:p>
    <w:p w14:paraId="19045DC7" w14:textId="4AF383C1" w:rsidR="008147F7" w:rsidRPr="00E8247A" w:rsidRDefault="00E8247A" w:rsidP="00E8247A">
      <w:pPr>
        <w:spacing w:after="0" w:line="276" w:lineRule="atLeast"/>
        <w:jc w:val="center"/>
        <w:rPr>
          <w:rFonts w:ascii="Times New Roman" w:eastAsia="Times New Roman" w:hAnsi="Times New Roman" w:cs="Times New Roman"/>
          <w:color w:val="000000"/>
          <w:sz w:val="27"/>
          <w:szCs w:val="27"/>
          <w:lang w:eastAsia="ru-RU"/>
        </w:rPr>
      </w:pPr>
      <w:r w:rsidRPr="006E48F1">
        <w:rPr>
          <w:rFonts w:ascii="Times New Roman" w:eastAsia="Times New Roman" w:hAnsi="Times New Roman" w:cs="Times New Roman"/>
          <w:color w:val="000000"/>
          <w:sz w:val="27"/>
          <w:szCs w:val="27"/>
          <w:lang w:eastAsia="ru-RU"/>
        </w:rPr>
        <w:t>Направление и направленность (профиль)</w:t>
      </w:r>
      <w:r w:rsidR="008147F7" w:rsidRPr="00747450">
        <w:rPr>
          <w:rFonts w:ascii="Times New Roman" w:hAnsi="Times New Roman" w:cs="Times New Roman"/>
          <w:sz w:val="24"/>
          <w:szCs w:val="24"/>
        </w:rPr>
        <w:t>:</w:t>
      </w:r>
    </w:p>
    <w:p w14:paraId="578E6193" w14:textId="77777777"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 xml:space="preserve"> </w:t>
      </w:r>
    </w:p>
    <w:p w14:paraId="1E236967" w14:textId="103A5418" w:rsidR="00E8247A" w:rsidRDefault="00E8247A" w:rsidP="00E8247A">
      <w:pPr>
        <w:spacing w:after="0" w:line="240" w:lineRule="auto"/>
        <w:jc w:val="center"/>
        <w:rPr>
          <w:rFonts w:ascii="Times New Roman" w:hAnsi="Times New Roman" w:cs="Times New Roman"/>
          <w:sz w:val="28"/>
          <w:szCs w:val="24"/>
        </w:rPr>
      </w:pPr>
      <w:r w:rsidRPr="00CB7D5C">
        <w:rPr>
          <w:rFonts w:ascii="Times New Roman" w:hAnsi="Times New Roman" w:cs="Times New Roman"/>
          <w:sz w:val="28"/>
          <w:szCs w:val="24"/>
        </w:rPr>
        <w:t>38.03.06.Торговое дело.</w:t>
      </w:r>
      <w:r>
        <w:rPr>
          <w:rFonts w:ascii="Times New Roman" w:hAnsi="Times New Roman" w:cs="Times New Roman"/>
          <w:sz w:val="28"/>
          <w:szCs w:val="24"/>
        </w:rPr>
        <w:t xml:space="preserve"> </w:t>
      </w:r>
      <w:r w:rsidRPr="00CB7D5C">
        <w:rPr>
          <w:rFonts w:ascii="Times New Roman" w:hAnsi="Times New Roman" w:cs="Times New Roman"/>
          <w:sz w:val="28"/>
          <w:szCs w:val="24"/>
        </w:rPr>
        <w:t>Интернет-маркетинг и электронная торговля</w:t>
      </w:r>
    </w:p>
    <w:p w14:paraId="4F8F5E39" w14:textId="4A1E8753" w:rsidR="00E8247A" w:rsidRPr="006E48F1" w:rsidRDefault="00E8247A" w:rsidP="00E8247A">
      <w:pPr>
        <w:spacing w:after="0" w:line="240" w:lineRule="auto"/>
        <w:jc w:val="center"/>
        <w:rPr>
          <w:rFonts w:ascii="Times New Roman" w:hAnsi="Times New Roman" w:cs="Times New Roman"/>
          <w:sz w:val="28"/>
          <w:szCs w:val="24"/>
        </w:rPr>
      </w:pPr>
      <w:r w:rsidRPr="00CB7D5C">
        <w:rPr>
          <w:rFonts w:ascii="Times New Roman" w:hAnsi="Times New Roman" w:cs="Times New Roman"/>
          <w:sz w:val="28"/>
          <w:szCs w:val="24"/>
        </w:rPr>
        <w:t>38.03.06.Торговое дело.</w:t>
      </w:r>
      <w:r>
        <w:rPr>
          <w:rFonts w:ascii="Times New Roman" w:hAnsi="Times New Roman" w:cs="Times New Roman"/>
          <w:sz w:val="28"/>
          <w:szCs w:val="24"/>
        </w:rPr>
        <w:t xml:space="preserve"> </w:t>
      </w:r>
      <w:r w:rsidRPr="00CB7D5C">
        <w:rPr>
          <w:rFonts w:ascii="Times New Roman" w:hAnsi="Times New Roman" w:cs="Times New Roman"/>
          <w:sz w:val="28"/>
          <w:szCs w:val="24"/>
        </w:rPr>
        <w:t>Международная логистика и управление поставками</w:t>
      </w:r>
    </w:p>
    <w:p w14:paraId="61BCA91B" w14:textId="77777777" w:rsidR="008147F7" w:rsidRPr="00747450" w:rsidRDefault="008147F7" w:rsidP="008147F7">
      <w:pPr>
        <w:spacing w:after="0" w:line="240" w:lineRule="auto"/>
        <w:jc w:val="center"/>
        <w:rPr>
          <w:rFonts w:ascii="Times New Roman" w:hAnsi="Times New Roman" w:cs="Times New Roman"/>
          <w:sz w:val="24"/>
          <w:szCs w:val="24"/>
        </w:rPr>
      </w:pPr>
    </w:p>
    <w:p w14:paraId="1DB05058" w14:textId="77777777" w:rsidR="008147F7" w:rsidRPr="00747450" w:rsidRDefault="008147F7" w:rsidP="008147F7">
      <w:pPr>
        <w:spacing w:after="0" w:line="240" w:lineRule="auto"/>
        <w:jc w:val="center"/>
        <w:rPr>
          <w:rFonts w:ascii="Times New Roman" w:hAnsi="Times New Roman" w:cs="Times New Roman"/>
          <w:sz w:val="24"/>
          <w:szCs w:val="24"/>
        </w:rPr>
      </w:pPr>
    </w:p>
    <w:p w14:paraId="10070A27" w14:textId="29B0637D" w:rsidR="008147F7" w:rsidRPr="00747450" w:rsidRDefault="008147F7" w:rsidP="008147F7">
      <w:pPr>
        <w:spacing w:after="0" w:line="240" w:lineRule="auto"/>
        <w:jc w:val="center"/>
        <w:rPr>
          <w:rFonts w:ascii="Times New Roman" w:hAnsi="Times New Roman" w:cs="Times New Roman"/>
          <w:sz w:val="24"/>
          <w:szCs w:val="24"/>
        </w:rPr>
      </w:pPr>
      <w:r w:rsidRPr="00747450">
        <w:rPr>
          <w:rFonts w:ascii="Times New Roman" w:hAnsi="Times New Roman" w:cs="Times New Roman"/>
          <w:sz w:val="24"/>
          <w:szCs w:val="24"/>
        </w:rPr>
        <w:t>Форма обучения очная</w:t>
      </w:r>
    </w:p>
    <w:p w14:paraId="791D26E6" w14:textId="77777777" w:rsidR="008147F7" w:rsidRPr="00747450" w:rsidRDefault="008147F7" w:rsidP="008147F7">
      <w:pPr>
        <w:spacing w:after="0" w:line="240" w:lineRule="auto"/>
        <w:jc w:val="center"/>
        <w:rPr>
          <w:rFonts w:ascii="Times New Roman" w:hAnsi="Times New Roman" w:cs="Times New Roman"/>
          <w:sz w:val="24"/>
          <w:szCs w:val="24"/>
        </w:rPr>
      </w:pPr>
    </w:p>
    <w:p w14:paraId="6E6A3040" w14:textId="77777777" w:rsidR="008147F7" w:rsidRPr="00747450" w:rsidRDefault="008147F7" w:rsidP="008147F7">
      <w:pPr>
        <w:spacing w:after="0" w:line="240" w:lineRule="auto"/>
        <w:jc w:val="center"/>
        <w:rPr>
          <w:rFonts w:ascii="Times New Roman" w:hAnsi="Times New Roman" w:cs="Times New Roman"/>
          <w:sz w:val="24"/>
          <w:szCs w:val="24"/>
        </w:rPr>
      </w:pPr>
    </w:p>
    <w:p w14:paraId="7AC9FA43" w14:textId="77777777" w:rsidR="008147F7" w:rsidRPr="00747450" w:rsidRDefault="008147F7" w:rsidP="008147F7">
      <w:pPr>
        <w:spacing w:after="0" w:line="240" w:lineRule="auto"/>
        <w:jc w:val="center"/>
        <w:rPr>
          <w:rFonts w:ascii="Times New Roman" w:hAnsi="Times New Roman" w:cs="Times New Roman"/>
          <w:sz w:val="24"/>
          <w:szCs w:val="24"/>
        </w:rPr>
      </w:pPr>
    </w:p>
    <w:p w14:paraId="3192D5A6" w14:textId="77777777" w:rsidR="008147F7" w:rsidRPr="00747450" w:rsidRDefault="008147F7" w:rsidP="008147F7">
      <w:pPr>
        <w:spacing w:after="0" w:line="240" w:lineRule="auto"/>
        <w:jc w:val="center"/>
        <w:rPr>
          <w:rFonts w:ascii="Times New Roman" w:hAnsi="Times New Roman" w:cs="Times New Roman"/>
          <w:sz w:val="24"/>
          <w:szCs w:val="24"/>
        </w:rPr>
      </w:pPr>
    </w:p>
    <w:p w14:paraId="691B1E23" w14:textId="77777777" w:rsidR="008147F7" w:rsidRPr="00747450" w:rsidRDefault="008147F7" w:rsidP="008147F7">
      <w:pPr>
        <w:spacing w:after="0" w:line="240" w:lineRule="auto"/>
        <w:jc w:val="center"/>
        <w:rPr>
          <w:rFonts w:ascii="Times New Roman" w:hAnsi="Times New Roman" w:cs="Times New Roman"/>
          <w:sz w:val="24"/>
          <w:szCs w:val="24"/>
        </w:rPr>
      </w:pPr>
    </w:p>
    <w:p w14:paraId="506026F1" w14:textId="77777777" w:rsidR="008147F7" w:rsidRPr="00747450" w:rsidRDefault="008147F7" w:rsidP="008147F7">
      <w:pPr>
        <w:spacing w:after="0" w:line="240" w:lineRule="auto"/>
        <w:jc w:val="center"/>
        <w:rPr>
          <w:rFonts w:ascii="Times New Roman" w:hAnsi="Times New Roman" w:cs="Times New Roman"/>
          <w:sz w:val="24"/>
          <w:szCs w:val="24"/>
        </w:rPr>
      </w:pPr>
    </w:p>
    <w:p w14:paraId="13C2B98E" w14:textId="77777777" w:rsidR="008147F7" w:rsidRPr="00747450" w:rsidRDefault="008147F7" w:rsidP="008147F7">
      <w:pPr>
        <w:spacing w:after="0" w:line="240" w:lineRule="auto"/>
        <w:jc w:val="center"/>
        <w:rPr>
          <w:rFonts w:ascii="Times New Roman" w:hAnsi="Times New Roman" w:cs="Times New Roman"/>
          <w:sz w:val="24"/>
          <w:szCs w:val="24"/>
        </w:rPr>
      </w:pPr>
    </w:p>
    <w:p w14:paraId="3055336F" w14:textId="77777777" w:rsidR="008147F7" w:rsidRPr="00747450" w:rsidRDefault="008147F7" w:rsidP="008147F7">
      <w:pPr>
        <w:spacing w:after="0" w:line="240" w:lineRule="auto"/>
        <w:jc w:val="center"/>
        <w:rPr>
          <w:rFonts w:ascii="Times New Roman" w:hAnsi="Times New Roman" w:cs="Times New Roman"/>
          <w:sz w:val="24"/>
          <w:szCs w:val="24"/>
        </w:rPr>
      </w:pPr>
    </w:p>
    <w:p w14:paraId="4FA301AA" w14:textId="77777777" w:rsidR="008147F7" w:rsidRPr="00747450" w:rsidRDefault="008147F7" w:rsidP="008147F7">
      <w:pPr>
        <w:spacing w:after="0" w:line="240" w:lineRule="auto"/>
        <w:jc w:val="center"/>
        <w:rPr>
          <w:rFonts w:ascii="Times New Roman" w:hAnsi="Times New Roman" w:cs="Times New Roman"/>
          <w:sz w:val="24"/>
          <w:szCs w:val="24"/>
        </w:rPr>
      </w:pPr>
    </w:p>
    <w:p w14:paraId="3B83B684" w14:textId="77777777" w:rsidR="008147F7" w:rsidRPr="00747450" w:rsidRDefault="008147F7" w:rsidP="008147F7">
      <w:pPr>
        <w:spacing w:after="0" w:line="240" w:lineRule="auto"/>
        <w:rPr>
          <w:rFonts w:ascii="Times New Roman" w:hAnsi="Times New Roman" w:cs="Times New Roman"/>
          <w:sz w:val="24"/>
          <w:szCs w:val="24"/>
        </w:rPr>
      </w:pPr>
    </w:p>
    <w:p w14:paraId="46FDC509" w14:textId="77777777" w:rsidR="008147F7" w:rsidRPr="00747450" w:rsidRDefault="008147F7" w:rsidP="008147F7">
      <w:pPr>
        <w:spacing w:after="0" w:line="240" w:lineRule="auto"/>
        <w:jc w:val="center"/>
        <w:rPr>
          <w:rFonts w:ascii="Times New Roman" w:hAnsi="Times New Roman" w:cs="Times New Roman"/>
          <w:sz w:val="24"/>
          <w:szCs w:val="24"/>
        </w:rPr>
      </w:pPr>
    </w:p>
    <w:p w14:paraId="107CD75E" w14:textId="483690E5" w:rsidR="008147F7" w:rsidRPr="00A87E6A" w:rsidRDefault="00B11D62" w:rsidP="008147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Владивосток 202</w:t>
      </w:r>
      <w:r>
        <w:rPr>
          <w:rFonts w:ascii="Times New Roman" w:hAnsi="Times New Roman" w:cs="Times New Roman"/>
          <w:sz w:val="24"/>
          <w:szCs w:val="24"/>
          <w:lang w:val="en-US"/>
        </w:rPr>
        <w:t>1</w:t>
      </w:r>
    </w:p>
    <w:p w14:paraId="205EF69C" w14:textId="77777777" w:rsidR="008147F7" w:rsidRPr="00A87E6A" w:rsidRDefault="008147F7" w:rsidP="008147F7">
      <w:pPr>
        <w:spacing w:after="0" w:line="240" w:lineRule="auto"/>
        <w:jc w:val="center"/>
        <w:rPr>
          <w:rFonts w:ascii="Times New Roman" w:hAnsi="Times New Roman" w:cs="Times New Roman"/>
          <w:sz w:val="24"/>
          <w:szCs w:val="24"/>
        </w:rPr>
      </w:pPr>
    </w:p>
    <w:p w14:paraId="762780C1" w14:textId="77777777" w:rsidR="008147F7" w:rsidRPr="00A87E6A" w:rsidRDefault="008147F7" w:rsidP="008147F7">
      <w:pPr>
        <w:widowControl w:val="0"/>
        <w:spacing w:after="0" w:line="360" w:lineRule="auto"/>
        <w:ind w:firstLine="400"/>
        <w:jc w:val="both"/>
        <w:rPr>
          <w:rFonts w:ascii="Times New Roman" w:eastAsia="Times New Roman" w:hAnsi="Times New Roman" w:cs="Times New Roman"/>
          <w:sz w:val="24"/>
          <w:szCs w:val="24"/>
          <w:lang w:eastAsia="ru-RU"/>
        </w:rPr>
      </w:pPr>
    </w:p>
    <w:p w14:paraId="64837442" w14:textId="77777777" w:rsidR="008147F7" w:rsidRPr="00A87E6A" w:rsidRDefault="008147F7" w:rsidP="008147F7">
      <w:pPr>
        <w:rPr>
          <w:rFonts w:ascii="Times New Roman" w:hAnsi="Times New Roman" w:cs="Times New Roman"/>
          <w:b/>
          <w:sz w:val="24"/>
        </w:rPr>
        <w:sectPr w:rsidR="008147F7" w:rsidRPr="00A87E6A" w:rsidSect="00DE27E5">
          <w:pgSz w:w="11906" w:h="16838"/>
          <w:pgMar w:top="1134" w:right="567" w:bottom="1134" w:left="1134" w:header="709" w:footer="709" w:gutter="0"/>
          <w:cols w:space="708"/>
          <w:docGrid w:linePitch="360"/>
        </w:sectPr>
      </w:pPr>
    </w:p>
    <w:p w14:paraId="220FE377" w14:textId="77777777" w:rsidR="008147F7" w:rsidRPr="00A87E6A" w:rsidRDefault="008147F7" w:rsidP="008147F7">
      <w:pPr>
        <w:spacing w:after="10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lastRenderedPageBreak/>
        <w:t>1 ПЕРЕЧЕНЬ ФОРМИРУЕМЫХ КОМПЕТЕНЦИЙ</w:t>
      </w:r>
    </w:p>
    <w:tbl>
      <w:tblPr>
        <w:tblStyle w:val="a3"/>
        <w:tblW w:w="15446" w:type="dxa"/>
        <w:tblLook w:val="04A0" w:firstRow="1" w:lastRow="0" w:firstColumn="1" w:lastColumn="0" w:noHBand="0" w:noVBand="1"/>
      </w:tblPr>
      <w:tblGrid>
        <w:gridCol w:w="541"/>
        <w:gridCol w:w="1871"/>
        <w:gridCol w:w="11768"/>
        <w:gridCol w:w="1266"/>
      </w:tblGrid>
      <w:tr w:rsidR="008147F7" w:rsidRPr="00A87E6A" w14:paraId="2934E06B" w14:textId="77777777" w:rsidTr="008147F7">
        <w:tc>
          <w:tcPr>
            <w:tcW w:w="279" w:type="dxa"/>
            <w:vAlign w:val="center"/>
          </w:tcPr>
          <w:p w14:paraId="56961DC0"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w:t>
            </w:r>
          </w:p>
          <w:p w14:paraId="58004091"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п/п</w:t>
            </w:r>
          </w:p>
        </w:tc>
        <w:tc>
          <w:tcPr>
            <w:tcW w:w="1879" w:type="dxa"/>
            <w:vAlign w:val="center"/>
          </w:tcPr>
          <w:p w14:paraId="1CB9D125"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Код компетенции</w:t>
            </w:r>
          </w:p>
        </w:tc>
        <w:tc>
          <w:tcPr>
            <w:tcW w:w="12012" w:type="dxa"/>
            <w:vAlign w:val="center"/>
          </w:tcPr>
          <w:p w14:paraId="1F994372"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Формулировка компетенции</w:t>
            </w:r>
          </w:p>
        </w:tc>
        <w:tc>
          <w:tcPr>
            <w:tcW w:w="1276" w:type="dxa"/>
            <w:vAlign w:val="center"/>
          </w:tcPr>
          <w:p w14:paraId="55BD3F6F"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Номер</w:t>
            </w:r>
          </w:p>
          <w:p w14:paraId="5837690D" w14:textId="77777777" w:rsidR="008147F7" w:rsidRPr="00A87E6A" w:rsidRDefault="008147F7" w:rsidP="002B3943">
            <w:pPr>
              <w:jc w:val="center"/>
              <w:rPr>
                <w:rFonts w:ascii="Times New Roman" w:hAnsi="Times New Roman" w:cs="Times New Roman"/>
                <w:sz w:val="24"/>
                <w:szCs w:val="24"/>
              </w:rPr>
            </w:pPr>
            <w:r w:rsidRPr="00A87E6A">
              <w:rPr>
                <w:rFonts w:ascii="Times New Roman" w:hAnsi="Times New Roman" w:cs="Times New Roman"/>
                <w:sz w:val="24"/>
                <w:szCs w:val="24"/>
              </w:rPr>
              <w:t>этапа</w:t>
            </w:r>
          </w:p>
          <w:p w14:paraId="60C60EDB" w14:textId="67F8C539" w:rsidR="008147F7" w:rsidRPr="00A87E6A" w:rsidRDefault="00B11D62" w:rsidP="002B3943">
            <w:pPr>
              <w:jc w:val="center"/>
              <w:rPr>
                <w:rFonts w:ascii="Times New Roman" w:hAnsi="Times New Roman" w:cs="Times New Roman"/>
                <w:sz w:val="24"/>
                <w:szCs w:val="24"/>
              </w:rPr>
            </w:pPr>
            <w:r>
              <w:rPr>
                <w:rFonts w:ascii="Times New Roman" w:hAnsi="Times New Roman" w:cs="Times New Roman"/>
                <w:sz w:val="24"/>
                <w:szCs w:val="24"/>
              </w:rPr>
              <w:t>(1–8)</w:t>
            </w:r>
          </w:p>
        </w:tc>
      </w:tr>
      <w:tr w:rsidR="008147F7" w:rsidRPr="00A87E6A" w14:paraId="5FF5DB5A" w14:textId="77777777" w:rsidTr="008147F7">
        <w:tc>
          <w:tcPr>
            <w:tcW w:w="279" w:type="dxa"/>
          </w:tcPr>
          <w:p w14:paraId="6C92422F" w14:textId="6D67CC88"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1</w:t>
            </w:r>
          </w:p>
        </w:tc>
        <w:tc>
          <w:tcPr>
            <w:tcW w:w="1879" w:type="dxa"/>
          </w:tcPr>
          <w:p w14:paraId="5FC8669C" w14:textId="3FBDE1CE" w:rsidR="008147F7" w:rsidRPr="00A87E6A" w:rsidRDefault="008147F7" w:rsidP="008147F7">
            <w:pPr>
              <w:jc w:val="both"/>
              <w:rPr>
                <w:rFonts w:ascii="Times New Roman" w:hAnsi="Times New Roman" w:cs="Times New Roman"/>
                <w:sz w:val="24"/>
                <w:szCs w:val="24"/>
              </w:rPr>
            </w:pPr>
            <w:r w:rsidRPr="00A87E6A">
              <w:rPr>
                <w:rStyle w:val="spelle"/>
                <w:rFonts w:ascii="Times New Roman" w:hAnsi="Times New Roman" w:cs="Times New Roman"/>
                <w:sz w:val="24"/>
                <w:szCs w:val="24"/>
                <w:lang w:eastAsia="ar-SA"/>
              </w:rPr>
              <w:t>ПК-8</w:t>
            </w:r>
          </w:p>
        </w:tc>
        <w:tc>
          <w:tcPr>
            <w:tcW w:w="12012" w:type="dxa"/>
          </w:tcPr>
          <w:p w14:paraId="2615679C" w14:textId="0F85D6CD"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готовность обеспечивать необходимый уровень качества торгового обслуживания</w:t>
            </w:r>
          </w:p>
        </w:tc>
        <w:tc>
          <w:tcPr>
            <w:tcW w:w="1276" w:type="dxa"/>
          </w:tcPr>
          <w:p w14:paraId="1E348598" w14:textId="77777777" w:rsidR="008147F7" w:rsidRPr="00A87E6A" w:rsidRDefault="008147F7" w:rsidP="008147F7">
            <w:pPr>
              <w:jc w:val="center"/>
              <w:rPr>
                <w:rFonts w:ascii="Times New Roman" w:hAnsi="Times New Roman" w:cs="Times New Roman"/>
                <w:sz w:val="24"/>
                <w:szCs w:val="24"/>
                <w:lang w:val="en-US"/>
              </w:rPr>
            </w:pPr>
            <w:r w:rsidRPr="00A87E6A">
              <w:rPr>
                <w:rFonts w:ascii="Times New Roman" w:hAnsi="Times New Roman" w:cs="Times New Roman"/>
                <w:sz w:val="24"/>
                <w:szCs w:val="24"/>
                <w:lang w:val="en-US"/>
              </w:rPr>
              <w:t>2</w:t>
            </w:r>
          </w:p>
        </w:tc>
      </w:tr>
      <w:tr w:rsidR="008147F7" w:rsidRPr="00A87E6A" w14:paraId="2ED0CEF8" w14:textId="77777777" w:rsidTr="008147F7">
        <w:tc>
          <w:tcPr>
            <w:tcW w:w="279" w:type="dxa"/>
          </w:tcPr>
          <w:p w14:paraId="4D87F8F1" w14:textId="421E79B6"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2</w:t>
            </w:r>
          </w:p>
        </w:tc>
        <w:tc>
          <w:tcPr>
            <w:tcW w:w="1879" w:type="dxa"/>
          </w:tcPr>
          <w:p w14:paraId="7466238B" w14:textId="1C8E368A" w:rsidR="008147F7" w:rsidRPr="00A87E6A" w:rsidRDefault="008147F7" w:rsidP="008147F7">
            <w:pPr>
              <w:spacing w:line="360" w:lineRule="auto"/>
              <w:rPr>
                <w:rStyle w:val="spelle"/>
                <w:rFonts w:ascii="Times New Roman" w:hAnsi="Times New Roman" w:cs="Times New Roman"/>
                <w:sz w:val="24"/>
                <w:szCs w:val="24"/>
                <w:lang w:eastAsia="ar-SA"/>
              </w:rPr>
            </w:pPr>
            <w:r w:rsidRPr="00A87E6A">
              <w:rPr>
                <w:rStyle w:val="spelle"/>
                <w:rFonts w:ascii="Times New Roman" w:hAnsi="Times New Roman" w:cs="Times New Roman"/>
                <w:sz w:val="24"/>
                <w:szCs w:val="24"/>
                <w:lang w:eastAsia="ar-SA"/>
              </w:rPr>
              <w:t>ПК-12</w:t>
            </w:r>
          </w:p>
        </w:tc>
        <w:tc>
          <w:tcPr>
            <w:tcW w:w="12012" w:type="dxa"/>
          </w:tcPr>
          <w:p w14:paraId="0D6E7E37" w14:textId="16CF0B3A" w:rsidR="008147F7" w:rsidRPr="00A87E6A" w:rsidRDefault="008147F7" w:rsidP="008147F7">
            <w:pPr>
              <w:jc w:val="both"/>
              <w:rPr>
                <w:rFonts w:ascii="Times New Roman" w:hAnsi="Times New Roman" w:cs="Times New Roman"/>
                <w:sz w:val="24"/>
                <w:szCs w:val="24"/>
              </w:rPr>
            </w:pPr>
            <w:r w:rsidRPr="00A87E6A">
              <w:rPr>
                <w:rFonts w:ascii="Times New Roman" w:hAnsi="Times New Roman" w:cs="Times New Roman"/>
                <w:sz w:val="24"/>
                <w:szCs w:val="24"/>
              </w:rPr>
              <w:t>способность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c>
        <w:tc>
          <w:tcPr>
            <w:tcW w:w="1276" w:type="dxa"/>
          </w:tcPr>
          <w:p w14:paraId="62ECBB0D" w14:textId="77777777" w:rsidR="008147F7" w:rsidRPr="00A87E6A" w:rsidRDefault="008147F7" w:rsidP="008147F7">
            <w:pPr>
              <w:jc w:val="center"/>
              <w:rPr>
                <w:rFonts w:ascii="Times New Roman" w:hAnsi="Times New Roman" w:cs="Times New Roman"/>
                <w:sz w:val="24"/>
                <w:szCs w:val="24"/>
              </w:rPr>
            </w:pPr>
          </w:p>
        </w:tc>
      </w:tr>
    </w:tbl>
    <w:p w14:paraId="75ED024E" w14:textId="77777777" w:rsidR="008147F7" w:rsidRPr="00A87E6A" w:rsidRDefault="008147F7" w:rsidP="008147F7">
      <w:pPr>
        <w:spacing w:after="0" w:line="240" w:lineRule="auto"/>
        <w:jc w:val="both"/>
        <w:rPr>
          <w:rFonts w:ascii="Times New Roman" w:hAnsi="Times New Roman" w:cs="Times New Roman"/>
          <w:sz w:val="24"/>
          <w:szCs w:val="24"/>
        </w:rPr>
      </w:pPr>
    </w:p>
    <w:p w14:paraId="207E58C8"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2 ОПИСАНИЕ ПОКАЗАТЕЛЕЙ И КРИТЕРИЕВ ОЦЕНИВАНИЯ КОМПЕТЕНЦИЙ</w:t>
      </w:r>
    </w:p>
    <w:p w14:paraId="2A20C09B" w14:textId="77777777" w:rsidR="008147F7" w:rsidRPr="00A87E6A" w:rsidRDefault="008147F7" w:rsidP="008147F7">
      <w:pPr>
        <w:spacing w:after="0" w:line="240" w:lineRule="auto"/>
        <w:jc w:val="both"/>
        <w:rPr>
          <w:rFonts w:ascii="Times New Roman" w:hAnsi="Times New Roman" w:cs="Times New Roman"/>
          <w:i/>
          <w:sz w:val="24"/>
          <w:szCs w:val="24"/>
        </w:rPr>
      </w:pPr>
    </w:p>
    <w:p w14:paraId="4589CCE1" w14:textId="220C4C34" w:rsidR="008147F7" w:rsidRPr="00A87E6A" w:rsidRDefault="008147F7" w:rsidP="008147F7">
      <w:pPr>
        <w:spacing w:line="360" w:lineRule="auto"/>
        <w:rPr>
          <w:rFonts w:ascii="Times New Roman" w:hAnsi="Times New Roman" w:cs="Times New Roman"/>
          <w:sz w:val="24"/>
          <w:szCs w:val="24"/>
        </w:rPr>
      </w:pPr>
      <w:r w:rsidRPr="00A87E6A">
        <w:rPr>
          <w:rStyle w:val="spelle"/>
          <w:rFonts w:ascii="Times New Roman" w:hAnsi="Times New Roman" w:cs="Times New Roman"/>
          <w:sz w:val="24"/>
          <w:szCs w:val="24"/>
          <w:lang w:eastAsia="ar-SA"/>
        </w:rPr>
        <w:t xml:space="preserve">ПК-8 </w:t>
      </w:r>
      <w:r w:rsidRPr="00A87E6A">
        <w:rPr>
          <w:rFonts w:ascii="Times New Roman" w:hAnsi="Times New Roman" w:cs="Times New Roman"/>
          <w:sz w:val="24"/>
          <w:szCs w:val="24"/>
        </w:rPr>
        <w:t>готовность обеспечивать необходимый уровень качества торгового обслуживания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8147F7" w:rsidRPr="00A87E6A" w14:paraId="5ED8CA21" w14:textId="77777777" w:rsidTr="002B3943">
        <w:trPr>
          <w:trHeight w:val="631"/>
        </w:trPr>
        <w:tc>
          <w:tcPr>
            <w:tcW w:w="3417" w:type="pct"/>
            <w:gridSpan w:val="2"/>
          </w:tcPr>
          <w:p w14:paraId="6E580D50"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Планируемые результаты обучения</w:t>
            </w:r>
          </w:p>
          <w:p w14:paraId="4303ACAD"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sz w:val="24"/>
                <w:szCs w:val="24"/>
              </w:rPr>
              <w:t>(показатели достижения заданного уровня планируемого результата обучения)</w:t>
            </w:r>
          </w:p>
        </w:tc>
        <w:tc>
          <w:tcPr>
            <w:tcW w:w="1583" w:type="pct"/>
          </w:tcPr>
          <w:p w14:paraId="7F043100"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Критерии оценивания результатов обучения</w:t>
            </w:r>
          </w:p>
        </w:tc>
      </w:tr>
      <w:tr w:rsidR="008147F7" w:rsidRPr="00A87E6A" w14:paraId="04FD15B9" w14:textId="77777777" w:rsidTr="0039592E">
        <w:tc>
          <w:tcPr>
            <w:tcW w:w="746" w:type="pct"/>
          </w:tcPr>
          <w:p w14:paraId="3DCF3B04"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Знает</w:t>
            </w:r>
          </w:p>
        </w:tc>
        <w:tc>
          <w:tcPr>
            <w:tcW w:w="2671" w:type="pct"/>
            <w:tcBorders>
              <w:top w:val="single" w:sz="4" w:space="0" w:color="auto"/>
            </w:tcBorders>
            <w:vAlign w:val="center"/>
          </w:tcPr>
          <w:p w14:paraId="5217D8ED" w14:textId="70B07B68" w:rsidR="008147F7" w:rsidRPr="00A87E6A" w:rsidRDefault="008147F7" w:rsidP="008147F7">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теоретические основы реализации продукции методом прямых продаж</w:t>
            </w:r>
          </w:p>
        </w:tc>
        <w:tc>
          <w:tcPr>
            <w:tcW w:w="1583" w:type="pct"/>
          </w:tcPr>
          <w:p w14:paraId="77E9D915"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Правильность ответов на поставленные вопросы. </w:t>
            </w:r>
          </w:p>
          <w:p w14:paraId="6139E46D" w14:textId="77777777"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sz w:val="24"/>
                <w:szCs w:val="24"/>
              </w:rPr>
              <w:t>Корректность использования соответствующей терминологии</w:t>
            </w:r>
          </w:p>
        </w:tc>
      </w:tr>
      <w:tr w:rsidR="008147F7" w:rsidRPr="00A87E6A" w14:paraId="3D3B0133" w14:textId="77777777" w:rsidTr="0039592E">
        <w:tc>
          <w:tcPr>
            <w:tcW w:w="746" w:type="pct"/>
          </w:tcPr>
          <w:p w14:paraId="7C3711CD"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Умеет</w:t>
            </w:r>
          </w:p>
        </w:tc>
        <w:tc>
          <w:tcPr>
            <w:tcW w:w="2671" w:type="pct"/>
            <w:tcBorders>
              <w:top w:val="single" w:sz="4" w:space="0" w:color="auto"/>
            </w:tcBorders>
            <w:vAlign w:val="center"/>
          </w:tcPr>
          <w:p w14:paraId="7696530A" w14:textId="3EA01586"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rPr>
              <w:t>обеспечивать необходимый уровень качества торгового обслуживания</w:t>
            </w:r>
          </w:p>
        </w:tc>
        <w:tc>
          <w:tcPr>
            <w:tcW w:w="1583" w:type="pct"/>
          </w:tcPr>
          <w:p w14:paraId="7FFC92C0"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p w14:paraId="1796D427" w14:textId="77777777" w:rsidR="008147F7" w:rsidRPr="00A87E6A" w:rsidRDefault="008147F7" w:rsidP="008147F7">
            <w:pPr>
              <w:spacing w:after="0" w:line="240" w:lineRule="auto"/>
              <w:jc w:val="both"/>
              <w:rPr>
                <w:rFonts w:ascii="Times New Roman" w:hAnsi="Times New Roman" w:cs="Times New Roman"/>
                <w:sz w:val="24"/>
                <w:szCs w:val="24"/>
              </w:rPr>
            </w:pPr>
          </w:p>
          <w:p w14:paraId="10558E26" w14:textId="77777777" w:rsidR="008147F7" w:rsidRPr="00A87E6A" w:rsidRDefault="008147F7" w:rsidP="008147F7">
            <w:pPr>
              <w:spacing w:after="0" w:line="240" w:lineRule="auto"/>
              <w:jc w:val="both"/>
              <w:rPr>
                <w:rFonts w:ascii="Times New Roman" w:hAnsi="Times New Roman" w:cs="Times New Roman"/>
                <w:sz w:val="24"/>
                <w:szCs w:val="24"/>
              </w:rPr>
            </w:pPr>
          </w:p>
        </w:tc>
      </w:tr>
      <w:tr w:rsidR="008147F7" w:rsidRPr="00A87E6A" w14:paraId="3137E2A2" w14:textId="77777777" w:rsidTr="002B3943">
        <w:tc>
          <w:tcPr>
            <w:tcW w:w="746" w:type="pct"/>
          </w:tcPr>
          <w:p w14:paraId="1BA9E09D"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Владеет</w:t>
            </w:r>
          </w:p>
        </w:tc>
        <w:tc>
          <w:tcPr>
            <w:tcW w:w="2671" w:type="pct"/>
            <w:tcBorders>
              <w:top w:val="single" w:sz="4" w:space="0" w:color="auto"/>
            </w:tcBorders>
          </w:tcPr>
          <w:p w14:paraId="5F1AADC4" w14:textId="60128DAF" w:rsidR="008147F7" w:rsidRPr="00A87E6A" w:rsidRDefault="008147F7" w:rsidP="008147F7">
            <w:pPr>
              <w:spacing w:after="0" w:line="240" w:lineRule="auto"/>
              <w:jc w:val="both"/>
              <w:rPr>
                <w:rFonts w:ascii="Times New Roman" w:eastAsia="Calibri" w:hAnsi="Times New Roman" w:cs="Times New Roman"/>
                <w:sz w:val="24"/>
              </w:rPr>
            </w:pPr>
            <w:r w:rsidRPr="00A87E6A">
              <w:rPr>
                <w:rFonts w:ascii="Times New Roman" w:hAnsi="Times New Roman" w:cs="Times New Roman"/>
              </w:rPr>
              <w:t>навыками в организации деятельности в сфере прямых продаж</w:t>
            </w:r>
          </w:p>
        </w:tc>
        <w:tc>
          <w:tcPr>
            <w:tcW w:w="1583" w:type="pct"/>
          </w:tcPr>
          <w:p w14:paraId="1D892407"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tc>
      </w:tr>
    </w:tbl>
    <w:p w14:paraId="7A8F5E7A" w14:textId="77777777" w:rsidR="008147F7" w:rsidRPr="00A87E6A" w:rsidRDefault="008147F7" w:rsidP="008147F7">
      <w:pPr>
        <w:spacing w:after="0" w:line="240" w:lineRule="auto"/>
        <w:jc w:val="both"/>
        <w:rPr>
          <w:rFonts w:ascii="Times New Roman" w:hAnsi="Times New Roman" w:cs="Times New Roman"/>
          <w:sz w:val="24"/>
          <w:szCs w:val="24"/>
        </w:rPr>
      </w:pPr>
    </w:p>
    <w:p w14:paraId="69285F3C" w14:textId="77777777" w:rsidR="008147F7" w:rsidRPr="00A87E6A" w:rsidRDefault="008147F7" w:rsidP="008147F7">
      <w:pPr>
        <w:spacing w:after="0" w:line="240" w:lineRule="auto"/>
        <w:jc w:val="both"/>
        <w:rPr>
          <w:rFonts w:ascii="Times New Roman" w:hAnsi="Times New Roman" w:cs="Times New Roman"/>
          <w:sz w:val="24"/>
          <w:szCs w:val="24"/>
        </w:rPr>
      </w:pPr>
    </w:p>
    <w:p w14:paraId="00390F23" w14:textId="18C424FF"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i/>
          <w:sz w:val="24"/>
          <w:szCs w:val="24"/>
        </w:rPr>
        <w:t xml:space="preserve"> </w:t>
      </w:r>
      <w:r w:rsidRPr="00A87E6A">
        <w:rPr>
          <w:rStyle w:val="spelle"/>
          <w:rFonts w:ascii="Times New Roman" w:hAnsi="Times New Roman" w:cs="Times New Roman"/>
          <w:sz w:val="24"/>
          <w:szCs w:val="24"/>
          <w:lang w:eastAsia="ar-SA"/>
        </w:rPr>
        <w:t xml:space="preserve">ПК-12 </w:t>
      </w:r>
      <w:r w:rsidRPr="00A87E6A">
        <w:rPr>
          <w:rFonts w:ascii="Times New Roman" w:hAnsi="Times New Roman" w:cs="Times New Roman"/>
          <w:sz w:val="24"/>
          <w:szCs w:val="24"/>
        </w:rPr>
        <w:t>способность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1"/>
        <w:gridCol w:w="8384"/>
        <w:gridCol w:w="4969"/>
      </w:tblGrid>
      <w:tr w:rsidR="008147F7" w:rsidRPr="00A87E6A" w14:paraId="4A8CA4CA" w14:textId="77777777" w:rsidTr="002B3943">
        <w:trPr>
          <w:trHeight w:val="631"/>
        </w:trPr>
        <w:tc>
          <w:tcPr>
            <w:tcW w:w="3417" w:type="pct"/>
            <w:gridSpan w:val="2"/>
          </w:tcPr>
          <w:p w14:paraId="0A786313"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Планируемые результаты обучения</w:t>
            </w:r>
          </w:p>
          <w:p w14:paraId="477D8BC5"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sz w:val="24"/>
                <w:szCs w:val="24"/>
              </w:rPr>
              <w:t>(показатели достижения заданного уровня планируемого результата обучения)</w:t>
            </w:r>
          </w:p>
        </w:tc>
        <w:tc>
          <w:tcPr>
            <w:tcW w:w="1583" w:type="pct"/>
          </w:tcPr>
          <w:p w14:paraId="3667E36D" w14:textId="77777777" w:rsidR="008147F7" w:rsidRPr="00A87E6A" w:rsidRDefault="008147F7" w:rsidP="002B3943">
            <w:pPr>
              <w:spacing w:after="0" w:line="240" w:lineRule="auto"/>
              <w:jc w:val="center"/>
              <w:rPr>
                <w:rFonts w:ascii="Times New Roman" w:hAnsi="Times New Roman" w:cs="Times New Roman"/>
                <w:b/>
                <w:sz w:val="24"/>
                <w:szCs w:val="24"/>
              </w:rPr>
            </w:pPr>
            <w:r w:rsidRPr="00A87E6A">
              <w:rPr>
                <w:rFonts w:ascii="Times New Roman" w:hAnsi="Times New Roman" w:cs="Times New Roman"/>
                <w:b/>
                <w:sz w:val="24"/>
                <w:szCs w:val="24"/>
              </w:rPr>
              <w:t>Критерии оценивания результатов обучения</w:t>
            </w:r>
          </w:p>
        </w:tc>
      </w:tr>
      <w:tr w:rsidR="008147F7" w:rsidRPr="00A87E6A" w14:paraId="03228AC1" w14:textId="77777777" w:rsidTr="004F57B6">
        <w:tc>
          <w:tcPr>
            <w:tcW w:w="746" w:type="pct"/>
          </w:tcPr>
          <w:p w14:paraId="109AAB35"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Знает</w:t>
            </w:r>
          </w:p>
        </w:tc>
        <w:tc>
          <w:tcPr>
            <w:tcW w:w="2671" w:type="pct"/>
            <w:tcBorders>
              <w:top w:val="single" w:sz="4" w:space="0" w:color="auto"/>
            </w:tcBorders>
          </w:tcPr>
          <w:p w14:paraId="18A6D138" w14:textId="724694B7" w:rsidR="008147F7" w:rsidRPr="00A87E6A" w:rsidRDefault="008147F7" w:rsidP="008147F7">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торгово-технологические, маркетинговые, рекламные и (или) логистические процессы</w:t>
            </w:r>
          </w:p>
        </w:tc>
        <w:tc>
          <w:tcPr>
            <w:tcW w:w="1583" w:type="pct"/>
          </w:tcPr>
          <w:p w14:paraId="52B51753"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Правильность ответов на поставленные вопросы. </w:t>
            </w:r>
          </w:p>
          <w:p w14:paraId="084CBE05" w14:textId="77777777"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sz w:val="24"/>
                <w:szCs w:val="24"/>
              </w:rPr>
              <w:t>Корректность использования соответствующей терминологии</w:t>
            </w:r>
          </w:p>
        </w:tc>
      </w:tr>
      <w:tr w:rsidR="008147F7" w:rsidRPr="00A87E6A" w14:paraId="3F1BE2F5" w14:textId="77777777" w:rsidTr="004F57B6">
        <w:tc>
          <w:tcPr>
            <w:tcW w:w="746" w:type="pct"/>
          </w:tcPr>
          <w:p w14:paraId="5F31C5C9"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b/>
                <w:sz w:val="24"/>
                <w:szCs w:val="24"/>
              </w:rPr>
              <w:t>Умеет</w:t>
            </w:r>
          </w:p>
        </w:tc>
        <w:tc>
          <w:tcPr>
            <w:tcW w:w="2671" w:type="pct"/>
            <w:tcBorders>
              <w:top w:val="single" w:sz="4" w:space="0" w:color="auto"/>
            </w:tcBorders>
          </w:tcPr>
          <w:p w14:paraId="137D884A" w14:textId="3202FBBA"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rPr>
              <w:t>разрабатывать проекты профессиональной деятельности</w:t>
            </w:r>
          </w:p>
        </w:tc>
        <w:tc>
          <w:tcPr>
            <w:tcW w:w="1583" w:type="pct"/>
          </w:tcPr>
          <w:p w14:paraId="51E24850"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p w14:paraId="70FCFF33" w14:textId="77777777" w:rsidR="008147F7" w:rsidRPr="00A87E6A" w:rsidRDefault="008147F7" w:rsidP="008147F7">
            <w:pPr>
              <w:spacing w:after="0" w:line="240" w:lineRule="auto"/>
              <w:jc w:val="both"/>
              <w:rPr>
                <w:rFonts w:ascii="Times New Roman" w:hAnsi="Times New Roman" w:cs="Times New Roman"/>
                <w:sz w:val="24"/>
                <w:szCs w:val="24"/>
              </w:rPr>
            </w:pPr>
          </w:p>
          <w:p w14:paraId="34D73513" w14:textId="77777777" w:rsidR="008147F7" w:rsidRPr="00A87E6A" w:rsidRDefault="008147F7" w:rsidP="008147F7">
            <w:pPr>
              <w:spacing w:after="0" w:line="240" w:lineRule="auto"/>
              <w:jc w:val="both"/>
              <w:rPr>
                <w:rFonts w:ascii="Times New Roman" w:hAnsi="Times New Roman" w:cs="Times New Roman"/>
                <w:sz w:val="24"/>
                <w:szCs w:val="24"/>
              </w:rPr>
            </w:pPr>
          </w:p>
        </w:tc>
      </w:tr>
      <w:tr w:rsidR="008147F7" w:rsidRPr="00A87E6A" w14:paraId="3F3B4C29" w14:textId="77777777" w:rsidTr="002B3943">
        <w:tc>
          <w:tcPr>
            <w:tcW w:w="746" w:type="pct"/>
          </w:tcPr>
          <w:p w14:paraId="2BDEAEAA"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Владеет</w:t>
            </w:r>
          </w:p>
        </w:tc>
        <w:tc>
          <w:tcPr>
            <w:tcW w:w="2671" w:type="pct"/>
            <w:tcBorders>
              <w:top w:val="single" w:sz="4" w:space="0" w:color="auto"/>
            </w:tcBorders>
          </w:tcPr>
          <w:p w14:paraId="18DF8B8C" w14:textId="417F7041" w:rsidR="008147F7" w:rsidRPr="00A87E6A" w:rsidRDefault="008147F7" w:rsidP="008147F7">
            <w:pPr>
              <w:spacing w:after="0" w:line="240" w:lineRule="auto"/>
              <w:jc w:val="both"/>
              <w:rPr>
                <w:rFonts w:ascii="Times New Roman" w:eastAsia="Calibri" w:hAnsi="Times New Roman" w:cs="Times New Roman"/>
                <w:sz w:val="24"/>
              </w:rPr>
            </w:pPr>
            <w:r w:rsidRPr="00A87E6A">
              <w:rPr>
                <w:rFonts w:ascii="Times New Roman" w:hAnsi="Times New Roman" w:cs="Times New Roman"/>
              </w:rPr>
              <w:t>Навыками разрабатывать проекты профессиональной деятельности с использованием информационных технологий</w:t>
            </w:r>
          </w:p>
        </w:tc>
        <w:tc>
          <w:tcPr>
            <w:tcW w:w="1583" w:type="pct"/>
          </w:tcPr>
          <w:p w14:paraId="52F940E4" w14:textId="77777777" w:rsidR="008147F7" w:rsidRPr="00A87E6A" w:rsidRDefault="008147F7" w:rsidP="008147F7">
            <w:pPr>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Самостоятельность решения поставленных задач</w:t>
            </w:r>
          </w:p>
        </w:tc>
      </w:tr>
    </w:tbl>
    <w:p w14:paraId="4CDA76CF" w14:textId="60E598DC" w:rsidR="008147F7" w:rsidRPr="00A87E6A" w:rsidRDefault="008147F7" w:rsidP="008147F7">
      <w:pPr>
        <w:spacing w:after="0" w:line="240" w:lineRule="auto"/>
        <w:jc w:val="both"/>
        <w:rPr>
          <w:rFonts w:ascii="Times New Roman" w:hAnsi="Times New Roman" w:cs="Times New Roman"/>
          <w:i/>
          <w:sz w:val="24"/>
          <w:szCs w:val="24"/>
        </w:rPr>
      </w:pPr>
    </w:p>
    <w:p w14:paraId="740CC042" w14:textId="77777777" w:rsidR="008147F7" w:rsidRPr="00A87E6A" w:rsidRDefault="008147F7" w:rsidP="008147F7">
      <w:pPr>
        <w:rPr>
          <w:rFonts w:ascii="Times New Roman" w:hAnsi="Times New Roman" w:cs="Times New Roman"/>
          <w:sz w:val="24"/>
          <w:szCs w:val="24"/>
        </w:rPr>
      </w:pPr>
      <w:r w:rsidRPr="00A87E6A">
        <w:rPr>
          <w:rFonts w:ascii="Times New Roman" w:hAnsi="Times New Roman" w:cs="Times New Roman"/>
          <w:sz w:val="24"/>
          <w:szCs w:val="24"/>
        </w:rPr>
        <w:br w:type="page"/>
      </w:r>
    </w:p>
    <w:p w14:paraId="283894BF" w14:textId="77777777" w:rsidR="008147F7" w:rsidRPr="00A87E6A" w:rsidRDefault="008147F7" w:rsidP="008147F7">
      <w:pPr>
        <w:spacing w:after="0" w:line="240" w:lineRule="auto"/>
        <w:jc w:val="both"/>
        <w:rPr>
          <w:rFonts w:ascii="Times New Roman" w:hAnsi="Times New Roman" w:cs="Times New Roman"/>
          <w:sz w:val="24"/>
          <w:szCs w:val="24"/>
        </w:rPr>
        <w:sectPr w:rsidR="008147F7" w:rsidRPr="00A87E6A" w:rsidSect="00DE27E5">
          <w:pgSz w:w="16838" w:h="11906" w:orient="landscape"/>
          <w:pgMar w:top="1134" w:right="567" w:bottom="567" w:left="567" w:header="709" w:footer="709" w:gutter="0"/>
          <w:cols w:space="708"/>
          <w:docGrid w:linePitch="360"/>
        </w:sectPr>
      </w:pPr>
    </w:p>
    <w:p w14:paraId="1DAF251A" w14:textId="77777777" w:rsidR="008147F7" w:rsidRPr="00A87E6A" w:rsidRDefault="008147F7" w:rsidP="008147F7">
      <w:pPr>
        <w:rPr>
          <w:rFonts w:ascii="Times New Roman" w:hAnsi="Times New Roman" w:cs="Times New Roman"/>
          <w:b/>
          <w:sz w:val="24"/>
          <w:szCs w:val="24"/>
        </w:rPr>
      </w:pPr>
      <w:r w:rsidRPr="00A87E6A">
        <w:rPr>
          <w:rFonts w:ascii="Times New Roman" w:hAnsi="Times New Roman" w:cs="Times New Roman"/>
          <w:b/>
          <w:sz w:val="24"/>
          <w:szCs w:val="24"/>
        </w:rPr>
        <w:t>3 ПЕРЕЧЕНЬ ОЦЕНОЧНЫХ СРЕДСТВ</w:t>
      </w:r>
    </w:p>
    <w:p w14:paraId="632F1562" w14:textId="5AF5F23A" w:rsidR="008147F7" w:rsidRPr="00A87E6A" w:rsidRDefault="008147F7" w:rsidP="008147F7">
      <w:pPr>
        <w:spacing w:before="240" w:after="120" w:line="240" w:lineRule="auto"/>
        <w:ind w:firstLine="709"/>
        <w:jc w:val="both"/>
        <w:rPr>
          <w:rFonts w:ascii="Times New Roman" w:eastAsia="Calibri" w:hAnsi="Times New Roman" w:cs="Times New Roman"/>
          <w:b/>
          <w:color w:val="C00000"/>
          <w:sz w:val="24"/>
          <w:szCs w:val="24"/>
        </w:rPr>
      </w:pPr>
      <w:r w:rsidRPr="00A87E6A">
        <w:rPr>
          <w:rFonts w:ascii="Times New Roman" w:eastAsia="Calibri" w:hAnsi="Times New Roman" w:cs="Times New Roman"/>
          <w:sz w:val="24"/>
          <w:szCs w:val="24"/>
        </w:rPr>
        <w:t>Таблица 3.1- Перечень оценочных средств (ПК-8)</w:t>
      </w:r>
      <w:r w:rsidRPr="00A87E6A">
        <w:rPr>
          <w:rFonts w:ascii="Times New Roman" w:hAnsi="Times New Roman" w:cs="Times New Roman"/>
          <w:b/>
          <w:i/>
          <w:sz w:val="24"/>
          <w:szCs w:val="24"/>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859"/>
        <w:gridCol w:w="2795"/>
        <w:gridCol w:w="1908"/>
        <w:gridCol w:w="2033"/>
        <w:gridCol w:w="1747"/>
      </w:tblGrid>
      <w:tr w:rsidR="008147F7" w:rsidRPr="00A87E6A" w14:paraId="505A13D3" w14:textId="77777777" w:rsidTr="002B3943">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2054409F"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sz w:val="24"/>
                <w:szCs w:val="24"/>
                <w:lang w:eastAsia="ar-SA"/>
              </w:rPr>
            </w:pPr>
            <w:r w:rsidRPr="00A87E6A">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14:paraId="5B3FDC71"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14:paraId="3BF8BC3C" w14:textId="65E48922"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Наименование оценочного сре</w:t>
            </w:r>
            <w:r w:rsidR="00B11D62">
              <w:rPr>
                <w:rFonts w:ascii="Times New Roman" w:eastAsia="Calibri" w:hAnsi="Times New Roman" w:cs="Times New Roman"/>
                <w:color w:val="000000"/>
                <w:sz w:val="24"/>
                <w:szCs w:val="24"/>
                <w:lang w:eastAsia="ar-SA"/>
              </w:rPr>
              <w:t>дства и представление его в ФОС</w:t>
            </w:r>
          </w:p>
        </w:tc>
      </w:tr>
      <w:tr w:rsidR="008147F7" w:rsidRPr="00A87E6A" w14:paraId="627B81A5" w14:textId="77777777" w:rsidTr="002B3943">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14:paraId="2AB7712D" w14:textId="77777777" w:rsidR="008147F7" w:rsidRPr="00A87E6A" w:rsidRDefault="008147F7" w:rsidP="002B3943">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14:paraId="5A7D97EC"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14:paraId="1F3A2B01"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r w:rsidRPr="00A87E6A">
              <w:rPr>
                <w:rFonts w:ascii="Times New Roman" w:eastAsia="Calibri" w:hAnsi="Times New Roman" w:cs="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14:paraId="159078EB"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A87E6A">
              <w:rPr>
                <w:rFonts w:ascii="Times New Roman" w:eastAsia="Calibri" w:hAnsi="Times New Roman" w:cs="Times New Roman"/>
                <w:b/>
                <w:color w:val="000000"/>
                <w:sz w:val="24"/>
                <w:szCs w:val="24"/>
                <w:lang w:eastAsia="ar-SA"/>
              </w:rPr>
              <w:t>промежуточная аттестация</w:t>
            </w:r>
          </w:p>
        </w:tc>
      </w:tr>
      <w:tr w:rsidR="008147F7" w:rsidRPr="00A87E6A" w14:paraId="07FDD12F" w14:textId="77777777" w:rsidTr="00E61175">
        <w:trPr>
          <w:trHeight w:val="1787"/>
          <w:jc w:val="center"/>
        </w:trPr>
        <w:tc>
          <w:tcPr>
            <w:tcW w:w="460" w:type="pct"/>
            <w:tcBorders>
              <w:top w:val="single" w:sz="6" w:space="0" w:color="000000"/>
              <w:left w:val="single" w:sz="6" w:space="0" w:color="000000"/>
              <w:right w:val="single" w:sz="6" w:space="0" w:color="000000"/>
            </w:tcBorders>
            <w:vAlign w:val="center"/>
          </w:tcPr>
          <w:p w14:paraId="37299293" w14:textId="77777777" w:rsidR="008147F7" w:rsidRPr="00A87E6A" w:rsidRDefault="008147F7" w:rsidP="008147F7">
            <w:pPr>
              <w:spacing w:after="0" w:line="360" w:lineRule="auto"/>
              <w:rPr>
                <w:rFonts w:ascii="Times New Roman" w:eastAsia="Times New Roman" w:hAnsi="Times New Roman" w:cs="Times New Roman"/>
                <w:sz w:val="20"/>
                <w:szCs w:val="20"/>
                <w:lang w:eastAsia="ru-RU"/>
              </w:rPr>
            </w:pPr>
            <w:r w:rsidRPr="00A87E6A">
              <w:rPr>
                <w:rFonts w:ascii="Times New Roman" w:eastAsia="Times New Roman" w:hAnsi="Times New Roman" w:cs="Times New Roman"/>
                <w:sz w:val="20"/>
                <w:szCs w:val="20"/>
                <w:lang w:eastAsia="ru-RU"/>
              </w:rPr>
              <w:t xml:space="preserve">Знания: </w:t>
            </w:r>
          </w:p>
        </w:tc>
        <w:tc>
          <w:tcPr>
            <w:tcW w:w="1496" w:type="pct"/>
            <w:tcBorders>
              <w:top w:val="single" w:sz="4" w:space="0" w:color="auto"/>
            </w:tcBorders>
            <w:vAlign w:val="center"/>
          </w:tcPr>
          <w:p w14:paraId="50E8E000" w14:textId="066AB345" w:rsidR="008147F7" w:rsidRPr="00A87E6A" w:rsidRDefault="008147F7" w:rsidP="008147F7">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теоретических основ реализации продукции методом прямых продаж</w:t>
            </w:r>
          </w:p>
        </w:tc>
        <w:tc>
          <w:tcPr>
            <w:tcW w:w="1021" w:type="pct"/>
            <w:tcBorders>
              <w:top w:val="single" w:sz="6" w:space="0" w:color="000000"/>
              <w:left w:val="single" w:sz="6" w:space="0" w:color="000000"/>
              <w:right w:val="single" w:sz="6" w:space="0" w:color="000000"/>
            </w:tcBorders>
          </w:tcPr>
          <w:p w14:paraId="10E64E99" w14:textId="30028119" w:rsidR="008147F7" w:rsidRPr="00A87E6A" w:rsidRDefault="008147F7" w:rsidP="008147F7">
            <w:pPr>
              <w:suppressAutoHyphens/>
              <w:snapToGrid w:val="0"/>
              <w:spacing w:after="0"/>
              <w:ind w:right="-108"/>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6E61FAF4" w14:textId="304C584C" w:rsidR="008147F7" w:rsidRPr="00A87E6A" w:rsidRDefault="008147F7" w:rsidP="008147F7">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3FE54565" w14:textId="77777777" w:rsidR="008147F7" w:rsidRPr="00A87E6A" w:rsidRDefault="008147F7" w:rsidP="008147F7">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59A41D1D" w14:textId="77777777" w:rsidR="008147F7" w:rsidRPr="00A87E6A" w:rsidRDefault="008147F7" w:rsidP="008147F7">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3CA383CD" w14:textId="77777777" w:rsidTr="00E61175">
        <w:trPr>
          <w:trHeight w:val="2383"/>
          <w:jc w:val="center"/>
        </w:trPr>
        <w:tc>
          <w:tcPr>
            <w:tcW w:w="460" w:type="pct"/>
            <w:tcBorders>
              <w:top w:val="single" w:sz="6" w:space="0" w:color="000000"/>
              <w:left w:val="single" w:sz="6" w:space="0" w:color="000000"/>
              <w:right w:val="single" w:sz="6" w:space="0" w:color="000000"/>
            </w:tcBorders>
            <w:vAlign w:val="center"/>
          </w:tcPr>
          <w:p w14:paraId="2F4E9DEA" w14:textId="77777777" w:rsidR="00747450" w:rsidRPr="00A87E6A" w:rsidRDefault="00747450" w:rsidP="00747450">
            <w:pPr>
              <w:spacing w:after="0" w:line="276" w:lineRule="auto"/>
              <w:rPr>
                <w:rFonts w:ascii="Times New Roman" w:eastAsia="Times New Roman" w:hAnsi="Times New Roman" w:cs="Times New Roman"/>
                <w:color w:val="000000"/>
                <w:sz w:val="20"/>
                <w:szCs w:val="20"/>
                <w:lang w:eastAsia="ru-RU"/>
              </w:rPr>
            </w:pPr>
            <w:r w:rsidRPr="00A87E6A">
              <w:rPr>
                <w:rFonts w:ascii="Times New Roman" w:eastAsia="Times New Roman" w:hAnsi="Times New Roman" w:cs="Times New Roman"/>
                <w:sz w:val="20"/>
                <w:szCs w:val="20"/>
                <w:lang w:eastAsia="ru-RU"/>
              </w:rPr>
              <w:t xml:space="preserve">Умения: </w:t>
            </w:r>
          </w:p>
        </w:tc>
        <w:tc>
          <w:tcPr>
            <w:tcW w:w="1496" w:type="pct"/>
            <w:tcBorders>
              <w:top w:val="single" w:sz="4" w:space="0" w:color="auto"/>
            </w:tcBorders>
            <w:vAlign w:val="center"/>
          </w:tcPr>
          <w:p w14:paraId="61B2B886" w14:textId="466C0D0C" w:rsidR="00747450" w:rsidRPr="00A87E6A" w:rsidRDefault="00747450" w:rsidP="00747450">
            <w:pPr>
              <w:spacing w:after="0" w:line="240" w:lineRule="auto"/>
              <w:jc w:val="both"/>
              <w:rPr>
                <w:rFonts w:ascii="Times New Roman" w:hAnsi="Times New Roman" w:cs="Times New Roman"/>
                <w:sz w:val="24"/>
                <w:szCs w:val="24"/>
              </w:rPr>
            </w:pPr>
            <w:r w:rsidRPr="00A87E6A">
              <w:rPr>
                <w:rFonts w:ascii="Times New Roman" w:hAnsi="Times New Roman" w:cs="Times New Roman"/>
              </w:rPr>
              <w:t>обеспечивать необходимый уровень качества торгового обслуживания</w:t>
            </w:r>
          </w:p>
        </w:tc>
        <w:tc>
          <w:tcPr>
            <w:tcW w:w="1021" w:type="pct"/>
            <w:tcBorders>
              <w:top w:val="single" w:sz="6" w:space="0" w:color="000000"/>
              <w:left w:val="single" w:sz="6" w:space="0" w:color="000000"/>
              <w:right w:val="single" w:sz="6" w:space="0" w:color="000000"/>
            </w:tcBorders>
          </w:tcPr>
          <w:p w14:paraId="205DDA87" w14:textId="07FBCB81"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61BAC34B"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34B10D1C"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0750AA57" w14:textId="20B4F517"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27EF8328" w14:textId="77777777" w:rsidTr="002B3943">
        <w:trPr>
          <w:trHeight w:val="2255"/>
          <w:jc w:val="center"/>
        </w:trPr>
        <w:tc>
          <w:tcPr>
            <w:tcW w:w="460" w:type="pct"/>
            <w:tcBorders>
              <w:left w:val="single" w:sz="6" w:space="0" w:color="000000"/>
              <w:right w:val="single" w:sz="6" w:space="0" w:color="000000"/>
            </w:tcBorders>
            <w:vAlign w:val="center"/>
          </w:tcPr>
          <w:p w14:paraId="68043227" w14:textId="77777777" w:rsidR="00747450" w:rsidRPr="00A87E6A" w:rsidRDefault="00747450" w:rsidP="00747450">
            <w:pPr>
              <w:suppressAutoHyphens/>
              <w:snapToGrid w:val="0"/>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Навыки:</w:t>
            </w:r>
          </w:p>
        </w:tc>
        <w:tc>
          <w:tcPr>
            <w:tcW w:w="1496" w:type="pct"/>
            <w:tcBorders>
              <w:top w:val="single" w:sz="4" w:space="0" w:color="auto"/>
            </w:tcBorders>
          </w:tcPr>
          <w:p w14:paraId="0404E47A" w14:textId="6B0AFB6B" w:rsidR="00747450" w:rsidRPr="00A87E6A" w:rsidRDefault="00747450" w:rsidP="00747450">
            <w:pPr>
              <w:spacing w:after="0" w:line="240" w:lineRule="auto"/>
              <w:jc w:val="both"/>
              <w:rPr>
                <w:rFonts w:ascii="Times New Roman" w:eastAsia="Calibri" w:hAnsi="Times New Roman" w:cs="Times New Roman"/>
                <w:sz w:val="24"/>
              </w:rPr>
            </w:pPr>
            <w:r w:rsidRPr="00A87E6A">
              <w:rPr>
                <w:rFonts w:ascii="Times New Roman" w:hAnsi="Times New Roman" w:cs="Times New Roman"/>
              </w:rPr>
              <w:t>В организации деятельности в сфере прямых продаж</w:t>
            </w:r>
          </w:p>
        </w:tc>
        <w:tc>
          <w:tcPr>
            <w:tcW w:w="1021" w:type="pct"/>
            <w:tcBorders>
              <w:left w:val="single" w:sz="6" w:space="0" w:color="000000"/>
              <w:right w:val="single" w:sz="6" w:space="0" w:color="000000"/>
            </w:tcBorders>
            <w:shd w:val="clear" w:color="auto" w:fill="auto"/>
          </w:tcPr>
          <w:p w14:paraId="4ABDDBC9" w14:textId="2F5A110F"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2D4D307C"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187C7E8E"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7B0FCB19" w14:textId="7D9100CA"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bl>
    <w:p w14:paraId="2A875FC9" w14:textId="77777777" w:rsidR="008147F7" w:rsidRPr="00A87E6A" w:rsidRDefault="008147F7" w:rsidP="008147F7">
      <w:pPr>
        <w:rPr>
          <w:rFonts w:ascii="Times New Roman" w:hAnsi="Times New Roman" w:cs="Times New Roman"/>
          <w:b/>
          <w:sz w:val="24"/>
          <w:szCs w:val="24"/>
        </w:rPr>
      </w:pPr>
    </w:p>
    <w:p w14:paraId="357D2F6E" w14:textId="3A210E30" w:rsidR="008147F7" w:rsidRPr="00A87E6A" w:rsidRDefault="008147F7" w:rsidP="008147F7">
      <w:pPr>
        <w:spacing w:before="240" w:after="120" w:line="240" w:lineRule="auto"/>
        <w:ind w:firstLine="709"/>
        <w:jc w:val="both"/>
        <w:rPr>
          <w:rFonts w:ascii="Times New Roman" w:eastAsia="Calibri" w:hAnsi="Times New Roman" w:cs="Times New Roman"/>
          <w:b/>
          <w:color w:val="C00000"/>
          <w:sz w:val="24"/>
          <w:szCs w:val="24"/>
        </w:rPr>
      </w:pPr>
      <w:r w:rsidRPr="00A87E6A">
        <w:rPr>
          <w:rFonts w:ascii="Times New Roman" w:eastAsia="Calibri" w:hAnsi="Times New Roman" w:cs="Times New Roman"/>
          <w:sz w:val="24"/>
          <w:szCs w:val="24"/>
        </w:rPr>
        <w:t>Таблица 3.</w:t>
      </w:r>
      <w:r w:rsidR="00026EDB" w:rsidRPr="00A87E6A">
        <w:rPr>
          <w:rFonts w:ascii="Times New Roman" w:eastAsia="Calibri" w:hAnsi="Times New Roman" w:cs="Times New Roman"/>
          <w:sz w:val="24"/>
          <w:szCs w:val="24"/>
        </w:rPr>
        <w:t>2</w:t>
      </w:r>
      <w:r w:rsidRPr="00A87E6A">
        <w:rPr>
          <w:rFonts w:ascii="Times New Roman" w:eastAsia="Calibri" w:hAnsi="Times New Roman" w:cs="Times New Roman"/>
          <w:sz w:val="24"/>
          <w:szCs w:val="24"/>
        </w:rPr>
        <w:t>- Перечень оценочных средств (ПК-</w:t>
      </w:r>
      <w:r w:rsidR="00026EDB" w:rsidRPr="00A87E6A">
        <w:rPr>
          <w:rFonts w:ascii="Times New Roman" w:eastAsia="Calibri" w:hAnsi="Times New Roman" w:cs="Times New Roman"/>
          <w:sz w:val="24"/>
          <w:szCs w:val="24"/>
        </w:rPr>
        <w:t>12</w:t>
      </w:r>
      <w:r w:rsidRPr="00A87E6A">
        <w:rPr>
          <w:rFonts w:ascii="Times New Roman" w:eastAsia="Calibri" w:hAnsi="Times New Roman" w:cs="Times New Roman"/>
          <w:sz w:val="24"/>
          <w:szCs w:val="24"/>
        </w:rPr>
        <w:t>)</w:t>
      </w:r>
      <w:r w:rsidRPr="00A87E6A">
        <w:rPr>
          <w:rFonts w:ascii="Times New Roman" w:hAnsi="Times New Roman" w:cs="Times New Roman"/>
          <w:b/>
          <w:i/>
          <w:sz w:val="24"/>
          <w:szCs w:val="24"/>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859"/>
        <w:gridCol w:w="2795"/>
        <w:gridCol w:w="1908"/>
        <w:gridCol w:w="2033"/>
        <w:gridCol w:w="1747"/>
      </w:tblGrid>
      <w:tr w:rsidR="008147F7" w:rsidRPr="00A87E6A" w14:paraId="737D36DD" w14:textId="77777777" w:rsidTr="002B3943">
        <w:trPr>
          <w:trHeight w:val="315"/>
          <w:jc w:val="center"/>
        </w:trPr>
        <w:tc>
          <w:tcPr>
            <w:tcW w:w="195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1E915FA9"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sz w:val="24"/>
                <w:szCs w:val="24"/>
                <w:lang w:eastAsia="ar-SA"/>
              </w:rPr>
            </w:pPr>
            <w:r w:rsidRPr="00A87E6A">
              <w:rPr>
                <w:rFonts w:ascii="Times New Roman" w:eastAsia="Calibri" w:hAnsi="Times New Roman" w:cs="Times New Roman"/>
                <w:sz w:val="24"/>
                <w:szCs w:val="24"/>
                <w:lang w:eastAsia="ar-SA"/>
              </w:rPr>
              <w:t>Контролируемые планируемые результаты обучения</w:t>
            </w:r>
          </w:p>
        </w:tc>
        <w:tc>
          <w:tcPr>
            <w:tcW w:w="1021" w:type="pct"/>
            <w:vMerge w:val="restart"/>
            <w:tcBorders>
              <w:top w:val="single" w:sz="4" w:space="0" w:color="000000"/>
              <w:left w:val="single" w:sz="6" w:space="0" w:color="000000"/>
              <w:right w:val="single" w:sz="6" w:space="0" w:color="000000"/>
            </w:tcBorders>
            <w:vAlign w:val="center"/>
          </w:tcPr>
          <w:p w14:paraId="4A0FA1EC"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Контролируемые темы дисциплины</w:t>
            </w:r>
          </w:p>
        </w:tc>
        <w:tc>
          <w:tcPr>
            <w:tcW w:w="2023" w:type="pct"/>
            <w:gridSpan w:val="2"/>
            <w:tcBorders>
              <w:top w:val="single" w:sz="4" w:space="0" w:color="000000"/>
              <w:left w:val="single" w:sz="6" w:space="0" w:color="000000"/>
              <w:bottom w:val="single" w:sz="6" w:space="0" w:color="000000"/>
              <w:right w:val="single" w:sz="4" w:space="0" w:color="000000"/>
            </w:tcBorders>
            <w:vAlign w:val="center"/>
            <w:hideMark/>
          </w:tcPr>
          <w:p w14:paraId="54C3B82B" w14:textId="0D080E3B" w:rsidR="008147F7" w:rsidRPr="00A87E6A" w:rsidRDefault="008147F7" w:rsidP="002B3943">
            <w:pPr>
              <w:suppressAutoHyphens/>
              <w:snapToGrid w:val="0"/>
              <w:spacing w:after="0" w:line="220" w:lineRule="exact"/>
              <w:jc w:val="center"/>
              <w:rPr>
                <w:rFonts w:ascii="Times New Roman" w:eastAsia="Calibri" w:hAnsi="Times New Roman" w:cs="Times New Roman"/>
                <w:color w:val="000000"/>
                <w:sz w:val="24"/>
                <w:szCs w:val="24"/>
                <w:lang w:eastAsia="ar-SA"/>
              </w:rPr>
            </w:pPr>
            <w:r w:rsidRPr="00A87E6A">
              <w:rPr>
                <w:rFonts w:ascii="Times New Roman" w:eastAsia="Calibri" w:hAnsi="Times New Roman" w:cs="Times New Roman"/>
                <w:color w:val="000000"/>
                <w:sz w:val="24"/>
                <w:szCs w:val="24"/>
                <w:lang w:eastAsia="ar-SA"/>
              </w:rPr>
              <w:t>Наименование оценочного сре</w:t>
            </w:r>
            <w:r w:rsidR="00B11D62">
              <w:rPr>
                <w:rFonts w:ascii="Times New Roman" w:eastAsia="Calibri" w:hAnsi="Times New Roman" w:cs="Times New Roman"/>
                <w:color w:val="000000"/>
                <w:sz w:val="24"/>
                <w:szCs w:val="24"/>
                <w:lang w:eastAsia="ar-SA"/>
              </w:rPr>
              <w:t>дства и представление его в ФОС</w:t>
            </w:r>
          </w:p>
        </w:tc>
      </w:tr>
      <w:tr w:rsidR="008147F7" w:rsidRPr="00A87E6A" w14:paraId="0136724C" w14:textId="77777777" w:rsidTr="002B3943">
        <w:trPr>
          <w:trHeight w:val="791"/>
          <w:jc w:val="center"/>
        </w:trPr>
        <w:tc>
          <w:tcPr>
            <w:tcW w:w="1956" w:type="pct"/>
            <w:gridSpan w:val="2"/>
            <w:vMerge/>
            <w:tcBorders>
              <w:top w:val="single" w:sz="4" w:space="0" w:color="000000"/>
              <w:left w:val="single" w:sz="6" w:space="0" w:color="000000"/>
              <w:bottom w:val="single" w:sz="6" w:space="0" w:color="000000"/>
              <w:right w:val="single" w:sz="6" w:space="0" w:color="000000"/>
            </w:tcBorders>
            <w:vAlign w:val="center"/>
            <w:hideMark/>
          </w:tcPr>
          <w:p w14:paraId="25AEB60C" w14:textId="77777777" w:rsidR="008147F7" w:rsidRPr="00A87E6A" w:rsidRDefault="008147F7" w:rsidP="002B3943">
            <w:pPr>
              <w:spacing w:after="0" w:line="220" w:lineRule="exact"/>
              <w:jc w:val="center"/>
              <w:rPr>
                <w:rFonts w:ascii="Times New Roman" w:eastAsia="Calibri" w:hAnsi="Times New Roman" w:cs="Times New Roman"/>
                <w:sz w:val="24"/>
                <w:szCs w:val="24"/>
                <w:lang w:eastAsia="ar-SA"/>
              </w:rPr>
            </w:pPr>
          </w:p>
        </w:tc>
        <w:tc>
          <w:tcPr>
            <w:tcW w:w="1021" w:type="pct"/>
            <w:vMerge/>
            <w:tcBorders>
              <w:left w:val="single" w:sz="6" w:space="0" w:color="000000"/>
              <w:bottom w:val="single" w:sz="6" w:space="0" w:color="000000"/>
              <w:right w:val="single" w:sz="6" w:space="0" w:color="000000"/>
            </w:tcBorders>
            <w:vAlign w:val="center"/>
          </w:tcPr>
          <w:p w14:paraId="3A8AA448"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p>
        </w:tc>
        <w:tc>
          <w:tcPr>
            <w:tcW w:w="1088" w:type="pct"/>
            <w:tcBorders>
              <w:top w:val="single" w:sz="4" w:space="0" w:color="000000"/>
              <w:left w:val="single" w:sz="6" w:space="0" w:color="000000"/>
              <w:bottom w:val="single" w:sz="6" w:space="0" w:color="000000"/>
              <w:right w:val="single" w:sz="6" w:space="0" w:color="000000"/>
            </w:tcBorders>
            <w:vAlign w:val="center"/>
            <w:hideMark/>
          </w:tcPr>
          <w:p w14:paraId="73CD214A"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sz w:val="24"/>
                <w:szCs w:val="24"/>
                <w:lang w:eastAsia="ar-SA"/>
              </w:rPr>
            </w:pPr>
            <w:r w:rsidRPr="00A87E6A">
              <w:rPr>
                <w:rFonts w:ascii="Times New Roman" w:eastAsia="Calibri" w:hAnsi="Times New Roman" w:cs="Times New Roman"/>
                <w:b/>
                <w:sz w:val="24"/>
                <w:szCs w:val="24"/>
                <w:lang w:eastAsia="ar-SA"/>
              </w:rPr>
              <w:t>текущий контроль</w:t>
            </w:r>
          </w:p>
        </w:tc>
        <w:tc>
          <w:tcPr>
            <w:tcW w:w="935" w:type="pct"/>
            <w:tcBorders>
              <w:top w:val="single" w:sz="4" w:space="0" w:color="000000"/>
              <w:left w:val="single" w:sz="6" w:space="0" w:color="000000"/>
              <w:bottom w:val="single" w:sz="6" w:space="0" w:color="000000"/>
              <w:right w:val="single" w:sz="4" w:space="0" w:color="000000"/>
            </w:tcBorders>
            <w:vAlign w:val="center"/>
            <w:hideMark/>
          </w:tcPr>
          <w:p w14:paraId="1F830A7F" w14:textId="77777777" w:rsidR="008147F7" w:rsidRPr="00A87E6A" w:rsidRDefault="008147F7" w:rsidP="002B3943">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A87E6A">
              <w:rPr>
                <w:rFonts w:ascii="Times New Roman" w:eastAsia="Calibri" w:hAnsi="Times New Roman" w:cs="Times New Roman"/>
                <w:b/>
                <w:color w:val="000000"/>
                <w:sz w:val="24"/>
                <w:szCs w:val="24"/>
                <w:lang w:eastAsia="ar-SA"/>
              </w:rPr>
              <w:t>промежуточная аттестация</w:t>
            </w:r>
          </w:p>
        </w:tc>
      </w:tr>
      <w:tr w:rsidR="00026EDB" w:rsidRPr="00A87E6A" w14:paraId="527AB81A" w14:textId="77777777" w:rsidTr="002B3943">
        <w:trPr>
          <w:trHeight w:val="1787"/>
          <w:jc w:val="center"/>
        </w:trPr>
        <w:tc>
          <w:tcPr>
            <w:tcW w:w="460" w:type="pct"/>
            <w:tcBorders>
              <w:top w:val="single" w:sz="6" w:space="0" w:color="000000"/>
              <w:left w:val="single" w:sz="6" w:space="0" w:color="000000"/>
              <w:right w:val="single" w:sz="6" w:space="0" w:color="000000"/>
            </w:tcBorders>
            <w:vAlign w:val="center"/>
          </w:tcPr>
          <w:p w14:paraId="20CB7E04" w14:textId="77777777" w:rsidR="00026EDB" w:rsidRPr="00A87E6A" w:rsidRDefault="00026EDB" w:rsidP="00026EDB">
            <w:pPr>
              <w:spacing w:after="0" w:line="360" w:lineRule="auto"/>
              <w:rPr>
                <w:rFonts w:ascii="Times New Roman" w:eastAsia="Times New Roman" w:hAnsi="Times New Roman" w:cs="Times New Roman"/>
                <w:sz w:val="20"/>
                <w:szCs w:val="20"/>
                <w:lang w:eastAsia="ru-RU"/>
              </w:rPr>
            </w:pPr>
            <w:r w:rsidRPr="00A87E6A">
              <w:rPr>
                <w:rFonts w:ascii="Times New Roman" w:eastAsia="Times New Roman" w:hAnsi="Times New Roman" w:cs="Times New Roman"/>
                <w:sz w:val="20"/>
                <w:szCs w:val="20"/>
                <w:lang w:eastAsia="ru-RU"/>
              </w:rPr>
              <w:t xml:space="preserve">Знания: </w:t>
            </w:r>
          </w:p>
        </w:tc>
        <w:tc>
          <w:tcPr>
            <w:tcW w:w="1496" w:type="pct"/>
            <w:tcBorders>
              <w:top w:val="single" w:sz="4" w:space="0" w:color="auto"/>
            </w:tcBorders>
          </w:tcPr>
          <w:p w14:paraId="39AE1FF8" w14:textId="50F8074C" w:rsidR="00026EDB" w:rsidRPr="00A87E6A" w:rsidRDefault="00026EDB" w:rsidP="00026EDB">
            <w:pPr>
              <w:spacing w:after="0" w:line="240" w:lineRule="auto"/>
              <w:jc w:val="both"/>
              <w:rPr>
                <w:rFonts w:ascii="Times New Roman" w:eastAsia="Calibri" w:hAnsi="Times New Roman" w:cs="Times New Roman"/>
                <w:color w:val="FF0000"/>
                <w:sz w:val="24"/>
              </w:rPr>
            </w:pPr>
            <w:r w:rsidRPr="00A87E6A">
              <w:rPr>
                <w:rFonts w:ascii="Times New Roman" w:hAnsi="Times New Roman" w:cs="Times New Roman"/>
              </w:rPr>
              <w:t>торгово-технологических, маркетинговых, рекламных и (или) логистических процессов</w:t>
            </w:r>
          </w:p>
        </w:tc>
        <w:tc>
          <w:tcPr>
            <w:tcW w:w="1021" w:type="pct"/>
            <w:tcBorders>
              <w:top w:val="single" w:sz="6" w:space="0" w:color="000000"/>
              <w:left w:val="single" w:sz="6" w:space="0" w:color="000000"/>
              <w:right w:val="single" w:sz="6" w:space="0" w:color="000000"/>
            </w:tcBorders>
          </w:tcPr>
          <w:p w14:paraId="680D3B21" w14:textId="6E7ECF8D" w:rsidR="00026EDB" w:rsidRPr="00A87E6A" w:rsidRDefault="00026EDB" w:rsidP="00026EDB">
            <w:pPr>
              <w:suppressAutoHyphens/>
              <w:snapToGrid w:val="0"/>
              <w:spacing w:after="0"/>
              <w:ind w:right="-108"/>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11ED5075" w14:textId="77777777" w:rsidR="00026EDB" w:rsidRPr="00A87E6A" w:rsidRDefault="00026EDB" w:rsidP="00026EDB">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149D1BD0" w14:textId="77777777" w:rsidR="00026EDB" w:rsidRPr="00A87E6A" w:rsidRDefault="00026EDB" w:rsidP="00026EDB">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6A40C963" w14:textId="6A4522FD" w:rsidR="00026EDB" w:rsidRPr="00A87E6A" w:rsidRDefault="00026EDB" w:rsidP="00026EDB">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24CA7C13" w14:textId="77777777" w:rsidTr="002B3943">
        <w:trPr>
          <w:trHeight w:val="2383"/>
          <w:jc w:val="center"/>
        </w:trPr>
        <w:tc>
          <w:tcPr>
            <w:tcW w:w="460" w:type="pct"/>
            <w:tcBorders>
              <w:top w:val="single" w:sz="6" w:space="0" w:color="000000"/>
              <w:left w:val="single" w:sz="6" w:space="0" w:color="000000"/>
              <w:right w:val="single" w:sz="6" w:space="0" w:color="000000"/>
            </w:tcBorders>
            <w:vAlign w:val="center"/>
          </w:tcPr>
          <w:p w14:paraId="48F58ED1" w14:textId="77777777" w:rsidR="00747450" w:rsidRPr="00A87E6A" w:rsidRDefault="00747450" w:rsidP="00747450">
            <w:pPr>
              <w:spacing w:after="0" w:line="276" w:lineRule="auto"/>
              <w:rPr>
                <w:rFonts w:ascii="Times New Roman" w:eastAsia="Times New Roman" w:hAnsi="Times New Roman" w:cs="Times New Roman"/>
                <w:color w:val="000000"/>
                <w:sz w:val="20"/>
                <w:szCs w:val="20"/>
                <w:lang w:eastAsia="ru-RU"/>
              </w:rPr>
            </w:pPr>
            <w:r w:rsidRPr="00A87E6A">
              <w:rPr>
                <w:rFonts w:ascii="Times New Roman" w:eastAsia="Times New Roman" w:hAnsi="Times New Roman" w:cs="Times New Roman"/>
                <w:sz w:val="20"/>
                <w:szCs w:val="20"/>
                <w:lang w:eastAsia="ru-RU"/>
              </w:rPr>
              <w:t xml:space="preserve">Умения: </w:t>
            </w:r>
          </w:p>
        </w:tc>
        <w:tc>
          <w:tcPr>
            <w:tcW w:w="1496" w:type="pct"/>
            <w:tcBorders>
              <w:top w:val="single" w:sz="4" w:space="0" w:color="auto"/>
            </w:tcBorders>
          </w:tcPr>
          <w:p w14:paraId="49A5D11D" w14:textId="563CD1AA" w:rsidR="00747450" w:rsidRPr="00A87E6A" w:rsidRDefault="00747450" w:rsidP="00747450">
            <w:pPr>
              <w:spacing w:after="0" w:line="240" w:lineRule="auto"/>
              <w:jc w:val="both"/>
              <w:rPr>
                <w:rFonts w:ascii="Times New Roman" w:hAnsi="Times New Roman" w:cs="Times New Roman"/>
                <w:sz w:val="24"/>
                <w:szCs w:val="24"/>
              </w:rPr>
            </w:pPr>
            <w:r w:rsidRPr="00A87E6A">
              <w:rPr>
                <w:rFonts w:ascii="Times New Roman" w:hAnsi="Times New Roman" w:cs="Times New Roman"/>
              </w:rPr>
              <w:t>разрабатывать проекты профессиональной деятельности</w:t>
            </w:r>
          </w:p>
        </w:tc>
        <w:tc>
          <w:tcPr>
            <w:tcW w:w="1021" w:type="pct"/>
            <w:tcBorders>
              <w:top w:val="single" w:sz="6" w:space="0" w:color="000000"/>
              <w:left w:val="single" w:sz="6" w:space="0" w:color="000000"/>
              <w:right w:val="single" w:sz="6" w:space="0" w:color="000000"/>
            </w:tcBorders>
          </w:tcPr>
          <w:p w14:paraId="79541F99" w14:textId="59B4092A"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6AD06B5E"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477E4CFF"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535CA8F4" w14:textId="0A2057B9"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r w:rsidR="00747450" w:rsidRPr="00A87E6A" w14:paraId="3E7C7D8C" w14:textId="77777777" w:rsidTr="002B3943">
        <w:trPr>
          <w:trHeight w:val="2255"/>
          <w:jc w:val="center"/>
        </w:trPr>
        <w:tc>
          <w:tcPr>
            <w:tcW w:w="460" w:type="pct"/>
            <w:tcBorders>
              <w:left w:val="single" w:sz="6" w:space="0" w:color="000000"/>
              <w:right w:val="single" w:sz="6" w:space="0" w:color="000000"/>
            </w:tcBorders>
            <w:vAlign w:val="center"/>
          </w:tcPr>
          <w:p w14:paraId="070699CE" w14:textId="77777777" w:rsidR="00747450" w:rsidRPr="00A87E6A" w:rsidRDefault="00747450" w:rsidP="00747450">
            <w:pPr>
              <w:suppressAutoHyphens/>
              <w:snapToGrid w:val="0"/>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Навыки:</w:t>
            </w:r>
          </w:p>
        </w:tc>
        <w:tc>
          <w:tcPr>
            <w:tcW w:w="1496" w:type="pct"/>
            <w:tcBorders>
              <w:top w:val="single" w:sz="4" w:space="0" w:color="auto"/>
            </w:tcBorders>
          </w:tcPr>
          <w:p w14:paraId="23473074" w14:textId="112220F7" w:rsidR="00747450" w:rsidRPr="00A87E6A" w:rsidRDefault="00747450" w:rsidP="00747450">
            <w:pPr>
              <w:spacing w:after="0" w:line="240" w:lineRule="auto"/>
              <w:jc w:val="both"/>
              <w:rPr>
                <w:rFonts w:ascii="Times New Roman" w:eastAsia="Calibri" w:hAnsi="Times New Roman" w:cs="Times New Roman"/>
                <w:sz w:val="24"/>
              </w:rPr>
            </w:pPr>
            <w:r w:rsidRPr="00A87E6A">
              <w:rPr>
                <w:rFonts w:ascii="Times New Roman" w:hAnsi="Times New Roman" w:cs="Times New Roman"/>
              </w:rPr>
              <w:t>разрабатывать проекты профессиональной деятельности с использованием информационных технологий</w:t>
            </w:r>
          </w:p>
        </w:tc>
        <w:tc>
          <w:tcPr>
            <w:tcW w:w="1021" w:type="pct"/>
            <w:tcBorders>
              <w:left w:val="single" w:sz="6" w:space="0" w:color="000000"/>
              <w:right w:val="single" w:sz="6" w:space="0" w:color="000000"/>
            </w:tcBorders>
            <w:shd w:val="clear" w:color="auto" w:fill="auto"/>
          </w:tcPr>
          <w:p w14:paraId="7D1AA9F4" w14:textId="779398DD" w:rsidR="00747450" w:rsidRPr="00A87E6A" w:rsidRDefault="00747450" w:rsidP="00747450">
            <w:pPr>
              <w:suppressAutoHyphens/>
              <w:snapToGrid w:val="0"/>
              <w:spacing w:after="0"/>
              <w:jc w:val="center"/>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Тема 1-7</w:t>
            </w:r>
          </w:p>
        </w:tc>
        <w:tc>
          <w:tcPr>
            <w:tcW w:w="1088" w:type="pct"/>
            <w:tcBorders>
              <w:top w:val="single" w:sz="6" w:space="0" w:color="000000"/>
              <w:left w:val="single" w:sz="6" w:space="0" w:color="000000"/>
              <w:right w:val="single" w:sz="6" w:space="0" w:color="000000"/>
            </w:tcBorders>
          </w:tcPr>
          <w:p w14:paraId="745C3BE3" w14:textId="77777777" w:rsidR="00747450" w:rsidRPr="00A87E6A" w:rsidRDefault="00747450" w:rsidP="00747450">
            <w:pPr>
              <w:suppressAutoHyphens/>
              <w:spacing w:after="0"/>
              <w:rPr>
                <w:rFonts w:ascii="Times New Roman" w:eastAsia="Calibri" w:hAnsi="Times New Roman" w:cs="Times New Roman"/>
                <w:sz w:val="20"/>
                <w:szCs w:val="20"/>
                <w:lang w:eastAsia="ar-SA"/>
              </w:rPr>
            </w:pPr>
            <w:r w:rsidRPr="00A87E6A">
              <w:rPr>
                <w:rFonts w:ascii="Times New Roman" w:eastAsia="Calibri" w:hAnsi="Times New Roman" w:cs="Times New Roman"/>
                <w:sz w:val="20"/>
                <w:szCs w:val="20"/>
                <w:lang w:eastAsia="ar-SA"/>
              </w:rPr>
              <w:t>Практические работы 1-7 (п.5.3)</w:t>
            </w:r>
          </w:p>
          <w:p w14:paraId="5695B8F9" w14:textId="77777777" w:rsidR="00747450" w:rsidRPr="00A87E6A" w:rsidRDefault="00747450" w:rsidP="00747450">
            <w:pPr>
              <w:suppressAutoHyphens/>
              <w:spacing w:after="0"/>
              <w:rPr>
                <w:rFonts w:ascii="Times New Roman" w:eastAsia="Calibri" w:hAnsi="Times New Roman" w:cs="Times New Roman"/>
                <w:color w:val="000000"/>
                <w:sz w:val="20"/>
                <w:szCs w:val="20"/>
                <w:lang w:eastAsia="ar-SA"/>
              </w:rPr>
            </w:pPr>
          </w:p>
        </w:tc>
        <w:tc>
          <w:tcPr>
            <w:tcW w:w="935" w:type="pct"/>
            <w:tcBorders>
              <w:top w:val="single" w:sz="6" w:space="0" w:color="000000"/>
              <w:left w:val="single" w:sz="6" w:space="0" w:color="000000"/>
              <w:right w:val="single" w:sz="4" w:space="0" w:color="000000"/>
            </w:tcBorders>
          </w:tcPr>
          <w:p w14:paraId="48E619E7" w14:textId="6ACCE6E8" w:rsidR="00747450" w:rsidRPr="00A87E6A" w:rsidRDefault="00747450" w:rsidP="00747450">
            <w:pPr>
              <w:suppressAutoHyphens/>
              <w:snapToGrid w:val="0"/>
              <w:spacing w:after="0"/>
              <w:rPr>
                <w:rFonts w:ascii="Times New Roman" w:eastAsia="Calibri" w:hAnsi="Times New Roman" w:cs="Times New Roman"/>
                <w:color w:val="000000"/>
                <w:sz w:val="20"/>
                <w:szCs w:val="20"/>
                <w:lang w:eastAsia="ar-SA"/>
              </w:rPr>
            </w:pPr>
            <w:r w:rsidRPr="00A87E6A">
              <w:rPr>
                <w:rFonts w:ascii="Times New Roman" w:eastAsia="Calibri" w:hAnsi="Times New Roman" w:cs="Times New Roman"/>
                <w:color w:val="000000"/>
                <w:sz w:val="20"/>
                <w:szCs w:val="20"/>
                <w:lang w:eastAsia="ar-SA"/>
              </w:rPr>
              <w:t>Тест (п.5.1)</w:t>
            </w:r>
          </w:p>
        </w:tc>
      </w:tr>
    </w:tbl>
    <w:p w14:paraId="26727C16" w14:textId="77777777" w:rsidR="008147F7" w:rsidRPr="00A87E6A" w:rsidRDefault="008147F7" w:rsidP="008147F7">
      <w:pPr>
        <w:spacing w:after="0" w:line="240" w:lineRule="auto"/>
        <w:jc w:val="both"/>
        <w:rPr>
          <w:rFonts w:ascii="Times New Roman" w:hAnsi="Times New Roman" w:cs="Times New Roman"/>
          <w:b/>
          <w:sz w:val="24"/>
          <w:szCs w:val="24"/>
        </w:rPr>
      </w:pPr>
    </w:p>
    <w:p w14:paraId="110F1835" w14:textId="77777777" w:rsidR="008147F7" w:rsidRPr="00A87E6A" w:rsidRDefault="008147F7" w:rsidP="008147F7">
      <w:pPr>
        <w:spacing w:after="0" w:line="240" w:lineRule="auto"/>
        <w:jc w:val="both"/>
        <w:rPr>
          <w:rFonts w:ascii="Times New Roman" w:hAnsi="Times New Roman" w:cs="Times New Roman"/>
          <w:b/>
          <w:sz w:val="24"/>
          <w:szCs w:val="24"/>
        </w:rPr>
      </w:pPr>
      <w:r w:rsidRPr="00A87E6A">
        <w:rPr>
          <w:rFonts w:ascii="Times New Roman" w:hAnsi="Times New Roman" w:cs="Times New Roman"/>
          <w:b/>
          <w:sz w:val="24"/>
          <w:szCs w:val="24"/>
        </w:rPr>
        <w:t>4 ОПИСАНИЕ ПРОЦЕДУРЫ ОЦЕНИВАНИЯ</w:t>
      </w:r>
    </w:p>
    <w:p w14:paraId="0B207649" w14:textId="77777777" w:rsidR="008147F7" w:rsidRPr="00A87E6A" w:rsidRDefault="008147F7" w:rsidP="008147F7">
      <w:pPr>
        <w:spacing w:after="0" w:line="240" w:lineRule="auto"/>
        <w:jc w:val="both"/>
        <w:rPr>
          <w:rFonts w:ascii="Times New Roman" w:hAnsi="Times New Roman" w:cs="Times New Roman"/>
          <w:b/>
          <w:sz w:val="24"/>
          <w:szCs w:val="24"/>
        </w:rPr>
      </w:pPr>
    </w:p>
    <w:p w14:paraId="77667781" w14:textId="77777777" w:rsidR="008147F7" w:rsidRPr="00A87E6A" w:rsidRDefault="008147F7" w:rsidP="008147F7">
      <w:pPr>
        <w:spacing w:after="0" w:line="240" w:lineRule="auto"/>
        <w:ind w:firstLine="709"/>
        <w:jc w:val="both"/>
        <w:rPr>
          <w:rFonts w:ascii="Times New Roman" w:eastAsia="Calibri" w:hAnsi="Times New Roman" w:cs="Times New Roman"/>
          <w:sz w:val="24"/>
          <w:szCs w:val="24"/>
        </w:rPr>
      </w:pPr>
      <w:r w:rsidRPr="00A87E6A">
        <w:rPr>
          <w:rFonts w:ascii="Times New Roman" w:eastAsia="Calibri" w:hAnsi="Times New Roman" w:cs="Times New Roman"/>
          <w:sz w:val="24"/>
        </w:rPr>
        <w:t xml:space="preserve">Качество </w:t>
      </w:r>
      <w:proofErr w:type="spellStart"/>
      <w:r w:rsidRPr="00A87E6A">
        <w:rPr>
          <w:rFonts w:ascii="Times New Roman" w:eastAsia="Calibri" w:hAnsi="Times New Roman" w:cs="Times New Roman"/>
          <w:sz w:val="24"/>
        </w:rPr>
        <w:t>сформированности</w:t>
      </w:r>
      <w:proofErr w:type="spellEnd"/>
      <w:r w:rsidRPr="00A87E6A">
        <w:rPr>
          <w:rFonts w:ascii="Times New Roman" w:eastAsia="Calibri" w:hAnsi="Times New Roman" w:cs="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14:paraId="3103776A" w14:textId="77777777" w:rsidR="008147F7" w:rsidRPr="00A87E6A" w:rsidRDefault="008147F7" w:rsidP="008147F7">
      <w:pPr>
        <w:tabs>
          <w:tab w:val="left" w:pos="1134"/>
        </w:tabs>
        <w:suppressAutoHyphens/>
        <w:spacing w:line="240" w:lineRule="auto"/>
        <w:rPr>
          <w:rFonts w:ascii="Times New Roman" w:eastAsia="Calibri" w:hAnsi="Times New Roman" w:cs="Times New Roman"/>
          <w:sz w:val="24"/>
          <w:szCs w:val="24"/>
        </w:rPr>
      </w:pPr>
    </w:p>
    <w:p w14:paraId="6D08F88B" w14:textId="77777777" w:rsidR="008147F7" w:rsidRPr="00A87E6A" w:rsidRDefault="008147F7" w:rsidP="008147F7">
      <w:pPr>
        <w:tabs>
          <w:tab w:val="left" w:pos="1134"/>
        </w:tabs>
        <w:suppressAutoHyphens/>
        <w:spacing w:line="240" w:lineRule="auto"/>
        <w:rPr>
          <w:rFonts w:ascii="Times New Roman" w:eastAsia="Calibri" w:hAnsi="Times New Roman" w:cs="Times New Roman"/>
          <w:sz w:val="24"/>
          <w:szCs w:val="24"/>
        </w:rPr>
      </w:pPr>
      <w:r w:rsidRPr="00A87E6A">
        <w:rPr>
          <w:rFonts w:ascii="Times New Roman" w:eastAsia="Calibri" w:hAnsi="Times New Roman" w:cs="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565"/>
        <w:gridCol w:w="564"/>
        <w:gridCol w:w="540"/>
        <w:gridCol w:w="658"/>
        <w:gridCol w:w="634"/>
        <w:gridCol w:w="430"/>
        <w:gridCol w:w="564"/>
        <w:gridCol w:w="566"/>
        <w:gridCol w:w="566"/>
        <w:gridCol w:w="566"/>
        <w:gridCol w:w="566"/>
        <w:gridCol w:w="566"/>
        <w:gridCol w:w="576"/>
      </w:tblGrid>
      <w:tr w:rsidR="00932ECD" w:rsidRPr="00A87E6A" w14:paraId="0F437C96" w14:textId="77777777" w:rsidTr="00932ECD">
        <w:trPr>
          <w:cantSplit/>
          <w:trHeight w:val="70"/>
        </w:trPr>
        <w:tc>
          <w:tcPr>
            <w:tcW w:w="1061" w:type="pct"/>
            <w:vMerge w:val="restart"/>
            <w:shd w:val="clear" w:color="auto" w:fill="auto"/>
            <w:vAlign w:val="center"/>
          </w:tcPr>
          <w:p w14:paraId="763DFDC1"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Вид учебной деятельности</w:t>
            </w:r>
          </w:p>
        </w:tc>
        <w:tc>
          <w:tcPr>
            <w:tcW w:w="3939" w:type="pct"/>
            <w:gridSpan w:val="13"/>
            <w:shd w:val="clear" w:color="auto" w:fill="auto"/>
            <w:vAlign w:val="center"/>
          </w:tcPr>
          <w:p w14:paraId="433CD1A5"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Оценочное средство</w:t>
            </w:r>
          </w:p>
        </w:tc>
      </w:tr>
      <w:tr w:rsidR="00932ECD" w:rsidRPr="00A87E6A" w14:paraId="167D151A" w14:textId="77777777" w:rsidTr="00932ECD">
        <w:trPr>
          <w:cantSplit/>
          <w:trHeight w:val="1725"/>
        </w:trPr>
        <w:tc>
          <w:tcPr>
            <w:tcW w:w="1061" w:type="pct"/>
            <w:vMerge/>
            <w:shd w:val="clear" w:color="auto" w:fill="auto"/>
            <w:vAlign w:val="center"/>
          </w:tcPr>
          <w:p w14:paraId="2B0F5192"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p>
        </w:tc>
        <w:tc>
          <w:tcPr>
            <w:tcW w:w="302" w:type="pct"/>
            <w:shd w:val="clear" w:color="auto" w:fill="auto"/>
            <w:textDirection w:val="btLr"/>
            <w:vAlign w:val="center"/>
          </w:tcPr>
          <w:p w14:paraId="05B92808"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r w:rsidRPr="00A87E6A">
              <w:rPr>
                <w:rFonts w:ascii="Times New Roman" w:eastAsia="Calibri" w:hAnsi="Times New Roman" w:cs="Times New Roman"/>
                <w:color w:val="000000"/>
                <w:sz w:val="24"/>
                <w:szCs w:val="24"/>
                <w:lang w:eastAsia="ar-SA"/>
              </w:rPr>
              <w:t>Посещение</w:t>
            </w:r>
          </w:p>
        </w:tc>
        <w:tc>
          <w:tcPr>
            <w:tcW w:w="302" w:type="pct"/>
            <w:textDirection w:val="btLr"/>
            <w:vAlign w:val="center"/>
          </w:tcPr>
          <w:p w14:paraId="2B417427"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r w:rsidRPr="00A87E6A">
              <w:rPr>
                <w:rFonts w:ascii="Times New Roman" w:eastAsia="Calibri" w:hAnsi="Times New Roman" w:cs="Times New Roman"/>
                <w:sz w:val="24"/>
                <w:szCs w:val="24"/>
                <w:lang w:eastAsia="ar-SA"/>
              </w:rPr>
              <w:t>Контрольные вопросы</w:t>
            </w:r>
          </w:p>
        </w:tc>
        <w:tc>
          <w:tcPr>
            <w:tcW w:w="289" w:type="pct"/>
            <w:textDirection w:val="btLr"/>
            <w:vAlign w:val="center"/>
          </w:tcPr>
          <w:p w14:paraId="0911CD52"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Рефераты</w:t>
            </w:r>
          </w:p>
        </w:tc>
        <w:tc>
          <w:tcPr>
            <w:tcW w:w="352" w:type="pct"/>
            <w:textDirection w:val="btLr"/>
            <w:vAlign w:val="center"/>
          </w:tcPr>
          <w:p w14:paraId="0AFE6B67" w14:textId="35DE74E2"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Практические работы</w:t>
            </w:r>
          </w:p>
        </w:tc>
        <w:tc>
          <w:tcPr>
            <w:tcW w:w="339" w:type="pct"/>
            <w:textDirection w:val="btLr"/>
            <w:vAlign w:val="center"/>
          </w:tcPr>
          <w:p w14:paraId="5D6B1320" w14:textId="0554C4CA"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Тест</w:t>
            </w:r>
          </w:p>
          <w:p w14:paraId="6FC9A21E"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230" w:type="pct"/>
            <w:textDirection w:val="btLr"/>
            <w:vAlign w:val="center"/>
          </w:tcPr>
          <w:p w14:paraId="255D3D87"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2" w:type="pct"/>
            <w:textDirection w:val="btLr"/>
            <w:vAlign w:val="center"/>
          </w:tcPr>
          <w:p w14:paraId="050E3BCA"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0E185C66"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579D6861"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4CBA3B56"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1F8333E0"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3" w:type="pct"/>
            <w:textDirection w:val="btLr"/>
            <w:vAlign w:val="center"/>
          </w:tcPr>
          <w:p w14:paraId="0769E5DB" w14:textId="77777777" w:rsidR="00932ECD" w:rsidRPr="00A87E6A" w:rsidRDefault="00932ECD" w:rsidP="002B3943">
            <w:pPr>
              <w:spacing w:after="0" w:line="240" w:lineRule="auto"/>
              <w:ind w:left="113" w:right="113"/>
              <w:jc w:val="center"/>
              <w:rPr>
                <w:rFonts w:ascii="Times New Roman" w:eastAsia="Times New Roman" w:hAnsi="Times New Roman" w:cs="Times New Roman"/>
                <w:color w:val="000000"/>
                <w:sz w:val="24"/>
                <w:szCs w:val="24"/>
                <w:lang w:eastAsia="ru-RU"/>
              </w:rPr>
            </w:pPr>
          </w:p>
        </w:tc>
        <w:tc>
          <w:tcPr>
            <w:tcW w:w="308" w:type="pct"/>
            <w:textDirection w:val="btLr"/>
            <w:vAlign w:val="center"/>
          </w:tcPr>
          <w:p w14:paraId="04A3AEF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Итого</w:t>
            </w:r>
          </w:p>
        </w:tc>
      </w:tr>
      <w:tr w:rsidR="00932ECD" w:rsidRPr="00A87E6A" w14:paraId="4A19821A" w14:textId="77777777" w:rsidTr="00932ECD">
        <w:trPr>
          <w:trHeight w:val="552"/>
        </w:trPr>
        <w:tc>
          <w:tcPr>
            <w:tcW w:w="1061" w:type="pct"/>
            <w:shd w:val="clear" w:color="auto" w:fill="auto"/>
            <w:vAlign w:val="center"/>
            <w:hideMark/>
          </w:tcPr>
          <w:p w14:paraId="50F77B71"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Лабораторные занятия</w:t>
            </w:r>
          </w:p>
        </w:tc>
        <w:tc>
          <w:tcPr>
            <w:tcW w:w="302" w:type="pct"/>
            <w:shd w:val="clear" w:color="auto" w:fill="auto"/>
            <w:vAlign w:val="center"/>
            <w:hideMark/>
          </w:tcPr>
          <w:p w14:paraId="414772CC"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w:t>
            </w:r>
          </w:p>
        </w:tc>
        <w:tc>
          <w:tcPr>
            <w:tcW w:w="302" w:type="pct"/>
            <w:vAlign w:val="center"/>
          </w:tcPr>
          <w:p w14:paraId="6D0BC04B"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76DCE252"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52" w:type="pct"/>
            <w:vAlign w:val="center"/>
          </w:tcPr>
          <w:p w14:paraId="12E36558" w14:textId="428CB55E"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70</w:t>
            </w:r>
          </w:p>
        </w:tc>
        <w:tc>
          <w:tcPr>
            <w:tcW w:w="339" w:type="pct"/>
            <w:vAlign w:val="center"/>
          </w:tcPr>
          <w:p w14:paraId="38B396B1"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30" w:type="pct"/>
            <w:vAlign w:val="center"/>
          </w:tcPr>
          <w:p w14:paraId="5CA8E73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56BAAD1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528F97E9"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69C39AD6"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017F1BD"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1A1AC0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3250CC7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60C03E0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60</w:t>
            </w:r>
          </w:p>
        </w:tc>
      </w:tr>
      <w:tr w:rsidR="00932ECD" w:rsidRPr="00A87E6A" w14:paraId="3B881C8B" w14:textId="77777777" w:rsidTr="00932ECD">
        <w:trPr>
          <w:trHeight w:val="552"/>
        </w:trPr>
        <w:tc>
          <w:tcPr>
            <w:tcW w:w="1061" w:type="pct"/>
            <w:shd w:val="clear" w:color="auto" w:fill="auto"/>
            <w:vAlign w:val="center"/>
            <w:hideMark/>
          </w:tcPr>
          <w:p w14:paraId="4FA10DE4"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Самостоятельная работа</w:t>
            </w:r>
          </w:p>
        </w:tc>
        <w:tc>
          <w:tcPr>
            <w:tcW w:w="302" w:type="pct"/>
            <w:shd w:val="clear" w:color="auto" w:fill="auto"/>
            <w:vAlign w:val="center"/>
            <w:hideMark/>
          </w:tcPr>
          <w:p w14:paraId="709EB3A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w:t>
            </w:r>
          </w:p>
        </w:tc>
        <w:tc>
          <w:tcPr>
            <w:tcW w:w="302" w:type="pct"/>
            <w:vAlign w:val="center"/>
          </w:tcPr>
          <w:p w14:paraId="135DEC2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153849CA" w14:textId="01005EBD"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10</w:t>
            </w:r>
          </w:p>
        </w:tc>
        <w:tc>
          <w:tcPr>
            <w:tcW w:w="352" w:type="pct"/>
            <w:vAlign w:val="center"/>
          </w:tcPr>
          <w:p w14:paraId="2B738CC5"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39" w:type="pct"/>
            <w:vAlign w:val="center"/>
          </w:tcPr>
          <w:p w14:paraId="0AEC38DD"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30" w:type="pct"/>
            <w:vAlign w:val="center"/>
          </w:tcPr>
          <w:p w14:paraId="234E1AD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0668E94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1C8FDB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6BB0C1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0CA7179"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16FE728"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D03A5D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5FFE5823" w14:textId="2186428F"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10</w:t>
            </w:r>
          </w:p>
        </w:tc>
      </w:tr>
      <w:tr w:rsidR="00932ECD" w:rsidRPr="00A87E6A" w14:paraId="213E24B1" w14:textId="77777777" w:rsidTr="00932ECD">
        <w:trPr>
          <w:trHeight w:val="552"/>
        </w:trPr>
        <w:tc>
          <w:tcPr>
            <w:tcW w:w="1061" w:type="pct"/>
            <w:shd w:val="clear" w:color="auto" w:fill="auto"/>
            <w:vAlign w:val="center"/>
            <w:hideMark/>
          </w:tcPr>
          <w:p w14:paraId="6FBBD490"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Промежуточная аттестация</w:t>
            </w:r>
          </w:p>
        </w:tc>
        <w:tc>
          <w:tcPr>
            <w:tcW w:w="302" w:type="pct"/>
            <w:shd w:val="clear" w:color="auto" w:fill="auto"/>
            <w:vAlign w:val="center"/>
            <w:hideMark/>
          </w:tcPr>
          <w:p w14:paraId="13D690E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w:t>
            </w:r>
          </w:p>
        </w:tc>
        <w:tc>
          <w:tcPr>
            <w:tcW w:w="302" w:type="pct"/>
            <w:vAlign w:val="center"/>
          </w:tcPr>
          <w:p w14:paraId="29809EE5"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465C6F8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52" w:type="pct"/>
            <w:vAlign w:val="center"/>
          </w:tcPr>
          <w:p w14:paraId="632FCB63"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39" w:type="pct"/>
            <w:vAlign w:val="center"/>
          </w:tcPr>
          <w:p w14:paraId="3B9A6F07"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20</w:t>
            </w:r>
          </w:p>
        </w:tc>
        <w:tc>
          <w:tcPr>
            <w:tcW w:w="230" w:type="pct"/>
            <w:vAlign w:val="center"/>
          </w:tcPr>
          <w:p w14:paraId="2EA2461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2268E04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C71463C"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0A02CFD"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6BEA9A6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2337AD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2BFBDD13"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785CF55F"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20</w:t>
            </w:r>
          </w:p>
        </w:tc>
      </w:tr>
      <w:tr w:rsidR="00932ECD" w:rsidRPr="00A87E6A" w14:paraId="2D5CC3F3" w14:textId="77777777" w:rsidTr="00932ECD">
        <w:trPr>
          <w:trHeight w:val="415"/>
        </w:trPr>
        <w:tc>
          <w:tcPr>
            <w:tcW w:w="1061" w:type="pct"/>
            <w:shd w:val="clear" w:color="auto" w:fill="auto"/>
            <w:vAlign w:val="center"/>
            <w:hideMark/>
          </w:tcPr>
          <w:p w14:paraId="6812526C" w14:textId="77777777" w:rsidR="00932ECD" w:rsidRPr="00A87E6A" w:rsidRDefault="00932ECD" w:rsidP="002B3943">
            <w:pPr>
              <w:spacing w:after="0" w:line="240" w:lineRule="auto"/>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Итого</w:t>
            </w:r>
          </w:p>
        </w:tc>
        <w:tc>
          <w:tcPr>
            <w:tcW w:w="302" w:type="pct"/>
            <w:shd w:val="clear" w:color="auto" w:fill="auto"/>
            <w:vAlign w:val="center"/>
            <w:hideMark/>
          </w:tcPr>
          <w:p w14:paraId="21F0D4F3"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2F262E58"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14:paraId="66CCA50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52" w:type="pct"/>
            <w:vAlign w:val="center"/>
          </w:tcPr>
          <w:p w14:paraId="53E5080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39" w:type="pct"/>
            <w:vAlign w:val="center"/>
          </w:tcPr>
          <w:p w14:paraId="14724E70"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230" w:type="pct"/>
            <w:vAlign w:val="center"/>
          </w:tcPr>
          <w:p w14:paraId="0037DA42"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2" w:type="pct"/>
            <w:vAlign w:val="center"/>
          </w:tcPr>
          <w:p w14:paraId="79BCD8F6"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5CDC3E0B"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08450AC9"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5BBB6BE1"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40266CAE"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3" w:type="pct"/>
            <w:vAlign w:val="center"/>
          </w:tcPr>
          <w:p w14:paraId="1D24362A"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p>
        </w:tc>
        <w:tc>
          <w:tcPr>
            <w:tcW w:w="308" w:type="pct"/>
            <w:vAlign w:val="center"/>
          </w:tcPr>
          <w:p w14:paraId="113EB2C4" w14:textId="77777777" w:rsidR="00932ECD" w:rsidRPr="00A87E6A" w:rsidRDefault="00932ECD" w:rsidP="002B3943">
            <w:pPr>
              <w:spacing w:after="0" w:line="240" w:lineRule="auto"/>
              <w:jc w:val="center"/>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100</w:t>
            </w:r>
          </w:p>
        </w:tc>
      </w:tr>
    </w:tbl>
    <w:p w14:paraId="0C33E0F0" w14:textId="77777777" w:rsidR="008147F7" w:rsidRPr="00A87E6A" w:rsidRDefault="008147F7" w:rsidP="008147F7">
      <w:pPr>
        <w:tabs>
          <w:tab w:val="left" w:pos="1134"/>
        </w:tabs>
        <w:suppressAutoHyphens/>
        <w:spacing w:line="240" w:lineRule="auto"/>
        <w:rPr>
          <w:rFonts w:ascii="Times New Roman" w:eastAsia="Calibri" w:hAnsi="Times New Roman" w:cs="Times New Roman"/>
          <w:sz w:val="24"/>
          <w:szCs w:val="24"/>
        </w:rPr>
      </w:pPr>
    </w:p>
    <w:p w14:paraId="452A9949"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0E477039"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65A8E0FE" w14:textId="77777777" w:rsidR="008147F7" w:rsidRPr="00A87E6A" w:rsidRDefault="008147F7" w:rsidP="008147F7">
      <w:pPr>
        <w:spacing w:after="0" w:line="240"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Сумма баллов, набранных студентом по дисциплине, переводится в оценку в соответствии с таблицей.</w:t>
      </w:r>
    </w:p>
    <w:tbl>
      <w:tblPr>
        <w:tblStyle w:val="a3"/>
        <w:tblW w:w="0" w:type="auto"/>
        <w:tblLook w:val="04A0" w:firstRow="1" w:lastRow="0" w:firstColumn="1" w:lastColumn="0" w:noHBand="0" w:noVBand="1"/>
      </w:tblPr>
      <w:tblGrid>
        <w:gridCol w:w="1374"/>
        <w:gridCol w:w="2438"/>
        <w:gridCol w:w="5533"/>
      </w:tblGrid>
      <w:tr w:rsidR="008147F7" w:rsidRPr="00A87E6A" w14:paraId="164EFAFC" w14:textId="77777777" w:rsidTr="002B3943">
        <w:trPr>
          <w:trHeight w:val="1022"/>
        </w:trPr>
        <w:tc>
          <w:tcPr>
            <w:tcW w:w="0" w:type="auto"/>
            <w:vAlign w:val="center"/>
          </w:tcPr>
          <w:p w14:paraId="1ACC6983" w14:textId="77777777" w:rsidR="008147F7" w:rsidRPr="00A87E6A" w:rsidRDefault="008147F7" w:rsidP="002B3943">
            <w:pPr>
              <w:shd w:val="clear" w:color="auto" w:fill="FFFFFF"/>
              <w:jc w:val="center"/>
              <w:rPr>
                <w:rFonts w:ascii="Times New Roman" w:hAnsi="Times New Roman" w:cs="Times New Roman"/>
                <w:szCs w:val="24"/>
              </w:rPr>
            </w:pPr>
            <w:r w:rsidRPr="00A87E6A">
              <w:rPr>
                <w:rFonts w:ascii="Times New Roman" w:hAnsi="Times New Roman" w:cs="Times New Roman"/>
                <w:color w:val="000000"/>
                <w:szCs w:val="24"/>
              </w:rPr>
              <w:t>Сумма баллов</w:t>
            </w:r>
          </w:p>
          <w:p w14:paraId="2EF87605" w14:textId="77777777" w:rsidR="008147F7" w:rsidRPr="00A87E6A" w:rsidRDefault="008147F7" w:rsidP="002B3943">
            <w:pPr>
              <w:jc w:val="center"/>
              <w:rPr>
                <w:rFonts w:ascii="Times New Roman" w:hAnsi="Times New Roman" w:cs="Times New Roman"/>
                <w:color w:val="000000"/>
                <w:szCs w:val="24"/>
              </w:rPr>
            </w:pPr>
            <w:r w:rsidRPr="00A87E6A">
              <w:rPr>
                <w:rFonts w:ascii="Times New Roman" w:hAnsi="Times New Roman" w:cs="Times New Roman"/>
                <w:color w:val="000000"/>
                <w:szCs w:val="24"/>
              </w:rPr>
              <w:t>по дисциплине</w:t>
            </w:r>
          </w:p>
        </w:tc>
        <w:tc>
          <w:tcPr>
            <w:tcW w:w="0" w:type="auto"/>
            <w:vAlign w:val="center"/>
          </w:tcPr>
          <w:p w14:paraId="0CD476D6"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rPr>
              <w:t>Оценка по промежуточной аттестации</w:t>
            </w:r>
          </w:p>
        </w:tc>
        <w:tc>
          <w:tcPr>
            <w:tcW w:w="0" w:type="auto"/>
            <w:vAlign w:val="center"/>
          </w:tcPr>
          <w:p w14:paraId="4DDF9B20"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rPr>
              <w:t>Характеристика уровня освоения дисциплины</w:t>
            </w:r>
          </w:p>
        </w:tc>
      </w:tr>
      <w:tr w:rsidR="008147F7" w:rsidRPr="00A87E6A" w14:paraId="4E2EF5F4" w14:textId="77777777" w:rsidTr="002B3943">
        <w:tc>
          <w:tcPr>
            <w:tcW w:w="0" w:type="auto"/>
          </w:tcPr>
          <w:p w14:paraId="6EFF5FA6"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91 до 100</w:t>
            </w:r>
          </w:p>
        </w:tc>
        <w:tc>
          <w:tcPr>
            <w:tcW w:w="0" w:type="auto"/>
          </w:tcPr>
          <w:p w14:paraId="560555CB"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 xml:space="preserve">«отлично» </w:t>
            </w:r>
          </w:p>
        </w:tc>
        <w:tc>
          <w:tcPr>
            <w:tcW w:w="0" w:type="auto"/>
          </w:tcPr>
          <w:p w14:paraId="25B93B91"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8147F7" w:rsidRPr="00A87E6A" w14:paraId="41E803AD" w14:textId="77777777" w:rsidTr="002B3943">
        <w:tc>
          <w:tcPr>
            <w:tcW w:w="0" w:type="auto"/>
          </w:tcPr>
          <w:p w14:paraId="7A9E6808"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76 до 90</w:t>
            </w:r>
          </w:p>
        </w:tc>
        <w:tc>
          <w:tcPr>
            <w:tcW w:w="0" w:type="auto"/>
          </w:tcPr>
          <w:p w14:paraId="2A09E54E"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«хорошо»</w:t>
            </w:r>
          </w:p>
        </w:tc>
        <w:tc>
          <w:tcPr>
            <w:tcW w:w="0" w:type="auto"/>
          </w:tcPr>
          <w:p w14:paraId="58AEB87A"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8147F7" w:rsidRPr="00A87E6A" w14:paraId="3FC8E11C" w14:textId="77777777" w:rsidTr="002B3943">
        <w:tc>
          <w:tcPr>
            <w:tcW w:w="0" w:type="auto"/>
          </w:tcPr>
          <w:p w14:paraId="7CE1D823"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61 до 75</w:t>
            </w:r>
          </w:p>
        </w:tc>
        <w:tc>
          <w:tcPr>
            <w:tcW w:w="0" w:type="auto"/>
          </w:tcPr>
          <w:p w14:paraId="7F2DC42D"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 xml:space="preserve">«удовлетворительно» </w:t>
            </w:r>
          </w:p>
        </w:tc>
        <w:tc>
          <w:tcPr>
            <w:tcW w:w="0" w:type="auto"/>
          </w:tcPr>
          <w:p w14:paraId="19CBF028"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8147F7" w:rsidRPr="00A87E6A" w14:paraId="27F987E8" w14:textId="77777777" w:rsidTr="002B3943">
        <w:tc>
          <w:tcPr>
            <w:tcW w:w="0" w:type="auto"/>
          </w:tcPr>
          <w:p w14:paraId="1870B9F4"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от 41 до 60</w:t>
            </w:r>
          </w:p>
        </w:tc>
        <w:tc>
          <w:tcPr>
            <w:tcW w:w="0" w:type="auto"/>
          </w:tcPr>
          <w:p w14:paraId="379A83C2" w14:textId="77777777" w:rsidR="008147F7" w:rsidRPr="00A87E6A" w:rsidRDefault="008147F7" w:rsidP="002B3943">
            <w:pPr>
              <w:jc w:val="center"/>
              <w:rPr>
                <w:rFonts w:ascii="Times New Roman" w:hAnsi="Times New Roman" w:cs="Times New Roman"/>
              </w:rPr>
            </w:pPr>
            <w:r w:rsidRPr="00A87E6A">
              <w:rPr>
                <w:rFonts w:ascii="Times New Roman" w:hAnsi="Times New Roman" w:cs="Times New Roman"/>
                <w:color w:val="000000"/>
                <w:szCs w:val="24"/>
              </w:rPr>
              <w:t>«не удовлетворительно»</w:t>
            </w:r>
          </w:p>
        </w:tc>
        <w:tc>
          <w:tcPr>
            <w:tcW w:w="0" w:type="auto"/>
          </w:tcPr>
          <w:p w14:paraId="3DBD7335"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 xml:space="preserve">Студент демонстрирует </w:t>
            </w:r>
            <w:proofErr w:type="spellStart"/>
            <w:r w:rsidRPr="00A87E6A">
              <w:rPr>
                <w:rFonts w:ascii="Times New Roman" w:hAnsi="Times New Roman" w:cs="Times New Roman"/>
              </w:rPr>
              <w:t>сформированность</w:t>
            </w:r>
            <w:proofErr w:type="spellEnd"/>
            <w:r w:rsidRPr="00A87E6A">
              <w:rPr>
                <w:rFonts w:ascii="Times New Roman" w:hAnsi="Times New Roman" w:cs="Times New Roman"/>
              </w:rPr>
              <w:t xml:space="preserve"> дисциплинарных компетенций на уровне ниже базового, проявляется недостаточность знаний, умений, навыков.</w:t>
            </w:r>
          </w:p>
        </w:tc>
      </w:tr>
      <w:tr w:rsidR="008147F7" w:rsidRPr="00A87E6A" w14:paraId="3669D21C" w14:textId="77777777" w:rsidTr="002B3943">
        <w:tc>
          <w:tcPr>
            <w:tcW w:w="0" w:type="auto"/>
          </w:tcPr>
          <w:p w14:paraId="2ADF85FB" w14:textId="77777777" w:rsidR="008147F7" w:rsidRPr="00A87E6A" w:rsidRDefault="008147F7" w:rsidP="002B3943">
            <w:pPr>
              <w:jc w:val="center"/>
              <w:rPr>
                <w:rFonts w:ascii="Times New Roman" w:hAnsi="Times New Roman" w:cs="Times New Roman"/>
                <w:color w:val="000000"/>
                <w:szCs w:val="24"/>
              </w:rPr>
            </w:pPr>
            <w:r w:rsidRPr="00A87E6A">
              <w:rPr>
                <w:rFonts w:ascii="Times New Roman" w:hAnsi="Times New Roman" w:cs="Times New Roman"/>
                <w:color w:val="000000"/>
                <w:szCs w:val="24"/>
              </w:rPr>
              <w:t>от 0 до 40</w:t>
            </w:r>
          </w:p>
        </w:tc>
        <w:tc>
          <w:tcPr>
            <w:tcW w:w="0" w:type="auto"/>
          </w:tcPr>
          <w:p w14:paraId="5C23B896" w14:textId="77777777" w:rsidR="008147F7" w:rsidRPr="00A87E6A" w:rsidRDefault="008147F7" w:rsidP="002B3943">
            <w:pPr>
              <w:jc w:val="center"/>
              <w:rPr>
                <w:rFonts w:ascii="Times New Roman" w:hAnsi="Times New Roman" w:cs="Times New Roman"/>
                <w:color w:val="000000"/>
                <w:szCs w:val="24"/>
              </w:rPr>
            </w:pPr>
            <w:r w:rsidRPr="00A87E6A">
              <w:rPr>
                <w:rFonts w:ascii="Times New Roman" w:hAnsi="Times New Roman" w:cs="Times New Roman"/>
                <w:color w:val="000000"/>
                <w:szCs w:val="24"/>
              </w:rPr>
              <w:t>«не удовлетворительно»</w:t>
            </w:r>
          </w:p>
        </w:tc>
        <w:tc>
          <w:tcPr>
            <w:tcW w:w="0" w:type="auto"/>
          </w:tcPr>
          <w:p w14:paraId="616D3A7E" w14:textId="77777777" w:rsidR="008147F7" w:rsidRPr="00A87E6A" w:rsidRDefault="008147F7" w:rsidP="002B3943">
            <w:pPr>
              <w:jc w:val="both"/>
              <w:rPr>
                <w:rFonts w:ascii="Times New Roman" w:hAnsi="Times New Roman" w:cs="Times New Roman"/>
              </w:rPr>
            </w:pPr>
            <w:r w:rsidRPr="00A87E6A">
              <w:rPr>
                <w:rFonts w:ascii="Times New Roman" w:hAnsi="Times New Roman" w:cs="Times New Roman"/>
              </w:rPr>
              <w:t>Дисциплинарные компетенции не формированы. Проявляется полное или практически полное отсутствие знаний, умений, навыков.</w:t>
            </w:r>
          </w:p>
        </w:tc>
      </w:tr>
    </w:tbl>
    <w:p w14:paraId="14AE49F3"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7D57B794"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292AB3D6" w14:textId="77777777" w:rsidR="008147F7" w:rsidRPr="00A87E6A" w:rsidRDefault="008147F7" w:rsidP="008147F7">
      <w:pPr>
        <w:spacing w:after="0" w:line="240" w:lineRule="auto"/>
        <w:ind w:firstLine="709"/>
        <w:jc w:val="both"/>
        <w:rPr>
          <w:rFonts w:ascii="Times New Roman" w:hAnsi="Times New Roman" w:cs="Times New Roman"/>
          <w:sz w:val="24"/>
          <w:szCs w:val="24"/>
        </w:rPr>
      </w:pPr>
    </w:p>
    <w:p w14:paraId="6641D103" w14:textId="77777777" w:rsidR="008147F7" w:rsidRPr="00A87E6A" w:rsidRDefault="008147F7" w:rsidP="008147F7">
      <w:pPr>
        <w:spacing w:after="0" w:line="240" w:lineRule="auto"/>
        <w:jc w:val="both"/>
        <w:rPr>
          <w:rFonts w:ascii="Times New Roman" w:hAnsi="Times New Roman" w:cs="Times New Roman"/>
          <w:b/>
          <w:sz w:val="28"/>
          <w:szCs w:val="28"/>
        </w:rPr>
      </w:pPr>
      <w:r w:rsidRPr="00A87E6A">
        <w:rPr>
          <w:rFonts w:ascii="Times New Roman" w:hAnsi="Times New Roman" w:cs="Times New Roman"/>
          <w:b/>
          <w:sz w:val="28"/>
          <w:szCs w:val="28"/>
        </w:rPr>
        <w:t>5 Примерные оценочные средства</w:t>
      </w:r>
    </w:p>
    <w:p w14:paraId="05FC49BE" w14:textId="77777777" w:rsidR="008147F7" w:rsidRPr="00A87E6A" w:rsidRDefault="008147F7" w:rsidP="008147F7">
      <w:pPr>
        <w:spacing w:after="0" w:line="240" w:lineRule="auto"/>
        <w:jc w:val="both"/>
        <w:rPr>
          <w:rFonts w:ascii="Times New Roman" w:hAnsi="Times New Roman" w:cs="Times New Roman"/>
          <w:sz w:val="24"/>
          <w:szCs w:val="24"/>
        </w:rPr>
      </w:pPr>
    </w:p>
    <w:p w14:paraId="3AA5B5D8" w14:textId="77777777" w:rsidR="008147F7" w:rsidRPr="00A87E6A" w:rsidRDefault="008147F7" w:rsidP="008147F7">
      <w:pPr>
        <w:spacing w:after="0" w:line="240" w:lineRule="auto"/>
        <w:ind w:left="360"/>
        <w:jc w:val="both"/>
        <w:rPr>
          <w:rFonts w:ascii="Times New Roman" w:hAnsi="Times New Roman" w:cs="Times New Roman"/>
          <w:b/>
          <w:i/>
          <w:sz w:val="24"/>
          <w:szCs w:val="24"/>
        </w:rPr>
      </w:pPr>
      <w:r w:rsidRPr="00A87E6A">
        <w:rPr>
          <w:rFonts w:ascii="Times New Roman" w:hAnsi="Times New Roman" w:cs="Times New Roman"/>
          <w:b/>
          <w:i/>
          <w:sz w:val="24"/>
          <w:szCs w:val="24"/>
        </w:rPr>
        <w:t>5.1 Примерный тест</w:t>
      </w:r>
    </w:p>
    <w:p w14:paraId="79B6B259" w14:textId="77777777" w:rsidR="00932ECD" w:rsidRPr="00A87E6A" w:rsidRDefault="00932ECD" w:rsidP="00932ECD">
      <w:pPr>
        <w:pStyle w:val="a4"/>
        <w:tabs>
          <w:tab w:val="left" w:pos="2295"/>
        </w:tabs>
        <w:spacing w:after="0" w:line="276"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1.Укажите правильный ответ</w:t>
      </w:r>
    </w:p>
    <w:p w14:paraId="70E502C8"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 В каком году была создана Российская ассоциация прямых продаж</w:t>
      </w:r>
    </w:p>
    <w:p w14:paraId="1CA895A4"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1) 2000</w:t>
      </w:r>
    </w:p>
    <w:p w14:paraId="0A81661C"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2) 1996</w:t>
      </w:r>
    </w:p>
    <w:p w14:paraId="2136F61F"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3) 2007</w:t>
      </w:r>
    </w:p>
    <w:p w14:paraId="548CD4B5"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4) 2005</w:t>
      </w:r>
    </w:p>
    <w:p w14:paraId="39C90E9A" w14:textId="77777777" w:rsidR="00932ECD" w:rsidRPr="00A87E6A" w:rsidRDefault="00932ECD" w:rsidP="00932ECD">
      <w:pPr>
        <w:tabs>
          <w:tab w:val="left" w:pos="180"/>
        </w:tabs>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 </w:t>
      </w:r>
      <w:r w:rsidRPr="00A87E6A">
        <w:rPr>
          <w:rFonts w:ascii="Times New Roman" w:hAnsi="Times New Roman" w:cs="Times New Roman"/>
          <w:sz w:val="24"/>
          <w:szCs w:val="24"/>
        </w:rPr>
        <w:tab/>
      </w:r>
      <w:r w:rsidRPr="00A87E6A">
        <w:rPr>
          <w:rFonts w:ascii="Times New Roman" w:hAnsi="Times New Roman" w:cs="Times New Roman"/>
          <w:sz w:val="24"/>
          <w:szCs w:val="24"/>
        </w:rPr>
        <w:tab/>
        <w:t>2.Укажите правильный ответ</w:t>
      </w:r>
    </w:p>
    <w:p w14:paraId="71420488"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Национальная ассоциация ведущих фирм по производству и продаже товаров и услуг непосредственно потребителю</w:t>
      </w:r>
    </w:p>
    <w:p w14:paraId="0CB4C667"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1) Всемирная федерация ассоциации прямых продаж</w:t>
      </w:r>
    </w:p>
    <w:p w14:paraId="0E2C0D9A"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2) Российская ассоциация прямых продаж</w:t>
      </w:r>
    </w:p>
    <w:p w14:paraId="4B12788E"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3) Кодекс профессиональной этики</w:t>
      </w:r>
    </w:p>
    <w:p w14:paraId="1EA7AE7D" w14:textId="77777777" w:rsidR="00932ECD" w:rsidRPr="00A87E6A" w:rsidRDefault="00932ECD" w:rsidP="00932ECD">
      <w:pPr>
        <w:spacing w:after="0" w:line="276" w:lineRule="auto"/>
        <w:jc w:val="both"/>
        <w:rPr>
          <w:rFonts w:ascii="Times New Roman" w:hAnsi="Times New Roman" w:cs="Times New Roman"/>
          <w:sz w:val="24"/>
          <w:szCs w:val="24"/>
        </w:rPr>
      </w:pPr>
      <w:r w:rsidRPr="00A87E6A">
        <w:rPr>
          <w:rFonts w:ascii="Times New Roman" w:hAnsi="Times New Roman" w:cs="Times New Roman"/>
          <w:sz w:val="24"/>
          <w:szCs w:val="24"/>
        </w:rPr>
        <w:t>4) верного ответа нет</w:t>
      </w:r>
    </w:p>
    <w:p w14:paraId="21DDAF27" w14:textId="77777777" w:rsidR="00932ECD" w:rsidRPr="00A87E6A" w:rsidRDefault="00932ECD" w:rsidP="00932ECD">
      <w:pPr>
        <w:pStyle w:val="a4"/>
        <w:tabs>
          <w:tab w:val="left" w:pos="2295"/>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3.Укажите правильный ответ</w:t>
      </w:r>
    </w:p>
    <w:p w14:paraId="5095386B"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Механизм обмена, при помощи которого удовлетворяются запросы и желания потребителей</w:t>
      </w:r>
    </w:p>
    <w:p w14:paraId="07A2452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спрос</w:t>
      </w:r>
    </w:p>
    <w:p w14:paraId="7742B7CF"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бизнес</w:t>
      </w:r>
    </w:p>
    <w:p w14:paraId="55928293"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маркетинг</w:t>
      </w:r>
    </w:p>
    <w:p w14:paraId="70A81D56"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продажи</w:t>
      </w:r>
    </w:p>
    <w:p w14:paraId="7C7A6792"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 </w:t>
      </w:r>
      <w:r w:rsidRPr="00A87E6A">
        <w:rPr>
          <w:rFonts w:ascii="Times New Roman" w:hAnsi="Times New Roman" w:cs="Times New Roman"/>
          <w:sz w:val="24"/>
          <w:szCs w:val="24"/>
        </w:rPr>
        <w:tab/>
      </w:r>
      <w:r w:rsidRPr="00A87E6A">
        <w:rPr>
          <w:rFonts w:ascii="Times New Roman" w:hAnsi="Times New Roman" w:cs="Times New Roman"/>
          <w:sz w:val="24"/>
          <w:szCs w:val="24"/>
        </w:rPr>
        <w:tab/>
        <w:t>4.Укажите правильный ответ</w:t>
      </w:r>
    </w:p>
    <w:p w14:paraId="7EE44BA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Развитие индустрии прямых продаж, главным условием и предпосылкой которого является защита прав потребителей и соблюдение этических стандартов ведения бизнеса</w:t>
      </w:r>
    </w:p>
    <w:p w14:paraId="1736B94F"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основная задача Ассоциации прямых продаж</w:t>
      </w:r>
    </w:p>
    <w:p w14:paraId="296FC060" w14:textId="4718FA6F" w:rsidR="00932ECD" w:rsidRPr="00A87E6A" w:rsidRDefault="00B11D62" w:rsidP="00932ECD">
      <w:pPr>
        <w:spacing w:after="0"/>
        <w:jc w:val="both"/>
        <w:rPr>
          <w:rFonts w:ascii="Times New Roman" w:hAnsi="Times New Roman" w:cs="Times New Roman"/>
          <w:sz w:val="24"/>
          <w:szCs w:val="24"/>
        </w:rPr>
      </w:pPr>
      <w:r>
        <w:rPr>
          <w:rFonts w:ascii="Times New Roman" w:hAnsi="Times New Roman" w:cs="Times New Roman"/>
          <w:sz w:val="24"/>
          <w:szCs w:val="24"/>
        </w:rPr>
        <w:t xml:space="preserve">2) основная цель </w:t>
      </w:r>
      <w:r w:rsidR="00932ECD" w:rsidRPr="00A87E6A">
        <w:rPr>
          <w:rFonts w:ascii="Times New Roman" w:hAnsi="Times New Roman" w:cs="Times New Roman"/>
          <w:sz w:val="24"/>
          <w:szCs w:val="24"/>
        </w:rPr>
        <w:t>Ассоциации прямых продаж</w:t>
      </w:r>
    </w:p>
    <w:p w14:paraId="3F33F0F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основное направление Ассоциации прямых продаж</w:t>
      </w:r>
    </w:p>
    <w:p w14:paraId="46AF7E75"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основной инструмент саморегулирования</w:t>
      </w:r>
    </w:p>
    <w:p w14:paraId="559322B9" w14:textId="77777777" w:rsidR="00932ECD" w:rsidRPr="00A87E6A" w:rsidRDefault="00932ECD" w:rsidP="00932ECD">
      <w:pPr>
        <w:pStyle w:val="a4"/>
        <w:tabs>
          <w:tab w:val="left" w:pos="2295"/>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5.Укажите правильный ответ</w:t>
      </w:r>
    </w:p>
    <w:p w14:paraId="08A7F358"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Основная функциональная задача торговых представителей, работающих на местах</w:t>
      </w:r>
    </w:p>
    <w:p w14:paraId="2E2F2C2B"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привлечение новых клиентов</w:t>
      </w:r>
    </w:p>
    <w:p w14:paraId="62BE461C"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оказание помощи сотрудникам, непосредственно общающимся с покупателями</w:t>
      </w:r>
    </w:p>
    <w:p w14:paraId="38948DDE"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убедить потребителя сделать покупку</w:t>
      </w:r>
    </w:p>
    <w:p w14:paraId="3613547E"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предоставление подробной технической или финансовой информации</w:t>
      </w:r>
    </w:p>
    <w:p w14:paraId="1E9D2D42"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6.Укажите все правильные ответы</w:t>
      </w:r>
    </w:p>
    <w:p w14:paraId="0EDDFB65"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Кодекс профессиональной этики в области прямых продаж регулирует отношения с</w:t>
      </w:r>
    </w:p>
    <w:p w14:paraId="750210EE"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 продавцами</w:t>
      </w:r>
    </w:p>
    <w:p w14:paraId="6B505FFD"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2) потребителями</w:t>
      </w:r>
    </w:p>
    <w:p w14:paraId="057F4B8C"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3) только между компаниями</w:t>
      </w:r>
    </w:p>
    <w:p w14:paraId="7F81FD37"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4) между продавцами и компаниями</w:t>
      </w:r>
    </w:p>
    <w:p w14:paraId="38DC327F"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7.Установите соответствие</w:t>
      </w:r>
    </w:p>
    <w:p w14:paraId="728A145D"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Этапы планирования продаж</w:t>
      </w:r>
    </w:p>
    <w:p w14:paraId="363C3902"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1) Первый этап</w:t>
      </w:r>
    </w:p>
    <w:p w14:paraId="3F63DA11"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2) Второй этап</w:t>
      </w:r>
    </w:p>
    <w:p w14:paraId="74B19DEE"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3) Третий этап</w:t>
      </w:r>
    </w:p>
    <w:p w14:paraId="5D04B8E8"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4) Четвертый этап</w:t>
      </w:r>
    </w:p>
    <w:p w14:paraId="19368974"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А) анализ текущей ситуации на рынке;</w:t>
      </w:r>
    </w:p>
    <w:p w14:paraId="5C43F391" w14:textId="244C482C"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В)</w:t>
      </w:r>
      <w:r w:rsidR="00B11D62">
        <w:rPr>
          <w:rFonts w:ascii="Times New Roman" w:eastAsia="TimesNewRomanPSMT" w:hAnsi="Times New Roman" w:cs="Times New Roman"/>
          <w:sz w:val="24"/>
          <w:szCs w:val="24"/>
          <w:lang w:val="en-US"/>
        </w:rPr>
        <w:t xml:space="preserve"> </w:t>
      </w:r>
      <w:r w:rsidRPr="00A87E6A">
        <w:rPr>
          <w:rFonts w:ascii="Times New Roman" w:eastAsia="TimesNewRomanPSMT" w:hAnsi="Times New Roman" w:cs="Times New Roman"/>
          <w:sz w:val="24"/>
          <w:szCs w:val="24"/>
        </w:rPr>
        <w:t>генерирование и отбор стратегий</w:t>
      </w:r>
    </w:p>
    <w:p w14:paraId="35E3E601" w14:textId="77777777" w:rsidR="00932ECD" w:rsidRPr="00A87E6A" w:rsidRDefault="00932ECD" w:rsidP="00932ECD">
      <w:pPr>
        <w:autoSpaceDE w:val="0"/>
        <w:autoSpaceDN w:val="0"/>
        <w:adjustRightIn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rPr>
        <w:t>С) определение потенциала продаж/прогнозирование продаж</w:t>
      </w:r>
    </w:p>
    <w:p w14:paraId="02FB9686" w14:textId="77777777" w:rsidR="00932ECD" w:rsidRPr="00A87E6A" w:rsidRDefault="00932ECD" w:rsidP="00932ECD">
      <w:pPr>
        <w:tabs>
          <w:tab w:val="left" w:pos="180"/>
        </w:tabs>
        <w:snapToGrid w:val="0"/>
        <w:spacing w:after="0" w:line="240" w:lineRule="auto"/>
        <w:jc w:val="both"/>
        <w:rPr>
          <w:rFonts w:ascii="Times New Roman" w:eastAsia="TimesNewRomanPSMT" w:hAnsi="Times New Roman" w:cs="Times New Roman"/>
          <w:sz w:val="24"/>
          <w:szCs w:val="24"/>
        </w:rPr>
      </w:pPr>
      <w:r w:rsidRPr="00A87E6A">
        <w:rPr>
          <w:rFonts w:ascii="Times New Roman" w:eastAsia="TimesNewRomanPSMT" w:hAnsi="Times New Roman" w:cs="Times New Roman"/>
          <w:sz w:val="24"/>
          <w:szCs w:val="24"/>
          <w:lang w:val="en-US"/>
        </w:rPr>
        <w:t>D</w:t>
      </w:r>
      <w:r w:rsidRPr="00A87E6A">
        <w:rPr>
          <w:rFonts w:ascii="Times New Roman" w:eastAsia="TimesNewRomanPSMT" w:hAnsi="Times New Roman" w:cs="Times New Roman"/>
          <w:sz w:val="24"/>
          <w:szCs w:val="24"/>
        </w:rPr>
        <w:t xml:space="preserve">) </w:t>
      </w:r>
      <w:proofErr w:type="gramStart"/>
      <w:r w:rsidRPr="00A87E6A">
        <w:rPr>
          <w:rFonts w:ascii="Times New Roman" w:eastAsia="TimesNewRomanPSMT" w:hAnsi="Times New Roman" w:cs="Times New Roman"/>
          <w:sz w:val="24"/>
          <w:szCs w:val="24"/>
        </w:rPr>
        <w:t>составление</w:t>
      </w:r>
      <w:proofErr w:type="gramEnd"/>
      <w:r w:rsidRPr="00A87E6A">
        <w:rPr>
          <w:rFonts w:ascii="Times New Roman" w:eastAsia="TimesNewRomanPSMT" w:hAnsi="Times New Roman" w:cs="Times New Roman"/>
          <w:sz w:val="24"/>
          <w:szCs w:val="24"/>
        </w:rPr>
        <w:t xml:space="preserve"> бюджета, реализация и контроль.</w:t>
      </w:r>
    </w:p>
    <w:p w14:paraId="08CA4436"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8.Укажите все правильные ответы</w:t>
      </w:r>
    </w:p>
    <w:p w14:paraId="52A7819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Прямые продажи представляют собой трехсторонние отношения следующих субъектов</w:t>
      </w:r>
    </w:p>
    <w:p w14:paraId="7F22801D"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изготовитель, производящий товар</w:t>
      </w:r>
    </w:p>
    <w:p w14:paraId="6999D16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потребитель</w:t>
      </w:r>
    </w:p>
    <w:p w14:paraId="4D02E915"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дилер</w:t>
      </w:r>
    </w:p>
    <w:p w14:paraId="03B498DC"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продавец</w:t>
      </w:r>
    </w:p>
    <w:p w14:paraId="4258D550"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9.Укажите все правильные ответы</w:t>
      </w:r>
      <w:r w:rsidRPr="00A87E6A">
        <w:rPr>
          <w:rFonts w:ascii="Times New Roman" w:eastAsia="Times New Roman" w:hAnsi="Times New Roman" w:cs="Times New Roman"/>
          <w:sz w:val="24"/>
          <w:szCs w:val="24"/>
          <w:lang w:eastAsia="ru-RU"/>
        </w:rPr>
        <w:tab/>
      </w:r>
      <w:r w:rsidRPr="00A87E6A">
        <w:rPr>
          <w:rFonts w:ascii="Times New Roman" w:hAnsi="Times New Roman" w:cs="Times New Roman"/>
          <w:sz w:val="24"/>
          <w:szCs w:val="24"/>
        </w:rPr>
        <w:t xml:space="preserve"> </w:t>
      </w:r>
    </w:p>
    <w:p w14:paraId="64FC2A0A"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К какому виду торговли относятся прямые продажи, согласно действующему законодательству РФ</w:t>
      </w:r>
    </w:p>
    <w:p w14:paraId="38E5A284"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разносная торговля</w:t>
      </w:r>
    </w:p>
    <w:p w14:paraId="5C98767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кооперативная торговля</w:t>
      </w:r>
    </w:p>
    <w:p w14:paraId="6005D59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дистанционная торговля</w:t>
      </w:r>
    </w:p>
    <w:p w14:paraId="5AE04006"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комиссионная торговля</w:t>
      </w:r>
    </w:p>
    <w:p w14:paraId="6805002B"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10.</w:t>
      </w:r>
      <w:r w:rsidRPr="00A87E6A">
        <w:rPr>
          <w:rFonts w:ascii="Times New Roman" w:hAnsi="Times New Roman" w:cs="Times New Roman"/>
          <w:sz w:val="24"/>
          <w:szCs w:val="24"/>
        </w:rPr>
        <w:t>Укажите все правильные ответы</w:t>
      </w:r>
    </w:p>
    <w:p w14:paraId="22E4513B"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Кто может выступать в качестве лица, реализующего товар, при прямых продажах</w:t>
      </w:r>
    </w:p>
    <w:p w14:paraId="2C0D1595"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1) посредник</w:t>
      </w:r>
    </w:p>
    <w:p w14:paraId="0D01C41B"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2) дилер</w:t>
      </w:r>
    </w:p>
    <w:p w14:paraId="17CD0485"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3) продавец</w:t>
      </w:r>
    </w:p>
    <w:p w14:paraId="2F332B73" w14:textId="77777777" w:rsidR="00932ECD" w:rsidRPr="00A87E6A" w:rsidRDefault="00932ECD" w:rsidP="00932ECD">
      <w:pPr>
        <w:spacing w:after="0"/>
        <w:rPr>
          <w:rFonts w:ascii="Times New Roman" w:hAnsi="Times New Roman" w:cs="Times New Roman"/>
          <w:sz w:val="24"/>
          <w:szCs w:val="24"/>
        </w:rPr>
      </w:pPr>
      <w:r w:rsidRPr="00A87E6A">
        <w:rPr>
          <w:rFonts w:ascii="Times New Roman" w:hAnsi="Times New Roman" w:cs="Times New Roman"/>
          <w:sz w:val="24"/>
          <w:szCs w:val="24"/>
        </w:rPr>
        <w:t>4) дистрибьютор</w:t>
      </w:r>
    </w:p>
    <w:p w14:paraId="5916990B" w14:textId="77777777" w:rsidR="00932ECD" w:rsidRPr="00A87E6A" w:rsidRDefault="00932ECD" w:rsidP="00932ECD">
      <w:pPr>
        <w:spacing w:after="0" w:line="276"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11.Укажите правильный ответ</w:t>
      </w:r>
    </w:p>
    <w:p w14:paraId="52FA12A9"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Какая из схем работает в традиционном бизнесе</w:t>
      </w:r>
    </w:p>
    <w:p w14:paraId="5EAACB2A"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инвестор – производитель – посредник – торговая точка – реклама – потребитель</w:t>
      </w:r>
    </w:p>
    <w:p w14:paraId="5940E81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производитель- брокер- оптовик- розничный торговец- потребитель</w:t>
      </w:r>
    </w:p>
    <w:p w14:paraId="2A13BDE7"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производитель- посредник- потребитель</w:t>
      </w:r>
    </w:p>
    <w:p w14:paraId="526905B5"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производитель- оптовик- розничный торговец- потребитель</w:t>
      </w:r>
    </w:p>
    <w:p w14:paraId="220CD2D6"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12.Установите соответствие</w:t>
      </w:r>
      <w:r w:rsidRPr="00A87E6A">
        <w:rPr>
          <w:rFonts w:ascii="Times New Roman" w:hAnsi="Times New Roman" w:cs="Times New Roman"/>
          <w:sz w:val="24"/>
          <w:szCs w:val="24"/>
        </w:rPr>
        <w:t xml:space="preserve"> </w:t>
      </w:r>
    </w:p>
    <w:p w14:paraId="61012CAA"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Типы приемщиков и их функции</w:t>
      </w:r>
    </w:p>
    <w:p w14:paraId="051B5632"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внутренние приемщики</w:t>
      </w:r>
    </w:p>
    <w:p w14:paraId="04C666E1"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внешние приемщики</w:t>
      </w:r>
    </w:p>
    <w:p w14:paraId="4A656761"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агенты по доставкам</w:t>
      </w:r>
    </w:p>
    <w:p w14:paraId="2F3BE36F"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lang w:val="en-US"/>
        </w:rPr>
        <w:t>A</w:t>
      </w:r>
      <w:r w:rsidRPr="00A87E6A">
        <w:rPr>
          <w:rFonts w:ascii="Times New Roman" w:hAnsi="Times New Roman" w:cs="Times New Roman"/>
          <w:sz w:val="24"/>
          <w:szCs w:val="24"/>
        </w:rPr>
        <w:t>) Основная функция – реагировать на запросы потребителя, а не стараться его активно убедить приобрести товар или услугу</w:t>
      </w:r>
    </w:p>
    <w:p w14:paraId="2790E215" w14:textId="1D797D4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lang w:val="en-US"/>
        </w:rPr>
        <w:t>B</w:t>
      </w:r>
      <w:r w:rsidRPr="00A87E6A">
        <w:rPr>
          <w:rFonts w:ascii="Times New Roman" w:hAnsi="Times New Roman" w:cs="Times New Roman"/>
          <w:sz w:val="24"/>
          <w:szCs w:val="24"/>
        </w:rPr>
        <w:t xml:space="preserve">) Основная функция -  </w:t>
      </w:r>
      <w:r w:rsidR="00B11D62">
        <w:rPr>
          <w:rFonts w:ascii="Times New Roman" w:hAnsi="Times New Roman" w:cs="Times New Roman"/>
          <w:sz w:val="24"/>
          <w:szCs w:val="24"/>
          <w:lang w:val="en-US"/>
        </w:rPr>
        <w:t xml:space="preserve"> </w:t>
      </w:r>
      <w:r w:rsidRPr="00A87E6A">
        <w:rPr>
          <w:rFonts w:ascii="Times New Roman" w:hAnsi="Times New Roman" w:cs="Times New Roman"/>
          <w:sz w:val="24"/>
          <w:szCs w:val="24"/>
        </w:rPr>
        <w:t>доставка продукта</w:t>
      </w:r>
    </w:p>
    <w:p w14:paraId="7C3E016A" w14:textId="77777777" w:rsidR="00932ECD" w:rsidRPr="00A87E6A" w:rsidRDefault="00932ECD" w:rsidP="00932ECD">
      <w:pPr>
        <w:tabs>
          <w:tab w:val="left" w:pos="180"/>
        </w:tabs>
        <w:snapToGrid w:val="0"/>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lang w:val="en-US"/>
        </w:rPr>
        <w:t>C</w:t>
      </w:r>
      <w:r w:rsidRPr="00A87E6A">
        <w:rPr>
          <w:rFonts w:ascii="Times New Roman" w:hAnsi="Times New Roman" w:cs="Times New Roman"/>
          <w:sz w:val="24"/>
          <w:szCs w:val="24"/>
        </w:rPr>
        <w:t>) Основная функция- принять деньги от потребителя и передать ему товар</w:t>
      </w:r>
    </w:p>
    <w:p w14:paraId="71C92BC7" w14:textId="77777777" w:rsidR="00932ECD" w:rsidRPr="00A87E6A" w:rsidRDefault="00932ECD" w:rsidP="00932ECD">
      <w:pPr>
        <w:spacing w:after="0" w:line="276"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13.Укажите правильный ответ</w:t>
      </w:r>
    </w:p>
    <w:p w14:paraId="4DA15D4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Производство продукта или услуги, продвижение и продажа его на рынке и извлечение коммерческой прибыли - это</w:t>
      </w:r>
    </w:p>
    <w:p w14:paraId="4283C9CD"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стратегия прямых продаж</w:t>
      </w:r>
    </w:p>
    <w:p w14:paraId="54E19DFB"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цель и задача любого бизнеса</w:t>
      </w:r>
    </w:p>
    <w:p w14:paraId="6E767E39"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цель Ассоциации прямых продаж</w:t>
      </w:r>
    </w:p>
    <w:p w14:paraId="52D53AF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Кодекс профессиональной этики</w:t>
      </w:r>
    </w:p>
    <w:p w14:paraId="5943925C" w14:textId="77777777" w:rsidR="00932ECD" w:rsidRPr="00A87E6A" w:rsidRDefault="00932ECD" w:rsidP="00932ECD">
      <w:pPr>
        <w:pStyle w:val="a4"/>
        <w:tabs>
          <w:tab w:val="left" w:pos="2295"/>
        </w:tabs>
        <w:spacing w:after="0" w:line="240" w:lineRule="auto"/>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14.Укажите правильный ответ</w:t>
      </w:r>
    </w:p>
    <w:p w14:paraId="1052A698"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Возможность человека принимать то или иное независимое управленческое решение, исходя из настоящих жизненных приоритетов и без ущерба для морально-нравственной составляющей</w:t>
      </w:r>
    </w:p>
    <w:p w14:paraId="4DCDE08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финансовый выбор</w:t>
      </w:r>
    </w:p>
    <w:p w14:paraId="6E2B3D3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финансовая независимость</w:t>
      </w:r>
    </w:p>
    <w:p w14:paraId="0BD813DE"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финансовая обеспеченность</w:t>
      </w:r>
    </w:p>
    <w:p w14:paraId="7B7ED7A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финансовая свобода</w:t>
      </w:r>
    </w:p>
    <w:p w14:paraId="4C232D3B" w14:textId="77777777" w:rsidR="00932ECD" w:rsidRPr="00A87E6A" w:rsidRDefault="00932ECD" w:rsidP="00932ECD">
      <w:pPr>
        <w:tabs>
          <w:tab w:val="left" w:pos="180"/>
        </w:tabs>
        <w:spacing w:after="0" w:line="240" w:lineRule="auto"/>
        <w:ind w:firstLine="709"/>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15.Установите соответствие</w:t>
      </w:r>
      <w:r w:rsidRPr="00A87E6A">
        <w:rPr>
          <w:rFonts w:ascii="Times New Roman" w:hAnsi="Times New Roman" w:cs="Times New Roman"/>
          <w:sz w:val="24"/>
          <w:szCs w:val="24"/>
        </w:rPr>
        <w:t xml:space="preserve"> </w:t>
      </w:r>
    </w:p>
    <w:p w14:paraId="7C8B0014"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Термин и его трактовка  </w:t>
      </w:r>
    </w:p>
    <w:p w14:paraId="7B8F02B0"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Финансовый выбор</w:t>
      </w:r>
    </w:p>
    <w:p w14:paraId="38670ADB"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Финансовая независимость</w:t>
      </w:r>
    </w:p>
    <w:p w14:paraId="6418433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Финансовая свобода</w:t>
      </w:r>
    </w:p>
    <w:p w14:paraId="11D7255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А) когда мотивация (необходимость) к финансовому обеспечению своей жизни сведена практически к нулю.</w:t>
      </w:r>
    </w:p>
    <w:p w14:paraId="05BF5ED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В) условия, при которых человек настолько финансово обеспечен, что может позволить себе удовлетворить любую свою необходимость (прихоть), от предельно личностной до глобальных благотворительных проектов.</w:t>
      </w:r>
    </w:p>
    <w:p w14:paraId="19A5D305"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С) возможность человека принимать то или иное независимое управленческое решение, исходя из настоящих жизненных приоритетов и без ущерба для морально-нравственной составляющей.</w:t>
      </w:r>
    </w:p>
    <w:p w14:paraId="099D1ECB"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16.Укажите все правильные ответы</w:t>
      </w:r>
    </w:p>
    <w:p w14:paraId="6BB2F928"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В чем состоит помощь МЛМ- компаний</w:t>
      </w:r>
    </w:p>
    <w:p w14:paraId="4C0D623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берет на себя административное управление и бухгалтерский учет</w:t>
      </w:r>
    </w:p>
    <w:p w14:paraId="387D234F"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определяет необходимые вложения и стратегию развития бизнеса</w:t>
      </w:r>
    </w:p>
    <w:p w14:paraId="33C04CF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подбирает бизнес- партнеров</w:t>
      </w:r>
    </w:p>
    <w:p w14:paraId="735478B6"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предоставляет товар и систему его продвижения</w:t>
      </w:r>
    </w:p>
    <w:p w14:paraId="0AA7E30B"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17.Укажите все правильные ответы</w:t>
      </w:r>
    </w:p>
    <w:p w14:paraId="65BDD976"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Основные достоинства прямых продаж </w:t>
      </w:r>
    </w:p>
    <w:p w14:paraId="3F4C741C"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эффективный способ выхода на рынок с относительно низкими затратами</w:t>
      </w:r>
    </w:p>
    <w:p w14:paraId="730F33C1"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2) требуются работники со специальным образованием</w:t>
      </w:r>
    </w:p>
    <w:p w14:paraId="29416E4C"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возможность избежать дополнительных посредников в дистрибуции</w:t>
      </w:r>
    </w:p>
    <w:p w14:paraId="4E3124C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уникальная стратегия конкуренции</w:t>
      </w:r>
    </w:p>
    <w:p w14:paraId="4E5C2DCC" w14:textId="77777777" w:rsidR="00932ECD" w:rsidRPr="00A87E6A" w:rsidRDefault="00932ECD" w:rsidP="00932ECD">
      <w:pPr>
        <w:spacing w:after="0"/>
        <w:ind w:firstLine="709"/>
        <w:jc w:val="both"/>
        <w:rPr>
          <w:rFonts w:ascii="Times New Roman" w:hAnsi="Times New Roman" w:cs="Times New Roman"/>
          <w:sz w:val="24"/>
          <w:szCs w:val="24"/>
        </w:rPr>
      </w:pPr>
      <w:r w:rsidRPr="00A87E6A">
        <w:rPr>
          <w:rFonts w:ascii="Times New Roman" w:hAnsi="Times New Roman" w:cs="Times New Roman"/>
          <w:sz w:val="24"/>
          <w:szCs w:val="24"/>
        </w:rPr>
        <w:t>18.Укажите все правильные ответы</w:t>
      </w:r>
    </w:p>
    <w:p w14:paraId="4155C699" w14:textId="58C7D699"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 Самыми распространенными маркетинговыми </w:t>
      </w:r>
      <w:r w:rsidR="00B11D62">
        <w:rPr>
          <w:rFonts w:ascii="Times New Roman" w:hAnsi="Times New Roman" w:cs="Times New Roman"/>
          <w:sz w:val="24"/>
          <w:szCs w:val="24"/>
          <w:lang w:val="en-US"/>
        </w:rPr>
        <w:t xml:space="preserve"> </w:t>
      </w:r>
      <w:r w:rsidRPr="00A87E6A">
        <w:rPr>
          <w:rFonts w:ascii="Times New Roman" w:hAnsi="Times New Roman" w:cs="Times New Roman"/>
          <w:sz w:val="24"/>
          <w:szCs w:val="24"/>
        </w:rPr>
        <w:t xml:space="preserve"> средствами являются</w:t>
      </w:r>
    </w:p>
    <w:p w14:paraId="12B0AD1B"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1) визитки и бланки</w:t>
      </w:r>
    </w:p>
    <w:p w14:paraId="1EEDB044"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 xml:space="preserve">2) </w:t>
      </w:r>
      <w:proofErr w:type="gramStart"/>
      <w:r w:rsidRPr="00A87E6A">
        <w:rPr>
          <w:rFonts w:ascii="Times New Roman" w:hAnsi="Times New Roman" w:cs="Times New Roman"/>
          <w:sz w:val="24"/>
          <w:szCs w:val="24"/>
        </w:rPr>
        <w:t>Веб- сайты</w:t>
      </w:r>
      <w:proofErr w:type="gramEnd"/>
    </w:p>
    <w:p w14:paraId="1F8FD0CF"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3) брошюры</w:t>
      </w:r>
    </w:p>
    <w:p w14:paraId="6B4A6033" w14:textId="77777777" w:rsidR="00932ECD" w:rsidRPr="00A87E6A" w:rsidRDefault="00932ECD" w:rsidP="00932ECD">
      <w:pPr>
        <w:spacing w:after="0"/>
        <w:jc w:val="both"/>
        <w:rPr>
          <w:rFonts w:ascii="Times New Roman" w:hAnsi="Times New Roman" w:cs="Times New Roman"/>
          <w:sz w:val="24"/>
          <w:szCs w:val="24"/>
        </w:rPr>
      </w:pPr>
      <w:r w:rsidRPr="00A87E6A">
        <w:rPr>
          <w:rFonts w:ascii="Times New Roman" w:hAnsi="Times New Roman" w:cs="Times New Roman"/>
          <w:sz w:val="24"/>
          <w:szCs w:val="24"/>
        </w:rPr>
        <w:t>4) платные пробные образцы</w:t>
      </w:r>
    </w:p>
    <w:p w14:paraId="1F597DEA" w14:textId="77777777" w:rsidR="00932ECD" w:rsidRPr="00A87E6A" w:rsidRDefault="00932ECD" w:rsidP="00932ECD">
      <w:pPr>
        <w:tabs>
          <w:tab w:val="left" w:pos="180"/>
        </w:tabs>
        <w:spacing w:after="0" w:line="240" w:lineRule="auto"/>
        <w:ind w:firstLine="709"/>
        <w:jc w:val="both"/>
        <w:rPr>
          <w:rFonts w:ascii="Times New Roman" w:hAnsi="Times New Roman" w:cs="Times New Roman"/>
          <w:sz w:val="24"/>
          <w:szCs w:val="24"/>
        </w:rPr>
      </w:pPr>
      <w:r w:rsidRPr="00A87E6A">
        <w:rPr>
          <w:rFonts w:ascii="Times New Roman" w:hAnsi="Times New Roman" w:cs="Times New Roman"/>
          <w:sz w:val="24"/>
          <w:szCs w:val="24"/>
        </w:rPr>
        <w:t>19. Укажите все правильные ответы</w:t>
      </w:r>
    </w:p>
    <w:p w14:paraId="47403760"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Основные маркетинговые приемы</w:t>
      </w:r>
    </w:p>
    <w:p w14:paraId="05992EA7"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1) Электронная почта и </w:t>
      </w:r>
      <w:r w:rsidRPr="00A87E6A">
        <w:rPr>
          <w:rFonts w:ascii="Times New Roman" w:hAnsi="Times New Roman" w:cs="Times New Roman"/>
          <w:sz w:val="24"/>
          <w:szCs w:val="24"/>
          <w:lang w:val="en-US"/>
        </w:rPr>
        <w:t>Web</w:t>
      </w:r>
      <w:r w:rsidRPr="00A87E6A">
        <w:rPr>
          <w:rFonts w:ascii="Times New Roman" w:hAnsi="Times New Roman" w:cs="Times New Roman"/>
          <w:sz w:val="24"/>
          <w:szCs w:val="24"/>
        </w:rPr>
        <w:t>- сайты</w:t>
      </w:r>
    </w:p>
    <w:p w14:paraId="609F68CD"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Торговые выставки и ярмарки</w:t>
      </w:r>
    </w:p>
    <w:p w14:paraId="5E8459C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Почта: письма и открытки</w:t>
      </w:r>
    </w:p>
    <w:p w14:paraId="167561A4"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Нет верных ответов</w:t>
      </w:r>
    </w:p>
    <w:p w14:paraId="302FA074" w14:textId="77777777" w:rsidR="00932ECD" w:rsidRPr="00A87E6A" w:rsidRDefault="00932ECD" w:rsidP="00932ECD">
      <w:pPr>
        <w:tabs>
          <w:tab w:val="left" w:pos="180"/>
        </w:tabs>
        <w:spacing w:after="0" w:line="240" w:lineRule="auto"/>
        <w:jc w:val="both"/>
        <w:rPr>
          <w:rFonts w:ascii="Times New Roman" w:eastAsia="Times New Roman" w:hAnsi="Times New Roman" w:cs="Times New Roman"/>
          <w:sz w:val="24"/>
          <w:szCs w:val="24"/>
          <w:lang w:eastAsia="ru-RU"/>
        </w:rPr>
      </w:pPr>
      <w:r w:rsidRPr="00A87E6A">
        <w:rPr>
          <w:rFonts w:ascii="Times New Roman" w:hAnsi="Times New Roman" w:cs="Times New Roman"/>
          <w:sz w:val="24"/>
          <w:szCs w:val="24"/>
        </w:rPr>
        <w:t xml:space="preserve"> </w:t>
      </w:r>
      <w:r w:rsidRPr="00A87E6A">
        <w:rPr>
          <w:rFonts w:ascii="Times New Roman" w:hAnsi="Times New Roman" w:cs="Times New Roman"/>
          <w:sz w:val="24"/>
          <w:szCs w:val="24"/>
        </w:rPr>
        <w:tab/>
      </w:r>
      <w:r w:rsidRPr="00A87E6A">
        <w:rPr>
          <w:rFonts w:ascii="Times New Roman" w:hAnsi="Times New Roman" w:cs="Times New Roman"/>
          <w:sz w:val="24"/>
          <w:szCs w:val="24"/>
        </w:rPr>
        <w:tab/>
      </w:r>
      <w:r w:rsidRPr="00A87E6A">
        <w:rPr>
          <w:rFonts w:ascii="Times New Roman" w:eastAsia="Times New Roman" w:hAnsi="Times New Roman" w:cs="Times New Roman"/>
          <w:sz w:val="24"/>
          <w:szCs w:val="24"/>
          <w:lang w:eastAsia="ru-RU"/>
        </w:rPr>
        <w:t>20.Укажите правильный ответ</w:t>
      </w:r>
    </w:p>
    <w:p w14:paraId="2E2B4DBF"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 xml:space="preserve">Долгосрочный, качественно организованный, с качественным товаром, изначально хорошо </w:t>
      </w:r>
      <w:proofErr w:type="spellStart"/>
      <w:r w:rsidRPr="00A87E6A">
        <w:rPr>
          <w:rFonts w:ascii="Times New Roman" w:hAnsi="Times New Roman" w:cs="Times New Roman"/>
          <w:sz w:val="24"/>
          <w:szCs w:val="24"/>
        </w:rPr>
        <w:t>проинвестированный</w:t>
      </w:r>
      <w:proofErr w:type="spellEnd"/>
      <w:r w:rsidRPr="00A87E6A">
        <w:rPr>
          <w:rFonts w:ascii="Times New Roman" w:hAnsi="Times New Roman" w:cs="Times New Roman"/>
          <w:sz w:val="24"/>
          <w:szCs w:val="24"/>
        </w:rPr>
        <w:t xml:space="preserve"> бизнес</w:t>
      </w:r>
    </w:p>
    <w:p w14:paraId="4E52566D"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1) маркетинговая стратегия</w:t>
      </w:r>
    </w:p>
    <w:p w14:paraId="47CA7CB9"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2) сетевой маркетинг</w:t>
      </w:r>
    </w:p>
    <w:p w14:paraId="3E1F98FA"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3) маркетинговый прием</w:t>
      </w:r>
    </w:p>
    <w:p w14:paraId="5D3C8B81" w14:textId="77777777" w:rsidR="00932ECD" w:rsidRPr="00A87E6A" w:rsidRDefault="00932ECD" w:rsidP="00932ECD">
      <w:pPr>
        <w:tabs>
          <w:tab w:val="left" w:pos="180"/>
        </w:tabs>
        <w:spacing w:after="0" w:line="240" w:lineRule="auto"/>
        <w:jc w:val="both"/>
        <w:rPr>
          <w:rFonts w:ascii="Times New Roman" w:hAnsi="Times New Roman" w:cs="Times New Roman"/>
          <w:sz w:val="24"/>
          <w:szCs w:val="24"/>
        </w:rPr>
      </w:pPr>
      <w:r w:rsidRPr="00A87E6A">
        <w:rPr>
          <w:rFonts w:ascii="Times New Roman" w:hAnsi="Times New Roman" w:cs="Times New Roman"/>
          <w:sz w:val="24"/>
          <w:szCs w:val="24"/>
        </w:rPr>
        <w:t>4) направление Ассоциации прямых продаж</w:t>
      </w:r>
    </w:p>
    <w:p w14:paraId="03180FF0"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b/>
          <w:bCs/>
          <w:sz w:val="24"/>
          <w:szCs w:val="24"/>
        </w:rPr>
        <w:t>Краткие методические указания</w:t>
      </w:r>
    </w:p>
    <w:p w14:paraId="4D281C64" w14:textId="77777777" w:rsidR="00A87E6A" w:rsidRPr="00A87E6A" w:rsidRDefault="00A87E6A" w:rsidP="00A87E6A">
      <w:pPr>
        <w:spacing w:after="0" w:line="240" w:lineRule="auto"/>
        <w:ind w:left="360"/>
        <w:jc w:val="both"/>
        <w:rPr>
          <w:rFonts w:ascii="Times New Roman" w:hAnsi="Times New Roman" w:cs="Times New Roman"/>
          <w:bCs/>
          <w:sz w:val="24"/>
          <w:szCs w:val="24"/>
        </w:rPr>
      </w:pPr>
      <w:r w:rsidRPr="00A87E6A">
        <w:rPr>
          <w:rFonts w:ascii="Times New Roman" w:hAnsi="Times New Roman" w:cs="Times New Roman"/>
          <w:sz w:val="24"/>
          <w:szCs w:val="24"/>
        </w:rPr>
        <w:t xml:space="preserve">Аттестационный </w:t>
      </w:r>
      <w:r w:rsidRPr="00A87E6A">
        <w:rPr>
          <w:rFonts w:ascii="Times New Roman" w:hAnsi="Times New Roman" w:cs="Times New Roman"/>
          <w:bCs/>
          <w:sz w:val="24"/>
          <w:szCs w:val="24"/>
        </w:rPr>
        <w:t>тест для промежуточной аттестации состоит из 20 вопросов разных тем и типов заданий</w:t>
      </w:r>
    </w:p>
    <w:p w14:paraId="16D5F6A2"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Формируется компьютерной программой, которая случайным образом включает в тест задания из Фонда тестовых заданий. Задания могут быть различного типа: с выбором одного правильного варианта ответа; множественного выбора; открытой формы; на установление соответствия. За правильно выполненное задание начисляется 1 балл, за ошибочный ответ – 0 баллов.</w:t>
      </w:r>
    </w:p>
    <w:p w14:paraId="29636837"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Во ВГУЭС установлены следующие Правила аттестационного тестирования:</w:t>
      </w:r>
    </w:p>
    <w:p w14:paraId="65A1C4C5"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Категорически запрещён вход в компьютерный класс, в котором проводится аттестация, с мобильными телефонами, фотоаппаратами, другими электронными записывающими и воспроизводящими устройствами.</w:t>
      </w:r>
    </w:p>
    <w:p w14:paraId="0A069BA7"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Во время тестирования запрещено разговаривать, списывать, самовольно использовать вспомогательные материалы на любых носителях, вставать с места, пересаживаться без разрешения.</w:t>
      </w:r>
    </w:p>
    <w:p w14:paraId="3A8E003A"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При нарушении данных требований тестируемый удаляется из компьютерного класса. Факт нарушения фиксируется в Протоколе тестирования. Информация передается представителю дирекции. По факту нарушения дирекция оформляет Акт (обязательное Приложение – объяснительная учащегося).</w:t>
      </w:r>
    </w:p>
    <w:p w14:paraId="74AB9180"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xml:space="preserve">- На основании Акта учащийся, нарушивший правила аттестационного тестирования в форме компьютерного тестирования, приравнивается к получившим неудовлетворительные оценки. В ведомость проставляется отметка «не аттестован». Претензии тестируемого не принимаются. </w:t>
      </w:r>
    </w:p>
    <w:p w14:paraId="74F9D2EF" w14:textId="77777777" w:rsidR="00A87E6A" w:rsidRPr="00A87E6A" w:rsidRDefault="00A87E6A" w:rsidP="00A87E6A">
      <w:pPr>
        <w:spacing w:after="0" w:line="240" w:lineRule="auto"/>
        <w:ind w:left="360"/>
        <w:jc w:val="both"/>
        <w:rPr>
          <w:rFonts w:ascii="Times New Roman" w:hAnsi="Times New Roman" w:cs="Times New Roman"/>
          <w:sz w:val="24"/>
          <w:szCs w:val="24"/>
        </w:rPr>
      </w:pPr>
      <w:r w:rsidRPr="00A87E6A">
        <w:rPr>
          <w:rFonts w:ascii="Times New Roman" w:hAnsi="Times New Roman" w:cs="Times New Roman"/>
          <w:sz w:val="24"/>
          <w:szCs w:val="24"/>
        </w:rPr>
        <w:t>- Пересдача экзамена учащимися, допущенными к промежуточной аттестации, с неудовлетворительной оценки в период сессии не допускается.</w:t>
      </w:r>
    </w:p>
    <w:p w14:paraId="503E671B" w14:textId="77777777" w:rsidR="008147F7" w:rsidRPr="00A87E6A" w:rsidRDefault="008147F7" w:rsidP="008147F7">
      <w:pPr>
        <w:spacing w:after="100" w:line="240" w:lineRule="auto"/>
        <w:jc w:val="both"/>
        <w:rPr>
          <w:rFonts w:ascii="Times New Roman" w:eastAsia="Calibri" w:hAnsi="Times New Roman" w:cs="Times New Roman"/>
          <w:sz w:val="24"/>
          <w:szCs w:val="24"/>
        </w:rPr>
      </w:pPr>
    </w:p>
    <w:p w14:paraId="05066495" w14:textId="77777777" w:rsidR="008147F7" w:rsidRPr="00A87E6A" w:rsidRDefault="008147F7" w:rsidP="008147F7">
      <w:pPr>
        <w:spacing w:after="100" w:line="240" w:lineRule="auto"/>
        <w:jc w:val="both"/>
        <w:rPr>
          <w:rFonts w:ascii="Times New Roman" w:eastAsia="Calibri" w:hAnsi="Times New Roman" w:cs="Times New Roman"/>
          <w:sz w:val="24"/>
          <w:szCs w:val="24"/>
        </w:rPr>
      </w:pPr>
      <w:r w:rsidRPr="00A87E6A">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7"/>
        <w:gridCol w:w="1168"/>
        <w:gridCol w:w="7070"/>
      </w:tblGrid>
      <w:tr w:rsidR="008147F7" w:rsidRPr="00A87E6A" w14:paraId="1FCEB887" w14:textId="77777777" w:rsidTr="002B3943">
        <w:tc>
          <w:tcPr>
            <w:tcW w:w="1126" w:type="dxa"/>
          </w:tcPr>
          <w:p w14:paraId="614D5F93"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Оценка</w:t>
            </w:r>
          </w:p>
        </w:tc>
        <w:tc>
          <w:tcPr>
            <w:tcW w:w="1214" w:type="dxa"/>
          </w:tcPr>
          <w:p w14:paraId="70587420"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Баллы</w:t>
            </w:r>
          </w:p>
        </w:tc>
        <w:tc>
          <w:tcPr>
            <w:tcW w:w="7855" w:type="dxa"/>
          </w:tcPr>
          <w:p w14:paraId="0C6BD4C8"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Описание</w:t>
            </w:r>
          </w:p>
        </w:tc>
      </w:tr>
      <w:tr w:rsidR="008147F7" w:rsidRPr="00A87E6A" w14:paraId="6C8E01C8" w14:textId="77777777" w:rsidTr="002B3943">
        <w:tc>
          <w:tcPr>
            <w:tcW w:w="1126" w:type="dxa"/>
          </w:tcPr>
          <w:p w14:paraId="5889CB8A"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5</w:t>
            </w:r>
          </w:p>
        </w:tc>
        <w:tc>
          <w:tcPr>
            <w:tcW w:w="1214" w:type="dxa"/>
          </w:tcPr>
          <w:p w14:paraId="39524553"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18-20</w:t>
            </w:r>
          </w:p>
        </w:tc>
        <w:tc>
          <w:tcPr>
            <w:tcW w:w="7855" w:type="dxa"/>
          </w:tcPr>
          <w:p w14:paraId="243A52FA"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80 до 100%</w:t>
            </w:r>
          </w:p>
        </w:tc>
      </w:tr>
      <w:tr w:rsidR="008147F7" w:rsidRPr="00A87E6A" w14:paraId="32A796F2" w14:textId="77777777" w:rsidTr="002B3943">
        <w:tc>
          <w:tcPr>
            <w:tcW w:w="1126" w:type="dxa"/>
          </w:tcPr>
          <w:p w14:paraId="1EE74201"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4</w:t>
            </w:r>
          </w:p>
        </w:tc>
        <w:tc>
          <w:tcPr>
            <w:tcW w:w="1214" w:type="dxa"/>
          </w:tcPr>
          <w:p w14:paraId="28DBED04"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15-17</w:t>
            </w:r>
          </w:p>
        </w:tc>
        <w:tc>
          <w:tcPr>
            <w:tcW w:w="7855" w:type="dxa"/>
          </w:tcPr>
          <w:p w14:paraId="18208554"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70 до 80%</w:t>
            </w:r>
          </w:p>
        </w:tc>
      </w:tr>
      <w:tr w:rsidR="008147F7" w:rsidRPr="00A87E6A" w14:paraId="33589C24" w14:textId="77777777" w:rsidTr="002B3943">
        <w:tc>
          <w:tcPr>
            <w:tcW w:w="1126" w:type="dxa"/>
          </w:tcPr>
          <w:p w14:paraId="62569AED"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3</w:t>
            </w:r>
          </w:p>
        </w:tc>
        <w:tc>
          <w:tcPr>
            <w:tcW w:w="1214" w:type="dxa"/>
          </w:tcPr>
          <w:p w14:paraId="2F826E36"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10-14</w:t>
            </w:r>
          </w:p>
        </w:tc>
        <w:tc>
          <w:tcPr>
            <w:tcW w:w="7855" w:type="dxa"/>
          </w:tcPr>
          <w:p w14:paraId="39CAC79D"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55 до 70%</w:t>
            </w:r>
          </w:p>
        </w:tc>
      </w:tr>
      <w:tr w:rsidR="008147F7" w:rsidRPr="00A87E6A" w14:paraId="34EF1516" w14:textId="77777777" w:rsidTr="002B3943">
        <w:tc>
          <w:tcPr>
            <w:tcW w:w="1126" w:type="dxa"/>
          </w:tcPr>
          <w:p w14:paraId="696ADD34"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2</w:t>
            </w:r>
          </w:p>
        </w:tc>
        <w:tc>
          <w:tcPr>
            <w:tcW w:w="1214" w:type="dxa"/>
          </w:tcPr>
          <w:p w14:paraId="43B502B6"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7-9</w:t>
            </w:r>
          </w:p>
        </w:tc>
        <w:tc>
          <w:tcPr>
            <w:tcW w:w="7855" w:type="dxa"/>
          </w:tcPr>
          <w:p w14:paraId="1235CC66"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40 до 55%</w:t>
            </w:r>
          </w:p>
        </w:tc>
      </w:tr>
      <w:tr w:rsidR="008147F7" w:rsidRPr="00A87E6A" w14:paraId="6E7F5AC1" w14:textId="77777777" w:rsidTr="002B3943">
        <w:tc>
          <w:tcPr>
            <w:tcW w:w="1126" w:type="dxa"/>
          </w:tcPr>
          <w:p w14:paraId="5308B107"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w:t>
            </w:r>
          </w:p>
        </w:tc>
        <w:tc>
          <w:tcPr>
            <w:tcW w:w="1214" w:type="dxa"/>
          </w:tcPr>
          <w:p w14:paraId="0F7C30B0" w14:textId="77777777" w:rsidR="008147F7" w:rsidRPr="00A87E6A" w:rsidRDefault="008147F7" w:rsidP="002B3943">
            <w:pPr>
              <w:spacing w:after="0" w:line="240" w:lineRule="auto"/>
              <w:jc w:val="center"/>
              <w:rPr>
                <w:rFonts w:ascii="Times New Roman" w:eastAsia="Calibri" w:hAnsi="Times New Roman" w:cs="Times New Roman"/>
                <w:sz w:val="24"/>
                <w:szCs w:val="24"/>
              </w:rPr>
            </w:pPr>
            <w:r w:rsidRPr="00A87E6A">
              <w:rPr>
                <w:rFonts w:ascii="Times New Roman" w:eastAsia="Calibri" w:hAnsi="Times New Roman" w:cs="Times New Roman"/>
                <w:sz w:val="24"/>
                <w:szCs w:val="24"/>
              </w:rPr>
              <w:t>1-6</w:t>
            </w:r>
          </w:p>
        </w:tc>
        <w:tc>
          <w:tcPr>
            <w:tcW w:w="7855" w:type="dxa"/>
          </w:tcPr>
          <w:p w14:paraId="2A648CEE" w14:textId="77777777" w:rsidR="008147F7" w:rsidRPr="00A87E6A" w:rsidRDefault="008147F7" w:rsidP="002B3943">
            <w:pPr>
              <w:ind w:left="360"/>
              <w:jc w:val="both"/>
              <w:rPr>
                <w:rFonts w:ascii="Times New Roman" w:hAnsi="Times New Roman" w:cs="Times New Roman"/>
                <w:sz w:val="24"/>
                <w:szCs w:val="24"/>
              </w:rPr>
            </w:pPr>
            <w:r w:rsidRPr="00A87E6A">
              <w:rPr>
                <w:rFonts w:ascii="Times New Roman" w:hAnsi="Times New Roman" w:cs="Times New Roman"/>
                <w:sz w:val="24"/>
                <w:szCs w:val="24"/>
              </w:rPr>
              <w:t>При правильном выполнении тестовых заданий от 0 до 40%</w:t>
            </w:r>
          </w:p>
        </w:tc>
      </w:tr>
    </w:tbl>
    <w:p w14:paraId="26C98537" w14:textId="77777777" w:rsidR="008147F7" w:rsidRPr="00A87E6A" w:rsidRDefault="008147F7" w:rsidP="008147F7">
      <w:pPr>
        <w:spacing w:after="0" w:line="240" w:lineRule="auto"/>
        <w:jc w:val="both"/>
        <w:rPr>
          <w:rFonts w:ascii="Times New Roman" w:eastAsia="Calibri" w:hAnsi="Times New Roman" w:cs="Times New Roman"/>
          <w:sz w:val="24"/>
          <w:szCs w:val="24"/>
        </w:rPr>
      </w:pPr>
    </w:p>
    <w:p w14:paraId="1C08666D" w14:textId="77777777" w:rsidR="008147F7" w:rsidRPr="00A87E6A" w:rsidRDefault="008147F7" w:rsidP="008147F7">
      <w:pPr>
        <w:spacing w:after="0" w:line="240" w:lineRule="auto"/>
        <w:rPr>
          <w:rFonts w:ascii="Times New Roman" w:eastAsia="Times New Roman" w:hAnsi="Times New Roman" w:cs="Times New Roman"/>
          <w:sz w:val="24"/>
          <w:szCs w:val="24"/>
          <w:lang w:eastAsia="ru-RU"/>
        </w:rPr>
      </w:pPr>
    </w:p>
    <w:p w14:paraId="094E161A" w14:textId="67073734" w:rsidR="008147F7" w:rsidRPr="00A87E6A" w:rsidRDefault="008147F7" w:rsidP="008147F7">
      <w:pPr>
        <w:tabs>
          <w:tab w:val="left" w:pos="2295"/>
        </w:tabs>
        <w:spacing w:after="0" w:line="240" w:lineRule="auto"/>
        <w:ind w:firstLine="709"/>
        <w:rPr>
          <w:rFonts w:ascii="Times New Roman" w:eastAsia="Times New Roman" w:hAnsi="Times New Roman" w:cs="Times New Roman"/>
          <w:sz w:val="24"/>
          <w:szCs w:val="24"/>
          <w:lang w:eastAsia="ru-RU"/>
        </w:rPr>
      </w:pPr>
      <w:r w:rsidRPr="00A87E6A">
        <w:rPr>
          <w:rFonts w:ascii="Times New Roman" w:eastAsia="Times New Roman" w:hAnsi="Times New Roman" w:cs="Times New Roman"/>
          <w:b/>
          <w:sz w:val="24"/>
          <w:szCs w:val="24"/>
          <w:lang w:eastAsia="ru-RU"/>
        </w:rPr>
        <w:t>5.2</w:t>
      </w:r>
      <w:r w:rsidRPr="00A87E6A">
        <w:rPr>
          <w:rFonts w:ascii="Times New Roman" w:eastAsia="Times New Roman" w:hAnsi="Times New Roman" w:cs="Times New Roman"/>
          <w:sz w:val="24"/>
          <w:szCs w:val="24"/>
          <w:lang w:eastAsia="ru-RU"/>
        </w:rPr>
        <w:t xml:space="preserve"> </w:t>
      </w:r>
      <w:r w:rsidRPr="00A87E6A">
        <w:rPr>
          <w:rFonts w:ascii="Times New Roman" w:eastAsia="Times New Roman" w:hAnsi="Times New Roman" w:cs="Times New Roman"/>
          <w:b/>
          <w:sz w:val="24"/>
          <w:szCs w:val="24"/>
          <w:lang w:eastAsia="ru-RU"/>
        </w:rPr>
        <w:t>Выполнение самостоятельной работы Тематика самостоятельных работ студентов (</w:t>
      </w:r>
      <w:r w:rsidR="00A87E6A" w:rsidRPr="00A87E6A">
        <w:rPr>
          <w:rFonts w:ascii="Times New Roman" w:eastAsia="Times New Roman" w:hAnsi="Times New Roman" w:cs="Times New Roman"/>
          <w:b/>
          <w:sz w:val="24"/>
          <w:szCs w:val="24"/>
          <w:lang w:eastAsia="ru-RU"/>
        </w:rPr>
        <w:t>рефератов</w:t>
      </w:r>
      <w:r w:rsidRPr="00A87E6A">
        <w:rPr>
          <w:rFonts w:ascii="Times New Roman" w:eastAsia="Times New Roman" w:hAnsi="Times New Roman" w:cs="Times New Roman"/>
          <w:b/>
          <w:sz w:val="24"/>
          <w:szCs w:val="24"/>
          <w:lang w:eastAsia="ru-RU"/>
        </w:rPr>
        <w:t>)</w:t>
      </w:r>
    </w:p>
    <w:p w14:paraId="4456AE52" w14:textId="77777777" w:rsidR="00A87E6A" w:rsidRPr="00A87E6A" w:rsidRDefault="008147F7"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b/>
          <w:bCs/>
          <w:sz w:val="24"/>
          <w:szCs w:val="24"/>
        </w:rPr>
        <w:t xml:space="preserve"> </w:t>
      </w:r>
      <w:r w:rsidR="00A87E6A" w:rsidRPr="00A87E6A">
        <w:rPr>
          <w:rFonts w:ascii="Times New Roman" w:hAnsi="Times New Roman" w:cs="Times New Roman"/>
          <w:szCs w:val="28"/>
        </w:rPr>
        <w:t>Теоретическое обоснование функционирования прямого маркетинга (</w:t>
      </w:r>
      <w:proofErr w:type="spellStart"/>
      <w:r w:rsidR="00A87E6A" w:rsidRPr="00A87E6A">
        <w:rPr>
          <w:rFonts w:ascii="Times New Roman" w:hAnsi="Times New Roman" w:cs="Times New Roman"/>
          <w:szCs w:val="28"/>
        </w:rPr>
        <w:t>директ</w:t>
      </w:r>
      <w:proofErr w:type="spellEnd"/>
      <w:r w:rsidR="00A87E6A" w:rsidRPr="00A87E6A">
        <w:rPr>
          <w:rFonts w:ascii="Times New Roman" w:hAnsi="Times New Roman" w:cs="Times New Roman"/>
          <w:szCs w:val="28"/>
        </w:rPr>
        <w:t xml:space="preserve"> - маркетинга).</w:t>
      </w:r>
    </w:p>
    <w:p w14:paraId="4C6A5150"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Понятия, цели и задачи прямого маркетинга.</w:t>
      </w:r>
    </w:p>
    <w:p w14:paraId="25BE3584"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 Основные средства, используемые в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маркетинге. Процесс прямого маркетинга.</w:t>
      </w:r>
    </w:p>
    <w:p w14:paraId="0D17DF6C"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Место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маркетинга в системе маркетинговых коммуникаций.</w:t>
      </w:r>
    </w:p>
    <w:p w14:paraId="67E2FD3C"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Прямая почтовая рассылка. Цели и задачи.</w:t>
      </w:r>
    </w:p>
    <w:p w14:paraId="0A19E02F"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Характеристика персональной продажи как основной формы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маркетинга.</w:t>
      </w:r>
    </w:p>
    <w:p w14:paraId="1DBA2871"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Требования к составлению прямого рекламного послания.</w:t>
      </w:r>
    </w:p>
    <w:p w14:paraId="09AE47D4"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Проблема адресной базы данных для почтовой рассылки. Выделение целевого сегмента потребителей.</w:t>
      </w:r>
    </w:p>
    <w:p w14:paraId="7E063C25"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Характеристика социально-психологической эффективности рекламного текста: структура и механизм восприятия текста потребителем.</w:t>
      </w:r>
    </w:p>
    <w:p w14:paraId="503E571E"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Пути совершенствования продаж методом рекламной рассылки и повышения объемов откликов клиентов.</w:t>
      </w:r>
    </w:p>
    <w:p w14:paraId="02A10786"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Выставки и ярмарки: подготовка и проведение.</w:t>
      </w:r>
    </w:p>
    <w:p w14:paraId="76AA4930"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Продажи по каталогам. Как изготовить каталог.</w:t>
      </w:r>
    </w:p>
    <w:p w14:paraId="7DC6A867"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Особенности продаж по каталогу. </w:t>
      </w:r>
    </w:p>
    <w:p w14:paraId="493772D3"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Основные способы избежать ошибок в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маркетинге.</w:t>
      </w:r>
    </w:p>
    <w:p w14:paraId="6F3CE8C8"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Преимущества использования </w:t>
      </w:r>
      <w:proofErr w:type="spellStart"/>
      <w:r w:rsidRPr="00A87E6A">
        <w:rPr>
          <w:rFonts w:ascii="Times New Roman" w:hAnsi="Times New Roman" w:cs="Times New Roman"/>
          <w:szCs w:val="28"/>
        </w:rPr>
        <w:t>телемаркетинга</w:t>
      </w:r>
      <w:proofErr w:type="spellEnd"/>
      <w:r w:rsidRPr="00A87E6A">
        <w:rPr>
          <w:rFonts w:ascii="Times New Roman" w:hAnsi="Times New Roman" w:cs="Times New Roman"/>
          <w:szCs w:val="28"/>
        </w:rPr>
        <w:t>.</w:t>
      </w:r>
    </w:p>
    <w:p w14:paraId="0EBB4296"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Назначения и виды </w:t>
      </w:r>
      <w:proofErr w:type="spellStart"/>
      <w:r w:rsidRPr="00A87E6A">
        <w:rPr>
          <w:rFonts w:ascii="Times New Roman" w:hAnsi="Times New Roman" w:cs="Times New Roman"/>
          <w:szCs w:val="28"/>
        </w:rPr>
        <w:t>телемаркетинга</w:t>
      </w:r>
      <w:proofErr w:type="spellEnd"/>
      <w:r w:rsidRPr="00A87E6A">
        <w:rPr>
          <w:rFonts w:ascii="Times New Roman" w:hAnsi="Times New Roman" w:cs="Times New Roman"/>
          <w:szCs w:val="28"/>
        </w:rPr>
        <w:t>.</w:t>
      </w:r>
    </w:p>
    <w:p w14:paraId="40F626C5" w14:textId="51C33BEE"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Оценка эффективности </w:t>
      </w:r>
      <w:proofErr w:type="spellStart"/>
      <w:r w:rsidRPr="00A87E6A">
        <w:rPr>
          <w:rFonts w:ascii="Times New Roman" w:hAnsi="Times New Roman" w:cs="Times New Roman"/>
          <w:szCs w:val="28"/>
        </w:rPr>
        <w:t>телемаркетинга</w:t>
      </w:r>
      <w:proofErr w:type="spellEnd"/>
      <w:r w:rsidRPr="00A87E6A">
        <w:rPr>
          <w:rFonts w:ascii="Times New Roman" w:hAnsi="Times New Roman" w:cs="Times New Roman"/>
          <w:szCs w:val="28"/>
        </w:rPr>
        <w:t>.</w:t>
      </w:r>
    </w:p>
    <w:p w14:paraId="3E3A28D6"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Маркетинг баз данных.</w:t>
      </w:r>
    </w:p>
    <w:p w14:paraId="583D6857"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Продажи на дому. Плюсы и минусы.</w:t>
      </w:r>
    </w:p>
    <w:p w14:paraId="46D8C033"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Обучение и повышение квалификации торговых представителей.</w:t>
      </w:r>
    </w:p>
    <w:p w14:paraId="04524244" w14:textId="49DEF7CC"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Проведение промо - акций, презентаций, переговоров.</w:t>
      </w:r>
    </w:p>
    <w:p w14:paraId="62C4E718"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Планирование и подготовка торгового представителя (менеджера по продажам) к посещению клиента.</w:t>
      </w:r>
    </w:p>
    <w:p w14:paraId="36E26CFE"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Вознаграждения и стимулы агента.</w:t>
      </w:r>
    </w:p>
    <w:p w14:paraId="277C2DFB" w14:textId="09D51AE3"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Посещение торговым представителем клиента: установление контакта и поддержание доверительных отношений в процессе деловой беседы.</w:t>
      </w:r>
    </w:p>
    <w:p w14:paraId="61FCCAA0"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Эффективные диалоги: диалог с читателем с целью его привлечения к сотрудничеству.</w:t>
      </w:r>
    </w:p>
    <w:p w14:paraId="39F6512A" w14:textId="4F753EC5"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Работа торгового представителя с возражениями клиента: преодоление страхов и сомнений по поводу целесообразности покупки.</w:t>
      </w:r>
    </w:p>
    <w:p w14:paraId="39948775" w14:textId="5FF5F045"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Реализация коммерческой сделки: организационное обеспечение поставки и контроль.</w:t>
      </w:r>
    </w:p>
    <w:p w14:paraId="121D6D1F"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Торговый представитель: рыночные требования и личностно-деловые качества.</w:t>
      </w:r>
    </w:p>
    <w:p w14:paraId="4476756F" w14:textId="77777777"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 xml:space="preserve">Характеристика основных правил организации эффективных мероприятий </w:t>
      </w:r>
      <w:proofErr w:type="spellStart"/>
      <w:r w:rsidRPr="00A87E6A">
        <w:rPr>
          <w:rFonts w:ascii="Times New Roman" w:hAnsi="Times New Roman" w:cs="Times New Roman"/>
          <w:szCs w:val="28"/>
        </w:rPr>
        <w:t>директ</w:t>
      </w:r>
      <w:proofErr w:type="spellEnd"/>
      <w:r w:rsidRPr="00A87E6A">
        <w:rPr>
          <w:rFonts w:ascii="Times New Roman" w:hAnsi="Times New Roman" w:cs="Times New Roman"/>
          <w:szCs w:val="28"/>
        </w:rPr>
        <w:t xml:space="preserve"> - маркетинга.</w:t>
      </w:r>
    </w:p>
    <w:p w14:paraId="0F8406C2" w14:textId="101F2496" w:rsidR="00A87E6A" w:rsidRPr="00A87E6A" w:rsidRDefault="00A87E6A" w:rsidP="00A87E6A">
      <w:pPr>
        <w:numPr>
          <w:ilvl w:val="0"/>
          <w:numId w:val="9"/>
        </w:numPr>
        <w:tabs>
          <w:tab w:val="clear" w:pos="720"/>
          <w:tab w:val="num" w:pos="0"/>
        </w:tabs>
        <w:spacing w:after="0" w:line="240" w:lineRule="auto"/>
        <w:ind w:left="0" w:firstLine="709"/>
        <w:jc w:val="both"/>
        <w:rPr>
          <w:rFonts w:ascii="Times New Roman" w:hAnsi="Times New Roman" w:cs="Times New Roman"/>
          <w:szCs w:val="28"/>
        </w:rPr>
      </w:pPr>
      <w:r w:rsidRPr="00A87E6A">
        <w:rPr>
          <w:rFonts w:ascii="Times New Roman" w:hAnsi="Times New Roman" w:cs="Times New Roman"/>
          <w:szCs w:val="28"/>
        </w:rPr>
        <w:t>Характеристика мотивационной установки потребителя при получении почтового рекламного послания (письма, рекламных материалов).</w:t>
      </w:r>
    </w:p>
    <w:p w14:paraId="15CB50F5" w14:textId="77777777" w:rsidR="00A87E6A" w:rsidRPr="00A87E6A" w:rsidRDefault="00A87E6A" w:rsidP="00A87E6A">
      <w:pPr>
        <w:spacing w:after="0" w:line="240" w:lineRule="auto"/>
        <w:ind w:left="709"/>
        <w:jc w:val="both"/>
        <w:rPr>
          <w:rFonts w:ascii="Times New Roman" w:hAnsi="Times New Roman" w:cs="Times New Roman"/>
          <w:szCs w:val="28"/>
        </w:rPr>
      </w:pPr>
    </w:p>
    <w:p w14:paraId="0699AC9C" w14:textId="77777777" w:rsidR="00A87E6A" w:rsidRPr="00A87E6A" w:rsidRDefault="00A87E6A" w:rsidP="00A87E6A">
      <w:pPr>
        <w:spacing w:after="0" w:line="240" w:lineRule="auto"/>
        <w:ind w:left="360"/>
        <w:jc w:val="both"/>
        <w:rPr>
          <w:rFonts w:ascii="Times New Roman" w:hAnsi="Times New Roman" w:cs="Times New Roman"/>
          <w:b/>
          <w:sz w:val="24"/>
          <w:szCs w:val="24"/>
        </w:rPr>
      </w:pPr>
      <w:r w:rsidRPr="00A87E6A">
        <w:rPr>
          <w:rFonts w:ascii="Times New Roman" w:hAnsi="Times New Roman" w:cs="Times New Roman"/>
          <w:b/>
          <w:sz w:val="24"/>
          <w:szCs w:val="24"/>
        </w:rPr>
        <w:t>Краткие методические указания</w:t>
      </w:r>
    </w:p>
    <w:p w14:paraId="507F9218" w14:textId="77777777" w:rsidR="00A87E6A" w:rsidRPr="00A87E6A" w:rsidRDefault="00A87E6A" w:rsidP="00A87E6A">
      <w:pPr>
        <w:widowControl w:val="0"/>
        <w:tabs>
          <w:tab w:val="left" w:pos="993"/>
        </w:tabs>
        <w:spacing w:after="0" w:line="240" w:lineRule="auto"/>
        <w:ind w:left="36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 xml:space="preserve">Подготовка реферата должна сопровождаться изучением научной литературы (монографии, статьи, диссертации и др.) обобщением накопленного опыта по заявленной проблеме. Реферат оформляется в соответствии с требованиями к оформлению работ. Важно также подготовить свое выступление для публичного выступления на занятии. Студент должен быть готов не только представить свою точку зрения, уметь её аргументировать, но и ответить на вопросы преподавателя и других студентов. </w:t>
      </w:r>
    </w:p>
    <w:p w14:paraId="7E5AE19C" w14:textId="77777777" w:rsidR="00A87E6A" w:rsidRPr="00A87E6A" w:rsidRDefault="00A87E6A" w:rsidP="00A87E6A">
      <w:pPr>
        <w:widowControl w:val="0"/>
        <w:tabs>
          <w:tab w:val="left" w:pos="1260"/>
        </w:tabs>
        <w:spacing w:before="240" w:line="240" w:lineRule="auto"/>
        <w:ind w:left="360"/>
        <w:rPr>
          <w:rFonts w:ascii="Times New Roman" w:eastAsia="Calibri" w:hAnsi="Times New Roman" w:cs="Times New Roman"/>
          <w:sz w:val="24"/>
          <w:szCs w:val="24"/>
        </w:rPr>
      </w:pPr>
      <w:r w:rsidRPr="00A87E6A">
        <w:rPr>
          <w:rFonts w:ascii="Times New Roman" w:eastAsia="Calibri" w:hAnsi="Times New Roman" w:cs="Times New Roman"/>
          <w:sz w:val="24"/>
          <w:szCs w:val="24"/>
        </w:rPr>
        <w:t>Шкала оценки</w:t>
      </w:r>
    </w:p>
    <w:tbl>
      <w:tblPr>
        <w:tblStyle w:val="a3"/>
        <w:tblW w:w="0" w:type="auto"/>
        <w:tblLook w:val="04A0" w:firstRow="1" w:lastRow="0" w:firstColumn="1" w:lastColumn="0" w:noHBand="0" w:noVBand="1"/>
      </w:tblPr>
      <w:tblGrid>
        <w:gridCol w:w="1035"/>
        <w:gridCol w:w="1162"/>
        <w:gridCol w:w="7148"/>
      </w:tblGrid>
      <w:tr w:rsidR="00A87E6A" w:rsidRPr="00A87E6A" w14:paraId="08C3944A" w14:textId="77777777" w:rsidTr="002B3943">
        <w:tc>
          <w:tcPr>
            <w:tcW w:w="1035" w:type="dxa"/>
          </w:tcPr>
          <w:p w14:paraId="7F8E2750"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w:t>
            </w:r>
          </w:p>
        </w:tc>
        <w:tc>
          <w:tcPr>
            <w:tcW w:w="1162" w:type="dxa"/>
          </w:tcPr>
          <w:p w14:paraId="0B871BD5"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Баллы</w:t>
            </w:r>
          </w:p>
        </w:tc>
        <w:tc>
          <w:tcPr>
            <w:tcW w:w="7148" w:type="dxa"/>
          </w:tcPr>
          <w:p w14:paraId="59435FEB"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Описание</w:t>
            </w:r>
          </w:p>
        </w:tc>
      </w:tr>
      <w:tr w:rsidR="00A87E6A" w:rsidRPr="00A87E6A" w14:paraId="3102E027" w14:textId="77777777" w:rsidTr="002B3943">
        <w:tc>
          <w:tcPr>
            <w:tcW w:w="1035" w:type="dxa"/>
          </w:tcPr>
          <w:p w14:paraId="521C8D29"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5</w:t>
            </w:r>
          </w:p>
        </w:tc>
        <w:tc>
          <w:tcPr>
            <w:tcW w:w="1162" w:type="dxa"/>
          </w:tcPr>
          <w:p w14:paraId="2C60332A"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9-10</w:t>
            </w:r>
          </w:p>
        </w:tc>
        <w:tc>
          <w:tcPr>
            <w:tcW w:w="7148" w:type="dxa"/>
          </w:tcPr>
          <w:p w14:paraId="0197A0DD" w14:textId="77777777" w:rsidR="00A87E6A" w:rsidRPr="00A87E6A" w:rsidRDefault="00A87E6A" w:rsidP="002B3943">
            <w:pPr>
              <w:jc w:val="both"/>
              <w:rPr>
                <w:rFonts w:ascii="Times New Roman" w:hAnsi="Times New Roman" w:cs="Times New Roman"/>
              </w:rPr>
            </w:pPr>
            <w:r w:rsidRPr="00A87E6A">
              <w:rPr>
                <w:rFonts w:ascii="Times New Roman" w:hAnsi="Times New Roman" w:cs="Times New Roman"/>
                <w:sz w:val="24"/>
                <w:szCs w:val="24"/>
              </w:rPr>
              <w:t>выставляется студенту, если в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A87E6A" w:rsidRPr="00A87E6A" w14:paraId="496A71C6" w14:textId="77777777" w:rsidTr="002B3943">
        <w:tc>
          <w:tcPr>
            <w:tcW w:w="1035" w:type="dxa"/>
          </w:tcPr>
          <w:p w14:paraId="565E15E7"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4</w:t>
            </w:r>
          </w:p>
        </w:tc>
        <w:tc>
          <w:tcPr>
            <w:tcW w:w="1162" w:type="dxa"/>
          </w:tcPr>
          <w:p w14:paraId="727B2D2C"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7-8</w:t>
            </w:r>
          </w:p>
        </w:tc>
        <w:tc>
          <w:tcPr>
            <w:tcW w:w="7148" w:type="dxa"/>
          </w:tcPr>
          <w:p w14:paraId="7A80E8DE" w14:textId="77777777" w:rsidR="00A87E6A" w:rsidRPr="00A87E6A" w:rsidRDefault="00A87E6A" w:rsidP="002B3943">
            <w:pPr>
              <w:tabs>
                <w:tab w:val="left" w:pos="960"/>
              </w:tabs>
              <w:rPr>
                <w:rFonts w:ascii="Times New Roman" w:hAnsi="Times New Roman" w:cs="Times New Roman"/>
                <w:sz w:val="24"/>
                <w:szCs w:val="24"/>
              </w:rPr>
            </w:pPr>
            <w:r w:rsidRPr="00A87E6A">
              <w:rPr>
                <w:rFonts w:ascii="Times New Roman" w:eastAsia="Times New Roman" w:hAnsi="Times New Roman" w:cs="Times New Roman"/>
                <w:sz w:val="24"/>
                <w:szCs w:val="24"/>
                <w:lang w:eastAsia="ru-RU"/>
              </w:rPr>
              <w:t xml:space="preserve">выставляется студенту, </w:t>
            </w:r>
            <w:r w:rsidRPr="00A87E6A">
              <w:rPr>
                <w:rFonts w:ascii="Times New Roman" w:hAnsi="Times New Roman" w:cs="Times New Roman"/>
                <w:sz w:val="24"/>
                <w:szCs w:val="24"/>
              </w:rPr>
              <w:t xml:space="preserve">если в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w:t>
            </w:r>
          </w:p>
          <w:p w14:paraId="3E727E77" w14:textId="77777777" w:rsidR="00A87E6A" w:rsidRPr="00A87E6A" w:rsidRDefault="00A87E6A" w:rsidP="002B3943">
            <w:pPr>
              <w:rPr>
                <w:rFonts w:ascii="Times New Roman" w:hAnsi="Times New Roman" w:cs="Times New Roman"/>
              </w:rPr>
            </w:pPr>
          </w:p>
        </w:tc>
      </w:tr>
      <w:tr w:rsidR="00A87E6A" w:rsidRPr="00A87E6A" w14:paraId="1CF31C29" w14:textId="77777777" w:rsidTr="002B3943">
        <w:tc>
          <w:tcPr>
            <w:tcW w:w="1035" w:type="dxa"/>
          </w:tcPr>
          <w:p w14:paraId="139B8AE7"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3</w:t>
            </w:r>
          </w:p>
        </w:tc>
        <w:tc>
          <w:tcPr>
            <w:tcW w:w="1162" w:type="dxa"/>
          </w:tcPr>
          <w:p w14:paraId="512C8ED1"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5-6</w:t>
            </w:r>
          </w:p>
        </w:tc>
        <w:tc>
          <w:tcPr>
            <w:tcW w:w="7148" w:type="dxa"/>
          </w:tcPr>
          <w:p w14:paraId="356FCC08" w14:textId="77777777" w:rsidR="00A87E6A" w:rsidRPr="00A87E6A" w:rsidRDefault="00A87E6A" w:rsidP="002B3943">
            <w:pPr>
              <w:rPr>
                <w:rFonts w:ascii="Times New Roman" w:hAnsi="Times New Roman" w:cs="Times New Roman"/>
              </w:rPr>
            </w:pPr>
            <w:r w:rsidRPr="00A87E6A">
              <w:rPr>
                <w:rFonts w:ascii="Times New Roman" w:hAnsi="Times New Roman" w:cs="Times New Roman"/>
                <w:sz w:val="24"/>
                <w:szCs w:val="24"/>
              </w:rPr>
              <w:t>если в работе продемонстрировано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A87E6A" w:rsidRPr="00A87E6A" w14:paraId="1E1015A4" w14:textId="77777777" w:rsidTr="002B3943">
        <w:tc>
          <w:tcPr>
            <w:tcW w:w="1035" w:type="dxa"/>
          </w:tcPr>
          <w:p w14:paraId="358C0EC9"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2</w:t>
            </w:r>
          </w:p>
        </w:tc>
        <w:tc>
          <w:tcPr>
            <w:tcW w:w="1162" w:type="dxa"/>
          </w:tcPr>
          <w:p w14:paraId="59201035"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3-4</w:t>
            </w:r>
          </w:p>
        </w:tc>
        <w:tc>
          <w:tcPr>
            <w:tcW w:w="7148" w:type="dxa"/>
          </w:tcPr>
          <w:p w14:paraId="3E1A9D44" w14:textId="77777777" w:rsidR="00A87E6A" w:rsidRPr="00A87E6A" w:rsidRDefault="00A87E6A" w:rsidP="002B3943">
            <w:pPr>
              <w:rPr>
                <w:rFonts w:ascii="Times New Roman" w:hAnsi="Times New Roman" w:cs="Times New Roman"/>
              </w:rPr>
            </w:pPr>
            <w:r w:rsidRPr="00A87E6A">
              <w:rPr>
                <w:rFonts w:ascii="Times New Roman" w:hAnsi="Times New Roman" w:cs="Times New Roman"/>
                <w:sz w:val="24"/>
                <w:szCs w:val="24"/>
              </w:rPr>
              <w:t>если в работе продемонстрировано понимание темы, текст работы подготовлен в соответствии с ней, продемонстрировано неполное владение материалом</w:t>
            </w:r>
          </w:p>
        </w:tc>
      </w:tr>
      <w:tr w:rsidR="00A87E6A" w:rsidRPr="00A87E6A" w14:paraId="7F417224" w14:textId="77777777" w:rsidTr="002B3943">
        <w:tc>
          <w:tcPr>
            <w:tcW w:w="1035" w:type="dxa"/>
          </w:tcPr>
          <w:p w14:paraId="6A1B098B"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1</w:t>
            </w:r>
          </w:p>
        </w:tc>
        <w:tc>
          <w:tcPr>
            <w:tcW w:w="1162" w:type="dxa"/>
          </w:tcPr>
          <w:p w14:paraId="2A4A18F3" w14:textId="77777777" w:rsidR="00A87E6A" w:rsidRPr="00A87E6A" w:rsidRDefault="00A87E6A" w:rsidP="002B3943">
            <w:pPr>
              <w:jc w:val="center"/>
              <w:rPr>
                <w:rFonts w:ascii="Times New Roman" w:hAnsi="Times New Roman" w:cs="Times New Roman"/>
              </w:rPr>
            </w:pPr>
            <w:r w:rsidRPr="00A87E6A">
              <w:rPr>
                <w:rFonts w:ascii="Times New Roman" w:hAnsi="Times New Roman" w:cs="Times New Roman"/>
              </w:rPr>
              <w:t>0-2</w:t>
            </w:r>
          </w:p>
        </w:tc>
        <w:tc>
          <w:tcPr>
            <w:tcW w:w="7148" w:type="dxa"/>
          </w:tcPr>
          <w:p w14:paraId="77ABFAFD" w14:textId="77777777" w:rsidR="00A87E6A" w:rsidRPr="00A87E6A" w:rsidRDefault="00A87E6A" w:rsidP="002B3943">
            <w:pPr>
              <w:tabs>
                <w:tab w:val="left" w:pos="960"/>
              </w:tabs>
              <w:rPr>
                <w:rFonts w:ascii="Times New Roman" w:hAnsi="Times New Roman" w:cs="Times New Roman"/>
                <w:sz w:val="24"/>
                <w:szCs w:val="24"/>
              </w:rPr>
            </w:pPr>
            <w:r w:rsidRPr="00A87E6A">
              <w:rPr>
                <w:rFonts w:ascii="Times New Roman" w:hAnsi="Times New Roman" w:cs="Times New Roman"/>
                <w:sz w:val="24"/>
                <w:szCs w:val="24"/>
              </w:rPr>
              <w:t>если в работе продемонстрировано неполное понимание темы, текст работы подготовлен в соответствии с ней, продемонстрировано неполное владение материалом</w:t>
            </w:r>
          </w:p>
          <w:p w14:paraId="1BC8BE83" w14:textId="77777777" w:rsidR="00A87E6A" w:rsidRPr="00A87E6A" w:rsidRDefault="00A87E6A" w:rsidP="002B3943">
            <w:pPr>
              <w:rPr>
                <w:rFonts w:ascii="Times New Roman" w:hAnsi="Times New Roman" w:cs="Times New Roman"/>
              </w:rPr>
            </w:pPr>
          </w:p>
        </w:tc>
      </w:tr>
    </w:tbl>
    <w:p w14:paraId="2B7F31E5"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b/>
          <w:sz w:val="24"/>
          <w:szCs w:val="24"/>
          <w:lang w:eastAsia="ru-RU"/>
        </w:rPr>
      </w:pPr>
    </w:p>
    <w:p w14:paraId="49A9D5CA"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b/>
          <w:sz w:val="24"/>
          <w:szCs w:val="24"/>
          <w:lang w:eastAsia="ru-RU"/>
        </w:rPr>
      </w:pPr>
      <w:bookmarkStart w:id="0" w:name="_Hlk52573947"/>
    </w:p>
    <w:p w14:paraId="137B77AF"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b/>
          <w:sz w:val="24"/>
          <w:szCs w:val="24"/>
          <w:lang w:eastAsia="ru-RU"/>
        </w:rPr>
      </w:pPr>
      <w:r w:rsidRPr="00A87E6A">
        <w:rPr>
          <w:rFonts w:ascii="Times New Roman" w:eastAsia="Times New Roman" w:hAnsi="Times New Roman" w:cs="Times New Roman"/>
          <w:b/>
          <w:sz w:val="24"/>
          <w:szCs w:val="24"/>
          <w:lang w:eastAsia="ru-RU"/>
        </w:rPr>
        <w:t>5.3 Комплект заданий для выполнения практических работ</w:t>
      </w:r>
    </w:p>
    <w:p w14:paraId="40314A0B"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1. Имитационная игра «Мозговой штурм»</w:t>
      </w:r>
    </w:p>
    <w:p w14:paraId="3DF25E64" w14:textId="77777777" w:rsidR="00932ECD" w:rsidRPr="00A87E6A" w:rsidRDefault="00932ECD" w:rsidP="00932ECD">
      <w:pPr>
        <w:numPr>
          <w:ilvl w:val="0"/>
          <w:numId w:val="2"/>
        </w:numPr>
        <w:shd w:val="clear" w:color="auto" w:fill="FFFFFF"/>
        <w:spacing w:after="0" w:line="240" w:lineRule="auto"/>
        <w:ind w:left="0" w:firstLine="709"/>
        <w:jc w:val="both"/>
        <w:rPr>
          <w:rFonts w:ascii="Times New Roman" w:hAnsi="Times New Roman" w:cs="Times New Roman"/>
          <w:sz w:val="24"/>
        </w:rPr>
      </w:pPr>
      <w:r w:rsidRPr="00A87E6A">
        <w:rPr>
          <w:rFonts w:ascii="Times New Roman" w:hAnsi="Times New Roman" w:cs="Times New Roman"/>
          <w:sz w:val="24"/>
        </w:rPr>
        <w:t>Специфика процедуры «Мозговой штурм».</w:t>
      </w:r>
    </w:p>
    <w:p w14:paraId="161BE65E" w14:textId="77777777" w:rsidR="00932ECD" w:rsidRPr="00A87E6A" w:rsidRDefault="00932ECD" w:rsidP="00932ECD">
      <w:pPr>
        <w:numPr>
          <w:ilvl w:val="0"/>
          <w:numId w:val="2"/>
        </w:numPr>
        <w:shd w:val="clear" w:color="auto" w:fill="FFFFFF"/>
        <w:spacing w:after="0" w:line="240" w:lineRule="auto"/>
        <w:ind w:left="0" w:firstLine="709"/>
        <w:jc w:val="both"/>
        <w:rPr>
          <w:rFonts w:ascii="Times New Roman" w:hAnsi="Times New Roman" w:cs="Times New Roman"/>
          <w:sz w:val="24"/>
        </w:rPr>
      </w:pPr>
      <w:r w:rsidRPr="00A87E6A">
        <w:rPr>
          <w:rFonts w:ascii="Times New Roman" w:hAnsi="Times New Roman" w:cs="Times New Roman"/>
          <w:sz w:val="24"/>
        </w:rPr>
        <w:t>Перечень возможных вопросов, решаемых при помощи процедуры «Мозговой штурм»</w:t>
      </w:r>
    </w:p>
    <w:p w14:paraId="476154ED" w14:textId="77777777" w:rsidR="00932ECD" w:rsidRPr="00A87E6A" w:rsidRDefault="00932ECD" w:rsidP="00932ECD">
      <w:pPr>
        <w:numPr>
          <w:ilvl w:val="0"/>
          <w:numId w:val="2"/>
        </w:numPr>
        <w:shd w:val="clear" w:color="auto" w:fill="FFFFFF"/>
        <w:spacing w:after="0" w:line="240" w:lineRule="auto"/>
        <w:ind w:left="0" w:firstLine="709"/>
        <w:jc w:val="both"/>
        <w:rPr>
          <w:rFonts w:ascii="Times New Roman" w:hAnsi="Times New Roman" w:cs="Times New Roman"/>
          <w:sz w:val="24"/>
        </w:rPr>
      </w:pPr>
      <w:r w:rsidRPr="00A87E6A">
        <w:rPr>
          <w:rFonts w:ascii="Times New Roman" w:hAnsi="Times New Roman" w:cs="Times New Roman"/>
          <w:sz w:val="24"/>
        </w:rPr>
        <w:t>Реализация процедуры «Мозговой штурм» на конкретном примере.</w:t>
      </w:r>
    </w:p>
    <w:p w14:paraId="7C03EB73"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sz w:val="24"/>
        </w:rPr>
      </w:pPr>
      <w:r w:rsidRPr="00A87E6A">
        <w:rPr>
          <w:rFonts w:ascii="Times New Roman" w:hAnsi="Times New Roman" w:cs="Times New Roman"/>
          <w:bCs/>
          <w:sz w:val="24"/>
        </w:rPr>
        <w:t>«Мозговой штурм» - способ генерации новых идей</w:t>
      </w:r>
    </w:p>
    <w:p w14:paraId="3D6C956F"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iCs/>
          <w:sz w:val="24"/>
        </w:rPr>
      </w:pPr>
      <w:r w:rsidRPr="00A87E6A">
        <w:rPr>
          <w:rFonts w:ascii="Times New Roman" w:hAnsi="Times New Roman" w:cs="Times New Roman"/>
          <w:iCs/>
          <w:sz w:val="24"/>
        </w:rPr>
        <w:t>Цели и задачи деловой игры</w:t>
      </w:r>
    </w:p>
    <w:p w14:paraId="09ADAA81"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iCs/>
          <w:sz w:val="24"/>
        </w:rPr>
      </w:pPr>
      <w:r w:rsidRPr="00A87E6A">
        <w:rPr>
          <w:rFonts w:ascii="Times New Roman" w:hAnsi="Times New Roman" w:cs="Times New Roman"/>
          <w:sz w:val="24"/>
        </w:rPr>
        <w:t>Деловая игра "Мозговой штурм" - продуктивный способ выдвижения новых идей. Подчас довольно сложная проблема, не поддавшаяся решению традиционными способами, неожиданно получала оригинальное решение методом "мозгового штурма". Этот метод развивает мыслительные процессы, способность абстрагироваться от объективных условий и существующих ограничений, умение сосредоточиться на какой-либо узкой актуальной цели и т.д.</w:t>
      </w:r>
    </w:p>
    <w:p w14:paraId="6672CEE8"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iCs/>
          <w:sz w:val="24"/>
        </w:rPr>
      </w:pPr>
      <w:r w:rsidRPr="00A87E6A">
        <w:rPr>
          <w:rFonts w:ascii="Times New Roman" w:hAnsi="Times New Roman" w:cs="Times New Roman"/>
          <w:bCs/>
          <w:iCs/>
          <w:sz w:val="24"/>
        </w:rPr>
        <w:t>Порядок проведения деловой игры</w:t>
      </w:r>
    </w:p>
    <w:p w14:paraId="5D789563"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Постановка проблемы. Обоснование задачи для поиска решения. Определение условий коллективной работы, выдача студентам правил поиска решения и поведения в процессе "мозговой атаки". Формирование нескольких рабочих групп по 3-5 человек и экспертной группы, обязанностью которой будут разработка критериев, оценка и отбор наилучших идей. Время -10 мин.</w:t>
      </w:r>
    </w:p>
    <w:p w14:paraId="7607E183"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Разминка. Упражнения в быстром поиске ответов на поставленные вопросы. Задача этого этапа -помочь студентам максимально освободиться от воздействия психологических барьеров (неловкости, стеснительности, замкнутости, скованности и т.п.). Время -15-20 мин.</w:t>
      </w:r>
    </w:p>
    <w:p w14:paraId="276343AC"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"Мозговая атака" поставленной проблемы. Предварительно еще раз уточняется задача, напоминаются правила поведения в ходе игры. Генерирование идей начинается по сигналу преподавателя одновременно во всех студенческих рабочих группах. К каждой группе прикрепляется эксперт из числа студентов, задача которого фиксировать на бумаге выдвигаемые идеи. Время -10-15 мин.</w:t>
      </w:r>
    </w:p>
    <w:p w14:paraId="2627D250"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Оценка и подбор наилучших идей. Пока эксперты на основе избранных критериев отбирают идеи, рабочие группы отдыхают. Время -10-15 мин.</w:t>
      </w:r>
    </w:p>
    <w:p w14:paraId="60BBFCB6" w14:textId="77777777" w:rsidR="00932ECD" w:rsidRPr="00A87E6A" w:rsidRDefault="00932ECD" w:rsidP="00932ECD">
      <w:pPr>
        <w:pStyle w:val="10"/>
        <w:numPr>
          <w:ilvl w:val="0"/>
          <w:numId w:val="3"/>
        </w:numPr>
        <w:autoSpaceDE w:val="0"/>
        <w:autoSpaceDN w:val="0"/>
        <w:adjustRightInd w:val="0"/>
        <w:spacing w:line="240" w:lineRule="auto"/>
        <w:ind w:left="0" w:firstLine="709"/>
        <w:contextualSpacing w:val="0"/>
        <w:jc w:val="both"/>
        <w:rPr>
          <w:lang w:eastAsia="ru-RU"/>
        </w:rPr>
      </w:pPr>
      <w:r w:rsidRPr="00A87E6A">
        <w:rPr>
          <w:lang w:eastAsia="ru-RU"/>
        </w:rPr>
        <w:t>Сообщение о результатах "мозговой атаки". Обсуждение итогов работы, оценка наилучших идей, их обоснование и публичная защита. Принятие коллективного решения.</w:t>
      </w:r>
    </w:p>
    <w:p w14:paraId="26DAAE0E"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bCs/>
          <w:sz w:val="24"/>
        </w:rPr>
      </w:pPr>
      <w:r w:rsidRPr="00A87E6A">
        <w:rPr>
          <w:rFonts w:ascii="Times New Roman" w:hAnsi="Times New Roman" w:cs="Times New Roman"/>
          <w:sz w:val="24"/>
        </w:rPr>
        <w:t xml:space="preserve">Сценарий </w:t>
      </w:r>
      <w:r w:rsidRPr="00A87E6A">
        <w:rPr>
          <w:rFonts w:ascii="Times New Roman" w:hAnsi="Times New Roman" w:cs="Times New Roman"/>
          <w:bCs/>
          <w:sz w:val="24"/>
        </w:rPr>
        <w:t>деловой игры</w:t>
      </w:r>
    </w:p>
    <w:p w14:paraId="2E54240E"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Во время игры нет ни начальников, ни подчиненных, ни новичков, ни ветеранов, есть ведущий и участники; никто не может претендовать на особую роль или привилегии; преимущества не дает даже авторство блестящих идей.</w:t>
      </w:r>
    </w:p>
    <w:p w14:paraId="6CF8062C"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Участник игры должен стремиться не к демонстрации своих познаний и квалификации, а к решению выдвинутой проблемы.</w:t>
      </w:r>
    </w:p>
    <w:p w14:paraId="0211C511"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"Мозговой штурм" требует полного раскрепощения мысли и свободы для выступления; чем неожиданней и необычней идея, тем больше оснований рассчитывать на ее успех.</w:t>
      </w:r>
    </w:p>
    <w:p w14:paraId="7EC1D30C"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Как бы фантастична и невероятна ни была идея, выдвинутая кем-либо из участников игры, она должна быть встречена с одобрением.</w:t>
      </w:r>
    </w:p>
    <w:p w14:paraId="6CCA6434"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Категорически запрещены взаимные критические замечания и промежуточные оценки - они мешают построению и формированию новых идей.</w:t>
      </w:r>
    </w:p>
    <w:p w14:paraId="2B72FE9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Следует воздерживаться от перешептываний, переглядывании, жестов, которые могут быть неверно истолкованы другими участниками игры.</w:t>
      </w:r>
    </w:p>
    <w:p w14:paraId="759D2597"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"Мозговая атака" не терпит шаблонного мышления; полное освобождение от плена стереотипов, стандартов и традиций - важнейшее условие успешного творческого поиска.</w:t>
      </w:r>
    </w:p>
    <w:p w14:paraId="28B80A0B"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Если не хотите обречь поиск на неудачу, избегайте мысли, что обсуждаемая проблема может быть решена только известными способами.</w:t>
      </w:r>
    </w:p>
    <w:p w14:paraId="376608F6"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допускайте суждения, будто данная проблема вообще не разрешима. Теоретически таких положений в практике не существует.</w:t>
      </w:r>
    </w:p>
    <w:p w14:paraId="60728B59"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Попытайтесь с самого начала убедить себя, что положительное разрешение данной проблемы имеет для вас чрезвычайно важное значение.</w:t>
      </w:r>
    </w:p>
    <w:p w14:paraId="2558C83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Чем больше выдвинуто предложений, тем больше вероятность появления новой и ценной идеи.</w:t>
      </w:r>
    </w:p>
    <w:p w14:paraId="5A051176"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В ходе игры допускаются и приветствуются дополнения и усовершенствования идей, предложенных вами или другими участниками "мозговой атаки".</w:t>
      </w:r>
    </w:p>
    <w:p w14:paraId="0F7BB9E8"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Разрешается задавать вопросы коллегам с целью уточнения и развития их идей; вопрос не должен содержать в себе оценки или вашего отношения к идее.</w:t>
      </w:r>
    </w:p>
    <w:p w14:paraId="1897AB30"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Тщательно, но корректно формулируйте свои мысли, не огорчайтесь, если вас не поймут, сделайте попытку еще раз изложить идею.</w:t>
      </w:r>
    </w:p>
    <w:p w14:paraId="0D8F02DE"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ждите одобрений или осуждений вашего предложения со стороны коллег, лучше подумайте, как его можно усовершенствовать.</w:t>
      </w:r>
    </w:p>
    <w:p w14:paraId="426DBB7E"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обращайтесь к руководителю "мозговой атаки" за поддержкой - до окончания игры он не имеет права на публичную оценку.</w:t>
      </w:r>
    </w:p>
    <w:p w14:paraId="06BE9723" w14:textId="77777777" w:rsidR="00932ECD" w:rsidRPr="00A87E6A" w:rsidRDefault="00932ECD" w:rsidP="00932ECD">
      <w:pPr>
        <w:pStyle w:val="10"/>
        <w:numPr>
          <w:ilvl w:val="0"/>
          <w:numId w:val="4"/>
        </w:numPr>
        <w:spacing w:line="240" w:lineRule="auto"/>
        <w:ind w:left="0" w:firstLine="709"/>
        <w:contextualSpacing w:val="0"/>
        <w:jc w:val="both"/>
        <w:rPr>
          <w:lang w:eastAsia="ru-RU"/>
        </w:rPr>
      </w:pPr>
      <w:r w:rsidRPr="00A87E6A">
        <w:rPr>
          <w:lang w:eastAsia="ru-RU"/>
        </w:rPr>
        <w:t>Если проблема в целом не поддается решению, попробуйте расчленить ее на составные элементы и поразмыслите над каждым из них в отдельности.</w:t>
      </w:r>
    </w:p>
    <w:p w14:paraId="58B8BC55" w14:textId="2BFE4160"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 xml:space="preserve">Используйте способ комбинирования приемов, решений, подсчетов, оценок; попытайтесь структурировать некоторую систему </w:t>
      </w:r>
      <w:r w:rsidR="00B11D62" w:rsidRPr="00A87E6A">
        <w:rPr>
          <w:lang w:eastAsia="ru-RU"/>
        </w:rPr>
        <w:t>из, казалось бы,</w:t>
      </w:r>
      <w:r w:rsidRPr="00A87E6A">
        <w:rPr>
          <w:lang w:eastAsia="ru-RU"/>
        </w:rPr>
        <w:t xml:space="preserve"> чуждых друг другу частей.</w:t>
      </w:r>
    </w:p>
    <w:p w14:paraId="421DDF92"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Осмысливая выдвинутую для решения проблему, можно попытаться сделать все наоборот; ставить задачу, обратную данной, изменить последовательность действий, операций, расположение деталей т.д.</w:t>
      </w:r>
    </w:p>
    <w:p w14:paraId="0F16C3F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Попробуйте для решения данной проблемы использовать известные вам способы и приемы, применение которых в других ситуациях дает положительные результаты.</w:t>
      </w:r>
    </w:p>
    <w:p w14:paraId="776807EF"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Оценка и решение поставленной задачи не обязательно могут быть найдены только в фирме, попытайтесь вспомнить интересные неожиданные разрешения сходных проблем в других деятельности.</w:t>
      </w:r>
    </w:p>
    <w:p w14:paraId="6D0540AD"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Не стесняйтесь произвольно менять параметры в поставленной проблеме: уменьшать или увеличивать стоимость, сроки, размеры, расстояния и т.д. Если идея решения будет найдена, ее можно доработать до уровня установленных фирмой границ.</w:t>
      </w:r>
    </w:p>
    <w:p w14:paraId="7D8F1991"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В процессе "мозговой атаки" меньше обращайте внимание на возможные последствия, думайте о том, насколько ваше предложение может быть существенным для фирмы, в которой вы работаете.</w:t>
      </w:r>
    </w:p>
    <w:p w14:paraId="75D4BF17"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Помните: оптимизм и уверенность удесятеряют умственную и психическую энергию человека</w:t>
      </w:r>
    </w:p>
    <w:p w14:paraId="7DB3D973" w14:textId="77777777" w:rsidR="00932ECD" w:rsidRPr="00A87E6A" w:rsidRDefault="00932ECD" w:rsidP="00932ECD">
      <w:pPr>
        <w:pStyle w:val="10"/>
        <w:numPr>
          <w:ilvl w:val="0"/>
          <w:numId w:val="4"/>
        </w:numPr>
        <w:autoSpaceDE w:val="0"/>
        <w:autoSpaceDN w:val="0"/>
        <w:adjustRightInd w:val="0"/>
        <w:spacing w:line="240" w:lineRule="auto"/>
        <w:ind w:left="0" w:firstLine="709"/>
        <w:contextualSpacing w:val="0"/>
        <w:jc w:val="both"/>
        <w:rPr>
          <w:lang w:eastAsia="ru-RU"/>
        </w:rPr>
      </w:pPr>
      <w:r w:rsidRPr="00A87E6A">
        <w:rPr>
          <w:lang w:eastAsia="ru-RU"/>
        </w:rPr>
        <w:t>За пять минут до начала игры попытайтесь ответить на следующие вопросы:</w:t>
      </w:r>
    </w:p>
    <w:p w14:paraId="77AA19F8"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заслуживает данная проблема моего внимания?</w:t>
      </w:r>
    </w:p>
    <w:p w14:paraId="53B32F69"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что дает ее решение?</w:t>
      </w:r>
    </w:p>
    <w:p w14:paraId="1C2EB3C7"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кому и для чего это нужно?</w:t>
      </w:r>
    </w:p>
    <w:p w14:paraId="46B38A99"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что произойдет, если ничего не менять?</w:t>
      </w:r>
    </w:p>
    <w:p w14:paraId="70D8D6FC" w14:textId="77777777" w:rsidR="00932ECD" w:rsidRPr="00A87E6A" w:rsidRDefault="00932ECD" w:rsidP="00932ECD">
      <w:pPr>
        <w:pStyle w:val="10"/>
        <w:numPr>
          <w:ilvl w:val="0"/>
          <w:numId w:val="5"/>
        </w:numPr>
        <w:autoSpaceDE w:val="0"/>
        <w:autoSpaceDN w:val="0"/>
        <w:adjustRightInd w:val="0"/>
        <w:spacing w:line="240" w:lineRule="auto"/>
        <w:ind w:left="0" w:firstLine="709"/>
        <w:contextualSpacing w:val="0"/>
        <w:jc w:val="both"/>
        <w:rPr>
          <w:lang w:eastAsia="ru-RU"/>
        </w:rPr>
      </w:pPr>
      <w:r w:rsidRPr="00A87E6A">
        <w:rPr>
          <w:lang w:eastAsia="ru-RU"/>
        </w:rPr>
        <w:t>что случится, если я не выдвину ни одной идеи?</w:t>
      </w:r>
    </w:p>
    <w:p w14:paraId="49BC85B8"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Примерные ситуации для проведения "мозгового штурма"</w:t>
      </w:r>
    </w:p>
    <w:p w14:paraId="6062CD91"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1. Предложите несколько идей, которые вы реализуете, если вас назначат директора службы экономической безопасности фирмы (начальником финансово-экономической службы).</w:t>
      </w:r>
    </w:p>
    <w:p w14:paraId="497518D4"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2. Действительно ли мужчины способнее женщин в управленческой деятельности? нет, объясните, почему возникло такое мнение. (Приведите максимум примеров.)</w:t>
      </w:r>
    </w:p>
    <w:p w14:paraId="2C465F19"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3. Если нарушитель технологической дисциплины фирмы по производству продукции, ведение которого осуждается в трудовом коллективе, поднялся бы и демонстративно вышел из помещения то какие действия вы предприняли бы и к чему бы они привели?</w:t>
      </w:r>
    </w:p>
    <w:p w14:paraId="22BB1302"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4. Какие идеи вы предложили бы для того, чтобы сократить число бракованной продукции выпускаемой фирмой?</w:t>
      </w:r>
    </w:p>
    <w:p w14:paraId="7DD4EDCB" w14:textId="77777777" w:rsidR="00932ECD" w:rsidRPr="00A87E6A" w:rsidRDefault="00932ECD" w:rsidP="00932ECD">
      <w:pPr>
        <w:autoSpaceDE w:val="0"/>
        <w:autoSpaceDN w:val="0"/>
        <w:adjustRightInd w:val="0"/>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Задание 5. Какое применение можно найти для женской пудреницы? (Дайте максимум идей.) Время на выполнение каждого задания - 5 мин.</w:t>
      </w:r>
    </w:p>
    <w:p w14:paraId="6CB37C2E"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2. Цель — предложить и обсудить варианты того, как избегать «дискриминационных выражений» во время собеседования при найме работника на должность руководителя.</w:t>
      </w:r>
    </w:p>
    <w:p w14:paraId="3CAFDF3B"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1. Кандидат — привлекательная молодая женщина, которая рассматривается на должность инженера-стажера в компании, где уже работают пять таких стажеров, все молодые мужчины. По образованию она вполне подходит для этой должности, но вы понимаете, что ее присутствие будет сильным отвлекающим моментом среди мужского коллектива. Ваши действия: каким образом вы можете обсудить с ней эту проблему, не нарушая при этом трудового законодательства?</w:t>
      </w:r>
    </w:p>
    <w:p w14:paraId="4213B147"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2. Кандидат — молодой человек, чья кандидатура рассматривается на замещение должности воспитателя в молодежном клубе, организованном местным органом власти. Он обладает подходящей квалификацией, и вы бы хотели предложить ему эту должность, но вас беспокоит, что его внешний облик (серьги, кольца, шелковый шарф, маникюр и т.п.) может вызвать насмешки со стороны наиболее агрессивных подростков, с которыми ему предстоит работать. Ваши действия: как можно, не обидев его, обсудить с кандидатом эту проблему?</w:t>
      </w:r>
    </w:p>
    <w:p w14:paraId="0884B847"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3. Кандидат, чья одежда выдает в нем приверженца ортодоксального иудаизма, подал заявление на замещение должности руководителя рабочей группы. Кандидату придется работать в тесном контакте с членами группы, в которой некоторые исповедуют мусульманство, и, скорее всего, всем этим людям придется вместе обедать в одной столовой. Вы хотите спросить у кандидата: не возникнут ли из-за этого какие-либо проблемы? Ваши действия: как можно корректно поставить такой вопрос и провести беседу?</w:t>
      </w:r>
    </w:p>
    <w:p w14:paraId="669E3A35"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4. Кандидат — женщина зрелого возраста. Она подала заявление на работу, где все ее коллеги, включая начальника и старшего менеджера, по крайней мере, на 20 лет младше ее. Вы хотели бы взять эту женщину на работу, но вам необходимо узнать, не возникнут ли у нее проблемы из-за разницы в возрасте. Ваши действия: как задать ей такой вопрос?</w:t>
      </w:r>
    </w:p>
    <w:p w14:paraId="5F2BE8DB" w14:textId="77777777" w:rsidR="00932ECD" w:rsidRPr="00A87E6A" w:rsidRDefault="00932ECD" w:rsidP="00932ECD">
      <w:pPr>
        <w:spacing w:after="0" w:line="240" w:lineRule="auto"/>
        <w:ind w:firstLine="709"/>
        <w:jc w:val="both"/>
        <w:rPr>
          <w:rFonts w:ascii="Times New Roman" w:hAnsi="Times New Roman" w:cs="Times New Roman"/>
          <w:sz w:val="24"/>
        </w:rPr>
      </w:pPr>
      <w:r w:rsidRPr="00A87E6A">
        <w:rPr>
          <w:rFonts w:ascii="Times New Roman" w:hAnsi="Times New Roman" w:cs="Times New Roman"/>
          <w:sz w:val="24"/>
        </w:rPr>
        <w:t>Кейс 5. Кандидат — беременная молодая женщина, специалист высокой квалификации. Вы хотели бы взять ее на работу, но вам нужно узнать ее планы по поводу декретного отпуска, его сроков и т.д. Ваши действия: как корректно задать ей этот вопрос?</w:t>
      </w:r>
    </w:p>
    <w:p w14:paraId="3290FF16"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Fonts w:eastAsia="Calibri"/>
          <w:b/>
          <w:i/>
          <w:sz w:val="24"/>
          <w:szCs w:val="22"/>
          <w:lang w:eastAsia="en-US"/>
        </w:rPr>
        <w:t>Занятие 3.</w:t>
      </w:r>
      <w:r w:rsidRPr="00A87E6A">
        <w:rPr>
          <w:sz w:val="24"/>
        </w:rPr>
        <w:t xml:space="preserve"> </w:t>
      </w:r>
      <w:r w:rsidRPr="00A87E6A">
        <w:rPr>
          <w:sz w:val="24"/>
          <w:szCs w:val="24"/>
        </w:rPr>
        <w:t>В российской практике бизнеса все чаще используются различные ново</w:t>
      </w:r>
      <w:r w:rsidRPr="00A87E6A">
        <w:rPr>
          <w:sz w:val="24"/>
          <w:szCs w:val="24"/>
        </w:rPr>
        <w:softHyphen/>
        <w:t>введения, касающиеся мотивации труда, чтобы сделать его более плодо</w:t>
      </w:r>
      <w:r w:rsidRPr="00A87E6A">
        <w:rPr>
          <w:sz w:val="24"/>
          <w:szCs w:val="24"/>
        </w:rPr>
        <w:softHyphen/>
        <w:t>творным, эффективным. Среди таких инноваций — установление для конкретного работника нестандартного, льготного рабочего режима. Этот вид мотивации у нас пока используется мало. Тем не менее он считается одним из эффективных, особенно па малых частных пред</w:t>
      </w:r>
      <w:r w:rsidRPr="00A87E6A">
        <w:rPr>
          <w:sz w:val="24"/>
          <w:szCs w:val="24"/>
        </w:rPr>
        <w:softHyphen/>
        <w:t>приятиях, среди лиц таких профессий, как врачи, юристы, преподаватели, управляющие, технические работники и работники сферы об</w:t>
      </w:r>
      <w:r w:rsidRPr="00A87E6A">
        <w:rPr>
          <w:sz w:val="24"/>
          <w:szCs w:val="24"/>
        </w:rPr>
        <w:softHyphen/>
        <w:t>служивания.</w:t>
      </w:r>
    </w:p>
    <w:p w14:paraId="7F96CD8C"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Работники назначают себе время начала и окончания работы по своему усмотрению, лишь бы они устраивали руководителей и было бы достаточно времени, чтобы выполнить требуемую работу. Один трудится с 8 до 16, другой — с 12 до 20 часов. Если вы справляетесь со своей работой скорее, ваше дело — идти домой или работать допол</w:t>
      </w:r>
      <w:r w:rsidRPr="00A87E6A">
        <w:rPr>
          <w:sz w:val="24"/>
          <w:szCs w:val="24"/>
        </w:rPr>
        <w:softHyphen/>
        <w:t>нительно. В некоторых организациях имеется четыре или даже пять смен. Иногда гибкие смены приводят к сокращенной рабочей неделе, обычно четырехдневной, с тремя выходными. Некоторые компании установили «материнские смены», которые приспособлены к часам посещения детьми школы. Женщина не покидает организацию в пе</w:t>
      </w:r>
      <w:r w:rsidRPr="00A87E6A">
        <w:rPr>
          <w:sz w:val="24"/>
          <w:szCs w:val="24"/>
        </w:rPr>
        <w:softHyphen/>
        <w:t>риод вынашивания ребенка и воспитания детей раннего возраста. Мно</w:t>
      </w:r>
      <w:r w:rsidRPr="00A87E6A">
        <w:rPr>
          <w:sz w:val="24"/>
          <w:szCs w:val="24"/>
        </w:rPr>
        <w:softHyphen/>
        <w:t>гие предприятия дают возможность студентам работать во время «окон» в их учебных расписаниях. Гибкие смены снижают случаи укло</w:t>
      </w:r>
      <w:r w:rsidRPr="00A87E6A">
        <w:rPr>
          <w:sz w:val="24"/>
          <w:szCs w:val="24"/>
        </w:rPr>
        <w:softHyphen/>
        <w:t>нения от работы, опозданий и текучести рабочей силы, повышают на</w:t>
      </w:r>
      <w:r w:rsidRPr="00A87E6A">
        <w:rPr>
          <w:sz w:val="24"/>
          <w:szCs w:val="24"/>
        </w:rPr>
        <w:softHyphen/>
        <w:t>строение работников и производительность груда.</w:t>
      </w:r>
    </w:p>
    <w:p w14:paraId="57587CE7" w14:textId="77777777" w:rsidR="00932ECD" w:rsidRPr="00A87E6A" w:rsidRDefault="00932ECD" w:rsidP="00932ECD">
      <w:pPr>
        <w:pStyle w:val="71"/>
        <w:shd w:val="clear" w:color="auto" w:fill="auto"/>
        <w:spacing w:line="240" w:lineRule="auto"/>
        <w:ind w:firstLine="709"/>
        <w:rPr>
          <w:rStyle w:val="73"/>
          <w:bCs/>
          <w:i w:val="0"/>
          <w:sz w:val="24"/>
          <w:szCs w:val="24"/>
        </w:rPr>
      </w:pPr>
      <w:r w:rsidRPr="00A87E6A">
        <w:rPr>
          <w:rStyle w:val="73"/>
          <w:bCs/>
          <w:i w:val="0"/>
          <w:sz w:val="24"/>
          <w:szCs w:val="24"/>
        </w:rPr>
        <w:t>Вопросы:</w:t>
      </w:r>
    </w:p>
    <w:p w14:paraId="78BC8C4C" w14:textId="77777777" w:rsidR="00932ECD" w:rsidRPr="00A87E6A" w:rsidRDefault="00932ECD" w:rsidP="00932ECD">
      <w:pPr>
        <w:pStyle w:val="71"/>
        <w:shd w:val="clear" w:color="auto" w:fill="auto"/>
        <w:spacing w:line="240" w:lineRule="auto"/>
        <w:ind w:firstLine="709"/>
        <w:rPr>
          <w:b w:val="0"/>
          <w:sz w:val="24"/>
          <w:szCs w:val="24"/>
        </w:rPr>
      </w:pPr>
      <w:r w:rsidRPr="00A87E6A">
        <w:rPr>
          <w:rStyle w:val="73"/>
          <w:bCs/>
          <w:i w:val="0"/>
          <w:sz w:val="24"/>
          <w:szCs w:val="24"/>
        </w:rPr>
        <w:t xml:space="preserve">1 </w:t>
      </w:r>
      <w:r w:rsidRPr="00A87E6A">
        <w:rPr>
          <w:b w:val="0"/>
          <w:sz w:val="24"/>
          <w:szCs w:val="24"/>
        </w:rPr>
        <w:t xml:space="preserve">Если руководство организации предложило бы вам гибкий график трудовой деятельности, как бы вы на это отреагировали и почему? </w:t>
      </w:r>
    </w:p>
    <w:p w14:paraId="745F2C67" w14:textId="77777777" w:rsidR="00932ECD" w:rsidRPr="00A87E6A" w:rsidRDefault="00932ECD" w:rsidP="00932ECD">
      <w:pPr>
        <w:pStyle w:val="71"/>
        <w:shd w:val="clear" w:color="auto" w:fill="auto"/>
        <w:spacing w:line="240" w:lineRule="auto"/>
        <w:ind w:firstLine="709"/>
        <w:rPr>
          <w:b w:val="0"/>
          <w:sz w:val="24"/>
          <w:szCs w:val="24"/>
        </w:rPr>
      </w:pPr>
      <w:r w:rsidRPr="00A87E6A">
        <w:rPr>
          <w:b w:val="0"/>
          <w:sz w:val="24"/>
          <w:szCs w:val="24"/>
        </w:rPr>
        <w:t>2 Как вы полагаете, в чем интерес руководства организации при предоставлении работникам льготного режима работы?</w:t>
      </w:r>
    </w:p>
    <w:p w14:paraId="023761BC" w14:textId="77777777" w:rsidR="00932ECD" w:rsidRPr="00A87E6A" w:rsidRDefault="00932ECD" w:rsidP="00932ECD">
      <w:pPr>
        <w:pStyle w:val="71"/>
        <w:shd w:val="clear" w:color="auto" w:fill="auto"/>
        <w:spacing w:line="240" w:lineRule="auto"/>
        <w:ind w:firstLine="709"/>
        <w:rPr>
          <w:b w:val="0"/>
          <w:sz w:val="24"/>
          <w:szCs w:val="24"/>
        </w:rPr>
      </w:pPr>
      <w:r w:rsidRPr="00A87E6A">
        <w:rPr>
          <w:b w:val="0"/>
          <w:sz w:val="24"/>
          <w:szCs w:val="24"/>
        </w:rPr>
        <w:t>3 Если бы вы были руководителем, то каким образом организова</w:t>
      </w:r>
      <w:r w:rsidRPr="00A87E6A">
        <w:rPr>
          <w:b w:val="0"/>
          <w:sz w:val="24"/>
          <w:szCs w:val="24"/>
        </w:rPr>
        <w:softHyphen/>
        <w:t>ли бы работу по контролю за количеством и результатами труда сотрудников?</w:t>
      </w:r>
    </w:p>
    <w:p w14:paraId="21AD1595"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4.</w:t>
      </w:r>
    </w:p>
    <w:p w14:paraId="0821B606" w14:textId="77777777" w:rsidR="00932ECD" w:rsidRPr="00A87E6A" w:rsidRDefault="00932ECD" w:rsidP="00932ECD">
      <w:pPr>
        <w:pStyle w:val="71"/>
        <w:shd w:val="clear" w:color="auto" w:fill="auto"/>
        <w:spacing w:line="240" w:lineRule="auto"/>
        <w:ind w:firstLine="709"/>
        <w:rPr>
          <w:b w:val="0"/>
          <w:sz w:val="24"/>
          <w:szCs w:val="24"/>
        </w:rPr>
      </w:pPr>
      <w:r w:rsidRPr="00A87E6A">
        <w:rPr>
          <w:b w:val="0"/>
          <w:sz w:val="24"/>
          <w:szCs w:val="24"/>
        </w:rPr>
        <w:t>Используя маркетинговые планы рассчитайте доход дистрибьютера.</w:t>
      </w:r>
    </w:p>
    <w:p w14:paraId="1050B3D6"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 xml:space="preserve">Занятие 5. </w:t>
      </w:r>
    </w:p>
    <w:p w14:paraId="030FE04E"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Цели:</w:t>
      </w:r>
    </w:p>
    <w:p w14:paraId="131CAF5C" w14:textId="77777777" w:rsidR="00932ECD" w:rsidRPr="00A87E6A" w:rsidRDefault="00932ECD" w:rsidP="00932ECD">
      <w:pPr>
        <w:pStyle w:val="aa"/>
        <w:shd w:val="clear" w:color="auto" w:fill="auto"/>
        <w:tabs>
          <w:tab w:val="left" w:pos="570"/>
        </w:tabs>
        <w:spacing w:after="0" w:line="240" w:lineRule="auto"/>
        <w:ind w:firstLine="709"/>
        <w:jc w:val="both"/>
        <w:rPr>
          <w:sz w:val="24"/>
          <w:szCs w:val="24"/>
        </w:rPr>
      </w:pPr>
      <w:r w:rsidRPr="00A87E6A">
        <w:rPr>
          <w:sz w:val="24"/>
          <w:szCs w:val="24"/>
        </w:rPr>
        <w:t>- показать, что означает термин «цель»;</w:t>
      </w:r>
    </w:p>
    <w:p w14:paraId="4E80178B" w14:textId="77777777" w:rsidR="00932ECD" w:rsidRPr="00A87E6A" w:rsidRDefault="00932ECD" w:rsidP="00932ECD">
      <w:pPr>
        <w:pStyle w:val="aa"/>
        <w:shd w:val="clear" w:color="auto" w:fill="auto"/>
        <w:tabs>
          <w:tab w:val="left" w:pos="570"/>
        </w:tabs>
        <w:spacing w:after="0" w:line="240" w:lineRule="auto"/>
        <w:ind w:firstLine="709"/>
        <w:jc w:val="both"/>
        <w:rPr>
          <w:sz w:val="24"/>
          <w:szCs w:val="24"/>
        </w:rPr>
      </w:pPr>
      <w:r w:rsidRPr="00A87E6A">
        <w:rPr>
          <w:sz w:val="24"/>
          <w:szCs w:val="24"/>
        </w:rPr>
        <w:t>- проиллюстрировать подходы к формулировке целей;</w:t>
      </w:r>
    </w:p>
    <w:p w14:paraId="2314060A" w14:textId="77777777" w:rsidR="00932ECD" w:rsidRPr="00A87E6A" w:rsidRDefault="00932ECD" w:rsidP="00932ECD">
      <w:pPr>
        <w:pStyle w:val="aa"/>
        <w:shd w:val="clear" w:color="auto" w:fill="auto"/>
        <w:tabs>
          <w:tab w:val="left" w:pos="570"/>
        </w:tabs>
        <w:spacing w:after="0" w:line="240" w:lineRule="auto"/>
        <w:ind w:firstLine="709"/>
        <w:jc w:val="both"/>
        <w:rPr>
          <w:sz w:val="24"/>
          <w:szCs w:val="24"/>
        </w:rPr>
      </w:pPr>
      <w:r w:rsidRPr="00A87E6A">
        <w:rPr>
          <w:sz w:val="24"/>
          <w:szCs w:val="24"/>
        </w:rPr>
        <w:t>- научить качественному анализу формулировок целей.</w:t>
      </w:r>
    </w:p>
    <w:p w14:paraId="52387F9B"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Что нужно знать для выполнения задания. </w:t>
      </w:r>
    </w:p>
    <w:p w14:paraId="5C842C35"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Цели — это поддающи</w:t>
      </w:r>
      <w:r w:rsidRPr="00A87E6A">
        <w:rPr>
          <w:sz w:val="24"/>
          <w:szCs w:val="24"/>
        </w:rPr>
        <w:softHyphen/>
        <w:t>еся измерению результаты, которых пытается добиться менеджер. Они помогают менеджеру разработать план по превращению ожиданий и желаний в реальность. Заявления о целях присутствуют в большинстве случаев мотивации в организациях. Например, в программах корректировки поведения на цели направлены все меры по изменению поведения.</w:t>
      </w:r>
    </w:p>
    <w:p w14:paraId="55A0D15B"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Формулировка и оценка целей многим кажется простым делом, но зачастую эта-работа не налажена в организациях удовлетворительным образом. Нередко цели плохо сформулированы из-за дефицита времени, прошлых привычек и недостаточного внимания к особенностям заявления о целях.</w:t>
      </w:r>
    </w:p>
    <w:p w14:paraId="158C83A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При подготовке целей следует руководствоваться несколькими ре</w:t>
      </w:r>
      <w:r w:rsidRPr="00A87E6A">
        <w:rPr>
          <w:sz w:val="24"/>
          <w:szCs w:val="24"/>
        </w:rPr>
        <w:softHyphen/>
        <w:t>комендациями.</w:t>
      </w:r>
    </w:p>
    <w:p w14:paraId="4AA441B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1. Удачно составленное заявление о целях содержит следующие четыре элемента:</w:t>
      </w:r>
    </w:p>
    <w:p w14:paraId="1A7ACADA" w14:textId="77777777" w:rsidR="00932ECD" w:rsidRPr="00A87E6A" w:rsidRDefault="00932ECD" w:rsidP="00932ECD">
      <w:pPr>
        <w:pStyle w:val="aa"/>
        <w:shd w:val="clear" w:color="auto" w:fill="auto"/>
        <w:tabs>
          <w:tab w:val="left" w:pos="575"/>
        </w:tabs>
        <w:spacing w:after="0" w:line="240" w:lineRule="auto"/>
        <w:ind w:firstLine="709"/>
        <w:jc w:val="both"/>
        <w:rPr>
          <w:sz w:val="24"/>
          <w:szCs w:val="24"/>
        </w:rPr>
      </w:pPr>
      <w:r w:rsidRPr="00A87E6A">
        <w:rPr>
          <w:sz w:val="24"/>
          <w:szCs w:val="24"/>
        </w:rPr>
        <w:t>- глагол действия или достижения;</w:t>
      </w:r>
    </w:p>
    <w:p w14:paraId="73C4C2D7" w14:textId="77777777" w:rsidR="00932ECD" w:rsidRPr="00A87E6A" w:rsidRDefault="00932ECD" w:rsidP="00932ECD">
      <w:pPr>
        <w:pStyle w:val="aa"/>
        <w:shd w:val="clear" w:color="auto" w:fill="auto"/>
        <w:tabs>
          <w:tab w:val="left" w:pos="566"/>
        </w:tabs>
        <w:spacing w:after="0" w:line="240" w:lineRule="auto"/>
        <w:ind w:firstLine="709"/>
        <w:jc w:val="both"/>
        <w:rPr>
          <w:sz w:val="24"/>
          <w:szCs w:val="24"/>
        </w:rPr>
      </w:pPr>
      <w:r w:rsidRPr="00A87E6A">
        <w:rPr>
          <w:sz w:val="24"/>
          <w:szCs w:val="24"/>
        </w:rPr>
        <w:t>- единственный и поддающийся измерению результат;</w:t>
      </w:r>
    </w:p>
    <w:p w14:paraId="5E73B467" w14:textId="77777777" w:rsidR="00932ECD" w:rsidRPr="00A87E6A" w:rsidRDefault="00932ECD" w:rsidP="00932ECD">
      <w:pPr>
        <w:pStyle w:val="aa"/>
        <w:shd w:val="clear" w:color="auto" w:fill="auto"/>
        <w:tabs>
          <w:tab w:val="left" w:pos="561"/>
        </w:tabs>
        <w:spacing w:after="0" w:line="240" w:lineRule="auto"/>
        <w:ind w:firstLine="709"/>
        <w:jc w:val="both"/>
        <w:rPr>
          <w:sz w:val="24"/>
          <w:szCs w:val="24"/>
        </w:rPr>
      </w:pPr>
      <w:r w:rsidRPr="00A87E6A">
        <w:rPr>
          <w:sz w:val="24"/>
          <w:szCs w:val="24"/>
        </w:rPr>
        <w:t>- дату завершения;</w:t>
      </w:r>
    </w:p>
    <w:p w14:paraId="17DCCED4"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издержки в виде усилий, ресурсов, денег или сочетания этих факторов.</w:t>
      </w:r>
    </w:p>
    <w:p w14:paraId="0CF754B7"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2. Удачно составленное заявление о целях должно быть кратким. Это не абзац — достаточно одного предложения.</w:t>
      </w:r>
    </w:p>
    <w:p w14:paraId="07799EB7"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3. Удачно составленное заявление о целях определяет лишь «что» и «когда» и не говорит о том, «как» и «почему».</w:t>
      </w:r>
    </w:p>
    <w:p w14:paraId="5FCA88BA"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4. Удачно составленное заявление о целях должно быть напряженным и реальным. Оно призвано побудить индивида мобилизовать свои умения, способности и усилия.</w:t>
      </w:r>
    </w:p>
    <w:p w14:paraId="77EC34E3"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5. Удачно составленное заявление о целях должно быть содержательным и отражать важную, первоочередную задачу.</w:t>
      </w:r>
    </w:p>
    <w:p w14:paraId="3BB5E931"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6. Удачно составленное заявление о целях должно быть приемле</w:t>
      </w:r>
      <w:r w:rsidRPr="00A87E6A">
        <w:rPr>
          <w:sz w:val="24"/>
          <w:szCs w:val="24"/>
        </w:rPr>
        <w:softHyphen/>
        <w:t>мым для вас, с тем чтобы вы приложили максимум усилий для достижения цели.</w:t>
      </w:r>
    </w:p>
    <w:p w14:paraId="4CBFD909"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
          <w:i w:val="0"/>
          <w:sz w:val="24"/>
          <w:szCs w:val="24"/>
        </w:rPr>
        <w:t>Модель заявления о целях</w:t>
      </w:r>
      <w:r w:rsidRPr="00A87E6A">
        <w:rPr>
          <w:sz w:val="24"/>
          <w:szCs w:val="24"/>
        </w:rPr>
        <w:t xml:space="preserve"> может быть, например, такой: обеспечить (глагол действия или достижения) (единственный результат) к (дате — она должна быть реальной) путем (усилие, используемые ресурсы, затраты).</w:t>
      </w:r>
    </w:p>
    <w:p w14:paraId="76F61F1C" w14:textId="77777777" w:rsidR="00932ECD" w:rsidRPr="00A87E6A" w:rsidRDefault="00932ECD" w:rsidP="00932ECD">
      <w:pPr>
        <w:pStyle w:val="71"/>
        <w:shd w:val="clear" w:color="auto" w:fill="auto"/>
        <w:spacing w:line="240" w:lineRule="auto"/>
        <w:ind w:firstLine="709"/>
        <w:rPr>
          <w:b w:val="0"/>
          <w:sz w:val="24"/>
          <w:szCs w:val="24"/>
        </w:rPr>
      </w:pPr>
      <w:r w:rsidRPr="00A87E6A">
        <w:rPr>
          <w:b w:val="0"/>
          <w:bCs w:val="0"/>
          <w:sz w:val="24"/>
          <w:szCs w:val="24"/>
        </w:rPr>
        <w:t>Пример:</w:t>
      </w:r>
    </w:p>
    <w:p w14:paraId="5B146424"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Снизить издержки производства единицы зубной пасты «Мятная» не менее чем на 3% к 1 июня путем затрат на переналадку оборудования на сумму свыше $45 тыс.</w:t>
      </w:r>
    </w:p>
    <w:p w14:paraId="3852935E"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0"/>
          <w:b w:val="0"/>
          <w:sz w:val="24"/>
          <w:szCs w:val="24"/>
        </w:rPr>
        <w:t>Задание.</w:t>
      </w:r>
      <w:r w:rsidRPr="00A87E6A">
        <w:rPr>
          <w:sz w:val="24"/>
          <w:szCs w:val="24"/>
        </w:rPr>
        <w:t xml:space="preserve"> Рассмотрите приведенные далее четыре заявления о целях и изложите в письменном виде критические замечания о них. Удачное ли это заявление о целях? Почему? Обсудите свою точку зрения в игровой группе.</w:t>
      </w:r>
    </w:p>
    <w:p w14:paraId="52EC5244"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Помочь заработать деньги на оплату моей учебы.</w:t>
      </w:r>
    </w:p>
    <w:p w14:paraId="4F1CE1BB"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Найти, по меньшей мере, 10 новых друзей.</w:t>
      </w:r>
    </w:p>
    <w:p w14:paraId="220C9369"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Уделять учебе не менее трех часов в день, семь дней в неделю, начиная с понедельника и до конца семестра.</w:t>
      </w:r>
    </w:p>
    <w:p w14:paraId="577FD9C4" w14:textId="77777777" w:rsidR="00932ECD" w:rsidRPr="00A87E6A" w:rsidRDefault="00932ECD" w:rsidP="00932ECD">
      <w:pPr>
        <w:pStyle w:val="aa"/>
        <w:numPr>
          <w:ilvl w:val="1"/>
          <w:numId w:val="6"/>
        </w:numPr>
        <w:shd w:val="clear" w:color="auto" w:fill="auto"/>
        <w:spacing w:after="0" w:line="240" w:lineRule="auto"/>
        <w:ind w:firstLine="709"/>
        <w:jc w:val="both"/>
        <w:rPr>
          <w:sz w:val="24"/>
          <w:szCs w:val="24"/>
        </w:rPr>
      </w:pPr>
      <w:r w:rsidRPr="00A87E6A">
        <w:rPr>
          <w:sz w:val="24"/>
          <w:szCs w:val="24"/>
        </w:rPr>
        <w:t>В течение следующего года больше времени посвящать чтению журналов, посвященных менеджменту и бизнесу.</w:t>
      </w:r>
    </w:p>
    <w:p w14:paraId="5ED21E00"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Fonts w:eastAsia="Calibri"/>
          <w:b/>
          <w:i/>
          <w:sz w:val="24"/>
          <w:szCs w:val="22"/>
          <w:lang w:eastAsia="en-US"/>
        </w:rPr>
        <w:t>Занятие 6.</w:t>
      </w:r>
      <w:r w:rsidRPr="00A87E6A">
        <w:rPr>
          <w:sz w:val="24"/>
          <w:szCs w:val="24"/>
        </w:rPr>
        <w:t xml:space="preserve"> С. Т. в течение 4 лет работал помощником управляющего объектом. Он всегда демонстрировал высокий уровень компетентности и заинте</w:t>
      </w:r>
      <w:r w:rsidRPr="00A87E6A">
        <w:rPr>
          <w:sz w:val="24"/>
          <w:szCs w:val="24"/>
        </w:rPr>
        <w:softHyphen/>
        <w:t>ресованности в выполнении обязанностей. Ему подчиняется началь</w:t>
      </w:r>
      <w:r w:rsidRPr="00A87E6A">
        <w:rPr>
          <w:sz w:val="24"/>
          <w:szCs w:val="24"/>
        </w:rPr>
        <w:softHyphen/>
        <w:t>ник эксплуатации объекта (АХЧ) и два агента по недвижимости (арен</w:t>
      </w:r>
      <w:r w:rsidRPr="00A87E6A">
        <w:rPr>
          <w:sz w:val="24"/>
          <w:szCs w:val="24"/>
        </w:rPr>
        <w:softHyphen/>
        <w:t>де), к которым он относится как к друзьям и уважаемым коллегам. Он хорошо владеет всеми техническими вопросами, может оказать под</w:t>
      </w:r>
      <w:r w:rsidRPr="00A87E6A">
        <w:rPr>
          <w:sz w:val="24"/>
          <w:szCs w:val="24"/>
        </w:rPr>
        <w:softHyphen/>
        <w:t>держку там, где это необходимо. Он дружелюбен, дисциплинирован, полон энергии. Недавно управляющий поощрил его как одного из са</w:t>
      </w:r>
      <w:r w:rsidRPr="00A87E6A">
        <w:rPr>
          <w:sz w:val="24"/>
          <w:szCs w:val="24"/>
        </w:rPr>
        <w:softHyphen/>
        <w:t>мых заинтересованных членов команды. С. Т. также получил благо</w:t>
      </w:r>
      <w:r w:rsidRPr="00A87E6A">
        <w:rPr>
          <w:sz w:val="24"/>
          <w:szCs w:val="24"/>
        </w:rPr>
        <w:softHyphen/>
        <w:t>приятную характеристику во время пересмотра зарплаты, но надбавка к его жалованию оказалась символической. Это было связано с тем, что владелец хочет сократить затраты на недвижимость, так как бюджет компании скуден. Маловероятно, что кто-либо из служащих в бли</w:t>
      </w:r>
      <w:r w:rsidRPr="00A87E6A">
        <w:rPr>
          <w:sz w:val="24"/>
          <w:szCs w:val="24"/>
        </w:rPr>
        <w:softHyphen/>
        <w:t>жайшее время освободит должность.</w:t>
      </w:r>
    </w:p>
    <w:p w14:paraId="3DD5D21F"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Личная цель С. Т. — получение займа и внесение первого взноса за дом, который он присмотрел. Его жена ждет пятого ребенка. В отли</w:t>
      </w:r>
      <w:r w:rsidRPr="00A87E6A">
        <w:rPr>
          <w:sz w:val="24"/>
          <w:szCs w:val="24"/>
        </w:rPr>
        <w:softHyphen/>
        <w:t>чие от управляющего, он не имеет права на бесплатное жилье в районе, где находится объект.</w:t>
      </w:r>
    </w:p>
    <w:p w14:paraId="4EEACD39"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На днях С. Т. подал заявление об отставке, заявив, что он получил предложение от финансовой корпорации занять должность управля</w:t>
      </w:r>
      <w:r w:rsidRPr="00A87E6A">
        <w:rPr>
          <w:sz w:val="24"/>
          <w:szCs w:val="24"/>
        </w:rPr>
        <w:softHyphen/>
        <w:t>ющего по обслуживанию (начальника эксплуатации) офисного зда</w:t>
      </w:r>
      <w:r w:rsidRPr="00A87E6A">
        <w:rPr>
          <w:sz w:val="24"/>
          <w:szCs w:val="24"/>
        </w:rPr>
        <w:softHyphen/>
        <w:t>ния в центре города (корпорация предлагает высокую зарплату и мно</w:t>
      </w:r>
      <w:r w:rsidRPr="00A87E6A">
        <w:rPr>
          <w:sz w:val="24"/>
          <w:szCs w:val="24"/>
        </w:rPr>
        <w:softHyphen/>
        <w:t>гочисленные льготы своим сотрудникам). Однако этот новый поворот в карьере совсем не привлекает его (С. Т. на самом деле с удовольствием выслушивает жалобы клиентов и помогает им решить все жилищные проблемы). В то же время он означает высокую заработную плату. До рождения ребенка осталось всего 4 месяца, следовательно, малыша при</w:t>
      </w:r>
      <w:r w:rsidRPr="00A87E6A">
        <w:rPr>
          <w:sz w:val="24"/>
          <w:szCs w:val="24"/>
        </w:rPr>
        <w:softHyphen/>
        <w:t>дется поместить в одной комнате с близнецами, Димой и Толей. К сожа</w:t>
      </w:r>
      <w:r w:rsidRPr="00A87E6A">
        <w:rPr>
          <w:sz w:val="24"/>
          <w:szCs w:val="24"/>
        </w:rPr>
        <w:softHyphen/>
        <w:t>лению, девочки Люда и Вера стали в последнее время капризны и вы</w:t>
      </w:r>
      <w:r w:rsidRPr="00A87E6A">
        <w:rPr>
          <w:sz w:val="24"/>
          <w:szCs w:val="24"/>
        </w:rPr>
        <w:softHyphen/>
        <w:t>двигают разнообразные требования, свойственные всем подросткам, воспитывающимся в семье, где только один телефон, один фен, одна ванная и один туалет, а комнат меньше, чем членов семьи. С. Т. не пред</w:t>
      </w:r>
      <w:r w:rsidRPr="00A87E6A">
        <w:rPr>
          <w:sz w:val="24"/>
          <w:szCs w:val="24"/>
        </w:rPr>
        <w:softHyphen/>
        <w:t>ставляет себе, что можно предпринять в такой ситуации.</w:t>
      </w:r>
    </w:p>
    <w:p w14:paraId="20CFD502" w14:textId="77777777" w:rsidR="00932ECD" w:rsidRPr="00A87E6A" w:rsidRDefault="00932ECD" w:rsidP="00932ECD">
      <w:pPr>
        <w:pStyle w:val="71"/>
        <w:shd w:val="clear" w:color="auto" w:fill="auto"/>
        <w:spacing w:line="240" w:lineRule="auto"/>
        <w:ind w:firstLine="709"/>
        <w:rPr>
          <w:b w:val="0"/>
          <w:sz w:val="24"/>
          <w:szCs w:val="24"/>
        </w:rPr>
      </w:pPr>
      <w:r w:rsidRPr="00A87E6A">
        <w:rPr>
          <w:rStyle w:val="73"/>
          <w:bCs/>
          <w:i w:val="0"/>
          <w:sz w:val="24"/>
          <w:szCs w:val="24"/>
        </w:rPr>
        <w:t>Вопросы:</w:t>
      </w:r>
    </w:p>
    <w:p w14:paraId="602B6446" w14:textId="77777777" w:rsidR="00932ECD" w:rsidRPr="00A87E6A" w:rsidRDefault="00932ECD" w:rsidP="00932ECD">
      <w:pPr>
        <w:pStyle w:val="aa"/>
        <w:numPr>
          <w:ilvl w:val="1"/>
          <w:numId w:val="7"/>
        </w:numPr>
        <w:shd w:val="clear" w:color="auto" w:fill="auto"/>
        <w:tabs>
          <w:tab w:val="left" w:pos="481"/>
        </w:tabs>
        <w:spacing w:after="0" w:line="240" w:lineRule="auto"/>
        <w:ind w:firstLine="709"/>
        <w:jc w:val="both"/>
        <w:rPr>
          <w:sz w:val="24"/>
          <w:szCs w:val="24"/>
        </w:rPr>
      </w:pPr>
      <w:r w:rsidRPr="00A87E6A">
        <w:rPr>
          <w:sz w:val="24"/>
          <w:szCs w:val="24"/>
        </w:rPr>
        <w:t xml:space="preserve">Какие мотивации на иерархической лестнице «потребностей А. </w:t>
      </w:r>
      <w:proofErr w:type="spellStart"/>
      <w:r w:rsidRPr="00A87E6A">
        <w:rPr>
          <w:sz w:val="24"/>
          <w:szCs w:val="24"/>
        </w:rPr>
        <w:t>Маслоу</w:t>
      </w:r>
      <w:proofErr w:type="spellEnd"/>
      <w:r w:rsidRPr="00A87E6A">
        <w:rPr>
          <w:sz w:val="24"/>
          <w:szCs w:val="24"/>
        </w:rPr>
        <w:t>» не удовлетворены?</w:t>
      </w:r>
    </w:p>
    <w:p w14:paraId="7BB2B442" w14:textId="77777777" w:rsidR="00932ECD" w:rsidRPr="00A87E6A" w:rsidRDefault="00932ECD" w:rsidP="00932ECD">
      <w:pPr>
        <w:pStyle w:val="aa"/>
        <w:numPr>
          <w:ilvl w:val="1"/>
          <w:numId w:val="7"/>
        </w:numPr>
        <w:shd w:val="clear" w:color="auto" w:fill="auto"/>
        <w:tabs>
          <w:tab w:val="left" w:pos="490"/>
        </w:tabs>
        <w:spacing w:after="0" w:line="240" w:lineRule="auto"/>
        <w:ind w:firstLine="709"/>
        <w:jc w:val="both"/>
        <w:rPr>
          <w:sz w:val="24"/>
          <w:szCs w:val="24"/>
        </w:rPr>
      </w:pPr>
      <w:r w:rsidRPr="00A87E6A">
        <w:rPr>
          <w:sz w:val="24"/>
          <w:szCs w:val="24"/>
        </w:rPr>
        <w:t>Возможно ли решить описанные в ситуации проблемы? Предло</w:t>
      </w:r>
      <w:r w:rsidRPr="00A87E6A">
        <w:rPr>
          <w:sz w:val="24"/>
          <w:szCs w:val="24"/>
        </w:rPr>
        <w:softHyphen/>
        <w:t>жите ваши варианты.</w:t>
      </w:r>
    </w:p>
    <w:p w14:paraId="11BA3839" w14:textId="77777777" w:rsidR="00932ECD" w:rsidRPr="00A87E6A" w:rsidRDefault="00932ECD" w:rsidP="00932ECD">
      <w:pPr>
        <w:shd w:val="clear" w:color="auto" w:fill="FFFFFF"/>
        <w:spacing w:before="120" w:after="120" w:line="240" w:lineRule="auto"/>
        <w:ind w:firstLine="709"/>
        <w:jc w:val="both"/>
        <w:rPr>
          <w:rFonts w:ascii="Times New Roman" w:hAnsi="Times New Roman" w:cs="Times New Roman"/>
          <w:b/>
          <w:i/>
          <w:sz w:val="24"/>
        </w:rPr>
      </w:pPr>
      <w:r w:rsidRPr="00A87E6A">
        <w:rPr>
          <w:rFonts w:ascii="Times New Roman" w:hAnsi="Times New Roman" w:cs="Times New Roman"/>
          <w:b/>
          <w:i/>
          <w:sz w:val="24"/>
        </w:rPr>
        <w:t>Занятие 7.</w:t>
      </w:r>
    </w:p>
    <w:p w14:paraId="300B9A15" w14:textId="77777777" w:rsidR="00932ECD" w:rsidRPr="00A87E6A" w:rsidRDefault="00932ECD" w:rsidP="00932ECD">
      <w:pPr>
        <w:pStyle w:val="71"/>
        <w:shd w:val="clear" w:color="auto" w:fill="auto"/>
        <w:spacing w:line="240" w:lineRule="auto"/>
        <w:ind w:firstLine="709"/>
        <w:rPr>
          <w:b w:val="0"/>
          <w:sz w:val="24"/>
          <w:szCs w:val="24"/>
        </w:rPr>
      </w:pPr>
      <w:r w:rsidRPr="00A87E6A">
        <w:rPr>
          <w:rStyle w:val="76"/>
          <w:bCs/>
          <w:i w:val="0"/>
          <w:sz w:val="24"/>
          <w:szCs w:val="24"/>
        </w:rPr>
        <w:t>Цели:</w:t>
      </w:r>
    </w:p>
    <w:p w14:paraId="4822D405" w14:textId="77777777" w:rsidR="00932ECD" w:rsidRPr="00A87E6A" w:rsidRDefault="00932ECD" w:rsidP="00932ECD">
      <w:pPr>
        <w:pStyle w:val="aa"/>
        <w:shd w:val="clear" w:color="auto" w:fill="auto"/>
        <w:tabs>
          <w:tab w:val="left" w:pos="475"/>
        </w:tabs>
        <w:spacing w:after="0" w:line="240" w:lineRule="auto"/>
        <w:ind w:firstLine="709"/>
        <w:jc w:val="both"/>
        <w:rPr>
          <w:sz w:val="24"/>
          <w:szCs w:val="24"/>
        </w:rPr>
      </w:pPr>
      <w:r w:rsidRPr="00A87E6A">
        <w:rPr>
          <w:sz w:val="24"/>
          <w:szCs w:val="24"/>
        </w:rPr>
        <w:t>- проверить, что именно каждый из нас считает важным в своей карьере;</w:t>
      </w:r>
    </w:p>
    <w:p w14:paraId="7B2CAD16" w14:textId="77777777" w:rsidR="00932ECD" w:rsidRPr="00A87E6A" w:rsidRDefault="00932ECD" w:rsidP="00932ECD">
      <w:pPr>
        <w:pStyle w:val="aa"/>
        <w:shd w:val="clear" w:color="auto" w:fill="auto"/>
        <w:tabs>
          <w:tab w:val="left" w:pos="475"/>
        </w:tabs>
        <w:spacing w:after="0" w:line="240" w:lineRule="auto"/>
        <w:ind w:firstLine="709"/>
        <w:jc w:val="both"/>
        <w:rPr>
          <w:sz w:val="24"/>
          <w:szCs w:val="24"/>
        </w:rPr>
      </w:pPr>
      <w:r w:rsidRPr="00A87E6A">
        <w:rPr>
          <w:sz w:val="24"/>
          <w:szCs w:val="24"/>
        </w:rPr>
        <w:t>- проиллюстрировать трудности в планировании карьеры.</w:t>
      </w:r>
    </w:p>
    <w:p w14:paraId="7BF92D0F"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0"/>
          <w:b w:val="0"/>
          <w:sz w:val="24"/>
          <w:szCs w:val="24"/>
        </w:rPr>
        <w:t>Что нужно знать для выполнения задания.</w:t>
      </w:r>
      <w:r w:rsidRPr="00A87E6A">
        <w:rPr>
          <w:sz w:val="24"/>
          <w:szCs w:val="24"/>
        </w:rPr>
        <w:t xml:space="preserve"> Планирование карьеры связано с такими темами, как постановка цели, личностный рост и ин</w:t>
      </w:r>
      <w:r w:rsidRPr="00A87E6A">
        <w:rPr>
          <w:sz w:val="24"/>
          <w:szCs w:val="24"/>
        </w:rPr>
        <w:softHyphen/>
        <w:t>дивидуальные различия.</w:t>
      </w:r>
    </w:p>
    <w:p w14:paraId="21429342"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30"/>
          <w:b w:val="0"/>
          <w:sz w:val="24"/>
          <w:szCs w:val="24"/>
        </w:rPr>
        <w:t>Начало упражнения.</w:t>
      </w:r>
      <w:r w:rsidRPr="00A87E6A">
        <w:rPr>
          <w:sz w:val="24"/>
          <w:szCs w:val="24"/>
        </w:rPr>
        <w:t xml:space="preserve"> Каждый студент должен выполнить следующее:</w:t>
      </w:r>
    </w:p>
    <w:p w14:paraId="121819BB"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1 Нарисуйте горизонтальную линию, которая отражает прошлое, настоящее и будущее вашей карьеры. Отметьте на линии буквой X то место, где вы сейчас находитесь. </w:t>
      </w:r>
    </w:p>
    <w:p w14:paraId="419FCAB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2 Слева </w:t>
      </w:r>
      <w:r w:rsidRPr="00A87E6A">
        <w:rPr>
          <w:sz w:val="24"/>
          <w:szCs w:val="24"/>
          <w:lang w:val="en-US"/>
        </w:rPr>
        <w:t>o</w:t>
      </w:r>
      <w:r w:rsidRPr="00A87E6A">
        <w:rPr>
          <w:sz w:val="24"/>
          <w:szCs w:val="24"/>
        </w:rPr>
        <w:t xml:space="preserve"> </w:t>
      </w:r>
      <w:r w:rsidRPr="00A87E6A">
        <w:rPr>
          <w:sz w:val="24"/>
          <w:szCs w:val="24"/>
          <w:lang w:val="en-US"/>
        </w:rPr>
        <w:t>r</w:t>
      </w:r>
      <w:r w:rsidRPr="00A87E6A">
        <w:rPr>
          <w:sz w:val="24"/>
          <w:szCs w:val="24"/>
        </w:rPr>
        <w:t xml:space="preserve"> X, на той части линии, которая отражает ваше прошлое, отметьте события вашей жизни, которые вызвали чувство удов</w:t>
      </w:r>
      <w:r w:rsidRPr="00A87E6A">
        <w:rPr>
          <w:sz w:val="24"/>
          <w:szCs w:val="24"/>
        </w:rPr>
        <w:softHyphen/>
        <w:t xml:space="preserve">летворенности.  </w:t>
      </w:r>
    </w:p>
    <w:p w14:paraId="2A318A28" w14:textId="498D8D03"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3 Проверьте эти события и определите решающие факторы, вы</w:t>
      </w:r>
      <w:r w:rsidRPr="00A87E6A">
        <w:rPr>
          <w:sz w:val="24"/>
          <w:szCs w:val="24"/>
        </w:rPr>
        <w:softHyphen/>
        <w:t xml:space="preserve">звавшие у вас подобные чувства. Модель возникла? </w:t>
      </w:r>
      <w:r w:rsidR="00B11D62" w:rsidRPr="00A87E6A">
        <w:rPr>
          <w:sz w:val="24"/>
          <w:szCs w:val="24"/>
        </w:rPr>
        <w:t>Напишите,</w:t>
      </w:r>
      <w:r w:rsidRPr="00A87E6A">
        <w:rPr>
          <w:sz w:val="24"/>
          <w:szCs w:val="24"/>
        </w:rPr>
        <w:t xml:space="preserve"> как можно больше о каждом событии и вашей реакции на него.  </w:t>
      </w:r>
    </w:p>
    <w:p w14:paraId="498DDDAC"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 xml:space="preserve">4 Справа от X, на той части линии, которая отражает ваше будущее, отметьте события, связанные с карьерой, которые, как вы ожидаете, вызовут реальное чувство удовлетворенности. При описании этих событий будьте, насколько это возможно, точны. Если вы можете написать только такие предложения, как «получение работы» или «получение большой зарплаты», то, возможно, ваши надежды, касающиеся карьеры, определены. </w:t>
      </w:r>
    </w:p>
    <w:p w14:paraId="627DF1B7"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sz w:val="24"/>
          <w:szCs w:val="24"/>
        </w:rPr>
        <w:t>5 После определения будущих событий, связанных с карьерой, про- ранжируйте их от высшего к низшему в соответствии с осуществ</w:t>
      </w:r>
      <w:r w:rsidRPr="00A87E6A">
        <w:rPr>
          <w:sz w:val="24"/>
          <w:szCs w:val="24"/>
        </w:rPr>
        <w:softHyphen/>
        <w:t>лением и удовлетворенностью, которых вы ожидаете от каждого.</w:t>
      </w:r>
    </w:p>
    <w:p w14:paraId="14AED858" w14:textId="77777777" w:rsidR="00932ECD" w:rsidRPr="00A87E6A" w:rsidRDefault="00932ECD" w:rsidP="00932ECD">
      <w:pPr>
        <w:pStyle w:val="11"/>
        <w:shd w:val="clear" w:color="auto" w:fill="auto"/>
        <w:spacing w:before="0" w:line="240" w:lineRule="auto"/>
        <w:ind w:firstLine="709"/>
        <w:rPr>
          <w:rFonts w:ascii="Times New Roman" w:hAnsi="Times New Roman" w:cs="Times New Roman"/>
          <w:sz w:val="24"/>
          <w:szCs w:val="24"/>
        </w:rPr>
      </w:pPr>
      <w:r w:rsidRPr="00A87E6A">
        <w:rPr>
          <w:rFonts w:ascii="Times New Roman" w:hAnsi="Times New Roman" w:cs="Times New Roman"/>
          <w:sz w:val="24"/>
          <w:szCs w:val="24"/>
        </w:rPr>
        <w:t xml:space="preserve">6 Вернитесь назад, к пункту 3. </w:t>
      </w:r>
      <w:proofErr w:type="spellStart"/>
      <w:r w:rsidRPr="00A87E6A">
        <w:rPr>
          <w:rFonts w:ascii="Times New Roman" w:hAnsi="Times New Roman" w:cs="Times New Roman"/>
          <w:sz w:val="24"/>
          <w:szCs w:val="24"/>
        </w:rPr>
        <w:t>Проранж</w:t>
      </w:r>
      <w:bookmarkStart w:id="1" w:name="_GoBack"/>
      <w:bookmarkEnd w:id="1"/>
      <w:r w:rsidRPr="00A87E6A">
        <w:rPr>
          <w:rFonts w:ascii="Times New Roman" w:hAnsi="Times New Roman" w:cs="Times New Roman"/>
          <w:sz w:val="24"/>
          <w:szCs w:val="24"/>
        </w:rPr>
        <w:t>ируйте</w:t>
      </w:r>
      <w:proofErr w:type="spellEnd"/>
      <w:r w:rsidRPr="00A87E6A">
        <w:rPr>
          <w:rFonts w:ascii="Times New Roman" w:hAnsi="Times New Roman" w:cs="Times New Roman"/>
          <w:sz w:val="24"/>
          <w:szCs w:val="24"/>
        </w:rPr>
        <w:t xml:space="preserve"> эти исторические события от высшего к низшему в соответствии с осуществлением и удовлетворенностью, которые обеспечивает каждое событие. Сравните эти две постановки событий. Они </w:t>
      </w:r>
      <w:proofErr w:type="spellStart"/>
      <w:r w:rsidRPr="00A87E6A">
        <w:rPr>
          <w:rFonts w:ascii="Times New Roman" w:hAnsi="Times New Roman" w:cs="Times New Roman"/>
          <w:sz w:val="24"/>
          <w:szCs w:val="24"/>
        </w:rPr>
        <w:t>проранжированы</w:t>
      </w:r>
      <w:proofErr w:type="spellEnd"/>
      <w:r w:rsidRPr="00A87E6A">
        <w:rPr>
          <w:rFonts w:ascii="Times New Roman" w:hAnsi="Times New Roman" w:cs="Times New Roman"/>
          <w:sz w:val="24"/>
          <w:szCs w:val="24"/>
        </w:rPr>
        <w:t xml:space="preserve"> последовательно? Ожидаете ли вы, что будущее будет отличаться от прошлого источниками осуществления и удовлетворенности? Если будущие ожидаемые источники совершенно отличаются от прошлых и действительных источников, то будете ли вы иметь реальное представление о будущем и что вам нужно для вашей карьеры?</w:t>
      </w:r>
    </w:p>
    <w:p w14:paraId="12AE59CD" w14:textId="77777777" w:rsidR="00932ECD" w:rsidRPr="00A87E6A" w:rsidRDefault="00932ECD" w:rsidP="00932ECD">
      <w:pPr>
        <w:pStyle w:val="aa"/>
        <w:shd w:val="clear" w:color="auto" w:fill="auto"/>
        <w:spacing w:after="0" w:line="240" w:lineRule="auto"/>
        <w:ind w:firstLine="709"/>
        <w:jc w:val="both"/>
        <w:rPr>
          <w:sz w:val="24"/>
          <w:szCs w:val="24"/>
        </w:rPr>
      </w:pPr>
      <w:r w:rsidRPr="00A87E6A">
        <w:rPr>
          <w:rStyle w:val="2"/>
          <w:b w:val="0"/>
          <w:sz w:val="24"/>
          <w:szCs w:val="24"/>
        </w:rPr>
        <w:t>Завершение упражнения.</w:t>
      </w:r>
      <w:r w:rsidRPr="00A87E6A">
        <w:rPr>
          <w:sz w:val="24"/>
          <w:szCs w:val="24"/>
        </w:rPr>
        <w:t xml:space="preserve"> Каждый должен ответить на следующие вопросы и представить их на рассмотрение остальных студентов.</w:t>
      </w:r>
    </w:p>
    <w:p w14:paraId="45B7B8EE" w14:textId="77777777" w:rsidR="00932ECD" w:rsidRPr="00A87E6A" w:rsidRDefault="00932ECD" w:rsidP="00932ECD">
      <w:pPr>
        <w:pStyle w:val="aa"/>
        <w:numPr>
          <w:ilvl w:val="0"/>
          <w:numId w:val="8"/>
        </w:numPr>
        <w:shd w:val="clear" w:color="auto" w:fill="auto"/>
        <w:spacing w:after="0" w:line="240" w:lineRule="auto"/>
        <w:ind w:left="0" w:firstLine="709"/>
        <w:jc w:val="both"/>
        <w:rPr>
          <w:sz w:val="24"/>
          <w:szCs w:val="24"/>
        </w:rPr>
      </w:pPr>
      <w:r w:rsidRPr="00A87E6A">
        <w:rPr>
          <w:sz w:val="24"/>
          <w:szCs w:val="24"/>
        </w:rPr>
        <w:t>Какой из шести пунктов наиболее трудно выполнить? Почему?</w:t>
      </w:r>
    </w:p>
    <w:p w14:paraId="343E69CA" w14:textId="77777777" w:rsidR="00932ECD" w:rsidRPr="00A87E6A" w:rsidRDefault="00932ECD" w:rsidP="00932ECD">
      <w:pPr>
        <w:pStyle w:val="aa"/>
        <w:numPr>
          <w:ilvl w:val="0"/>
          <w:numId w:val="8"/>
        </w:numPr>
        <w:shd w:val="clear" w:color="auto" w:fill="auto"/>
        <w:spacing w:after="0" w:line="240" w:lineRule="auto"/>
        <w:ind w:left="0" w:firstLine="709"/>
        <w:jc w:val="both"/>
        <w:rPr>
          <w:sz w:val="24"/>
          <w:szCs w:val="24"/>
        </w:rPr>
      </w:pPr>
      <w:r w:rsidRPr="00A87E6A">
        <w:rPr>
          <w:sz w:val="24"/>
          <w:szCs w:val="24"/>
        </w:rPr>
        <w:t>Каковы основные категории осуществления и удовлетворения?</w:t>
      </w:r>
    </w:p>
    <w:p w14:paraId="596D305D" w14:textId="77777777" w:rsidR="00932ECD" w:rsidRPr="00A87E6A" w:rsidRDefault="00932ECD" w:rsidP="00932ECD">
      <w:pPr>
        <w:pStyle w:val="aa"/>
        <w:shd w:val="clear" w:color="auto" w:fill="auto"/>
        <w:spacing w:after="0" w:line="240" w:lineRule="auto"/>
        <w:ind w:left="709"/>
        <w:jc w:val="both"/>
        <w:rPr>
          <w:sz w:val="24"/>
          <w:szCs w:val="24"/>
        </w:rPr>
      </w:pPr>
    </w:p>
    <w:p w14:paraId="7DDF28D6" w14:textId="77777777" w:rsidR="008147F7" w:rsidRPr="00A87E6A" w:rsidRDefault="008147F7" w:rsidP="008147F7">
      <w:pPr>
        <w:autoSpaceDE w:val="0"/>
        <w:autoSpaceDN w:val="0"/>
        <w:adjustRightInd w:val="0"/>
        <w:spacing w:after="19" w:line="240" w:lineRule="auto"/>
        <w:jc w:val="both"/>
        <w:rPr>
          <w:rFonts w:ascii="Times New Roman" w:eastAsia="Times New Roman" w:hAnsi="Times New Roman" w:cs="Times New Roman"/>
          <w:color w:val="000000"/>
          <w:sz w:val="24"/>
          <w:szCs w:val="24"/>
          <w:lang w:eastAsia="ru-RU"/>
        </w:rPr>
      </w:pPr>
    </w:p>
    <w:p w14:paraId="752EA362" w14:textId="2F658936" w:rsidR="008147F7" w:rsidRPr="00A87E6A" w:rsidRDefault="008147F7" w:rsidP="008147F7">
      <w:pPr>
        <w:autoSpaceDE w:val="0"/>
        <w:autoSpaceDN w:val="0"/>
        <w:adjustRightInd w:val="0"/>
        <w:spacing w:after="19" w:line="240" w:lineRule="auto"/>
        <w:jc w:val="both"/>
        <w:rPr>
          <w:rFonts w:ascii="Times New Roman" w:eastAsia="Times New Roman" w:hAnsi="Times New Roman" w:cs="Times New Roman"/>
          <w:color w:val="000000"/>
          <w:sz w:val="24"/>
          <w:szCs w:val="24"/>
          <w:lang w:eastAsia="ru-RU"/>
        </w:rPr>
      </w:pPr>
      <w:r w:rsidRPr="00A87E6A">
        <w:rPr>
          <w:rFonts w:ascii="Times New Roman" w:eastAsia="Times New Roman" w:hAnsi="Times New Roman" w:cs="Times New Roman"/>
          <w:color w:val="000000"/>
          <w:sz w:val="24"/>
          <w:szCs w:val="24"/>
          <w:lang w:eastAsia="ru-RU"/>
        </w:rPr>
        <w:t xml:space="preserve">Критерии оценивания </w:t>
      </w:r>
      <w:r w:rsidR="00932ECD" w:rsidRPr="00A87E6A">
        <w:rPr>
          <w:rFonts w:ascii="Times New Roman" w:eastAsia="Times New Roman" w:hAnsi="Times New Roman" w:cs="Times New Roman"/>
          <w:color w:val="000000"/>
          <w:sz w:val="24"/>
          <w:szCs w:val="24"/>
          <w:lang w:eastAsia="ru-RU"/>
        </w:rPr>
        <w:t>(</w:t>
      </w:r>
      <w:r w:rsidR="00932ECD" w:rsidRPr="00A87E6A">
        <w:rPr>
          <w:rFonts w:ascii="Times New Roman" w:hAnsi="Times New Roman" w:cs="Times New Roman"/>
          <w:sz w:val="24"/>
          <w:szCs w:val="24"/>
        </w:rPr>
        <w:t>За каждую выполненную практическую работу</w:t>
      </w:r>
      <w:r w:rsidR="00932ECD" w:rsidRPr="00A87E6A">
        <w:rPr>
          <w:rFonts w:ascii="Times New Roman" w:eastAsia="Times New Roman" w:hAnsi="Times New Roman" w:cs="Times New Roman"/>
          <w:color w:val="000000"/>
          <w:sz w:val="24"/>
          <w:szCs w:val="24"/>
          <w:lang w:eastAsia="ru-RU"/>
        </w:rPr>
        <w:t>)</w:t>
      </w:r>
    </w:p>
    <w:tbl>
      <w:tblPr>
        <w:tblStyle w:val="a3"/>
        <w:tblW w:w="9351" w:type="dxa"/>
        <w:tblLook w:val="04A0" w:firstRow="1" w:lastRow="0" w:firstColumn="1" w:lastColumn="0" w:noHBand="0" w:noVBand="1"/>
      </w:tblPr>
      <w:tblGrid>
        <w:gridCol w:w="1168"/>
        <w:gridCol w:w="8183"/>
      </w:tblGrid>
      <w:tr w:rsidR="008147F7" w:rsidRPr="00A87E6A" w14:paraId="50AA10A3" w14:textId="77777777" w:rsidTr="002B3943">
        <w:tc>
          <w:tcPr>
            <w:tcW w:w="1168" w:type="dxa"/>
          </w:tcPr>
          <w:p w14:paraId="193EDA5E"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Баллы</w:t>
            </w:r>
          </w:p>
        </w:tc>
        <w:tc>
          <w:tcPr>
            <w:tcW w:w="8183" w:type="dxa"/>
          </w:tcPr>
          <w:p w14:paraId="1B4C140E"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Описание</w:t>
            </w:r>
          </w:p>
        </w:tc>
      </w:tr>
      <w:tr w:rsidR="008147F7" w:rsidRPr="00A87E6A" w14:paraId="306C5E9E" w14:textId="77777777" w:rsidTr="002B3943">
        <w:tc>
          <w:tcPr>
            <w:tcW w:w="1168" w:type="dxa"/>
          </w:tcPr>
          <w:p w14:paraId="274D15DB" w14:textId="2E826DF9"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9-10</w:t>
            </w:r>
          </w:p>
        </w:tc>
        <w:tc>
          <w:tcPr>
            <w:tcW w:w="8183" w:type="dxa"/>
          </w:tcPr>
          <w:p w14:paraId="534C47D3"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полное понимание темы, текст работы подготовлен в соответствии с ней, продемонстрировано глубокое владение теоретическим и практическим материалом, в изложении присутствуют логичность и последовательность, культура письма, прослеживается творческий подход и оригинальность</w:t>
            </w:r>
          </w:p>
        </w:tc>
      </w:tr>
      <w:tr w:rsidR="008147F7" w:rsidRPr="00A87E6A" w14:paraId="0FC86677" w14:textId="77777777" w:rsidTr="002B3943">
        <w:tc>
          <w:tcPr>
            <w:tcW w:w="1168" w:type="dxa"/>
          </w:tcPr>
          <w:p w14:paraId="48769BA1" w14:textId="4DA2D082"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7-8</w:t>
            </w:r>
          </w:p>
        </w:tc>
        <w:tc>
          <w:tcPr>
            <w:tcW w:w="8183" w:type="dxa"/>
          </w:tcPr>
          <w:p w14:paraId="093D4D3A"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полное понимание темы, текст работы подготовлен в соответствии с ней, продемонстрировано владение теоретическим и практическим материалом, в изложении присутствуют логичность и последовательность</w:t>
            </w:r>
          </w:p>
        </w:tc>
      </w:tr>
      <w:tr w:rsidR="008147F7" w:rsidRPr="00A87E6A" w14:paraId="6109B776" w14:textId="77777777" w:rsidTr="002B3943">
        <w:tc>
          <w:tcPr>
            <w:tcW w:w="1168" w:type="dxa"/>
          </w:tcPr>
          <w:p w14:paraId="160FA625" w14:textId="32CB88D7"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5-6</w:t>
            </w:r>
          </w:p>
        </w:tc>
        <w:tc>
          <w:tcPr>
            <w:tcW w:w="8183" w:type="dxa"/>
          </w:tcPr>
          <w:p w14:paraId="716594C8"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понимание темы, текст работы подготовлен в соответствии с ней, продемонстрировано владение основными положениями теоретического и практического материала, в изложении присутствуют логичность и последовательность</w:t>
            </w:r>
          </w:p>
        </w:tc>
      </w:tr>
      <w:tr w:rsidR="008147F7" w:rsidRPr="00A87E6A" w14:paraId="510DA730" w14:textId="77777777" w:rsidTr="002B3943">
        <w:tc>
          <w:tcPr>
            <w:tcW w:w="1168" w:type="dxa"/>
          </w:tcPr>
          <w:p w14:paraId="4CD01EFB" w14:textId="7AB543FF" w:rsidR="008147F7" w:rsidRPr="00A87E6A" w:rsidRDefault="00932ECD"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3-4</w:t>
            </w:r>
          </w:p>
        </w:tc>
        <w:tc>
          <w:tcPr>
            <w:tcW w:w="8183" w:type="dxa"/>
          </w:tcPr>
          <w:p w14:paraId="67415959"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балла выставляется студенту, если в ходе выполнения работы и при оформлении отчета по практической работе продемонстрировано неполное понимание темы, текст работы подготовлен в соответствии с ней, продемонстрировано неполное владение теоретическим и практическим материалом</w:t>
            </w:r>
          </w:p>
        </w:tc>
      </w:tr>
      <w:tr w:rsidR="008147F7" w:rsidRPr="00A87E6A" w14:paraId="28157184" w14:textId="77777777" w:rsidTr="002B3943">
        <w:tc>
          <w:tcPr>
            <w:tcW w:w="1168" w:type="dxa"/>
          </w:tcPr>
          <w:p w14:paraId="13D3BFF2" w14:textId="3DBF8C6C"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Times New Roman" w:hAnsi="Times New Roman" w:cs="Times New Roman"/>
                <w:sz w:val="24"/>
                <w:szCs w:val="24"/>
                <w:lang w:eastAsia="ru-RU"/>
              </w:rPr>
              <w:t>1-</w:t>
            </w:r>
            <w:r w:rsidR="00932ECD" w:rsidRPr="00A87E6A">
              <w:rPr>
                <w:rFonts w:ascii="Times New Roman" w:eastAsia="Times New Roman" w:hAnsi="Times New Roman" w:cs="Times New Roman"/>
                <w:sz w:val="24"/>
                <w:szCs w:val="24"/>
                <w:lang w:eastAsia="ru-RU"/>
              </w:rPr>
              <w:t>2</w:t>
            </w:r>
          </w:p>
        </w:tc>
        <w:tc>
          <w:tcPr>
            <w:tcW w:w="8183" w:type="dxa"/>
          </w:tcPr>
          <w:p w14:paraId="3D7762C8" w14:textId="77777777" w:rsidR="008147F7" w:rsidRPr="00A87E6A" w:rsidRDefault="008147F7" w:rsidP="002B3943">
            <w:pPr>
              <w:widowControl w:val="0"/>
              <w:jc w:val="both"/>
              <w:rPr>
                <w:rFonts w:ascii="Times New Roman" w:eastAsia="Times New Roman" w:hAnsi="Times New Roman" w:cs="Times New Roman"/>
                <w:sz w:val="24"/>
                <w:szCs w:val="24"/>
                <w:lang w:eastAsia="ru-RU"/>
              </w:rPr>
            </w:pPr>
            <w:r w:rsidRPr="00A87E6A">
              <w:rPr>
                <w:rFonts w:ascii="Times New Roman" w:eastAsia="Calibri" w:hAnsi="Times New Roman" w:cs="Times New Roman"/>
                <w:sz w:val="24"/>
                <w:szCs w:val="24"/>
              </w:rPr>
              <w:t>выставляется студенту, если в ходе выполнения работы и при оформлении отчета по практической работе продемонстрировано фрагментарное понимание темы, текст работы подготовлен в соответствии с ней, продемонстрировано фрагментарное владение материалом</w:t>
            </w:r>
          </w:p>
        </w:tc>
      </w:tr>
      <w:bookmarkEnd w:id="0"/>
    </w:tbl>
    <w:p w14:paraId="59B0AD24" w14:textId="77777777" w:rsidR="008147F7" w:rsidRPr="00A87E6A" w:rsidRDefault="008147F7" w:rsidP="008147F7">
      <w:pPr>
        <w:autoSpaceDE w:val="0"/>
        <w:autoSpaceDN w:val="0"/>
        <w:adjustRightInd w:val="0"/>
        <w:spacing w:after="19" w:line="240" w:lineRule="auto"/>
        <w:jc w:val="both"/>
        <w:rPr>
          <w:rFonts w:ascii="Times New Roman" w:eastAsia="Times New Roman" w:hAnsi="Times New Roman" w:cs="Times New Roman"/>
          <w:color w:val="000000"/>
          <w:sz w:val="24"/>
          <w:szCs w:val="24"/>
          <w:lang w:eastAsia="ru-RU"/>
        </w:rPr>
      </w:pPr>
    </w:p>
    <w:p w14:paraId="69EF3643" w14:textId="77777777" w:rsidR="008147F7" w:rsidRPr="00A87E6A" w:rsidRDefault="008147F7" w:rsidP="008147F7">
      <w:pPr>
        <w:tabs>
          <w:tab w:val="left" w:pos="500"/>
        </w:tabs>
        <w:spacing w:after="0" w:line="240" w:lineRule="auto"/>
        <w:ind w:right="-30" w:firstLine="709"/>
        <w:rPr>
          <w:rFonts w:ascii="Times New Roman" w:eastAsia="Times New Roman" w:hAnsi="Times New Roman" w:cs="Times New Roman"/>
          <w:sz w:val="24"/>
          <w:szCs w:val="24"/>
          <w:lang w:eastAsia="ru-RU"/>
        </w:rPr>
      </w:pPr>
    </w:p>
    <w:p w14:paraId="19018FAB" w14:textId="77777777" w:rsidR="008147F7" w:rsidRPr="00A87E6A" w:rsidRDefault="008147F7" w:rsidP="008147F7">
      <w:pPr>
        <w:widowControl w:val="0"/>
        <w:spacing w:after="0" w:line="240" w:lineRule="auto"/>
        <w:jc w:val="both"/>
        <w:rPr>
          <w:rFonts w:ascii="Times New Roman" w:eastAsia="Times New Roman" w:hAnsi="Times New Roman" w:cs="Times New Roman"/>
          <w:sz w:val="24"/>
          <w:szCs w:val="24"/>
          <w:lang w:eastAsia="ru-RU"/>
        </w:rPr>
      </w:pPr>
    </w:p>
    <w:p w14:paraId="6BF1591A" w14:textId="77777777" w:rsidR="008147F7" w:rsidRPr="00A87E6A" w:rsidRDefault="008147F7" w:rsidP="008147F7">
      <w:pPr>
        <w:rPr>
          <w:rFonts w:ascii="Times New Roman" w:hAnsi="Times New Roman" w:cs="Times New Roman"/>
        </w:rPr>
      </w:pPr>
    </w:p>
    <w:p w14:paraId="24F42D50" w14:textId="77777777" w:rsidR="008147F7" w:rsidRPr="00A87E6A" w:rsidRDefault="008147F7" w:rsidP="008147F7">
      <w:pPr>
        <w:rPr>
          <w:rFonts w:ascii="Times New Roman" w:hAnsi="Times New Roman" w:cs="Times New Roman"/>
        </w:rPr>
      </w:pPr>
    </w:p>
    <w:p w14:paraId="601957D5" w14:textId="77777777" w:rsidR="004A325A" w:rsidRPr="00A87E6A" w:rsidRDefault="004A325A">
      <w:pPr>
        <w:rPr>
          <w:rFonts w:ascii="Times New Roman" w:hAnsi="Times New Roman" w:cs="Times New Roman"/>
        </w:rPr>
      </w:pPr>
    </w:p>
    <w:sectPr w:rsidR="004A325A" w:rsidRPr="00A87E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multilevel"/>
    <w:tmpl w:val="54DAB068"/>
    <w:lvl w:ilvl="0">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1">
      <w:start w:val="1"/>
      <w:numFmt w:val="decimal"/>
      <w:lvlText w:val="%2"/>
      <w:lvlJc w:val="left"/>
      <w:rPr>
        <w:rFonts w:ascii="Times New Roman" w:eastAsia="Calibri" w:hAnsi="Times New Roman" w:cs="Times New Roman"/>
        <w:b w:val="0"/>
        <w:bCs w:val="0"/>
        <w:i w:val="0"/>
        <w:iCs w:val="0"/>
        <w:smallCaps w:val="0"/>
        <w:strike w:val="0"/>
        <w:color w:val="000000"/>
        <w:spacing w:val="0"/>
        <w:w w:val="100"/>
        <w:position w:val="0"/>
        <w:sz w:val="19"/>
        <w:szCs w:val="19"/>
        <w:u w:val="none"/>
      </w:rPr>
    </w:lvl>
    <w:lvl w:ilvl="2">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3">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4">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5">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6">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7">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8">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rPr>
    </w:lvl>
  </w:abstractNum>
  <w:abstractNum w:abstractNumId="1" w15:restartNumberingAfterBreak="0">
    <w:nsid w:val="00000013"/>
    <w:multiLevelType w:val="multilevel"/>
    <w:tmpl w:val="183AB07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3">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4">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5">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6">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7">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lvl w:ilvl="8">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19"/>
        <w:szCs w:val="19"/>
        <w:u w:val="none"/>
      </w:rPr>
    </w:lvl>
  </w:abstractNum>
  <w:abstractNum w:abstractNumId="2" w15:restartNumberingAfterBreak="0">
    <w:nsid w:val="05AA0749"/>
    <w:multiLevelType w:val="hybridMultilevel"/>
    <w:tmpl w:val="9B12AEB6"/>
    <w:lvl w:ilvl="0" w:tplc="7DC0CF7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E0C21DE"/>
    <w:multiLevelType w:val="hybridMultilevel"/>
    <w:tmpl w:val="C07E4362"/>
    <w:lvl w:ilvl="0" w:tplc="9E5800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1AAA156D"/>
    <w:multiLevelType w:val="hybridMultilevel"/>
    <w:tmpl w:val="4A480D54"/>
    <w:lvl w:ilvl="0" w:tplc="0419000F">
      <w:start w:val="1"/>
      <w:numFmt w:val="decimal"/>
      <w:lvlText w:val="%1."/>
      <w:lvlJc w:val="left"/>
      <w:pPr>
        <w:ind w:left="720" w:hanging="360"/>
      </w:pPr>
      <w:rPr>
        <w:rFonts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10867DE"/>
    <w:multiLevelType w:val="hybridMultilevel"/>
    <w:tmpl w:val="DD9EB46C"/>
    <w:lvl w:ilvl="0" w:tplc="0419000F">
      <w:start w:val="1"/>
      <w:numFmt w:val="decimal"/>
      <w:lvlText w:val="%1."/>
      <w:lvlJc w:val="left"/>
      <w:pPr>
        <w:ind w:left="1068" w:hanging="360"/>
      </w:p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6" w15:restartNumberingAfterBreak="0">
    <w:nsid w:val="3F637298"/>
    <w:multiLevelType w:val="hybridMultilevel"/>
    <w:tmpl w:val="FD3A4D54"/>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15:restartNumberingAfterBreak="0">
    <w:nsid w:val="44D02ECC"/>
    <w:multiLevelType w:val="hybridMultilevel"/>
    <w:tmpl w:val="7B306B7A"/>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63CA0532"/>
    <w:multiLevelType w:val="hybridMultilevel"/>
    <w:tmpl w:val="CA9A0C4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5"/>
    <w:lvlOverride w:ilvl="0">
      <w:startOverride w:val="1"/>
    </w:lvlOverride>
    <w:lvlOverride w:ilvl="1"/>
    <w:lvlOverride w:ilvl="2"/>
    <w:lvlOverride w:ilvl="3"/>
    <w:lvlOverride w:ilvl="4"/>
    <w:lvlOverride w:ilvl="5"/>
    <w:lvlOverride w:ilvl="6"/>
    <w:lvlOverride w:ilvl="7"/>
    <w:lvlOverride w:ilvl="8"/>
  </w:num>
  <w:num w:numId="2">
    <w:abstractNumId w:val="8"/>
  </w:num>
  <w:num w:numId="3">
    <w:abstractNumId w:val="4"/>
  </w:num>
  <w:num w:numId="4">
    <w:abstractNumId w:val="7"/>
  </w:num>
  <w:num w:numId="5">
    <w:abstractNumId w:val="6"/>
  </w:num>
  <w:num w:numId="6">
    <w:abstractNumId w:val="0"/>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25A"/>
    <w:rsid w:val="00026EDB"/>
    <w:rsid w:val="004A325A"/>
    <w:rsid w:val="00747450"/>
    <w:rsid w:val="008147F7"/>
    <w:rsid w:val="00932ECD"/>
    <w:rsid w:val="00A87E6A"/>
    <w:rsid w:val="00B11D62"/>
    <w:rsid w:val="00D54C6D"/>
    <w:rsid w:val="00E824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2A913"/>
  <w15:chartTrackingRefBased/>
  <w15:docId w15:val="{D2AF7B63-704B-495D-84C4-187159DFC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47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147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147F7"/>
    <w:pPr>
      <w:ind w:left="720"/>
      <w:contextualSpacing/>
    </w:pPr>
  </w:style>
  <w:style w:type="character" w:customStyle="1" w:styleId="spelle">
    <w:name w:val="spelle"/>
    <w:basedOn w:val="a0"/>
    <w:rsid w:val="008147F7"/>
  </w:style>
  <w:style w:type="paragraph" w:customStyle="1" w:styleId="1">
    <w:name w:val="Текст1"/>
    <w:basedOn w:val="a"/>
    <w:rsid w:val="008147F7"/>
    <w:pPr>
      <w:suppressAutoHyphens/>
      <w:spacing w:after="0" w:line="240" w:lineRule="auto"/>
    </w:pPr>
    <w:rPr>
      <w:rFonts w:ascii="Courier New" w:eastAsia="Times New Roman" w:hAnsi="Courier New" w:cs="Times New Roman"/>
      <w:sz w:val="20"/>
      <w:szCs w:val="20"/>
      <w:lang w:eastAsia="ar-SA"/>
    </w:rPr>
  </w:style>
  <w:style w:type="paragraph" w:styleId="a5">
    <w:name w:val="Title"/>
    <w:basedOn w:val="a"/>
    <w:next w:val="a6"/>
    <w:link w:val="a7"/>
    <w:qFormat/>
    <w:rsid w:val="008147F7"/>
    <w:pPr>
      <w:suppressAutoHyphens/>
      <w:spacing w:after="0" w:line="240" w:lineRule="auto"/>
      <w:jc w:val="center"/>
    </w:pPr>
    <w:rPr>
      <w:rFonts w:ascii="Times New Roman" w:eastAsia="Times New Roman" w:hAnsi="Times New Roman" w:cs="Times New Roman"/>
      <w:b/>
      <w:bCs/>
      <w:sz w:val="24"/>
      <w:szCs w:val="24"/>
      <w:lang w:val="x-none" w:eastAsia="ar-SA"/>
    </w:rPr>
  </w:style>
  <w:style w:type="character" w:customStyle="1" w:styleId="a7">
    <w:name w:val="Название Знак"/>
    <w:basedOn w:val="a0"/>
    <w:link w:val="a5"/>
    <w:rsid w:val="008147F7"/>
    <w:rPr>
      <w:rFonts w:ascii="Times New Roman" w:eastAsia="Times New Roman" w:hAnsi="Times New Roman" w:cs="Times New Roman"/>
      <w:b/>
      <w:bCs/>
      <w:sz w:val="24"/>
      <w:szCs w:val="24"/>
      <w:lang w:val="x-none" w:eastAsia="ar-SA"/>
    </w:rPr>
  </w:style>
  <w:style w:type="paragraph" w:styleId="a6">
    <w:name w:val="Subtitle"/>
    <w:basedOn w:val="a"/>
    <w:next w:val="a"/>
    <w:link w:val="a8"/>
    <w:uiPriority w:val="11"/>
    <w:qFormat/>
    <w:rsid w:val="008147F7"/>
    <w:pPr>
      <w:numPr>
        <w:ilvl w:val="1"/>
      </w:numPr>
    </w:pPr>
    <w:rPr>
      <w:rFonts w:eastAsiaTheme="minorEastAsia"/>
      <w:color w:val="5A5A5A" w:themeColor="text1" w:themeTint="A5"/>
      <w:spacing w:val="15"/>
    </w:rPr>
  </w:style>
  <w:style w:type="character" w:customStyle="1" w:styleId="a8">
    <w:name w:val="Подзаголовок Знак"/>
    <w:basedOn w:val="a0"/>
    <w:link w:val="a6"/>
    <w:uiPriority w:val="11"/>
    <w:rsid w:val="008147F7"/>
    <w:rPr>
      <w:rFonts w:eastAsiaTheme="minorEastAsia"/>
      <w:color w:val="5A5A5A" w:themeColor="text1" w:themeTint="A5"/>
      <w:spacing w:val="15"/>
    </w:rPr>
  </w:style>
  <w:style w:type="paragraph" w:customStyle="1" w:styleId="a9">
    <w:name w:val="Для таблиц"/>
    <w:basedOn w:val="a"/>
    <w:rsid w:val="008147F7"/>
    <w:pPr>
      <w:spacing w:after="0" w:line="240" w:lineRule="auto"/>
    </w:pPr>
    <w:rPr>
      <w:rFonts w:ascii="Times New Roman" w:eastAsia="Times New Roman" w:hAnsi="Times New Roman" w:cs="Times New Roman"/>
      <w:sz w:val="24"/>
      <w:szCs w:val="24"/>
      <w:lang w:eastAsia="ru-RU"/>
    </w:rPr>
  </w:style>
  <w:style w:type="paragraph" w:styleId="aa">
    <w:name w:val="Body Text"/>
    <w:basedOn w:val="a"/>
    <w:link w:val="ab"/>
    <w:uiPriority w:val="99"/>
    <w:rsid w:val="00932ECD"/>
    <w:pPr>
      <w:shd w:val="clear" w:color="auto" w:fill="FFFFFF"/>
      <w:spacing w:after="1020" w:line="240" w:lineRule="atLeast"/>
    </w:pPr>
    <w:rPr>
      <w:rFonts w:ascii="Times New Roman" w:eastAsia="Arial Unicode MS" w:hAnsi="Times New Roman" w:cs="Times New Roman"/>
      <w:sz w:val="27"/>
      <w:szCs w:val="27"/>
      <w:lang w:eastAsia="ru-RU"/>
    </w:rPr>
  </w:style>
  <w:style w:type="character" w:customStyle="1" w:styleId="ab">
    <w:name w:val="Основной текст Знак"/>
    <w:basedOn w:val="a0"/>
    <w:link w:val="aa"/>
    <w:uiPriority w:val="99"/>
    <w:rsid w:val="00932ECD"/>
    <w:rPr>
      <w:rFonts w:ascii="Times New Roman" w:eastAsia="Arial Unicode MS" w:hAnsi="Times New Roman" w:cs="Times New Roman"/>
      <w:sz w:val="27"/>
      <w:szCs w:val="27"/>
      <w:shd w:val="clear" w:color="auto" w:fill="FFFFFF"/>
      <w:lang w:eastAsia="ru-RU"/>
    </w:rPr>
  </w:style>
  <w:style w:type="paragraph" w:customStyle="1" w:styleId="10">
    <w:name w:val="Абзац списка1"/>
    <w:basedOn w:val="a"/>
    <w:rsid w:val="00932ECD"/>
    <w:pPr>
      <w:spacing w:after="0" w:line="360" w:lineRule="auto"/>
      <w:ind w:left="720"/>
      <w:contextualSpacing/>
    </w:pPr>
    <w:rPr>
      <w:rFonts w:ascii="Times New Roman" w:eastAsia="Times New Roman" w:hAnsi="Times New Roman" w:cs="Times New Roman"/>
      <w:sz w:val="24"/>
      <w:szCs w:val="24"/>
      <w:lang w:eastAsia="zh-TW"/>
    </w:rPr>
  </w:style>
  <w:style w:type="paragraph" w:customStyle="1" w:styleId="71">
    <w:name w:val="Основной текст (7)1"/>
    <w:basedOn w:val="a"/>
    <w:uiPriority w:val="99"/>
    <w:rsid w:val="00932ECD"/>
    <w:pPr>
      <w:shd w:val="clear" w:color="auto" w:fill="FFFFFF"/>
      <w:spacing w:after="0" w:line="259" w:lineRule="exact"/>
      <w:jc w:val="both"/>
    </w:pPr>
    <w:rPr>
      <w:rFonts w:ascii="Times New Roman" w:eastAsia="Calibri" w:hAnsi="Times New Roman" w:cs="Times New Roman"/>
      <w:b/>
      <w:bCs/>
      <w:sz w:val="19"/>
      <w:szCs w:val="19"/>
    </w:rPr>
  </w:style>
  <w:style w:type="character" w:customStyle="1" w:styleId="73">
    <w:name w:val="Основной текст (7)3"/>
    <w:uiPriority w:val="99"/>
    <w:rsid w:val="00932ECD"/>
    <w:rPr>
      <w:rFonts w:ascii="Times New Roman" w:hAnsi="Times New Roman" w:cs="Times New Roman"/>
      <w:b/>
      <w:bCs/>
      <w:i/>
      <w:iCs/>
      <w:spacing w:val="0"/>
      <w:sz w:val="19"/>
      <w:szCs w:val="19"/>
      <w:shd w:val="clear" w:color="auto" w:fill="FFFFFF"/>
    </w:rPr>
  </w:style>
  <w:style w:type="character" w:customStyle="1" w:styleId="3">
    <w:name w:val="Основной текст + Курсив3"/>
    <w:uiPriority w:val="99"/>
    <w:rsid w:val="00932ECD"/>
    <w:rPr>
      <w:rFonts w:ascii="Times New Roman" w:hAnsi="Times New Roman" w:cs="Times New Roman"/>
      <w:i/>
      <w:iCs/>
      <w:spacing w:val="0"/>
      <w:sz w:val="19"/>
      <w:szCs w:val="19"/>
      <w:shd w:val="clear" w:color="auto" w:fill="FFFFFF"/>
    </w:rPr>
  </w:style>
  <w:style w:type="character" w:customStyle="1" w:styleId="30">
    <w:name w:val="Основной текст + Полужирный3"/>
    <w:uiPriority w:val="99"/>
    <w:rsid w:val="00932ECD"/>
    <w:rPr>
      <w:rFonts w:ascii="Times New Roman" w:hAnsi="Times New Roman" w:cs="Times New Roman"/>
      <w:b/>
      <w:bCs/>
      <w:spacing w:val="0"/>
      <w:sz w:val="19"/>
      <w:szCs w:val="19"/>
      <w:shd w:val="clear" w:color="auto" w:fill="FFFFFF"/>
    </w:rPr>
  </w:style>
  <w:style w:type="character" w:customStyle="1" w:styleId="ac">
    <w:name w:val="Основной текст_"/>
    <w:link w:val="11"/>
    <w:rsid w:val="00932ECD"/>
    <w:rPr>
      <w:rFonts w:eastAsia="Times New Roman"/>
      <w:sz w:val="21"/>
      <w:szCs w:val="21"/>
      <w:shd w:val="clear" w:color="auto" w:fill="FFFFFF"/>
    </w:rPr>
  </w:style>
  <w:style w:type="paragraph" w:customStyle="1" w:styleId="11">
    <w:name w:val="Основной текст1"/>
    <w:basedOn w:val="a"/>
    <w:link w:val="ac"/>
    <w:rsid w:val="00932ECD"/>
    <w:pPr>
      <w:shd w:val="clear" w:color="auto" w:fill="FFFFFF"/>
      <w:spacing w:before="480" w:after="0" w:line="269" w:lineRule="exact"/>
      <w:jc w:val="both"/>
    </w:pPr>
    <w:rPr>
      <w:rFonts w:eastAsia="Times New Roman"/>
      <w:sz w:val="21"/>
      <w:szCs w:val="21"/>
    </w:rPr>
  </w:style>
  <w:style w:type="character" w:customStyle="1" w:styleId="76">
    <w:name w:val="Основной текст (7)6"/>
    <w:uiPriority w:val="99"/>
    <w:rsid w:val="00932ECD"/>
    <w:rPr>
      <w:rFonts w:ascii="Times New Roman" w:hAnsi="Times New Roman" w:cs="Times New Roman"/>
      <w:b/>
      <w:bCs/>
      <w:i/>
      <w:iCs/>
      <w:spacing w:val="0"/>
      <w:sz w:val="19"/>
      <w:szCs w:val="19"/>
      <w:shd w:val="clear" w:color="auto" w:fill="FFFFFF"/>
    </w:rPr>
  </w:style>
  <w:style w:type="character" w:customStyle="1" w:styleId="2">
    <w:name w:val="Основной текст + Полужирный2"/>
    <w:uiPriority w:val="99"/>
    <w:rsid w:val="00932ECD"/>
    <w:rPr>
      <w:rFonts w:ascii="Times New Roman" w:hAnsi="Times New Roman" w:cs="Times New Roman"/>
      <w:b/>
      <w:bCs/>
      <w:spacing w:val="0"/>
      <w:sz w:val="19"/>
      <w:szCs w:val="19"/>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5502</Words>
  <Characters>31362</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Орлова Татьяна</cp:lastModifiedBy>
  <cp:revision>3</cp:revision>
  <dcterms:created xsi:type="dcterms:W3CDTF">2021-06-24T01:24:00Z</dcterms:created>
  <dcterms:modified xsi:type="dcterms:W3CDTF">2021-06-24T01:26:00Z</dcterms:modified>
</cp:coreProperties>
</file>