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Приложение</w:t>
      </w:r>
      <w:r w:rsidR="00D7299C" w:rsidRPr="004713D5">
        <w:rPr>
          <w:rFonts w:ascii="Times New Roman" w:hAnsi="Times New Roman"/>
          <w:color w:val="000000" w:themeColor="text1"/>
          <w:sz w:val="24"/>
          <w:szCs w:val="24"/>
        </w:rPr>
        <w:t> </w:t>
      </w:r>
      <w:r w:rsidRPr="004713D5">
        <w:rPr>
          <w:rFonts w:ascii="Times New Roman" w:hAnsi="Times New Roman"/>
          <w:color w:val="000000" w:themeColor="text1"/>
          <w:sz w:val="24"/>
          <w:szCs w:val="24"/>
        </w:rPr>
        <w:t>1</w:t>
      </w:r>
    </w:p>
    <w:p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к рабочей программе дисциплины</w:t>
      </w:r>
    </w:p>
    <w:p w:rsidR="007358DC" w:rsidRPr="004713D5" w:rsidRDefault="007358DC" w:rsidP="000B47B4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«Основы социального государства»</w:t>
      </w:r>
    </w:p>
    <w:p w:rsidR="007358DC" w:rsidRPr="004713D5" w:rsidRDefault="007358D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7358DC" w:rsidRPr="004713D5" w:rsidRDefault="007358D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6211F4" w:rsidP="006211F4">
      <w:pPr>
        <w:tabs>
          <w:tab w:val="left" w:pos="10065"/>
        </w:tabs>
        <w:spacing w:after="0" w:line="240" w:lineRule="auto"/>
        <w:ind w:right="-11"/>
        <w:jc w:val="center"/>
        <w:rPr>
          <w:rFonts w:ascii="Times New Roman" w:hAnsi="Times New Roman"/>
          <w:color w:val="000000"/>
          <w:sz w:val="24"/>
          <w:szCs w:val="24"/>
        </w:rPr>
      </w:pPr>
      <w:r w:rsidRPr="000624CD">
        <w:rPr>
          <w:rFonts w:ascii="Times New Roman" w:hAnsi="Times New Roman"/>
          <w:color w:val="000000"/>
          <w:sz w:val="24"/>
          <w:szCs w:val="24"/>
        </w:rPr>
        <w:t xml:space="preserve">МИНОБРНАУКИ РОССИИ </w:t>
      </w:r>
    </w:p>
    <w:p w:rsidR="00197224" w:rsidRPr="000624CD" w:rsidRDefault="00197224" w:rsidP="006211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0624CD">
        <w:rPr>
          <w:rFonts w:ascii="Times New Roman" w:hAnsi="Times New Roman"/>
          <w:color w:val="000000" w:themeColor="text1"/>
          <w:sz w:val="24"/>
          <w:szCs w:val="24"/>
        </w:rPr>
        <w:t xml:space="preserve">ВЛАДИВОСТОКСКИЙ ГОСУДАРСТВЕННЫЙ УНИВЕРСИТЕТ </w:t>
      </w:r>
      <w:r w:rsidR="00761339" w:rsidRPr="000624CD">
        <w:rPr>
          <w:rFonts w:ascii="Times New Roman" w:hAnsi="Times New Roman"/>
          <w:color w:val="000000" w:themeColor="text1"/>
          <w:sz w:val="24"/>
          <w:szCs w:val="24"/>
        </w:rPr>
        <w:br/>
      </w:r>
      <w:r w:rsidRPr="000624CD">
        <w:rPr>
          <w:rFonts w:ascii="Times New Roman" w:hAnsi="Times New Roman"/>
          <w:color w:val="000000" w:themeColor="text1"/>
          <w:sz w:val="24"/>
          <w:szCs w:val="24"/>
        </w:rPr>
        <w:t>ЭКОНОМИКИ И СЕРВИСА</w:t>
      </w: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0624CD">
        <w:rPr>
          <w:rFonts w:ascii="Times New Roman" w:hAnsi="Times New Roman"/>
          <w:color w:val="000000" w:themeColor="text1"/>
          <w:sz w:val="24"/>
          <w:szCs w:val="24"/>
        </w:rPr>
        <w:t>КАФЕДРА ТЕОРИИ И ИСТОРИИ РОССИЙСКОГО И ЗАРУБЕЖНОГО ПРАВА</w:t>
      </w: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Default="00197224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Default="000624CD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Default="000624CD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Pr="000624CD" w:rsidRDefault="000624CD" w:rsidP="00E4718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EE101C" w:rsidRPr="000624CD" w:rsidRDefault="00EE101C" w:rsidP="00EE101C">
      <w:pPr>
        <w:spacing w:after="0" w:line="240" w:lineRule="auto"/>
        <w:jc w:val="center"/>
        <w:rPr>
          <w:rFonts w:ascii="Times New Roman" w:hAnsi="Times New Roman"/>
          <w:b/>
          <w:caps/>
          <w:color w:val="000000"/>
          <w:sz w:val="24"/>
          <w:szCs w:val="24"/>
        </w:rPr>
      </w:pPr>
      <w:r w:rsidRPr="000624CD">
        <w:rPr>
          <w:rFonts w:ascii="Times New Roman" w:hAnsi="Times New Roman"/>
          <w:b/>
          <w:caps/>
          <w:color w:val="000000"/>
          <w:sz w:val="24"/>
          <w:szCs w:val="24"/>
        </w:rPr>
        <w:t>основы социального гОсударства</w:t>
      </w:r>
    </w:p>
    <w:p w:rsidR="00EE101C" w:rsidRPr="000624CD" w:rsidRDefault="00EE101C" w:rsidP="00EE101C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EE101C" w:rsidRPr="006278BD" w:rsidRDefault="00EE101C" w:rsidP="00EE101C">
      <w:pPr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78BD"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1B05DB" w:rsidRPr="006278BD" w:rsidRDefault="00EE101C" w:rsidP="00EE101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78BD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проведения текущего контроля по </w:t>
      </w:r>
    </w:p>
    <w:p w:rsidR="00EE101C" w:rsidRPr="006278BD" w:rsidRDefault="00EE101C" w:rsidP="00EE101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78BD">
        <w:rPr>
          <w:rFonts w:ascii="Times New Roman" w:eastAsia="Times New Roman" w:hAnsi="Times New Roman"/>
          <w:sz w:val="24"/>
          <w:szCs w:val="24"/>
          <w:lang w:eastAsia="ru-RU"/>
        </w:rPr>
        <w:t>дисциплине (модулю)</w:t>
      </w:r>
    </w:p>
    <w:p w:rsidR="00197224" w:rsidRPr="006278B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6278BD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278BD" w:rsidRDefault="006278B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278BD" w:rsidRPr="00485F65" w:rsidRDefault="006278BD" w:rsidP="00485F6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E81453" w:rsidRDefault="00E81453" w:rsidP="00E81453">
      <w:pPr>
        <w:pStyle w:val="af6"/>
        <w:spacing w:line="276" w:lineRule="auto"/>
        <w:jc w:val="center"/>
      </w:pPr>
      <w:r>
        <w:t>Направление и направленность (профиль)</w:t>
      </w:r>
    </w:p>
    <w:p w:rsidR="00E81453" w:rsidRDefault="00E81453" w:rsidP="00E81453">
      <w:pPr>
        <w:pStyle w:val="af6"/>
        <w:spacing w:line="276" w:lineRule="auto"/>
        <w:jc w:val="center"/>
      </w:pPr>
      <w:r>
        <w:t>05.03.06 Экология и природопользование. Экологическая безопасность</w:t>
      </w:r>
    </w:p>
    <w:p w:rsidR="003945A4" w:rsidRPr="008F02B4" w:rsidRDefault="003945A4" w:rsidP="003945A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485F65" w:rsidRDefault="00485F65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85F65" w:rsidRDefault="00485F65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85F65" w:rsidRPr="00485F65" w:rsidRDefault="00485F65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85F65">
        <w:rPr>
          <w:rFonts w:ascii="Times New Roman" w:hAnsi="Times New Roman"/>
          <w:sz w:val="24"/>
          <w:szCs w:val="24"/>
        </w:rPr>
        <w:t xml:space="preserve">Форма обучения </w:t>
      </w:r>
    </w:p>
    <w:p w:rsidR="006278BD" w:rsidRPr="00485F65" w:rsidRDefault="00B5448F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3945A4">
        <w:rPr>
          <w:rFonts w:ascii="Times New Roman" w:hAnsi="Times New Roman"/>
          <w:sz w:val="24"/>
          <w:szCs w:val="24"/>
        </w:rPr>
        <w:t>чная</w:t>
      </w:r>
    </w:p>
    <w:p w:rsidR="006278BD" w:rsidRPr="00485F65" w:rsidRDefault="006278BD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278BD" w:rsidRPr="00485F65" w:rsidRDefault="006278BD" w:rsidP="000B47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97224" w:rsidRPr="00485F6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485F6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501B30" w:rsidRPr="00485F65" w:rsidRDefault="00501B30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485F6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D95571" w:rsidRPr="00485F65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D95571" w:rsidRPr="00485F65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D95571" w:rsidRDefault="00D95571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485F65" w:rsidRDefault="00485F65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Default="000624C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0624CD" w:rsidRDefault="000624C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278BD" w:rsidRDefault="006278B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278BD" w:rsidRDefault="006278BD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C78D3" w:rsidRPr="000624CD" w:rsidRDefault="006C78D3" w:rsidP="00E06D28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0624CD" w:rsidRDefault="006C78D3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0624CD">
        <w:rPr>
          <w:rFonts w:ascii="Times New Roman" w:hAnsi="Times New Roman"/>
          <w:color w:val="000000" w:themeColor="text1"/>
          <w:sz w:val="24"/>
          <w:szCs w:val="24"/>
        </w:rPr>
        <w:t>Владив</w:t>
      </w:r>
      <w:r w:rsidR="009A6E0B">
        <w:rPr>
          <w:rFonts w:ascii="Times New Roman" w:hAnsi="Times New Roman"/>
          <w:color w:val="000000" w:themeColor="text1"/>
          <w:sz w:val="24"/>
          <w:szCs w:val="24"/>
        </w:rPr>
        <w:t>осток 2020</w:t>
      </w:r>
    </w:p>
    <w:p w:rsidR="00F933E0" w:rsidRPr="004713D5" w:rsidRDefault="00F933E0" w:rsidP="000B47B4">
      <w:pPr>
        <w:spacing w:after="0" w:line="240" w:lineRule="auto"/>
        <w:ind w:firstLine="397"/>
        <w:jc w:val="both"/>
        <w:rPr>
          <w:rFonts w:ascii="Times New Roman" w:hAnsi="Times New Roman"/>
          <w:color w:val="000000" w:themeColor="text1"/>
          <w:sz w:val="24"/>
          <w:szCs w:val="24"/>
        </w:rPr>
        <w:sectPr w:rsidR="00F933E0" w:rsidRPr="004713D5" w:rsidSect="00197224">
          <w:footerReference w:type="even" r:id="rId7"/>
          <w:footerReference w:type="first" r:id="rId8"/>
          <w:pgSz w:w="11907" w:h="16840" w:code="9"/>
          <w:pgMar w:top="1134" w:right="1134" w:bottom="1134" w:left="1134" w:header="737" w:footer="737" w:gutter="0"/>
          <w:cols w:space="708"/>
          <w:docGrid w:linePitch="360"/>
        </w:sectPr>
      </w:pPr>
    </w:p>
    <w:p w:rsidR="00040C72" w:rsidRPr="004713D5" w:rsidRDefault="00040C72" w:rsidP="000B47B4">
      <w:pPr>
        <w:pageBreakBefore/>
        <w:tabs>
          <w:tab w:val="left" w:pos="426"/>
          <w:tab w:val="left" w:pos="567"/>
        </w:tabs>
        <w:spacing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lastRenderedPageBreak/>
        <w:t>1 ПЕРЕЧЕНЬ ФОРМИРУЕМЫХ КОМПЕТЕНЦИЙ</w:t>
      </w:r>
    </w:p>
    <w:tbl>
      <w:tblPr>
        <w:tblW w:w="125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12"/>
        <w:gridCol w:w="10149"/>
        <w:gridCol w:w="878"/>
      </w:tblGrid>
      <w:tr w:rsidR="00D95571" w:rsidRPr="004713D5" w:rsidTr="00D95571">
        <w:trPr>
          <w:jc w:val="center"/>
        </w:trPr>
        <w:tc>
          <w:tcPr>
            <w:tcW w:w="1512" w:type="dxa"/>
            <w:vAlign w:val="center"/>
          </w:tcPr>
          <w:p w:rsidR="00D95571" w:rsidRPr="004713D5" w:rsidRDefault="00D95571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 xml:space="preserve">Код </w:t>
            </w:r>
            <w:r w:rsidRPr="004713D5">
              <w:rPr>
                <w:rFonts w:ascii="Times New Roman" w:hAnsi="Times New Roman"/>
                <w:color w:val="000000" w:themeColor="text1"/>
              </w:rPr>
              <w:br/>
              <w:t>компетенции</w:t>
            </w:r>
          </w:p>
        </w:tc>
        <w:tc>
          <w:tcPr>
            <w:tcW w:w="10149" w:type="dxa"/>
            <w:vAlign w:val="center"/>
          </w:tcPr>
          <w:p w:rsidR="00D95571" w:rsidRPr="004713D5" w:rsidRDefault="00D95571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Формулировка компетенции</w:t>
            </w:r>
          </w:p>
        </w:tc>
        <w:tc>
          <w:tcPr>
            <w:tcW w:w="878" w:type="dxa"/>
            <w:vAlign w:val="center"/>
          </w:tcPr>
          <w:p w:rsidR="00D95571" w:rsidRPr="004713D5" w:rsidRDefault="00D95571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Номер</w:t>
            </w:r>
            <w:r w:rsidRPr="004713D5">
              <w:rPr>
                <w:rFonts w:ascii="Times New Roman" w:hAnsi="Times New Roman"/>
                <w:color w:val="000000" w:themeColor="text1"/>
              </w:rPr>
              <w:br/>
              <w:t>этапа</w:t>
            </w:r>
          </w:p>
        </w:tc>
      </w:tr>
      <w:tr w:rsidR="006B21FC" w:rsidRPr="004713D5" w:rsidTr="00D95571">
        <w:trPr>
          <w:jc w:val="center"/>
        </w:trPr>
        <w:tc>
          <w:tcPr>
            <w:tcW w:w="1512" w:type="dxa"/>
          </w:tcPr>
          <w:p w:rsidR="006B21FC" w:rsidRPr="004713D5" w:rsidRDefault="006B21FC" w:rsidP="00F96E8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  <w:lang w:eastAsia="ar-SA"/>
              </w:rPr>
              <w:t>ОК-4</w:t>
            </w:r>
          </w:p>
        </w:tc>
        <w:tc>
          <w:tcPr>
            <w:tcW w:w="10149" w:type="dxa"/>
          </w:tcPr>
          <w:p w:rsidR="006B21FC" w:rsidRPr="004713D5" w:rsidRDefault="006B21FC" w:rsidP="003945A4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  <w:lang w:eastAsia="ar-SA"/>
              </w:rPr>
              <w:t>Способность использовать основы правовых знаний в различных сферах деятельности</w:t>
            </w:r>
          </w:p>
        </w:tc>
        <w:tc>
          <w:tcPr>
            <w:tcW w:w="878" w:type="dxa"/>
          </w:tcPr>
          <w:p w:rsidR="006B21FC" w:rsidRPr="004713D5" w:rsidRDefault="00732D5D" w:rsidP="00F96E8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  <w:p w:rsidR="006B21FC" w:rsidRPr="004713D5" w:rsidRDefault="006B21FC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</w:p>
        </w:tc>
      </w:tr>
    </w:tbl>
    <w:p w:rsidR="00A82F90" w:rsidRPr="00A82F90" w:rsidRDefault="00A82F90" w:rsidP="00A82F90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9F47CF" w:rsidRPr="004713D5" w:rsidRDefault="0011484B" w:rsidP="000B47B4">
      <w:pPr>
        <w:keepNext/>
        <w:spacing w:before="360"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t>2 ОПИСАНИЕ ПОКАЗАТЕЛЕЙ И КРИТЕРИЕВ ОЦЕНИВАНИЯ КОМПЕТЕНЦИЙ</w:t>
      </w:r>
    </w:p>
    <w:p w:rsidR="00190F45" w:rsidRPr="006278BD" w:rsidRDefault="00134FA3" w:rsidP="00190F45">
      <w:pPr>
        <w:keepNext/>
        <w:spacing w:after="24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6278B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ОК-4 </w:t>
      </w:r>
      <w:r w:rsidR="00A20D4F" w:rsidRPr="006278B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С</w:t>
      </w:r>
      <w:r w:rsidRPr="006278B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пособность использовать основы правовых знаний в различных сферах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0"/>
        <w:gridCol w:w="7635"/>
        <w:gridCol w:w="4681"/>
      </w:tblGrid>
      <w:tr w:rsidR="00190F45" w:rsidRPr="00D02CC8" w:rsidTr="00190F45">
        <w:trPr>
          <w:trHeight w:val="631"/>
        </w:trPr>
        <w:tc>
          <w:tcPr>
            <w:tcW w:w="3417" w:type="pct"/>
            <w:gridSpan w:val="2"/>
          </w:tcPr>
          <w:p w:rsidR="00190F45" w:rsidRPr="00D02CC8" w:rsidRDefault="001B05DB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190F45" w:rsidRPr="00D02CC8" w:rsidRDefault="00190F45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190F45" w:rsidRPr="00D02CC8" w:rsidRDefault="00190F45" w:rsidP="00190F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190F45" w:rsidRPr="00D02CC8" w:rsidTr="00190F45">
        <w:tc>
          <w:tcPr>
            <w:tcW w:w="835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90F45" w:rsidRPr="00732D5D" w:rsidRDefault="00304CC8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2D5D">
              <w:rPr>
                <w:rFonts w:ascii="Times New Roman" w:hAnsi="Times New Roman"/>
                <w:sz w:val="24"/>
                <w:szCs w:val="24"/>
              </w:rPr>
              <w:t>основные принципы российской правовой системы; методы работы с нормативно-правовыми актами; структуру отраслей права и отдельных правовых институтов правовой системы РФ</w:t>
            </w:r>
          </w:p>
        </w:tc>
        <w:tc>
          <w:tcPr>
            <w:tcW w:w="1583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190F45" w:rsidRPr="00D02CC8" w:rsidTr="00190F45">
        <w:tc>
          <w:tcPr>
            <w:tcW w:w="835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90F45" w:rsidRPr="00732D5D" w:rsidRDefault="00304CC8" w:rsidP="00C144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2D5D">
              <w:rPr>
                <w:rFonts w:ascii="Times New Roman" w:hAnsi="Times New Roman"/>
                <w:sz w:val="24"/>
                <w:szCs w:val="24"/>
              </w:rPr>
              <w:t>осуществлять поиск необходимых нормативных документов, их обобщение и анализ для решения поставленных задач</w:t>
            </w:r>
          </w:p>
        </w:tc>
        <w:tc>
          <w:tcPr>
            <w:tcW w:w="1583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sz w:val="24"/>
              </w:rPr>
              <w:t xml:space="preserve">корректность подготовки документов; правильность ответов на поставленные вопросы; </w:t>
            </w:r>
          </w:p>
        </w:tc>
      </w:tr>
      <w:tr w:rsidR="00190F45" w:rsidRPr="00D02CC8" w:rsidTr="00190F45">
        <w:tc>
          <w:tcPr>
            <w:tcW w:w="835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90F45" w:rsidRPr="00732D5D" w:rsidRDefault="00732D5D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2D5D">
              <w:rPr>
                <w:rFonts w:ascii="Times New Roman" w:hAnsi="Times New Roman"/>
                <w:sz w:val="24"/>
                <w:szCs w:val="24"/>
              </w:rPr>
              <w:t>навыками использования нормативных актов для принятия решений в профессиональной деятельности; осуществления поиска необходимых нормативных документов, их обобщение и анализ, для решения поставленных задач; представлять результаты  исследовательской работы в виде выступлений, эссе, статей; иметь навыки использования правовых основ в различных сферах</w:t>
            </w:r>
          </w:p>
        </w:tc>
        <w:tc>
          <w:tcPr>
            <w:tcW w:w="1583" w:type="pct"/>
          </w:tcPr>
          <w:p w:rsidR="00190F45" w:rsidRPr="00190F45" w:rsidRDefault="00190F45" w:rsidP="00190F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90F45">
              <w:rPr>
                <w:rFonts w:ascii="Times New Roman" w:hAnsi="Times New Roman"/>
                <w:sz w:val="24"/>
              </w:rPr>
              <w:t>корректность выбора вида документа и изложения его содержания; корректность выбора методов (инструментов) решения задач; самостоятельность решения поставленных задач, корректность использования профессиональной терминологии</w:t>
            </w:r>
          </w:p>
        </w:tc>
      </w:tr>
    </w:tbl>
    <w:p w:rsidR="009F47CF" w:rsidRPr="004713D5" w:rsidRDefault="009F47CF" w:rsidP="000B47B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  <w:sectPr w:rsidR="009F47CF" w:rsidRPr="004713D5" w:rsidSect="00197224">
          <w:footerReference w:type="default" r:id="rId9"/>
          <w:pgSz w:w="16838" w:h="11906" w:orient="landscape" w:code="9"/>
          <w:pgMar w:top="1134" w:right="1134" w:bottom="1134" w:left="1134" w:header="737" w:footer="737" w:gutter="0"/>
          <w:pgNumType w:start="3"/>
          <w:cols w:space="708"/>
          <w:docGrid w:linePitch="360"/>
        </w:sectPr>
      </w:pPr>
    </w:p>
    <w:p w:rsidR="00EB6FDB" w:rsidRDefault="00EB6FDB" w:rsidP="00EB6FDB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lastRenderedPageBreak/>
        <w:t>3 ПЕРЕЧЕНЬ ОЦЕНОЧНЫХ СРЕДСТВ</w:t>
      </w:r>
    </w:p>
    <w:p w:rsidR="00EB6FDB" w:rsidRDefault="00EB6FDB" w:rsidP="00EB6FDB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048"/>
        <w:gridCol w:w="2249"/>
        <w:gridCol w:w="1984"/>
        <w:gridCol w:w="2834"/>
        <w:gridCol w:w="1739"/>
      </w:tblGrid>
      <w:tr w:rsidR="00EB6FDB" w:rsidTr="00732D5D">
        <w:trPr>
          <w:trHeight w:val="315"/>
          <w:jc w:val="center"/>
        </w:trPr>
        <w:tc>
          <w:tcPr>
            <w:tcW w:w="1709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Default="00EB6FD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935" w:type="pct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Default="00EB6FD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356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B6FDB" w:rsidRDefault="00EB6FD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EB6FDB" w:rsidTr="00732D5D">
        <w:trPr>
          <w:trHeight w:val="79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Default="00EB6F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35" w:type="pct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Default="00EB6F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45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Default="00EB6FD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B6FDB" w:rsidRDefault="00732D5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Итоговая аттестация</w:t>
            </w:r>
          </w:p>
        </w:tc>
      </w:tr>
      <w:tr w:rsidR="00EB6FDB" w:rsidTr="00732D5D">
        <w:trPr>
          <w:trHeight w:val="20"/>
          <w:jc w:val="center"/>
        </w:trPr>
        <w:tc>
          <w:tcPr>
            <w:tcW w:w="55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  <w:r w:rsidRPr="00732D5D">
              <w:rPr>
                <w:rFonts w:ascii="Times New Roman" w:eastAsia="Times New Roman" w:hAnsi="Times New Roman"/>
                <w:lang w:eastAsia="ru-RU"/>
              </w:rPr>
              <w:t xml:space="preserve">Знания: </w:t>
            </w:r>
          </w:p>
        </w:tc>
        <w:tc>
          <w:tcPr>
            <w:tcW w:w="1159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732D5D">
              <w:rPr>
                <w:rFonts w:ascii="Times New Roman" w:hAnsi="Times New Roman"/>
              </w:rPr>
              <w:t>основные принципы российской правовой системы; методы работы с нормативно-правовыми актами; структуру отраслей права и отдельных правовых институтов правовой системы РФ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Тема 1</w:t>
            </w:r>
          </w:p>
        </w:tc>
        <w:tc>
          <w:tcPr>
            <w:tcW w:w="14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Коллоквиум (п.5.3</w:t>
            </w:r>
            <w:r w:rsidRPr="00732D5D">
              <w:rPr>
                <w:rFonts w:ascii="Times New Roman" w:hAnsi="Times New Roman"/>
                <w:color w:val="FF0000"/>
                <w:lang w:eastAsia="ar-SA"/>
              </w:rPr>
              <w:t>)</w:t>
            </w:r>
          </w:p>
          <w:p w:rsidR="00EB6FDB" w:rsidRPr="00732D5D" w:rsidRDefault="00EB6FDB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Контрольная работа (п. 5.6)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B6FDB" w:rsidRPr="00732D5D" w:rsidRDefault="00EB6FDB" w:rsidP="00732D5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 xml:space="preserve">Вопросы на зачет (п. 5.4) </w:t>
            </w:r>
          </w:p>
        </w:tc>
      </w:tr>
      <w:tr w:rsidR="00EB6FDB" w:rsidTr="00732D5D">
        <w:trPr>
          <w:trHeight w:val="72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3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Тема 2</w:t>
            </w:r>
          </w:p>
        </w:tc>
        <w:tc>
          <w:tcPr>
            <w:tcW w:w="1456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Коллоквиум (п. 5.3)</w:t>
            </w:r>
          </w:p>
          <w:p w:rsidR="00EB6FDB" w:rsidRPr="00732D5D" w:rsidRDefault="00EB6FDB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Контрольная работа (п. 5.6)</w:t>
            </w:r>
          </w:p>
          <w:p w:rsidR="00EB6FDB" w:rsidRPr="00732D5D" w:rsidRDefault="00EB6FDB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Кейс-задачи (п. 5.2.)</w:t>
            </w:r>
          </w:p>
          <w:p w:rsidR="00EB6FDB" w:rsidRPr="00732D5D" w:rsidRDefault="00EB6FDB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Творческое задание  (п. 5.7)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B6FDB" w:rsidRPr="00732D5D" w:rsidRDefault="00EB6FDB" w:rsidP="00732D5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 xml:space="preserve">Вопросы на зачет (п. 5.4) </w:t>
            </w:r>
          </w:p>
        </w:tc>
      </w:tr>
      <w:tr w:rsidR="00EB6FDB" w:rsidTr="00732D5D">
        <w:trPr>
          <w:trHeight w:val="533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3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Тема 3</w:t>
            </w:r>
          </w:p>
        </w:tc>
        <w:tc>
          <w:tcPr>
            <w:tcW w:w="1456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 xml:space="preserve">Коллоквиум </w:t>
            </w:r>
            <w:r w:rsidRPr="00732D5D">
              <w:rPr>
                <w:rFonts w:ascii="Times New Roman" w:hAnsi="Times New Roman"/>
                <w:color w:val="000000"/>
                <w:lang w:val="en-US" w:eastAsia="ar-SA"/>
              </w:rPr>
              <w:t>(</w:t>
            </w:r>
            <w:r w:rsidRPr="00732D5D">
              <w:rPr>
                <w:rFonts w:ascii="Times New Roman" w:hAnsi="Times New Roman"/>
                <w:color w:val="000000"/>
                <w:lang w:eastAsia="ar-SA"/>
              </w:rPr>
              <w:t>п. 5.3)</w:t>
            </w:r>
          </w:p>
          <w:p w:rsidR="00EB6FDB" w:rsidRPr="00732D5D" w:rsidRDefault="006E3268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Эссе (5.6</w:t>
            </w:r>
            <w:r w:rsidR="00EB6FDB" w:rsidRPr="00732D5D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B6FDB" w:rsidRPr="00732D5D" w:rsidRDefault="00EB6FDB" w:rsidP="00732D5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 xml:space="preserve">Вопросы на зачет (п. 5.4) </w:t>
            </w:r>
          </w:p>
        </w:tc>
      </w:tr>
      <w:tr w:rsidR="00EB6FDB" w:rsidTr="00732D5D">
        <w:trPr>
          <w:trHeight w:val="192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3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Тема 4</w:t>
            </w:r>
          </w:p>
        </w:tc>
        <w:tc>
          <w:tcPr>
            <w:tcW w:w="1456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Коллоквиум (п. 5.3)</w:t>
            </w:r>
          </w:p>
          <w:p w:rsidR="00EB6FDB" w:rsidRPr="00732D5D" w:rsidRDefault="00EB6FDB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Кейс-задачи (п. 5.2.)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B6FDB" w:rsidRPr="00732D5D" w:rsidRDefault="00EB6FDB" w:rsidP="00732D5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 xml:space="preserve">Вопросы на зачет (п. 5.4) </w:t>
            </w:r>
          </w:p>
        </w:tc>
      </w:tr>
      <w:tr w:rsidR="00EB6FDB" w:rsidTr="00732D5D">
        <w:trPr>
          <w:trHeight w:val="949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3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Тема 5</w:t>
            </w:r>
          </w:p>
        </w:tc>
        <w:tc>
          <w:tcPr>
            <w:tcW w:w="1456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Коллоквиум (п. 5.3)</w:t>
            </w:r>
          </w:p>
          <w:p w:rsidR="00EB6FDB" w:rsidRPr="00732D5D" w:rsidRDefault="00EB6FDB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Контрольная работа (п. 5.6)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B6FDB" w:rsidRPr="00732D5D" w:rsidRDefault="00EB6FDB" w:rsidP="00732D5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 xml:space="preserve">Вопросы на зачет (п. 5.4) </w:t>
            </w:r>
          </w:p>
        </w:tc>
      </w:tr>
      <w:tr w:rsidR="00EB6FDB" w:rsidTr="00732D5D">
        <w:trPr>
          <w:trHeight w:val="20"/>
          <w:jc w:val="center"/>
        </w:trPr>
        <w:tc>
          <w:tcPr>
            <w:tcW w:w="55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32D5D">
              <w:rPr>
                <w:rFonts w:ascii="Times New Roman" w:eastAsia="Times New Roman" w:hAnsi="Times New Roman"/>
                <w:lang w:eastAsia="ru-RU"/>
              </w:rPr>
              <w:t xml:space="preserve">Умения: </w:t>
            </w:r>
          </w:p>
        </w:tc>
        <w:tc>
          <w:tcPr>
            <w:tcW w:w="1159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732D5D">
              <w:rPr>
                <w:rFonts w:ascii="Times New Roman" w:hAnsi="Times New Roman"/>
              </w:rPr>
              <w:t>осуществлять поиск необходимых нормативных документов, их обобщение и анализ для решения поставленных задач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Тема 1</w:t>
            </w:r>
          </w:p>
        </w:tc>
        <w:tc>
          <w:tcPr>
            <w:tcW w:w="1456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 xml:space="preserve">Коллоквиум </w:t>
            </w:r>
            <w:r w:rsidRPr="00732D5D">
              <w:rPr>
                <w:rFonts w:ascii="Times New Roman" w:hAnsi="Times New Roman"/>
                <w:color w:val="000000"/>
                <w:lang w:val="en-US" w:eastAsia="ar-SA"/>
              </w:rPr>
              <w:t>(</w:t>
            </w:r>
            <w:r w:rsidRPr="00732D5D">
              <w:rPr>
                <w:rFonts w:ascii="Times New Roman" w:hAnsi="Times New Roman"/>
                <w:color w:val="000000"/>
                <w:lang w:eastAsia="ar-SA"/>
              </w:rPr>
              <w:t>п. 5.3)</w:t>
            </w:r>
          </w:p>
          <w:p w:rsidR="00EB6FDB" w:rsidRPr="00732D5D" w:rsidRDefault="006E32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Эссе (5.6</w:t>
            </w:r>
            <w:r w:rsidR="00EB6FDB" w:rsidRPr="00732D5D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B6FDB" w:rsidRPr="00732D5D" w:rsidRDefault="00EB6FDB" w:rsidP="00732D5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 xml:space="preserve">Вопросы на зачет (п. 5.4) </w:t>
            </w:r>
          </w:p>
        </w:tc>
      </w:tr>
      <w:tr w:rsidR="00EB6FDB" w:rsidTr="00732D5D">
        <w:trPr>
          <w:trHeight w:val="672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3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Тема 7</w:t>
            </w:r>
          </w:p>
        </w:tc>
        <w:tc>
          <w:tcPr>
            <w:tcW w:w="1456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Коллоквиум (п. 5.3)</w:t>
            </w:r>
          </w:p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Кейс-задачи (п. 5.2.)</w:t>
            </w:r>
          </w:p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Творческое задание (п. 5.7)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B6FDB" w:rsidRPr="00732D5D" w:rsidRDefault="00EB6FDB" w:rsidP="00732D5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 xml:space="preserve">Вопросы на зачет (п. 5.4) </w:t>
            </w:r>
          </w:p>
        </w:tc>
      </w:tr>
      <w:tr w:rsidR="00EB6FDB" w:rsidTr="00732D5D">
        <w:trPr>
          <w:trHeight w:val="149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3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Тема 6</w:t>
            </w:r>
          </w:p>
        </w:tc>
        <w:tc>
          <w:tcPr>
            <w:tcW w:w="1456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Коллоквиум</w:t>
            </w:r>
            <w:r w:rsidRPr="00732D5D">
              <w:rPr>
                <w:rFonts w:ascii="Times New Roman" w:hAnsi="Times New Roman"/>
                <w:color w:val="000000"/>
                <w:lang w:val="en-US" w:eastAsia="ar-SA"/>
              </w:rPr>
              <w:t xml:space="preserve"> (</w:t>
            </w:r>
            <w:r w:rsidRPr="00732D5D">
              <w:rPr>
                <w:rFonts w:ascii="Times New Roman" w:hAnsi="Times New Roman"/>
                <w:color w:val="000000"/>
                <w:lang w:eastAsia="ar-SA"/>
              </w:rPr>
              <w:t>п. 5.3)</w:t>
            </w:r>
          </w:p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Реферат (5.5)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B6FDB" w:rsidRPr="00732D5D" w:rsidRDefault="00EB6FDB" w:rsidP="00732D5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 xml:space="preserve">Вопросы на зачет (п. 5.4) </w:t>
            </w:r>
          </w:p>
        </w:tc>
      </w:tr>
      <w:tr w:rsidR="00EB6FDB" w:rsidTr="00732D5D">
        <w:trPr>
          <w:trHeight w:val="20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3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Тема 3</w:t>
            </w:r>
          </w:p>
        </w:tc>
        <w:tc>
          <w:tcPr>
            <w:tcW w:w="14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Коллоквиум (п. 5.3)</w:t>
            </w:r>
          </w:p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Контрольная работа (п. 5.6)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B6FDB" w:rsidRPr="00732D5D" w:rsidRDefault="00EB6FDB" w:rsidP="00732D5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 xml:space="preserve">Вопросы на зачет (п. 5.4) </w:t>
            </w:r>
          </w:p>
        </w:tc>
      </w:tr>
      <w:tr w:rsidR="00EB6FDB" w:rsidTr="00732D5D">
        <w:trPr>
          <w:trHeight w:val="1324"/>
          <w:jc w:val="center"/>
        </w:trPr>
        <w:tc>
          <w:tcPr>
            <w:tcW w:w="55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32D5D">
              <w:rPr>
                <w:rFonts w:ascii="Times New Roman" w:eastAsia="Times New Roman" w:hAnsi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159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732D5D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732D5D">
              <w:rPr>
                <w:rFonts w:ascii="Times New Roman" w:hAnsi="Times New Roman"/>
              </w:rPr>
              <w:t xml:space="preserve">навыками использования нормативных актов для принятия решений в профессиональной деятельности; осуществления поиска необходимых нормативных документов, их обобщение и анализ, для решения поставленных задач; представлять результаты  исследовательской работы в виде выступлений, эссе, статей; иметь навыки использования </w:t>
            </w:r>
            <w:r w:rsidRPr="00732D5D">
              <w:rPr>
                <w:rFonts w:ascii="Times New Roman" w:hAnsi="Times New Roman"/>
              </w:rPr>
              <w:lastRenderedPageBreak/>
              <w:t>правовых основ в различных сферах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lastRenderedPageBreak/>
              <w:t>Тема 2</w:t>
            </w:r>
          </w:p>
        </w:tc>
        <w:tc>
          <w:tcPr>
            <w:tcW w:w="14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Коллоквиум (п. 5.3)</w:t>
            </w:r>
          </w:p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Кейс-задачи (п. 5.2.)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B6FDB" w:rsidRPr="00732D5D" w:rsidRDefault="00EB6FDB" w:rsidP="00732D5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 xml:space="preserve">Вопросы на зачет (п. 5.4) </w:t>
            </w:r>
          </w:p>
        </w:tc>
      </w:tr>
      <w:tr w:rsidR="00EB6FDB" w:rsidTr="00732D5D">
        <w:trPr>
          <w:trHeight w:val="128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3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Тема 5</w:t>
            </w:r>
          </w:p>
        </w:tc>
        <w:tc>
          <w:tcPr>
            <w:tcW w:w="1456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Коллоквиум (п. 5.3)</w:t>
            </w:r>
          </w:p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Реферат (п. 5.5)</w:t>
            </w:r>
          </w:p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Творческое задание (п.5.7)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B6FDB" w:rsidRPr="00732D5D" w:rsidRDefault="00EB6FDB" w:rsidP="00732D5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 xml:space="preserve">Вопросы на зачет (п. 5.4) </w:t>
            </w:r>
          </w:p>
        </w:tc>
      </w:tr>
      <w:tr w:rsidR="00EB6FDB" w:rsidTr="00732D5D">
        <w:trPr>
          <w:trHeight w:val="20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35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Тема 6</w:t>
            </w:r>
          </w:p>
        </w:tc>
        <w:tc>
          <w:tcPr>
            <w:tcW w:w="14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Коллоквиум (п. 5.3)</w:t>
            </w:r>
          </w:p>
          <w:p w:rsidR="00EB6FDB" w:rsidRPr="00732D5D" w:rsidRDefault="006E32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Эссе (п. 5.6</w:t>
            </w:r>
            <w:r w:rsidR="00EB6FDB" w:rsidRPr="00732D5D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Кейс-задачи (п. 5.2.)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B6FDB" w:rsidRPr="00732D5D" w:rsidRDefault="00EB6FDB" w:rsidP="00732D5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 xml:space="preserve">Вопросы на зачет (п. 5.4) </w:t>
            </w:r>
          </w:p>
        </w:tc>
      </w:tr>
      <w:tr w:rsidR="00EB6FDB" w:rsidTr="00732D5D">
        <w:trPr>
          <w:trHeight w:val="20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35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Тема 7</w:t>
            </w:r>
          </w:p>
        </w:tc>
        <w:tc>
          <w:tcPr>
            <w:tcW w:w="14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6FDB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Коллоквиум (п. 5.3)</w:t>
            </w:r>
          </w:p>
          <w:p w:rsidR="00732D5D" w:rsidRPr="00732D5D" w:rsidRDefault="00EB6FD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Контрольная работа (п. 5.6)</w:t>
            </w:r>
            <w:r w:rsidR="00732D5D" w:rsidRPr="00732D5D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</w:p>
          <w:p w:rsidR="00EB6FDB" w:rsidRPr="00732D5D" w:rsidRDefault="00732D5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>Тест (п. 5.1)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B6FDB" w:rsidRPr="00732D5D" w:rsidRDefault="00EB6FDB" w:rsidP="00732D5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732D5D">
              <w:rPr>
                <w:rFonts w:ascii="Times New Roman" w:hAnsi="Times New Roman"/>
                <w:color w:val="000000"/>
                <w:lang w:eastAsia="ar-SA"/>
              </w:rPr>
              <w:t xml:space="preserve">Вопросы на зачет (п. 5.4) </w:t>
            </w:r>
          </w:p>
        </w:tc>
      </w:tr>
    </w:tbl>
    <w:p w:rsidR="00EB6FDB" w:rsidRDefault="00EB6FDB" w:rsidP="00EB6FDB">
      <w:pPr>
        <w:spacing w:before="240" w:after="240" w:line="240" w:lineRule="auto"/>
        <w:jc w:val="both"/>
        <w:rPr>
          <w:rFonts w:ascii="Times New Roman" w:hAnsi="Times New Roman"/>
          <w:b/>
          <w:color w:val="000000"/>
          <w:sz w:val="24"/>
        </w:rPr>
      </w:pPr>
    </w:p>
    <w:p w:rsidR="00732D5D" w:rsidRPr="00CD6470" w:rsidRDefault="00732D5D" w:rsidP="00732D5D">
      <w:pPr>
        <w:spacing w:before="240" w:after="240" w:line="240" w:lineRule="auto"/>
        <w:jc w:val="both"/>
        <w:rPr>
          <w:rFonts w:ascii="Times New Roman" w:hAnsi="Times New Roman"/>
          <w:b/>
          <w:color w:val="000000"/>
          <w:sz w:val="24"/>
        </w:rPr>
      </w:pPr>
      <w:r w:rsidRPr="00CD6470">
        <w:rPr>
          <w:rFonts w:ascii="Times New Roman" w:hAnsi="Times New Roman"/>
          <w:b/>
          <w:color w:val="000000"/>
          <w:sz w:val="24"/>
        </w:rPr>
        <w:t>4 ОПИСАНИЕ ПРОЦЕДУРЫ ОЦЕНИВАНИЯ</w:t>
      </w:r>
    </w:p>
    <w:p w:rsidR="00732D5D" w:rsidRDefault="00732D5D" w:rsidP="00732D5D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Итоговая </w:t>
      </w:r>
      <w:r w:rsidRPr="00CD6470">
        <w:rPr>
          <w:rFonts w:ascii="Times New Roman" w:hAnsi="Times New Roman"/>
          <w:color w:val="000000"/>
          <w:sz w:val="24"/>
          <w:szCs w:val="24"/>
        </w:rPr>
        <w:t xml:space="preserve">аттестация по дисциплине «Основы социального государства» включает в себя </w:t>
      </w:r>
      <w:r w:rsidRPr="00CD6470">
        <w:rPr>
          <w:rFonts w:ascii="Times New Roman" w:hAnsi="Times New Roman"/>
          <w:color w:val="000000"/>
          <w:sz w:val="24"/>
        </w:rPr>
        <w:t>теоретические задания, позволяющие оценить уровень усвоения обучающимися знаний, и практические задания, выявляющие степень сформированности умений и владений. Усвоенные знания и освоенные умения проверяются при помощи электронного тестирования, умения и владения проверяются в ходе решения задач. Объем и качество освоения обучающимися дисциплины, уровень сформированности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 Сумма баллов, набранных студентом по дисциплине, переводится в оценку в соответствии с таблицей.</w:t>
      </w:r>
    </w:p>
    <w:p w:rsidR="00732D5D" w:rsidRDefault="00732D5D" w:rsidP="00732D5D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732D5D" w:rsidRDefault="00732D5D" w:rsidP="00732D5D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732D5D" w:rsidRDefault="00732D5D" w:rsidP="00732D5D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1D417E">
        <w:rPr>
          <w:rFonts w:ascii="Times New Roman" w:hAnsi="Times New Roman"/>
          <w:sz w:val="24"/>
        </w:rPr>
        <w:t>Таблица 4.1 – Распределение балло</w:t>
      </w:r>
      <w:r>
        <w:rPr>
          <w:rFonts w:ascii="Times New Roman" w:hAnsi="Times New Roman"/>
          <w:sz w:val="24"/>
        </w:rPr>
        <w:t>в по видам учебной деятельности</w:t>
      </w:r>
    </w:p>
    <w:p w:rsidR="00732D5D" w:rsidRDefault="00732D5D" w:rsidP="00732D5D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732D5D" w:rsidRDefault="00732D5D" w:rsidP="00732D5D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tbl>
      <w:tblPr>
        <w:tblW w:w="49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7"/>
        <w:gridCol w:w="871"/>
        <w:gridCol w:w="690"/>
        <w:gridCol w:w="910"/>
        <w:gridCol w:w="1042"/>
        <w:gridCol w:w="1169"/>
        <w:gridCol w:w="692"/>
        <w:gridCol w:w="692"/>
        <w:gridCol w:w="1259"/>
      </w:tblGrid>
      <w:tr w:rsidR="00732D5D" w:rsidRPr="00614E67" w:rsidTr="000E508E">
        <w:trPr>
          <w:gridAfter w:val="8"/>
          <w:wAfter w:w="3759" w:type="pct"/>
          <w:cantSplit/>
          <w:trHeight w:val="276"/>
        </w:trPr>
        <w:tc>
          <w:tcPr>
            <w:tcW w:w="1241" w:type="pct"/>
            <w:vMerge w:val="restart"/>
            <w:shd w:val="clear" w:color="auto" w:fill="auto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</w:tr>
      <w:tr w:rsidR="00732D5D" w:rsidRPr="00614E67" w:rsidTr="000E508E">
        <w:trPr>
          <w:cantSplit/>
          <w:trHeight w:val="1124"/>
        </w:trPr>
        <w:tc>
          <w:tcPr>
            <w:tcW w:w="1241" w:type="pct"/>
            <w:vMerge/>
            <w:shd w:val="clear" w:color="auto" w:fill="auto"/>
            <w:vAlign w:val="center"/>
          </w:tcPr>
          <w:p w:rsidR="00732D5D" w:rsidRPr="00614E67" w:rsidRDefault="00732D5D" w:rsidP="000E508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7" w:type="pct"/>
            <w:shd w:val="clear" w:color="auto" w:fill="auto"/>
            <w:textDirection w:val="btLr"/>
            <w:vAlign w:val="center"/>
          </w:tcPr>
          <w:p w:rsidR="00732D5D" w:rsidRPr="00E545EB" w:rsidRDefault="00732D5D" w:rsidP="000E508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Коллоквиум</w:t>
            </w:r>
          </w:p>
        </w:tc>
        <w:tc>
          <w:tcPr>
            <w:tcW w:w="354" w:type="pct"/>
            <w:textDirection w:val="btLr"/>
            <w:vAlign w:val="center"/>
          </w:tcPr>
          <w:p w:rsidR="00732D5D" w:rsidRPr="00E545EB" w:rsidRDefault="00732D5D" w:rsidP="000E508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545EB">
              <w:rPr>
                <w:rFonts w:ascii="Times New Roman" w:eastAsia="Times New Roman" w:hAnsi="Times New Roman"/>
                <w:color w:val="000000"/>
                <w:lang w:eastAsia="ru-RU"/>
              </w:rPr>
              <w:t>Тест</w:t>
            </w:r>
          </w:p>
        </w:tc>
        <w:tc>
          <w:tcPr>
            <w:tcW w:w="467" w:type="pct"/>
            <w:textDirection w:val="btLr"/>
            <w:vAlign w:val="center"/>
          </w:tcPr>
          <w:p w:rsidR="00732D5D" w:rsidRPr="00A9727D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  <w:r w:rsidRPr="00A9727D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Рефереат</w:t>
            </w:r>
          </w:p>
        </w:tc>
        <w:tc>
          <w:tcPr>
            <w:tcW w:w="535" w:type="pct"/>
            <w:textDirection w:val="btLr"/>
            <w:vAlign w:val="center"/>
          </w:tcPr>
          <w:p w:rsidR="00732D5D" w:rsidRPr="00E545EB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Контрольная работа</w:t>
            </w:r>
          </w:p>
        </w:tc>
        <w:tc>
          <w:tcPr>
            <w:tcW w:w="600" w:type="pct"/>
            <w:textDirection w:val="btLr"/>
            <w:vAlign w:val="center"/>
          </w:tcPr>
          <w:p w:rsidR="00732D5D" w:rsidRPr="00E545EB" w:rsidRDefault="00732D5D" w:rsidP="000E508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Творческое                </w:t>
            </w:r>
            <w:r w:rsidRPr="00E545EB">
              <w:rPr>
                <w:rFonts w:ascii="Times New Roman" w:eastAsia="Times New Roman" w:hAnsi="Times New Roman"/>
                <w:color w:val="000000"/>
                <w:lang w:eastAsia="ru-RU"/>
              </w:rPr>
              <w:t>зад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ан</w:t>
            </w:r>
            <w:r w:rsidRPr="00E545EB">
              <w:rPr>
                <w:rFonts w:ascii="Times New Roman" w:eastAsia="Times New Roman" w:hAnsi="Times New Roman"/>
                <w:color w:val="000000"/>
                <w:lang w:eastAsia="ru-RU"/>
              </w:rPr>
              <w:t>ие</w:t>
            </w:r>
          </w:p>
        </w:tc>
        <w:tc>
          <w:tcPr>
            <w:tcW w:w="355" w:type="pct"/>
            <w:textDirection w:val="btLr"/>
            <w:vAlign w:val="center"/>
          </w:tcPr>
          <w:p w:rsidR="00732D5D" w:rsidRPr="00614E67" w:rsidRDefault="00732D5D" w:rsidP="000E508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Кейс-задача</w:t>
            </w:r>
          </w:p>
        </w:tc>
        <w:tc>
          <w:tcPr>
            <w:tcW w:w="355" w:type="pct"/>
            <w:textDirection w:val="btLr"/>
            <w:vAlign w:val="center"/>
          </w:tcPr>
          <w:p w:rsidR="00732D5D" w:rsidRPr="00614E67" w:rsidRDefault="00732D5D" w:rsidP="000E508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Эссе</w:t>
            </w:r>
          </w:p>
        </w:tc>
        <w:tc>
          <w:tcPr>
            <w:tcW w:w="646" w:type="pct"/>
            <w:textDirection w:val="btLr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732D5D" w:rsidRPr="00614E67" w:rsidTr="000E508E">
        <w:trPr>
          <w:trHeight w:val="464"/>
        </w:trPr>
        <w:tc>
          <w:tcPr>
            <w:tcW w:w="1241" w:type="pct"/>
            <w:shd w:val="clear" w:color="auto" w:fill="auto"/>
            <w:vAlign w:val="center"/>
            <w:hideMark/>
          </w:tcPr>
          <w:p w:rsidR="00732D5D" w:rsidRPr="00614E67" w:rsidRDefault="00732D5D" w:rsidP="000E508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447" w:type="pct"/>
            <w:shd w:val="clear" w:color="auto" w:fill="auto"/>
            <w:vAlign w:val="center"/>
            <w:hideMark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4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5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0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6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732D5D" w:rsidRPr="00614E67" w:rsidTr="000E508E">
        <w:trPr>
          <w:trHeight w:val="547"/>
        </w:trPr>
        <w:tc>
          <w:tcPr>
            <w:tcW w:w="1241" w:type="pct"/>
            <w:shd w:val="clear" w:color="auto" w:fill="auto"/>
            <w:vAlign w:val="center"/>
            <w:hideMark/>
          </w:tcPr>
          <w:p w:rsidR="00732D5D" w:rsidRPr="00614E67" w:rsidRDefault="00732D5D" w:rsidP="000E508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447" w:type="pct"/>
            <w:shd w:val="clear" w:color="auto" w:fill="auto"/>
            <w:vAlign w:val="center"/>
            <w:hideMark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4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67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5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00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5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6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</w:tr>
      <w:tr w:rsidR="00732D5D" w:rsidRPr="00614E67" w:rsidTr="000E508E">
        <w:trPr>
          <w:trHeight w:val="547"/>
        </w:trPr>
        <w:tc>
          <w:tcPr>
            <w:tcW w:w="1241" w:type="pct"/>
            <w:shd w:val="clear" w:color="auto" w:fill="auto"/>
            <w:vAlign w:val="center"/>
            <w:hideMark/>
          </w:tcPr>
          <w:p w:rsidR="00732D5D" w:rsidRPr="00614E67" w:rsidRDefault="00732D5D" w:rsidP="000E508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447" w:type="pct"/>
            <w:shd w:val="clear" w:color="auto" w:fill="auto"/>
            <w:vAlign w:val="center"/>
            <w:hideMark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4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5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0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5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46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732D5D" w:rsidRPr="00614E67" w:rsidTr="000E508E">
        <w:trPr>
          <w:trHeight w:val="411"/>
        </w:trPr>
        <w:tc>
          <w:tcPr>
            <w:tcW w:w="1241" w:type="pct"/>
            <w:shd w:val="clear" w:color="auto" w:fill="auto"/>
            <w:vAlign w:val="center"/>
            <w:hideMark/>
          </w:tcPr>
          <w:p w:rsidR="00732D5D" w:rsidRPr="00614E67" w:rsidRDefault="00732D5D" w:rsidP="000E508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47" w:type="pct"/>
            <w:shd w:val="clear" w:color="auto" w:fill="auto"/>
            <w:vAlign w:val="center"/>
            <w:hideMark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4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67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5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00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5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5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46" w:type="pct"/>
            <w:vAlign w:val="center"/>
          </w:tcPr>
          <w:p w:rsidR="00732D5D" w:rsidRPr="00614E67" w:rsidRDefault="00732D5D" w:rsidP="000E50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732D5D" w:rsidRDefault="00732D5D" w:rsidP="00732D5D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732D5D" w:rsidRDefault="00732D5D" w:rsidP="00732D5D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:rsidR="00732D5D" w:rsidRPr="00CD6470" w:rsidRDefault="00732D5D" w:rsidP="00732D5D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2567"/>
        <w:gridCol w:w="5619"/>
      </w:tblGrid>
      <w:tr w:rsidR="00732D5D" w:rsidRPr="00CD6470" w:rsidTr="000E508E">
        <w:trPr>
          <w:trHeight w:val="768"/>
        </w:trPr>
        <w:tc>
          <w:tcPr>
            <w:tcW w:w="1668" w:type="dxa"/>
            <w:vAlign w:val="center"/>
          </w:tcPr>
          <w:p w:rsidR="00732D5D" w:rsidRPr="00CD6470" w:rsidRDefault="00732D5D" w:rsidP="000E508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Сумма баллов по дисциплине</w:t>
            </w:r>
          </w:p>
        </w:tc>
        <w:tc>
          <w:tcPr>
            <w:tcW w:w="2567" w:type="dxa"/>
            <w:vAlign w:val="center"/>
          </w:tcPr>
          <w:p w:rsidR="00732D5D" w:rsidRPr="00CD6470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 xml:space="preserve">Оценка по </w:t>
            </w:r>
            <w:r>
              <w:rPr>
                <w:rFonts w:ascii="Times New Roman" w:hAnsi="Times New Roman"/>
                <w:color w:val="000000"/>
              </w:rPr>
              <w:t>итоговой</w:t>
            </w:r>
            <w:r w:rsidRPr="00CD6470">
              <w:rPr>
                <w:rFonts w:ascii="Times New Roman" w:hAnsi="Times New Roman"/>
                <w:color w:val="000000"/>
              </w:rPr>
              <w:t xml:space="preserve"> аттестации</w:t>
            </w:r>
          </w:p>
        </w:tc>
        <w:tc>
          <w:tcPr>
            <w:tcW w:w="0" w:type="auto"/>
            <w:vAlign w:val="center"/>
          </w:tcPr>
          <w:p w:rsidR="00732D5D" w:rsidRPr="00CD6470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Характеристика уровня освоения дисциплины</w:t>
            </w:r>
          </w:p>
        </w:tc>
      </w:tr>
      <w:tr w:rsidR="00732D5D" w:rsidRPr="00CD6470" w:rsidTr="000E508E">
        <w:tc>
          <w:tcPr>
            <w:tcW w:w="1668" w:type="dxa"/>
          </w:tcPr>
          <w:p w:rsidR="00732D5D" w:rsidRPr="00CD6470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2567" w:type="dxa"/>
          </w:tcPr>
          <w:p w:rsidR="00732D5D" w:rsidRPr="00CD6470" w:rsidRDefault="00732D5D" w:rsidP="00732D5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732D5D" w:rsidRPr="00CD6470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732D5D" w:rsidRPr="00CD6470" w:rsidTr="000E508E">
        <w:tc>
          <w:tcPr>
            <w:tcW w:w="1668" w:type="dxa"/>
          </w:tcPr>
          <w:p w:rsidR="00732D5D" w:rsidRPr="00CD6470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2567" w:type="dxa"/>
          </w:tcPr>
          <w:p w:rsidR="00732D5D" w:rsidRPr="00CD6470" w:rsidRDefault="00732D5D" w:rsidP="00732D5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732D5D" w:rsidRPr="00CD6470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</w:t>
            </w:r>
            <w:r w:rsidRPr="00CD6470">
              <w:rPr>
                <w:rFonts w:ascii="Times New Roman" w:hAnsi="Times New Roman"/>
                <w:color w:val="000000"/>
              </w:rPr>
              <w:lastRenderedPageBreak/>
              <w:t xml:space="preserve">дартные ситуации. </w:t>
            </w:r>
          </w:p>
        </w:tc>
      </w:tr>
      <w:tr w:rsidR="00732D5D" w:rsidRPr="00CD6470" w:rsidTr="000E508E">
        <w:tc>
          <w:tcPr>
            <w:tcW w:w="1668" w:type="dxa"/>
          </w:tcPr>
          <w:p w:rsidR="00732D5D" w:rsidRPr="00CD6470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lastRenderedPageBreak/>
              <w:t>от 61 до 75</w:t>
            </w:r>
          </w:p>
        </w:tc>
        <w:tc>
          <w:tcPr>
            <w:tcW w:w="2567" w:type="dxa"/>
          </w:tcPr>
          <w:p w:rsidR="00732D5D" w:rsidRPr="00CD6470" w:rsidRDefault="00732D5D" w:rsidP="00732D5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732D5D" w:rsidRPr="00CD6470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732D5D" w:rsidRPr="00CD6470" w:rsidTr="000E508E">
        <w:tc>
          <w:tcPr>
            <w:tcW w:w="1668" w:type="dxa"/>
          </w:tcPr>
          <w:p w:rsidR="00732D5D" w:rsidRPr="00CD6470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2567" w:type="dxa"/>
          </w:tcPr>
          <w:p w:rsidR="00732D5D" w:rsidRPr="00CD6470" w:rsidRDefault="00732D5D" w:rsidP="00732D5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:rsidR="00732D5D" w:rsidRPr="00CD6470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732D5D" w:rsidRPr="00CD6470" w:rsidTr="000E508E">
        <w:tc>
          <w:tcPr>
            <w:tcW w:w="1668" w:type="dxa"/>
          </w:tcPr>
          <w:p w:rsidR="00732D5D" w:rsidRPr="00CD6470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2567" w:type="dxa"/>
          </w:tcPr>
          <w:p w:rsidR="00732D5D" w:rsidRPr="00CD6470" w:rsidRDefault="00732D5D" w:rsidP="00732D5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:rsidR="00732D5D" w:rsidRPr="00CD6470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CD6470">
              <w:rPr>
                <w:rFonts w:ascii="Times New Roman" w:hAnsi="Times New Roman"/>
                <w:color w:val="000000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:rsidR="00732D5D" w:rsidRDefault="00732D5D" w:rsidP="00732D5D">
      <w:pPr>
        <w:pStyle w:val="3"/>
        <w:spacing w:before="120" w:after="120"/>
        <w:ind w:right="-1" w:firstLine="0"/>
        <w:jc w:val="left"/>
        <w:rPr>
          <w:rFonts w:ascii="Arial" w:hAnsi="Arial" w:cs="Arial"/>
          <w:color w:val="000000"/>
          <w:sz w:val="22"/>
          <w:szCs w:val="22"/>
        </w:rPr>
      </w:pPr>
    </w:p>
    <w:p w:rsidR="00732D5D" w:rsidRPr="003A17E6" w:rsidRDefault="00732D5D" w:rsidP="00732D5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 xml:space="preserve">ПРИМЕРНЫЕ ОЦЕНОЧНЫЕ СРЕДСТВА </w:t>
      </w:r>
    </w:p>
    <w:p w:rsidR="00732D5D" w:rsidRPr="00D15CFD" w:rsidRDefault="00732D5D" w:rsidP="00732D5D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 w:rsidRPr="00D15CFD">
        <w:rPr>
          <w:rFonts w:ascii="Times New Roman" w:hAnsi="Times New Roman"/>
          <w:b/>
          <w:color w:val="000000"/>
          <w:sz w:val="24"/>
          <w:szCs w:val="24"/>
        </w:rPr>
        <w:t xml:space="preserve">5.1 </w:t>
      </w:r>
      <w:r w:rsidRPr="00D15CFD">
        <w:rPr>
          <w:rFonts w:ascii="Times New Roman" w:eastAsia="Times New Roman" w:hAnsi="Times New Roman"/>
          <w:b/>
          <w:sz w:val="24"/>
          <w:szCs w:val="24"/>
        </w:rPr>
        <w:t>Фонд тестовых заданий</w:t>
      </w:r>
      <w:r w:rsidRPr="00D15CFD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732D5D" w:rsidRPr="00CD6470" w:rsidRDefault="00732D5D" w:rsidP="00732D5D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1.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1. Социальное государство — это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политическая система, при которой верховная государственная власть частично или полностью принадлежит одному лицу — монарху (королю, царю, императору, герцогу, эрцгерцогу, султану, эмиру, хану и т. д.) и, как правило, передаётся по наследству;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государство, вся деятельность которого подчинена нормам и фундаментальным принципам права;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политический режим, стремящийся к полному (тотальному) контролю государства над всеми аспектами жизни общества;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г)политическая система, перераспределяющая материальные блага в соответствии с принципом социальной справедливости ради достижения каждым гражданином достойного уровня жизни, сглаживания социальных различий и помощи нуждающимся.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2. Понятие «социальное государство» впервые употребил в 1850 году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Лоренц фон Штейн;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У. Бевериджа;.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О. фон Бисмарк;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Ф. Д. Рузвельт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3. Кризис идей социального государства в Европе пришелся на: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1950 – 1970 гг;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конец 1970-х — начало 1980-х годов;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конец 1980-х — начало 1990-х годов;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начало 1950-х – начало 1990-х годов;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4. В каком году Россия официально провозглашена социальным государством (Конституция Российской Федерации, глава 1, статья 7)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1993 год;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1989 год;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1996 год;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1991 год.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5. Задача социального государства — обеспечить своим гражданам следующие условия (найдите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a) каждый гражданин должен иметь достойный человека прожиточный минимум;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каждый трудоспособный человек должен иметь возможность зарабатывать на себя и на содержание всей семьи;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lastRenderedPageBreak/>
        <w:t>в) каждый гражданин должен иметь возможность выплачивать государству ежемесячный налог, даже если он не работает;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нетрудоспособные или граждане, не имеющие по каким либо причинам возможности трудиться (дети, больные, инвалиды, пенсионеры, безработные, беженцы и переселенцы), должны иметь возможность поддерживать обычный жизненный стандарт за счет перераспределения государством средств, накопленных субъектами, участвующими в экономической жизни страны.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6. Неолибералы считают: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что государство всеобщего благосостояния приводит к падению эффективности экономики и несёт в себе риск утраты населением политических свобод;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что необходимым условием обеспечения социальных гарантий является только переход от капитализма к социализму.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что социальное государство и есть социализм,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социальное государство является лишь уступкой государственного капитализма трудящимся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7. Что не является проблемой создания социального государства в России: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Россия еще не обрела опоры в праве, в правах человека и социальное государство в России не может опереться на фундамент правового государства: создание социального государства у нас не является новым этапом развития правового государства (как это имело место на Западе);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 России не создан «средний слой» собственников: подавляющему большинству населения страны ничего не досталось от стихийно приватизированной партийно-государственной собственности;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России богатые собственники не хотят отдать 50 % своего состояния государству;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отсутствует мощный экономический потенциал, позволяющий осуществлять меры по перераспределению доходов, не ущемляя существенно свободы и автономии собственников;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8. Что не является проблемой создания социального государства в России: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не ликвидированы монополии в важнейших видах производства и сбыта, что приводит к отсутствию реальной конкуренции;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становится все меньше «интеллигенции», т.е. образованных людей;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отсутствует развитое, зрелое гражданское общество;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снижен уровень нравственности в обществе, практически потеряны привычные духовные ориентиры справедливости и равенства.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9. Процесс возникновения и становления социального государства в настоящее время существует в трех основных проявлениях и его можно анализировать на следующих трех соответствующих уровнях (найдите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на научном – как идею и ее развитие в целом ряде концепций,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на нормативном – как конституционный принцип, закрепленный в основных законах все возрастающего числа стран,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на эмпирическом – как реальную практику деятельности государственных институтов по решению социальных проблем общества и социальных групп,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на психологическом – как возможность донести идею создания социального государство до каждого человека в отдельности.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10. Что не является важным условием для представительной демократии: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независимость представительного учреждения в пределах своих полномочий,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отсутствие конкурирующей законодательной власти,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стремление народа восстановить экономику страны,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невмешательство исполнительной власти в прерогативы представительных учреждений.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11. Говоря о Российском государстве его можно охарак¬теризовать следующим образом (найдите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РФ — демократическое государство;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РФ – коммунистическое государство;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в) высшая ценность РФ — права и сво¬боды человека и гражданина;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форма правления РФ — республика.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12. Демократическая природа РФ складывается из (найдите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народовластия — как непосредственного, так и представительного;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федеративного устройства на основе равенства субъектов РФ;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политического и идеологического многообразия;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разделения людей на социальные слои.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13. Народовластие в РФ осуществляется исходя из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воли меньшинства;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воли большинства, при этом к меньшинству относятся негативно;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воли большинства при уважении воли и прав меньшинства;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учитывается и воля большинства, и воля меньшинства.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14. Правовое государство подразумевает, что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в нем господствует общество над государством;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 нем господствует государство;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в нем господствуют высшие слои общества;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в нем господствуют низшие слои общества.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15. Правовое государство предполагает наличие светского характера государства. Что это значит?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все люди должны принять христианскую веру;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народ должен вести себя культурно;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в РФ не может быть объявлено в качестве обязательного ни одно из вероисповеданий;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никого не могут подозревать в измене родины, пока он сам во всем не сознается.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16. Формы народовластия: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непосредственная демократия и представительная демократия.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президентская демократия и народная демократия;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недовольство правительством и поддержка правительства;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г)демократия и плюрализм.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17. Что не является одним из видов непосредственной демократии: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референдум;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выборы;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участие выбранного лица на собрании в Госдуме;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г)мирные собрания, митинги, демонстрации, шествия, пикетирования и т. п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18. Конституционные гарантии народовластия — выборы в РФ проводятся на основе (выберите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всеобщего голосования;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равного голосования;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тайного голосования;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открытого голосования.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19. Что относится к способам принятия обязательного и окончательного решения?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свободные выборы,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митинги,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демонстрации,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пикетирование.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20. Кто относится к высшим коллегиальным органам законодательной власти?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Президент РФ;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Государственная Дума ФС РФ;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президенты республик в составе РФ,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губернаторы краев, областей и автономий.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21. Выберите органы власти, прямо избираемые народом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Уполномоченный по правам человека;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Счетная палата;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в) Правительство РФ;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Государственная Дума,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22. Деятельность общественных объединений регулируется федеральными законами. Граждане вправе (выберите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создавать общественные объединения без предварительного разрешения властей;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вступать в них на условиях соблюдения их уставов;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отчитываться о проделанной работе органам местного самоуправления;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выходить из них беспрепятственно.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23. Учредителями общественного объединения могут быть: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совершеннолетние граждане и общественные объединения, которые на своем собрании, съезде или конференции принимают устав объединения, формируют его руководящие и контрольные органы.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граждане и общественные объединения, которые вступают в него по заявлению и приобретают права (избирать, избираться, контролировать избранных) и обязанности (платить членские взносы, принимать в чем-то участие и др.).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граждане и общественные объединения, принимающие участие в его деятельности или отдельных акциях без обязательного оформления своего участия, если иное не предусмотрено уставом объединения.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граждане, достигшие 14 лет, а детских — достигшие 8 лет.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24. Общественное движение — это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основанное на членстве общественное объединение, созданное для защиты общих интересов и достижения уставных целей на основе совместной деятельности;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состоящее из участников и не имеющее членства массовое общественное объединение, преследующее социальные, политические и иные общественно полезные цели, поддерживаемые его участниками;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не имеющее членства общественное объединение, формирующее имущество за счет добровольных взносов, а также иных поступлений, не запрещенных законом, и использующее его в общественно полезных целях, предусмотренных уставом фонда;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не имеющее членства общественное объединение, ставящее своей целью оказание конкретного вида услуг, отвечающих интересам его участников и уставным целям объединения.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25. Орган общественной самодеятельности — это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не имеющее членства общественное объединение, целью которого является совместное решение социальных проблем, возникающих у граждан по месту жительства, работы или учебы, направленное на удовлетворение потребностей неограниченного круга лиц, чьи интересы связаны с достижением уставных целей объединения;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общественные организации и движения, в уставных целях которых закреплены участие в выборах в органы власти, участие в организации и деятельности этих органов.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не имеющее членства общественное объединение, формирующее имущество за счет добровольных взносов, а также иных поступлений, не запрещенных законом, и использующее его в общественно полезных целях, предусмотренных уставом фонда;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не имеющее членства общественное объединение, ставящее своей целью оказание конкретного вида услуг, отвечающих интересам его участников и уставным целям объединения.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26. Что, В соответствии с ФЗ «О свободе совести и о религиозных объединениях» от 26 сентября 1997 г., НЕ является признаком религиозного объединения?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вероисповедание;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совершение богослужений, других религиозных об¬рядов и церемоний;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добровольное содержание религиозного объединения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обучение религии и религиозное воспитание своих последователей.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27. Социальные основы конституционного строя РФ, относящиеся к условиям жизни человека следующие (ч. 2 ст. 7 Конституции РФ) (ВЫБЕРИТЕ ЛИШНЕЕ):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охрана труда и здоровья людей;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обеспечение государственной поддержки се¬мьи, материнства, отцовства и детства, инва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лидов и пожи¬лых граждан;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развитие системы социальных служб;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гарантированное обеспечение жильем все граждан без исключения.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28. Обязывающие нормы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это нормы, наделяющие субъектов правом на совершение определенных юридически значимых действий, например управомочивающие налоговые органы контролировать соблюдение налогового законодательства, управомочивающие руководителя организации выступать от ее имени при заключении договоров и т. д.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устанавливают обязанность субъектов совершать определенные юридически значимые действия, например обязывающие участников договора оформить его в соответствии с требованиями закона, обязывающие работника в процессе труда соблюдать трудовую дисциплину и т. д.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обязывают субъектов не совершать запрещенные законом действия. Так, нормы административного и уголовного права предусматривают запрещенные законом деяния, которые квалифицируются как правонарушения и преступления и влекут применение правовых санкций. Запрещающие нормы содержатся также в гражданском, трудовом и других отраслях права.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это различные формы, в которых выражается государственная воля при установлении норм права.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29. Запрещающие нормы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это нормы, наделяющие субъектов правом на совершение определенных юридически значимых действий, например управомочивающие налоговые органы контролировать соблюдение налогового законодательства, управомочивающие руководителя организации выступать от ее имени при заключении договоров и т. д.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устанавливают обязанность субъектов совершать определенные юридически значимые действия, например обязывающие участников договора оформить его в соответствии с требованиями закона, обязывающие работника в процессе труда соблюдать трудовую дисциплину и т. д.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обязывают субъектов не совершать запрещенные законом действия.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это различные формы, в которых выражается государственная воля при установлении норм права.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30. Назовите период деструкции и кризиса государства всеобщего благоденствия: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с 70-х гг. ХIХ в. до 30-х гг. ХХ в. )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с 30-х гг. ХХ в. до конца 40-х гг.) — правового социального государства;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с конца 50-х гг. до середины 80-х гг.) — государство всеобщего благоденствия;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с начала 80-х гг. по середину 90-х гг.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31. В Конституции РФ утверждается, что социальное государство в России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является свершившимся фактом.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еще не наступило;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Россия на пути к социальному государству;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никогда не наступит.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32. Считается допустимым, если доход высшего и низшего слоев общества различается примерно: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 два раза;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в шесть раз;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в десять раз;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в двенадцать раз.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33. Учитывая специфику России, осуществляющей переход от социалистического через ранний капиталистический к социальному государству, на начальном этапе должа быть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создана научная концепция социального государства и с ее учетом обновления или вновь создана правовая основа на всех уровнях власти, управления, местного самоуправления системы социального партнерства и гражданского общества.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б) апробированы законы, подзаконные акты, эффективность работы органов власти, местного самоуправления, социального партнерства, после чего соответствующие коррективы вносятся во всю законодательную базу, в структуры органов руководства и в государственные образовательные стандарты.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период стабильного функционирования развития социального государства;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произведена работа по снижению социального неравенства.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34. Государственная политика – это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реализация совокупности целей, мер, решений и действия по их осуществлению, в основном заданных соответствующим публичным государственно-управленческим документом;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система ценностей и целей, государственно-управленческих мер, решений и действий, оформленных соответствующими нормативно-правовыми акрами, и программ, направленных на осуществление данных целей;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показатель, отражающий обеспеченность населения необходимыми материальными благами и услугами;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это система мер, направленных на повышение уровня и качества жизни населения.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35. Доктрина – это…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письменные документы, устанавливающие правила поведения. принятые управомоченными на то субъектами, обязательные к исполнению и имеющие легитимный характер, обеспеченный властным принуждением;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документарное воплощение содержания государственной политики, различные виды политических и правовых документов, отличающихся по способу выработки содержания и уровню принятия;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показатель, отражающий обеспеченность населения необходимыми материальными благами и услугами;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г) основной политический и нормативно-правовой государственно-управленческий акт, задающий содержание государственной политики в области управления развитием страны.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36. На что опирается осознанная поддержка народом государства?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на мифы,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на эмоции, вызванные политикой популизма, обещаниями и посулами государственных деятелей.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на всестороннюю оценку результатов деятельности государства, его органов.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на доверие.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37. Государство, имеющее узкую социальную основу, социально неустойчиво, обычно опирается на: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насилие, обман;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слепую веру народа;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негативную оценку народа;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самый слабый слой общества.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38. Охрана существующих форм собственности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важнейшая и необходимая функция любого государства, вытекающая из потребностей общества.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б) функция, присущая всем государствам, ибо они охраняют и защищают свой экономический фундамент.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имеет антикризисную направленность и нацелена на создание социально ориентированной рыночной экономики, учитывающей и согласующей интересы производителей и потребителей.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главное ее назначение – устранить или смягчить возможную социальную напряженность в обществе, постараться выровнять социальное положение людей, развивать здравоохранение, образование, культуру.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39. Экономическая функция …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а) важнейшая и необходимая функция любого государства, вытекающая из потребностей общества.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б) функция, присущая всем государствам, ибо они охраняют и защищают свой экономический фундамент.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в) имеет антикризисную направленность и нацелена на создание социально ориентированной рыночной экономики, учитывающей и согласующей интересы производителей и потребителей.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главное ее назначение – устранить или смягчить возможную социальную напряженность в обществе, постараться выровнять социальное положение людей, развивать здравоохранение, образование, культуру.</w:t>
      </w:r>
    </w:p>
    <w:p w:rsidR="00732D5D" w:rsidRPr="00CD6470" w:rsidRDefault="00732D5D" w:rsidP="00732D5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40. Что не является внешними функциями государства?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bCs/>
          <w:color w:val="000000"/>
          <w:sz w:val="24"/>
          <w:szCs w:val="24"/>
        </w:rPr>
        <w:t>а) экономическая функция;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б) защита страны от нападения извне;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в) ведение захватнических войн;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г) обеспечение дипломатических отношений.</w:t>
      </w:r>
    </w:p>
    <w:p w:rsidR="00732D5D" w:rsidRPr="00CD6470" w:rsidRDefault="00732D5D" w:rsidP="00732D5D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2.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1. Что из перечисленного ниже является признаком государства в широком смысле?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государственный суверенитет;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правительство;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граждане страны (подданные).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2. К какому типу государств по форме территориального устройства принадлежит современная Россия?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унитарное государство;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федеративное государство;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конфедерация.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3. Какая из предпосылок провозглашения России социальным государством является важнейшей?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менталитет общества и многолетний опыт построения социального государства в СССР/России;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успешный опыт построения социального государства во многих странах Западной Европы;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необходимость следовать мировым стандартам уровня и качества жизни населения.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4. Какой из приведенных ниже приоритетов социального государства является наиважнейшим для современной России?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недопущение массовой деградации и люмпенизации населения, сохранение независимости страны, предотвращение превращения ее в полуколонию;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снижение уровня бедности и сокращение дифференциации доходов населения за счет усиления адресности социальной поддержки;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государственная социальная помощь малообеспеченным семьям.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5. Какое направление помощи инвалидам является приоритетным в современной России?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увеличение денежных субсидий для оказания медицинской и социальной помощи;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предоставление все более широкого спектра льгот и пособий;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обеспечение доступности зданий и сооружений, средств транспорта и т.д. с целью преодоления социальной эксклюзии.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6. Что, прежде всего, обеспечивает «социализацию» функций государства?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смена доминирования отношений «государство – общество» на отношения «государство – личность»;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переход от индустриального типа общества к постиндустриальному;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возникновение социал-демократической политической идеологии.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7.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социальное партнерство</w:t>
      </w:r>
      <w:r w:rsidRPr="00CD6470">
        <w:rPr>
          <w:color w:val="000000"/>
        </w:rPr>
        <w:t>, которое предполагает: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согласование интересов между государством и обществом;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согласование интересов между наемными работниками и работодателями;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lastRenderedPageBreak/>
        <w:t>в) согласование интересов между конкурирующими фирмами на рынке товаров и услуг.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8. В какой сфере из перечисленных ниже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не применяются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социальные нормы и стандарты?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сфера здравоохранения;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сфера национальной безопасности;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сфера торговли и общественного питания.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9. Какая модель социального государства в наибольшей степени способствует реализации принципов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социально ориентированной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политики?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тоталитарная;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либеральная;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демократическая.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10. Что в наибольшей степени характеризует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патерналистскую модель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социальной политики?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полная ответственность государства за все, происходящее в социальной сфере общества;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ответственность за происходящее в социальной сфере разделяется между государством и гражданским обществом;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государство полностью устраняется от участия в решении социальных проблем.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11. Какой из приведенных ниже показателей учитывается при расчете ИРЧП (индекса развития человеческого потенциала)?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ожидаемая средняя продолжительность жизни;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доля среднего класса;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соотношение среднемесячной заработной платы с величиной прожиточного минимума.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12. Социальная политика в широком смысле – это: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взаимоотношения классов, социальных групп по поводу сохранения и изменения социального положения населения в целом и составляющих его классов, слоев, социальных, демографических, профессиональных и иных групп;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деятельность государственных органов и должностных лиц, связанная с определением интересов, содержания и форм деятельности государства по формированию оптимальной социальной структуры общества;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совокупность теоретических положений и практических мер, вырабатываемых и реализуемых государственными и негосударственными органами, направленных на создание в обществе благоприятного социального климата.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13. Критерием эффективности социальной политики является: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укрепление вертикали власти;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повышение международного авторитета государства;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развитие и поддержание в должном состоянии дорожной сети.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14. Одной из функций социальной политики на уровне государства является: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решение социальных проблем отдельных слоев и групп населения;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решение социальных проблем населения с учетом территориальных особенностей мест их проживания;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целенаправленная помощь населению, попавшему в кризисное состояние.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15. Какому понятию соответствует определение: «это принцип регулирования социально-трудовых отношений, предполагающий согласование интересов работника, работодателя и государства»?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сотрудничество;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трипартизм;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социальное партнерство.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16. Какая национальная модель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социального партнерства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основана «на общем правосознании и доброй воле сторон, где системы заключения трехсторонних соглашений как таковых нет, однако, широко развит институт третейского разбирательства трудовых споров»?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американская;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скандинавская;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европейская.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lastRenderedPageBreak/>
        <w:t> 17. К прямым методам государственного регулирования экономики относится: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выдача кредитов и субсидий;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налоговая политика;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денежная политика.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18. Предметом социоэкономики является: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изучение проблем социальной эффективности экономической деятельности людей, экономическое поведение классов и групп;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изучение деятельности индивидов и групп, стремящихся рационально выбирать наилучшие средства для достижения максимального обеспечения своих потребностей;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изучение двусторонних связей между экономическими и социальными аспектами воспроизводства хозяйственных систем разных уровней и типов, экономическая оценка этих связей.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19. Оценка какого критерия характерна для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социоэкономического подхода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в отличие от чисто экономического?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цена труда;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цена барреля нефти;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индекс инфляции.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20. Какому типу по критерию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функционального содержания выполняемых процедур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соответствует социальный аудит, в ходе которого «изучаются не только достигнутые результаты, но и весь спектр процедур, посредством которых они были достигнуты; происходит оценка соответствия методов внутреннего управления объекта социального аудита его целям и возможности их совершенствования»?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социальный аудит соответствия;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социальный аудит эффективности;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социальный аудит стратегический.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21. Что из перечисленного ниже является признаком государства как политического института?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государственный суверенитет;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территория, очерченная государственными границами;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граждане страны (подданные).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22. Какая форма правления принята в Российской Федерации в соответствии с Конституцией?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парламентская республика;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президентская республика;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смешанная (парламентско-президентская) республика.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23. Когда впервые появилось понятие «социальное государство»?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середина XIX века;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начало ХХ века;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середина ХХ века.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24. В чем состоит цель демографической политики Российского государства на среднесрочную перспективу?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ускоренный рост численности населения;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сокращение численности населения до оптимального уровня;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стабилизация численности населения на существующем уровне.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25. Что из перечисленного ниже не входит в перечень функций социального государства?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обеспечение занятости и роста доходов населения;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обеспечение доступности образования, здравоохранения и духовно-культурного развития;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обеспечение правовой защиты населения.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26.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экономическая свобода человека</w:t>
      </w:r>
      <w:r w:rsidRPr="00CD6470">
        <w:rPr>
          <w:color w:val="000000"/>
        </w:rPr>
        <w:t>, которая предполагает: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право самостоятельно распоряжаться своей частной собственностью и заработанными денежными средствами;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lastRenderedPageBreak/>
        <w:t>б) право на свободный выбор любого вида деятельности, не противоречащего законодательству;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право быть богатым или бедным.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27. Какой из приведенных ниже признаков характеризует социальное государство?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высокие размеры отчислений на социальную сферу;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высокие ставки налогов;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высокая средняя по стране среднемесячная заработная плата.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28. Социальные нормы и стандарты с переходом общества от индустриального этапа к постиндустриальному: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практически не изменяются;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возрастают;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уменьшаются.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29. В каком государстве впервые в истории была сделана попытка осуществления социальных реформ, закрепленная в конституции?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Российская Империя (начало ХХ века);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Кайзеровская Германия (2-я половина XIX века);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Соединенные Штаты Америки (конец XVIII века).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30. Что в наибольшей степени характеризует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либеральную модель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социальной политики?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полная ответственность государства за все, происходящее в социальной сфере общества;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ответственность за происходящее в социальной сфере разделяется между государством и гражданским обществом;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государство полностью устраняется от участия в решении социальных проблем.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31. Какой из приведенных ниже показателей учитывается при расчете ИРЧП (индекса развития человеческого потенциала)?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уровень образования;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доля среднего класса;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соотношение среднемесячной заработной платы с величиной прожиточного минимума.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32. Социальная политика в узком смысле – это: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взаимоотношения классов, социальных групп по поводу сохранения и изменения социального положения населения в целом и составляющих его классов, слоев, социальных, демографических, профессиональных и иных групп;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деятельность государственных органов и должностных лиц, связанная с определением интересов, содержания и форм деятельности государства по формированию оптимальной социальной структуры общества;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совокупность теоретических положений и практических мер, вырабатываемых и реализуемых государственными и негосударственными органами, направленных на создание в обществе благоприятного социального климата.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33. Критерием эффективности социальной политики является: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укрепление вертикали власти;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повышение международного авторитета государства;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охрана окружающей среды.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34. Одной из функций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региональной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социальной политики является: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решение социальных проблем отдельных слоев и групп населения;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решение социальных проблем населения с учетом территориальных особенностей мест их проживания;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целенаправленная помощь населению, попавшему в кризисное состояние.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35. В какой модели социального партнерства предполагается «участие работников в управлении предприятием (фирмой) на принципах представительства»?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представительская;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прямой представительской демократии;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плюралистическая.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lastRenderedPageBreak/>
        <w:t> 36. Какая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национальная модель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партнерства «базируется на обширном законодательстве в области регулирования социально-трудовых отношений, где существуют постоянные органы социального партнерства, и государственная система арбитража при разрешении трудовых споров играет большую роль»?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американская;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скандинавская;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европейская.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37. К косвенным методам государственного регулирования экономики относится: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выдача кредитов и субсидий;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налоговая политика;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государственный заказ: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38. Одним из главных отличий современных социоэкономических отношений от социально-экономических отношений предшествующих эпох является: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усиление эксплуатации человека труда, связанное с систематической интенсификацией общественного производства;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углубление разрыва между богатством и нищетой, обострение социальной напряженности в обществе;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превращение человека из (преимущественно) исполнителя трудовых операций в (одновременно) производителя и потребителя материальных, социальных и духовных благ, субъекта свободного времени.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39. Оценка какого критерия характерна для социоэкономического подхода в отличие от чисто экономического?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курс доллара;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качество жизни;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размер внешнего долга.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40. Какому типу по критерию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функционального содержания выполняемых процедур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соответствует социальный аудит, в ходе которого «оценивается соответствие практических действий, реализуемых на объекте социального аудита, определенным эталонам: нормам, правилам, планам и предписаниям»?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социальный аудит соответствия;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социальный аудит эффективности;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социальный аудит стратегический.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41. Что из перечисленного ниже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не является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атрибутом современного государства?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гражданское общество;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законы (право);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суверенитет.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42. Какой тип политического режима наиболее благоприятен для реализации принципов социального государства?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тоталитарный;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авторитарный;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демократический.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43. Кого считают одним из основных разработчиков теории социального государства в XIX веке?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А. Абендрот;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Г. Геллер;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Л. фон Штейн.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44. В чем состоит цель политики Российского государства в сфере образования на среднесрочную перспективу?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сохранить общедоступное бесплатное образование;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повысить качество образования путем широкого распространения платных услуг;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установить в сфере образования социально приемлемое соотношение платных и бесплатных услуг.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lastRenderedPageBreak/>
        <w:t> 45. Что из перечисленного ниже не входит в перечень функций социального государства?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обеспечение правовой защиты населения;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обеспечение доступности образования, здравоохранения и духовно-культурного развития;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социальная защита нуждающихся.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46.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доверие к регулирующей роли рынка</w:t>
      </w:r>
      <w:r w:rsidRPr="00CD6470">
        <w:rPr>
          <w:color w:val="000000"/>
        </w:rPr>
        <w:t>, которое предполагает: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свободу рыночного ценообразования, основанную на паритете спроса и предложения;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ответственность государства за игру рыночных сил и создание условий для упорядочения экономической жизни;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создание рыночной конкурентной среды, в которой побеждает сильнейший.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47. Какой из приведенных ниже признаков характеризует социальное государство?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высокие ставки налогов;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развитая система услуг для всех групп населения;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высокая средняя по стране среднемесячная заработная плата.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48. Какой показатель из перечисленных ниже учитывается при определении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потребительской корзины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в субъектах РФ?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среднемесячная по региону заработная плата;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этнический состав населения;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природно-климатические особенности региона.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49. На какой стадии находится процесс формирования социального государства в Российской Федерации (2010-е годы)?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начальная;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продвинутая;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завершающая.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50. Какое соотношение среднемесячных доходов населения к величине прожиточного минимума считается минимально допустимым?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1,5 к 1;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2,5 к 1;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5 к 1.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51. Какой из приведенных ниже показателей учитывается при расчете ИРЧП (индекса развития человеческого потенциала)?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доля среднего класса;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соотношение среднемесячной заработной платы с величиной прожиточного минимума;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среднедушевой ВВП, рассчитанный по паритету покупательной способности.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52. Субъект социальной политики: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государство;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общество;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личность.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53. Критерием эффективности социальной политики является: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развитие торговли и бытового обслуживания населения;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укрепление вертикали власти;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повышение международного авторитета государства.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54. Одной из функций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корпоративной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социальной политики является: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целенаправленная помощь населению, попавшему в кризисное состояние;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решение социальных проблем населения с учетом территориальных особенностей мест их проживания;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решение социальных проблем отдельных слоев и групп населения.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55. В какой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модели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партнерства предполагается «представительство работников в управлении предприятием, осуществляемое как через общественные организации, так и через профсоюзы»?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представительская;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прямой представительской демократии;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lastRenderedPageBreak/>
        <w:t>в) плюралистическая.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56. Какая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национальная модель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партнерства характеризуется «наличием органов социального партнерства разного уровня, которые занимаются, прежде всего, «профилактической» работой, не позволяющей доводить разногласия до серьезных конфликтов»?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американская;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скандинавская;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европейская.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57. Чем, прежде всего, вызвана необходимость регулирования демографических процессов?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потребностью в увеличении численности населения страны как гарантии повышения обороноспособности государства;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потребностью в достижении оптимальной численности населения, обеспечивающей паритет производства и потребления;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потребностью в регулировании рынка труда, объема и структуры потребительского спроса.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58. Одним из главных отличий современных социоэкономических отношений от социально-экономических отношений предшествующих эпох является: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усиление эксплуатации человека труда, связанное с систематической интенсификацией общественного производства;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изменение соотношения между физической и интеллектуальной составляющей трудовой деятельности человека в пользу последней;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углубление разрыва между богатством и нищетой, обострение социальной напряженности в обществе.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59. Оценка какого критерия характерна для социоэкономического подхода в отличие от чисто экономического?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индекс инфляции;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социальная безопасность;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объем золотовалютных резервов.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60. Какому типу по критерию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функционального содержания выполняемых процедур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соответствует социальный аудит, в ходе которого «выявляется степень согласования социоэкономической политики с целями объекта социального аудита, его глобальной и социальной стратегиями, а также установление степени связи социоэкономической политики со спецификой предприятия, отрасли, региона и внешними условиями»?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социальный аудит соответствия;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социальный аудит эффективности;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социальный аудит стратегический.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61. Какой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функции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государства соответствует приведенная ниже характеристика: «обеспечение свободы, независимости и безопасности народа в мировом сообществе»?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интегративная;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правовая;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защитная.                                            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62. Что из перечисленного ниже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не способствует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становлению социального государства?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углубление социально-экономической дифференциации общества;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научно-технический прогресс;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усиление законности и правопорядка.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63. Какой период, по мнению экспертов, может занять становление стабильно функционирующего социального государства в современной России?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10 – 15 лет;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15 – 20 лет;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более 20 лет.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64. В чем состоит цель политики Российского государства на среднесрочную перспективу в сфере труда?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обеспечение 100 % занятости трудоспособного населения;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lastRenderedPageBreak/>
        <w:t>б) постепенное замещение работников, занятых на низкооплачиваемых и малоквалифицированных должностях, рабочими, приглашаемыми из-за рубежа (гастарбайтерами);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создание условий для более продуктивной занятости населения и обеспечение согласованности между сферой образования и рынком труда.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65. Что из перечисленного ниже не входит в перечень функций социального государства?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обеспечение занятости и роста доходов населения;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обеспечение правовой защиты населения;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обеспечение социального страхования для всех членов общества.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66.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социальная справедливость</w:t>
      </w:r>
      <w:r w:rsidRPr="00CD6470">
        <w:rPr>
          <w:color w:val="000000"/>
        </w:rPr>
        <w:t>, которая предполагает: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равенство граждан перед законом, независимо от их общественного положения;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налоговое перераспределение доходов от богатых к бедным;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социально-экономическое равенство всех членов общества.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67. Какой из приведенных ниже признаков характеризует социальное государство?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развитая нормативно-правовая система социальной жизни;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высокие ставки налогов;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высокая средняя по стране среднемесячная заработная плата.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68. Экономической основой социального государства, прежде всего, является: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развитая рыночная экономика;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эффективная система государственного распределения;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высокий уровень развития производительных сил.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69. Концепция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устойчивого развития общества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предполагает: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ориентацию на развитие всех сфер общества в равной степени;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ориентацию на развитие, прежде всего, экономической системы;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ориентацию на развитие социально ориентированной экономики.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70. Какое соотношение среднего размера пенсий к величине прожиточного минимума считается минимально допустимым?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1,5 к 1;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2,5 к 1;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5 к 1.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71. Как называется макроэкономический показатель, характеризующий «дифференциацию денежных доходов населения в виде степени отклонения от абсолютно равного распределения между всеми жителями страны»?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децильный коэффициент;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коэффициент Джинни;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коэффициент фондов.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72. Объект социальной политики: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государство;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общество;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социальная организация.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73. Критерием эффективности социальной политики является: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укрепление вертикали власти;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повышение международного авторитета государства;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создание условий для развития частнопредпринимательской инициативы.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74. Какая функция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не характерна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для профсоюзов в сфере выработки и осуществления социальной политики государства?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распределительная;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представительская;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защитная.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75. В какой модели социального партнерства предполагается опосредованное участие работников в управлении предприятием (фирмой)?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представительская;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lastRenderedPageBreak/>
        <w:t>б) прямой представительской демократии;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плюралистическая.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76. Какой известный социолог ввел понятие «социальный капитал», под которым он понимал «интегративный показатель человеческого капитала»?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П. Бурдье;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Э. Дюркгейм;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Ф. Тённис.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77. Рынок труда – это: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необходимое и достаточное условие, позволяющее называть государство социальным;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интегральная социально-экономическая система, формирующая объем, структуру и соотношение рабочих мест и рабочей силы;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предоставление возможности всем гражданам трудиться на благо общества и для своего личного благосостояния.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78. Одним из главных отличий современных социоэкономических отношений от социально-экономических отношений предшествующих эпох является: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изменение роли человека в системе трудовой деятельности, связанное с дополнением функции исполнителя трудовых операций функцией организатора трудового процесса;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усиление эксплуатации человека труда, связанное с систематической интенсификацией общественного производства;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углубление разрыва между богатством и нищетой, обострение социальной напряженности в обществе.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79. Какому типу соответствует социальный аудит, в ходе которого «исследование проводится только в отдельных подразделениях предприятия, на отдельных предприятиях отрасли, региона, отдельных регионов национального хозяйства»?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полный;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локальный;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тематический.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80. На рынке труда в социальном государстве продают: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людей, которые при этом становятся лично несвободными;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труд, который присваивается предпринимателем и оценивается по остаточному принципу;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рабочее время, способности и трудовые качества людей, которые остаются лично свободными.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81. Что из перечисленного ниже является признаком социального государства?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сбор налогов;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соблюдение прав и свобод граждан;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разделение властей на три ветви: законодательную, исполнительную и судебную.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82. Какая форма зависимости существует между размерами расходов на социальные цели и объемами капиталовложений в социальном государстве?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прямая;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обратная;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нет зависимости.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83. Что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основной целью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социального государства?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максимальное удовлетворение постоянно растущих материальных и духовных потребностей членов общества;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снижение социальной напряженности путем перераспределения национального дохода между социальными слоями и группами;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обеспечение минимальных социальных гарантий в области образования, здравоохранения, охраны материнства и детства, социального обеспечения.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84. Реализация какого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принципа социальной поддержки</w:t>
      </w:r>
      <w:r w:rsidRPr="00CD6470">
        <w:rPr>
          <w:rStyle w:val="apple-converted-space"/>
          <w:i/>
          <w:iCs/>
          <w:color w:val="000000"/>
        </w:rPr>
        <w:t> </w:t>
      </w:r>
      <w:r w:rsidRPr="00CD6470">
        <w:rPr>
          <w:color w:val="000000"/>
        </w:rPr>
        <w:t>населения является приоритетной в современной России?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систематическое повышение среднероссийского уровня жизни населения путем расширения предоставляемых дотаций и льгот;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lastRenderedPageBreak/>
        <w:t>б) преимущественная социальная поддержка наименее защищенных групп населения;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адресная направленность социальной помощи тем, кто в ней наиболее нуждается.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85. Что из перечисленного ниже не входит в перечень функций социального государства?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социальная защита нуждающимся;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предоставление социальных услуг;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обеспечение правовой защиты населения.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86. Одним из принципов социального государства является</w:t>
      </w:r>
      <w:r w:rsidRPr="00CD6470">
        <w:rPr>
          <w:rStyle w:val="apple-converted-space"/>
          <w:color w:val="000000"/>
        </w:rPr>
        <w:t> </w:t>
      </w:r>
      <w:r w:rsidRPr="00CD6470">
        <w:rPr>
          <w:rStyle w:val="afff0"/>
          <w:color w:val="000000"/>
        </w:rPr>
        <w:t>гендерное равенство</w:t>
      </w:r>
      <w:r w:rsidRPr="00CD6470">
        <w:rPr>
          <w:color w:val="000000"/>
        </w:rPr>
        <w:t>, которое предполагает: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равенство между мужчинами и женщинами;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равенство между бедными и богатыми;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равенство между молодыми и старыми.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87. Что определяет степень сформированности на практике принципов социального государства?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размеры отчислений на социальные нужды;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уровень развитости социальной политики;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доля населения, живущего за чертой бедности.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88. Правовой основой социального государства, прежде всего, является: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соблюдение гражданских и политических прав и свобод граждан;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развитая система внутригосударственных и международно-правовых актов;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независимость законодательной ветви власти от исполнительной и судебной.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89. Что характеризует систему социальной политики как структурированную гиперсистему?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наличие трех уровней ее реализации (местного, регионального, государственного);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включение в нее, помимо отраслей социальной сферы, политики в области труда, демографии, семьи и т.д.;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выход социальной политики на глобальный (международный) уровень.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90. Какой разрыв между доходами 10 % богатых и 10 % бедных считается максимально допустимым и не приводит к росту социальной напряженности?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6 к 1;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10 к 1;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15 к 1.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91. Как называется макроэкономический показатель, характеризующий степень социального расслоения населения по размеру доходов?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суммарный коэффициент;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коэффициент Джинни;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коэффициент фондов.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92. Критерием эффективности социальной политики является: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улучшение условий трудовой деятельности людей;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укрепление вертикали власти;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повышение международного авторитета государства.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93. Какому типу соответствует безработица, при которой «работники вынуждены искать новые рабочие места вследствие изменения спроса на товары и технологий производства, которые, в свою очередь, предопределяют изменение в структуре спроса на труд»?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фрикционная безработица;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структурная безработица;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циклическая безработица.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94. Какому понятию соответствует определение: «это система взаимоотношений между работниками, работодателями, органами государственной власти, местного самоуправления, направленная на обеспечение согласования интересов работников и работодателей по вопросам регулирования трудовых и иных, связанных с трудовыми, отношений»?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сотрудничество;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трипартизм;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социальное партнерство.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lastRenderedPageBreak/>
        <w:t> 95. Основным различием между социальным диалогом и социальным партнерством является: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консультативный характер первого и выработка соглашения (договора) во втором;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выработка соглашения (договора) в первом и консультативный характер второго;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нет принципиальных различий.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96. Необходимость государственного регулирования экономики связана: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с внутренними недостатками, присущими рыночному хозяйству;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с обеспечением контроля за уплатой налогов фирмами и предпринимателями;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с задачей повышения экономической безопасности государства.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97. Основателем социоэкономики является: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М. Вебер;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Т. Парсонс;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А. Этциони.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98. Одним из главных отличий современных социоэкономических отношений от социально-экономических отношений предшествующих эпох является: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усиление эксплуатации человека труда, связанное с систематической интенсификацией общественного производства;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возрастание роли гражданского общества, личности и семьи в процессе воспроизводства человека;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углубление разрыва между богатством и нищетой, обострение социальной напряженности в обществе.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99. Какому типу соответствует социальный аудит, в ходе которого «проводится исследование всей социоэкономической деятельности предприятия, отрасли, региона, национального хозяйства»?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полный;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локальный;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 тематический.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 100. Согласно классической модели рынка труда с повышением уровня заработной платы выше точки равновесия: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а) возникает дефицит кадров;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б) возникает безработица;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 w:rsidRPr="00CD6470">
        <w:rPr>
          <w:color w:val="000000"/>
        </w:rPr>
        <w:t>в)</w:t>
      </w:r>
      <w:r w:rsidRPr="00CD6470">
        <w:rPr>
          <w:rStyle w:val="apple-converted-space"/>
          <w:color w:val="000000"/>
        </w:rPr>
        <w:t> </w:t>
      </w:r>
      <w:r w:rsidRPr="00CD6470">
        <w:rPr>
          <w:color w:val="000000"/>
        </w:rPr>
        <w:t>ничего не происходит.</w:t>
      </w:r>
    </w:p>
    <w:p w:rsidR="00732D5D" w:rsidRPr="001E0E1B" w:rsidRDefault="00732D5D" w:rsidP="00732D5D">
      <w:pPr>
        <w:spacing w:before="120" w:after="120" w:line="240" w:lineRule="auto"/>
        <w:ind w:firstLine="425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1E0E1B">
        <w:rPr>
          <w:rFonts w:ascii="Times New Roman" w:hAnsi="Times New Roman"/>
          <w:i/>
          <w:color w:val="000000"/>
          <w:sz w:val="24"/>
          <w:szCs w:val="24"/>
        </w:rPr>
        <w:t>Краткие методические указания</w:t>
      </w:r>
    </w:p>
    <w:p w:rsidR="00732D5D" w:rsidRPr="00CD6470" w:rsidRDefault="00732D5D" w:rsidP="00732D5D">
      <w:pPr>
        <w:spacing w:after="100" w:line="240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CD6470">
        <w:rPr>
          <w:rFonts w:ascii="Times New Roman" w:hAnsi="Times New Roman"/>
          <w:color w:val="000000"/>
          <w:sz w:val="24"/>
          <w:szCs w:val="24"/>
        </w:rPr>
        <w:t xml:space="preserve">Тест выполняется студентом индивидуально, в пределах времени, указанного преподавателем. Количество вопросов при тестировании не должно превышать 30. На каждый ответ отводится до 1 минуты, за которую студент должен из пяти предложенных ответов найти правильный и отметить в тесте. </w:t>
      </w:r>
    </w:p>
    <w:p w:rsidR="00732D5D" w:rsidRPr="001E0E1B" w:rsidRDefault="00732D5D" w:rsidP="00732D5D">
      <w:pPr>
        <w:spacing w:after="100" w:line="240" w:lineRule="auto"/>
        <w:ind w:firstLine="426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1E0E1B">
        <w:rPr>
          <w:rFonts w:ascii="Times New Roman" w:hAnsi="Times New Roman"/>
          <w:i/>
          <w:color w:val="000000"/>
          <w:sz w:val="24"/>
          <w:szCs w:val="24"/>
        </w:rPr>
        <w:t>Критерии оценки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987"/>
        <w:gridCol w:w="8198"/>
      </w:tblGrid>
      <w:tr w:rsidR="00732D5D" w:rsidRPr="00CD6470" w:rsidTr="000E508E">
        <w:tc>
          <w:tcPr>
            <w:tcW w:w="567" w:type="dxa"/>
          </w:tcPr>
          <w:p w:rsidR="00732D5D" w:rsidRPr="00CD6470" w:rsidRDefault="00732D5D" w:rsidP="000E508E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993" w:type="dxa"/>
          </w:tcPr>
          <w:p w:rsidR="00732D5D" w:rsidRPr="00CD6470" w:rsidRDefault="00732D5D" w:rsidP="000E508E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8527" w:type="dxa"/>
          </w:tcPr>
          <w:p w:rsidR="00732D5D" w:rsidRPr="00CD6470" w:rsidRDefault="00732D5D" w:rsidP="000E508E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Описание</w:t>
            </w:r>
          </w:p>
        </w:tc>
      </w:tr>
      <w:tr w:rsidR="00732D5D" w:rsidRPr="00CD6470" w:rsidTr="000E508E">
        <w:tc>
          <w:tcPr>
            <w:tcW w:w="567" w:type="dxa"/>
          </w:tcPr>
          <w:p w:rsidR="00732D5D" w:rsidRPr="00CD6470" w:rsidRDefault="00732D5D" w:rsidP="000E508E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732D5D" w:rsidRPr="00CD6470" w:rsidRDefault="00732D5D" w:rsidP="000E508E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19–25</w:t>
            </w:r>
          </w:p>
        </w:tc>
        <w:tc>
          <w:tcPr>
            <w:tcW w:w="8527" w:type="dxa"/>
          </w:tcPr>
          <w:p w:rsidR="00732D5D" w:rsidRPr="00CD6470" w:rsidRDefault="00732D5D" w:rsidP="000E508E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более 90% даны правильные ответы</w:t>
            </w:r>
          </w:p>
        </w:tc>
      </w:tr>
      <w:tr w:rsidR="00732D5D" w:rsidRPr="00CD6470" w:rsidTr="000E508E">
        <w:tc>
          <w:tcPr>
            <w:tcW w:w="567" w:type="dxa"/>
          </w:tcPr>
          <w:p w:rsidR="00732D5D" w:rsidRPr="00CD6470" w:rsidRDefault="00732D5D" w:rsidP="000E508E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732D5D" w:rsidRPr="00CD6470" w:rsidRDefault="00732D5D" w:rsidP="000E508E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16–18</w:t>
            </w:r>
          </w:p>
        </w:tc>
        <w:tc>
          <w:tcPr>
            <w:tcW w:w="8527" w:type="dxa"/>
          </w:tcPr>
          <w:p w:rsidR="00732D5D" w:rsidRPr="00CD6470" w:rsidRDefault="00732D5D" w:rsidP="000E508E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80% до 90% даны правильные ответы</w:t>
            </w:r>
          </w:p>
        </w:tc>
      </w:tr>
      <w:tr w:rsidR="00732D5D" w:rsidRPr="00CD6470" w:rsidTr="000E508E">
        <w:tc>
          <w:tcPr>
            <w:tcW w:w="567" w:type="dxa"/>
          </w:tcPr>
          <w:p w:rsidR="00732D5D" w:rsidRPr="00CD6470" w:rsidRDefault="00732D5D" w:rsidP="000E508E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732D5D" w:rsidRPr="00CD6470" w:rsidRDefault="00732D5D" w:rsidP="000E508E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13–15</w:t>
            </w:r>
          </w:p>
        </w:tc>
        <w:tc>
          <w:tcPr>
            <w:tcW w:w="8527" w:type="dxa"/>
          </w:tcPr>
          <w:p w:rsidR="00732D5D" w:rsidRPr="00CD6470" w:rsidRDefault="00732D5D" w:rsidP="000E508E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70% до 80% даны правильные ответы</w:t>
            </w:r>
          </w:p>
        </w:tc>
      </w:tr>
      <w:tr w:rsidR="00732D5D" w:rsidRPr="00CD6470" w:rsidTr="000E508E">
        <w:tc>
          <w:tcPr>
            <w:tcW w:w="567" w:type="dxa"/>
          </w:tcPr>
          <w:p w:rsidR="00732D5D" w:rsidRPr="00CD6470" w:rsidRDefault="00732D5D" w:rsidP="000E508E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732D5D" w:rsidRPr="00CD6470" w:rsidRDefault="00732D5D" w:rsidP="000E508E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9–12</w:t>
            </w:r>
          </w:p>
        </w:tc>
        <w:tc>
          <w:tcPr>
            <w:tcW w:w="8527" w:type="dxa"/>
          </w:tcPr>
          <w:p w:rsidR="00732D5D" w:rsidRPr="00CD6470" w:rsidRDefault="00732D5D" w:rsidP="000E508E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50% до 70% даны правильные ответы</w:t>
            </w:r>
          </w:p>
        </w:tc>
      </w:tr>
      <w:tr w:rsidR="00732D5D" w:rsidRPr="00CD6470" w:rsidTr="000E508E">
        <w:tc>
          <w:tcPr>
            <w:tcW w:w="567" w:type="dxa"/>
          </w:tcPr>
          <w:p w:rsidR="00732D5D" w:rsidRPr="00CD6470" w:rsidRDefault="00732D5D" w:rsidP="000E508E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732D5D" w:rsidRPr="00CD6470" w:rsidRDefault="00732D5D" w:rsidP="000E508E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0–8</w:t>
            </w:r>
          </w:p>
        </w:tc>
        <w:tc>
          <w:tcPr>
            <w:tcW w:w="8527" w:type="dxa"/>
          </w:tcPr>
          <w:p w:rsidR="00732D5D" w:rsidRPr="00CD6470" w:rsidRDefault="00732D5D" w:rsidP="000E508E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6470"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менее 50% даны правильные ответы</w:t>
            </w:r>
          </w:p>
        </w:tc>
      </w:tr>
    </w:tbl>
    <w:p w:rsidR="00732D5D" w:rsidRDefault="00732D5D" w:rsidP="00732D5D">
      <w:pPr>
        <w:spacing w:before="120" w:after="120" w:line="240" w:lineRule="auto"/>
        <w:ind w:firstLine="426"/>
        <w:rPr>
          <w:rFonts w:ascii="Times New Roman" w:hAnsi="Times New Roman"/>
          <w:b/>
          <w:color w:val="000000"/>
          <w:sz w:val="24"/>
          <w:szCs w:val="24"/>
        </w:rPr>
      </w:pPr>
    </w:p>
    <w:p w:rsidR="00732D5D" w:rsidRPr="00D15CFD" w:rsidRDefault="00732D5D" w:rsidP="00732D5D">
      <w:pPr>
        <w:spacing w:before="120" w:after="120" w:line="240" w:lineRule="auto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 w:rsidRPr="00D15CFD">
        <w:rPr>
          <w:rFonts w:ascii="Times New Roman" w:hAnsi="Times New Roman"/>
          <w:b/>
          <w:color w:val="000000"/>
          <w:sz w:val="24"/>
          <w:szCs w:val="24"/>
        </w:rPr>
        <w:t>5.</w:t>
      </w:r>
      <w:bookmarkStart w:id="1" w:name="_Toc347308312"/>
      <w:bookmarkStart w:id="2" w:name="_Toc350984002"/>
      <w:r w:rsidRPr="00D15CFD">
        <w:rPr>
          <w:rFonts w:ascii="Times New Roman" w:hAnsi="Times New Roman"/>
          <w:b/>
          <w:color w:val="000000"/>
          <w:sz w:val="24"/>
          <w:szCs w:val="24"/>
        </w:rPr>
        <w:t>2 </w:t>
      </w:r>
      <w:r w:rsidRPr="00D15CFD">
        <w:rPr>
          <w:rFonts w:ascii="Times New Roman" w:eastAsia="Times New Roman" w:hAnsi="Times New Roman"/>
          <w:b/>
        </w:rPr>
        <w:t>Задания для решения кейс-задач</w:t>
      </w:r>
    </w:p>
    <w:p w:rsidR="00732D5D" w:rsidRPr="00812D85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lastRenderedPageBreak/>
        <w:t>1. Что из перечисленного ниже является признаком государства в широком смысле?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а)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государственный суверенитет;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б) правительство;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в) граждане страны (подданные).</w:t>
      </w:r>
    </w:p>
    <w:p w:rsidR="00732D5D" w:rsidRPr="00812D85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 2. К какому типу государств по форме территориального устройства принадлежит современная Россия?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унитарное государство;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б)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федеративное государство;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в)конфедерация.</w:t>
      </w:r>
    </w:p>
    <w:p w:rsidR="00732D5D" w:rsidRPr="00812D85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 3. Какая из предпосылок провозглашения России социальным государством является важнейшей?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менталитет общества и многолетний опыт построения социального государства в СССР/России;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б) успешный опыт построения социального государства во многих странах Западной Европы;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в)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необходимость следовать мировым стандартам уровня и качества жизни населения.</w:t>
      </w:r>
    </w:p>
    <w:p w:rsidR="00732D5D" w:rsidRPr="00812D85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 4. Какой из приведенных ниже приоритетов социального государства является наиважнейшим для современной России?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а) недопущение массовой деградации и люмпенизации населения, сохранение независимости страны, предотвращение превращения ее в полуколонию;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б)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снижение уровня бедности и сокращение дифференциации доходов населения за счет усиления адресности социальной поддержки;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color w:val="000000"/>
        </w:rPr>
        <w:t>в)государственная социальная помощь малообеспеченным семьям.</w:t>
      </w:r>
    </w:p>
    <w:p w:rsidR="00732D5D" w:rsidRPr="00812D85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 5. Какое направление помощи инвалидам является приоритетным в современной России?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а)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увеличение денежных субсидий для оказания медицинской и социальной помощи;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б) предоставление все более широкого спектра льгот и пособий;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в)обеспечение доступности зданий и сооружений, средств транспорта и т.д. с целью преодоления социальной эксклюзии.</w:t>
      </w:r>
    </w:p>
    <w:p w:rsidR="00732D5D" w:rsidRPr="00812D85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 </w:t>
      </w:r>
      <w:r w:rsidRPr="00CD6470">
        <w:rPr>
          <w:rStyle w:val="aff3"/>
          <w:b w:val="0"/>
          <w:color w:val="000000"/>
        </w:rPr>
        <w:t>6. Что, прежде всего, обеспечивает «социализацию» функций государства?</w:t>
      </w:r>
      <w:r>
        <w:rPr>
          <w:rStyle w:val="aff3"/>
          <w:b w:val="0"/>
          <w:color w:val="000000"/>
        </w:rPr>
        <w:t xml:space="preserve"> (ответ аргументировать)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rStyle w:val="aff3"/>
          <w:b w:val="0"/>
          <w:color w:val="000000"/>
        </w:rPr>
        <w:t>а)</w:t>
      </w:r>
      <w:r w:rsidRPr="00CD6470">
        <w:rPr>
          <w:rStyle w:val="apple-converted-space"/>
          <w:bCs/>
          <w:color w:val="000000"/>
        </w:rPr>
        <w:t> </w:t>
      </w:r>
      <w:r w:rsidRPr="00CD6470">
        <w:rPr>
          <w:rStyle w:val="aff3"/>
          <w:b w:val="0"/>
          <w:color w:val="000000"/>
        </w:rPr>
        <w:t>смена доминирования отношений «государство – общество» на отношения «государство – личность»;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б) переход от индустриального типа общества к постиндустриальному;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rPr>
          <w:rFonts w:ascii="Verdana" w:hAnsi="Verdana"/>
          <w:color w:val="000000"/>
        </w:rPr>
      </w:pPr>
      <w:r w:rsidRPr="00CD6470">
        <w:rPr>
          <w:color w:val="000000"/>
        </w:rPr>
        <w:t>в) возникновение социал-демократической политической идеологии.</w:t>
      </w:r>
    </w:p>
    <w:p w:rsidR="00732D5D" w:rsidRDefault="00732D5D" w:rsidP="00732D5D">
      <w:pPr>
        <w:keepNext/>
        <w:spacing w:after="0" w:line="240" w:lineRule="auto"/>
        <w:ind w:firstLine="425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732D5D" w:rsidRPr="00753B9C" w:rsidRDefault="00732D5D" w:rsidP="00732D5D">
      <w:pPr>
        <w:keepNext/>
        <w:spacing w:after="0" w:line="240" w:lineRule="auto"/>
        <w:ind w:firstLine="425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753B9C">
        <w:rPr>
          <w:rFonts w:ascii="Times New Roman" w:hAnsi="Times New Roman"/>
          <w:i/>
          <w:color w:val="000000"/>
          <w:sz w:val="24"/>
          <w:szCs w:val="24"/>
        </w:rPr>
        <w:t>Краткие методические указания</w:t>
      </w:r>
    </w:p>
    <w:p w:rsidR="00732D5D" w:rsidRDefault="00732D5D" w:rsidP="00732D5D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Ознакомление студентов с текстом кейса и последующий анализ кейса может осуществляться заранее (за несколько дней до его обсуждения) как самостоятельная работа студентов. Обсуждение небольших кейсов может быть включено в учебный процесс, и студенты могут знакомиться с ними непосредственно на занятиях. </w:t>
      </w:r>
    </w:p>
    <w:p w:rsidR="00732D5D" w:rsidRDefault="00732D5D" w:rsidP="00732D5D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>Общая схема работы с кейсом на этапе анализа может быть представлена следующим образом: в</w:t>
      </w:r>
      <w:r>
        <w:rPr>
          <w:rFonts w:ascii="Times New Roman" w:hAnsi="Times New Roman"/>
          <w:sz w:val="24"/>
          <w:szCs w:val="24"/>
        </w:rPr>
        <w:t xml:space="preserve"> первую очередь следует выявить</w:t>
      </w:r>
      <w:r w:rsidRPr="00753B9C">
        <w:rPr>
          <w:rFonts w:ascii="Times New Roman" w:hAnsi="Times New Roman"/>
          <w:sz w:val="24"/>
          <w:szCs w:val="24"/>
        </w:rPr>
        <w:t xml:space="preserve"> ключевые проблемы кейса и понять, какие именно из представленных данных важны для решения; войти в ситуационный контекст кейса, определить, кто его главные действующие лица, отобрать информацию необходимую для анализа, понять, какие трудности могут возникнуть при решении задачи. </w:t>
      </w:r>
    </w:p>
    <w:p w:rsidR="00732D5D" w:rsidRDefault="00732D5D" w:rsidP="00732D5D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Максимальная польза из работы над кейсами будет извлечена в том случае, если студенты при предварительном знакомстве с ними будут придерживаться систематического подхода к их анализу, основные шаги которого представлены ниже. </w:t>
      </w:r>
    </w:p>
    <w:p w:rsidR="00732D5D" w:rsidRDefault="00732D5D" w:rsidP="00732D5D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lastRenderedPageBreak/>
        <w:t xml:space="preserve">1. Выпишите из соответствующих разделов учебной дисциплины ключевые идеи, для того, чтобы освежить в памяти теоретические концепции и подходы, которые Вам предстоит использовать при анализе кейса. </w:t>
      </w:r>
    </w:p>
    <w:p w:rsidR="00732D5D" w:rsidRDefault="00732D5D" w:rsidP="00732D5D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2. Бегло прочтите кейс, чтобы составить о нем общее представление. </w:t>
      </w:r>
    </w:p>
    <w:p w:rsidR="00732D5D" w:rsidRDefault="00732D5D" w:rsidP="00732D5D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3. Внимательно прочтите вопросы к кейсу и убедитесь в том, что Вы хорошо поняли, что Вас просят сделать. </w:t>
      </w:r>
    </w:p>
    <w:p w:rsidR="00732D5D" w:rsidRDefault="00732D5D" w:rsidP="00732D5D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4. Вновь прочтите текст кейса, внимательно фиксируя все факторы или проблемы, имеющие отношение к поставленным вопросам. </w:t>
      </w:r>
    </w:p>
    <w:p w:rsidR="00732D5D" w:rsidRDefault="00732D5D" w:rsidP="00732D5D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5. Продумайте, какие идеи и концепции соотносятся с проблемами, которые Вам предлагается рассмотреть при работе с кейсом. </w:t>
      </w:r>
    </w:p>
    <w:p w:rsidR="00732D5D" w:rsidRPr="00753B9C" w:rsidRDefault="00732D5D" w:rsidP="00732D5D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753B9C">
        <w:rPr>
          <w:rFonts w:ascii="Times New Roman" w:hAnsi="Times New Roman"/>
          <w:sz w:val="24"/>
          <w:szCs w:val="24"/>
        </w:rPr>
        <w:t xml:space="preserve">Для успешного анализа кейсов следует придерживаться ряда принципов: используйте знания, полученные в процессе лекционного курса; внимательно читайте кейс для ознакомления с имеющейся информацией, не торопитесь с выводами; не смешивайте предположения с фактами; При проведении письменного анализа кейса помните, что основное требование, предъявляемое к нему, – краткость. </w:t>
      </w:r>
    </w:p>
    <w:p w:rsidR="00732D5D" w:rsidRDefault="00732D5D" w:rsidP="00732D5D">
      <w:pPr>
        <w:spacing w:before="120" w:after="120" w:line="240" w:lineRule="auto"/>
        <w:ind w:firstLine="425"/>
        <w:jc w:val="both"/>
      </w:pPr>
    </w:p>
    <w:p w:rsidR="00732D5D" w:rsidRPr="00945C7E" w:rsidRDefault="00732D5D" w:rsidP="00732D5D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  <w:r>
        <w:rPr>
          <w:rFonts w:ascii="Times New Roman" w:hAnsi="Times New Roman"/>
          <w:i/>
          <w:sz w:val="24"/>
          <w:szCs w:val="24"/>
        </w:rPr>
        <w:t xml:space="preserve"> (самостоятельная работа)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13-15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9-12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4-8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0-3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:rsidR="00732D5D" w:rsidRDefault="00732D5D" w:rsidP="00732D5D">
      <w:pPr>
        <w:rPr>
          <w:rFonts w:ascii="Times New Roman" w:hAnsi="Times New Roman"/>
          <w:i/>
          <w:sz w:val="24"/>
          <w:szCs w:val="24"/>
        </w:rPr>
      </w:pPr>
    </w:p>
    <w:p w:rsidR="00732D5D" w:rsidRDefault="00732D5D" w:rsidP="00732D5D">
      <w:pPr>
        <w:spacing w:before="120" w:after="120" w:line="240" w:lineRule="auto"/>
        <w:jc w:val="both"/>
      </w:pPr>
    </w:p>
    <w:p w:rsidR="00732D5D" w:rsidRPr="00D55E1B" w:rsidRDefault="00732D5D" w:rsidP="00732D5D">
      <w:pPr>
        <w:spacing w:before="120" w:after="120" w:line="240" w:lineRule="auto"/>
        <w:ind w:firstLine="567"/>
        <w:jc w:val="both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5.3 </w:t>
      </w:r>
      <w:r w:rsidRPr="00732D5D">
        <w:rPr>
          <w:rFonts w:ascii="Times New Roman" w:eastAsia="Times New Roman" w:hAnsi="Times New Roman"/>
          <w:b/>
          <w:sz w:val="24"/>
          <w:szCs w:val="24"/>
        </w:rPr>
        <w:t>Темы коллоквиумов</w:t>
      </w:r>
      <w:r>
        <w:rPr>
          <w:rFonts w:ascii="Times New Roman" w:eastAsia="Times New Roman" w:hAnsi="Times New Roman"/>
          <w:b/>
        </w:rPr>
        <w:t xml:space="preserve">  </w:t>
      </w:r>
    </w:p>
    <w:p w:rsidR="00732D5D" w:rsidRPr="00744E30" w:rsidRDefault="00732D5D" w:rsidP="00732D5D">
      <w:p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/>
          <w:bCs/>
          <w:color w:val="000000"/>
          <w:sz w:val="24"/>
          <w:szCs w:val="24"/>
        </w:rPr>
        <w:t>Тема 1. Сущность и функции государства</w:t>
      </w:r>
    </w:p>
    <w:p w:rsidR="00732D5D" w:rsidRPr="00744E30" w:rsidRDefault="00732D5D" w:rsidP="006E3268">
      <w:pPr>
        <w:pStyle w:val="a7"/>
        <w:numPr>
          <w:ilvl w:val="0"/>
          <w:numId w:val="6"/>
        </w:num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Cs/>
          <w:color w:val="000000"/>
          <w:sz w:val="24"/>
          <w:szCs w:val="24"/>
        </w:rPr>
        <w:t xml:space="preserve">Государственная власть как вид социальной власти. </w:t>
      </w:r>
    </w:p>
    <w:p w:rsidR="00732D5D" w:rsidRPr="00744E30" w:rsidRDefault="00732D5D" w:rsidP="006E3268">
      <w:pPr>
        <w:pStyle w:val="a7"/>
        <w:numPr>
          <w:ilvl w:val="0"/>
          <w:numId w:val="6"/>
        </w:num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Cs/>
          <w:color w:val="000000"/>
          <w:sz w:val="24"/>
          <w:szCs w:val="24"/>
        </w:rPr>
        <w:t>Понятие и признаки государства. Государство в системе социального регулирования.</w:t>
      </w:r>
    </w:p>
    <w:p w:rsidR="00732D5D" w:rsidRPr="00744E30" w:rsidRDefault="00732D5D" w:rsidP="006E3268">
      <w:pPr>
        <w:pStyle w:val="a7"/>
        <w:numPr>
          <w:ilvl w:val="0"/>
          <w:numId w:val="6"/>
        </w:num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Cs/>
          <w:color w:val="000000"/>
          <w:sz w:val="24"/>
          <w:szCs w:val="24"/>
        </w:rPr>
        <w:t xml:space="preserve">Сущность и назначение государства. Функции государства. </w:t>
      </w:r>
    </w:p>
    <w:p w:rsidR="00732D5D" w:rsidRPr="00744E30" w:rsidRDefault="00732D5D" w:rsidP="006E3268">
      <w:pPr>
        <w:pStyle w:val="a7"/>
        <w:numPr>
          <w:ilvl w:val="0"/>
          <w:numId w:val="6"/>
        </w:num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Cs/>
          <w:color w:val="000000"/>
          <w:sz w:val="24"/>
          <w:szCs w:val="24"/>
        </w:rPr>
        <w:t xml:space="preserve">Основные социальные функции государства. Проблема соотношения государства и​ права.  </w:t>
      </w:r>
    </w:p>
    <w:p w:rsidR="00732D5D" w:rsidRDefault="00732D5D" w:rsidP="00732D5D">
      <w:p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732D5D" w:rsidRPr="00744E30" w:rsidRDefault="00732D5D" w:rsidP="00732D5D">
      <w:pPr>
        <w:spacing w:after="0" w:line="240" w:lineRule="auto"/>
        <w:ind w:left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44E30">
        <w:rPr>
          <w:rFonts w:ascii="Times New Roman" w:hAnsi="Times New Roman"/>
          <w:b/>
          <w:bCs/>
          <w:color w:val="000000"/>
          <w:sz w:val="24"/>
          <w:szCs w:val="24"/>
        </w:rPr>
        <w:t>Тема 2. Социальное государство: понятие, признаки</w:t>
      </w:r>
    </w:p>
    <w:p w:rsidR="00732D5D" w:rsidRPr="00744E30" w:rsidRDefault="00732D5D" w:rsidP="006E3268">
      <w:pPr>
        <w:pStyle w:val="a7"/>
        <w:numPr>
          <w:ilvl w:val="0"/>
          <w:numId w:val="7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Социальное государство: условия возникновения и этапы развития.</w:t>
      </w:r>
    </w:p>
    <w:p w:rsidR="00732D5D" w:rsidRPr="00744E30" w:rsidRDefault="00732D5D" w:rsidP="006E3268">
      <w:pPr>
        <w:pStyle w:val="a7"/>
        <w:numPr>
          <w:ilvl w:val="0"/>
          <w:numId w:val="7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Современные представления о сущности социального государства.</w:t>
      </w:r>
    </w:p>
    <w:p w:rsidR="00732D5D" w:rsidRPr="00744E30" w:rsidRDefault="00732D5D" w:rsidP="006E3268">
      <w:pPr>
        <w:pStyle w:val="a7"/>
        <w:numPr>
          <w:ilvl w:val="0"/>
          <w:numId w:val="7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Признаки социального государства и их обоснование.</w:t>
      </w:r>
    </w:p>
    <w:p w:rsidR="00732D5D" w:rsidRPr="00744E30" w:rsidRDefault="00732D5D" w:rsidP="006E3268">
      <w:pPr>
        <w:pStyle w:val="a7"/>
        <w:numPr>
          <w:ilvl w:val="0"/>
          <w:numId w:val="7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Приоритетные направления деятельности социального государства.</w:t>
      </w:r>
    </w:p>
    <w:p w:rsidR="00732D5D" w:rsidRDefault="00732D5D" w:rsidP="00732D5D">
      <w:pPr>
        <w:spacing w:after="0" w:line="240" w:lineRule="auto"/>
        <w:ind w:left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</w:pPr>
    </w:p>
    <w:p w:rsidR="00732D5D" w:rsidRPr="00744E30" w:rsidRDefault="00732D5D" w:rsidP="00732D5D">
      <w:pPr>
        <w:spacing w:after="0" w:line="240" w:lineRule="auto"/>
        <w:ind w:left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Тема 3. Условия функционирования и современные интерпретации концепции социального государства</w:t>
      </w:r>
    </w:p>
    <w:p w:rsidR="00732D5D" w:rsidRPr="00744E30" w:rsidRDefault="00732D5D" w:rsidP="006E3268">
      <w:pPr>
        <w:pStyle w:val="a7"/>
        <w:numPr>
          <w:ilvl w:val="0"/>
          <w:numId w:val="8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Уровни формирования социального государства. </w:t>
      </w:r>
    </w:p>
    <w:p w:rsidR="00732D5D" w:rsidRPr="00744E30" w:rsidRDefault="00732D5D" w:rsidP="006E3268">
      <w:pPr>
        <w:pStyle w:val="a7"/>
        <w:numPr>
          <w:ilvl w:val="0"/>
          <w:numId w:val="8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Условия формирования социального государства. </w:t>
      </w:r>
    </w:p>
    <w:p w:rsidR="00732D5D" w:rsidRPr="00744E30" w:rsidRDefault="00732D5D" w:rsidP="006E3268">
      <w:pPr>
        <w:pStyle w:val="a7"/>
        <w:numPr>
          <w:ilvl w:val="0"/>
          <w:numId w:val="8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Проблемы формирования социального государства в современной России. </w:t>
      </w:r>
    </w:p>
    <w:p w:rsidR="00732D5D" w:rsidRPr="00744E30" w:rsidRDefault="00732D5D" w:rsidP="006E3268">
      <w:pPr>
        <w:pStyle w:val="a7"/>
        <w:numPr>
          <w:ilvl w:val="0"/>
          <w:numId w:val="8"/>
        </w:numPr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Интерпретации концепции социального государства.</w:t>
      </w:r>
    </w:p>
    <w:p w:rsidR="00732D5D" w:rsidRPr="00744E30" w:rsidRDefault="00732D5D" w:rsidP="006E3268">
      <w:pPr>
        <w:pStyle w:val="a7"/>
        <w:numPr>
          <w:ilvl w:val="0"/>
          <w:numId w:val="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Значение Концепции социального государства Российской Федерации для развития российского общества.</w:t>
      </w:r>
    </w:p>
    <w:p w:rsidR="00732D5D" w:rsidRPr="00744E30" w:rsidRDefault="00732D5D" w:rsidP="006E3268">
      <w:pPr>
        <w:pStyle w:val="a7"/>
        <w:numPr>
          <w:ilvl w:val="0"/>
          <w:numId w:val="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lastRenderedPageBreak/>
        <w:t>Предмет социоэкономики как научной школы по изучению социально-экономических отношений в обществе.</w:t>
      </w:r>
    </w:p>
    <w:p w:rsidR="00732D5D" w:rsidRPr="00744E30" w:rsidRDefault="00732D5D" w:rsidP="006E3268">
      <w:pPr>
        <w:pStyle w:val="a7"/>
        <w:numPr>
          <w:ilvl w:val="0"/>
          <w:numId w:val="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Причины, затрудняющие становление социального государства в России.</w:t>
      </w:r>
    </w:p>
    <w:p w:rsidR="00732D5D" w:rsidRPr="00744E30" w:rsidRDefault="00732D5D" w:rsidP="006E3268">
      <w:pPr>
        <w:pStyle w:val="a7"/>
        <w:numPr>
          <w:ilvl w:val="0"/>
          <w:numId w:val="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Роль социального государства в формировании социального рыночного хозяйства (уроки развитых стран).</w:t>
      </w:r>
    </w:p>
    <w:p w:rsidR="00732D5D" w:rsidRPr="00744E30" w:rsidRDefault="00732D5D" w:rsidP="006E3268">
      <w:pPr>
        <w:pStyle w:val="a7"/>
        <w:numPr>
          <w:ilvl w:val="0"/>
          <w:numId w:val="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Критерии эффективности социального рыночного хозяйства.</w:t>
      </w:r>
    </w:p>
    <w:p w:rsidR="00732D5D" w:rsidRPr="00744E30" w:rsidRDefault="00732D5D" w:rsidP="006E3268">
      <w:pPr>
        <w:pStyle w:val="a7"/>
        <w:numPr>
          <w:ilvl w:val="0"/>
          <w:numId w:val="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Основные тенденции развития российской экономики (за последние 8 лет).</w:t>
      </w:r>
    </w:p>
    <w:p w:rsidR="00732D5D" w:rsidRPr="00744E30" w:rsidRDefault="00732D5D" w:rsidP="00732D5D">
      <w:pPr>
        <w:pStyle w:val="a7"/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732D5D" w:rsidRPr="00744E30" w:rsidRDefault="00732D5D" w:rsidP="00732D5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Тема 4 Концепция социального государства и его индикаторы</w:t>
      </w:r>
    </w:p>
    <w:p w:rsidR="00732D5D" w:rsidRPr="00744E30" w:rsidRDefault="00732D5D" w:rsidP="006E3268">
      <w:pPr>
        <w:pStyle w:val="a7"/>
        <w:numPr>
          <w:ilvl w:val="0"/>
          <w:numId w:val="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Теория социального государства Лоренца фон Штейна и Адольфа Вагнера. </w:t>
      </w:r>
    </w:p>
    <w:p w:rsidR="00732D5D" w:rsidRPr="00744E30" w:rsidRDefault="00732D5D" w:rsidP="006E3268">
      <w:pPr>
        <w:pStyle w:val="a7"/>
        <w:numPr>
          <w:ilvl w:val="0"/>
          <w:numId w:val="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«План Бевериджа» и связь социальной политики с государственной экономической политикой. </w:t>
      </w:r>
    </w:p>
    <w:p w:rsidR="00732D5D" w:rsidRPr="00744E30" w:rsidRDefault="00732D5D" w:rsidP="006E3268">
      <w:pPr>
        <w:pStyle w:val="a7"/>
        <w:numPr>
          <w:ilvl w:val="0"/>
          <w:numId w:val="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Концепция социального государства и политики всеобщего благоденствия.</w:t>
      </w:r>
    </w:p>
    <w:p w:rsidR="00732D5D" w:rsidRPr="00744E30" w:rsidRDefault="00732D5D" w:rsidP="006E3268">
      <w:pPr>
        <w:pStyle w:val="a7"/>
        <w:numPr>
          <w:ilvl w:val="0"/>
          <w:numId w:val="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 Параллельный характер развития идей общественного благоденствия, развития социального законодательства и реформы в области социального​ обеспечения в странах Западной Европы и США.</w:t>
      </w:r>
    </w:p>
    <w:p w:rsidR="00732D5D" w:rsidRPr="00744E30" w:rsidRDefault="00732D5D" w:rsidP="006E3268">
      <w:pPr>
        <w:pStyle w:val="a7"/>
        <w:numPr>
          <w:ilvl w:val="0"/>
          <w:numId w:val="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Теория государства благоденствия Карла Мюрдаля. Конституционные индикаторы социального государства. </w:t>
      </w:r>
    </w:p>
    <w:p w:rsidR="00732D5D" w:rsidRPr="00744E30" w:rsidRDefault="00732D5D" w:rsidP="006E3268">
      <w:pPr>
        <w:pStyle w:val="a7"/>
        <w:numPr>
          <w:ilvl w:val="0"/>
          <w:numId w:val="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Социальные права человека и государственное регулирование социальных отношений. Идеи Людвига фон Штейна о социальной функции государства. </w:t>
      </w:r>
    </w:p>
    <w:p w:rsidR="00732D5D" w:rsidRPr="00744E30" w:rsidRDefault="00732D5D" w:rsidP="006E3268">
      <w:pPr>
        <w:pStyle w:val="a7"/>
        <w:numPr>
          <w:ilvl w:val="0"/>
          <w:numId w:val="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Особенности и состав конституционных индикаторов социального государства. </w:t>
      </w:r>
    </w:p>
    <w:p w:rsidR="00732D5D" w:rsidRPr="00744E30" w:rsidRDefault="00732D5D" w:rsidP="00732D5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</w:p>
    <w:p w:rsidR="00732D5D" w:rsidRPr="00744E30" w:rsidRDefault="00732D5D" w:rsidP="00732D5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Тема 5 Принципы и модели социального государства.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 </w:t>
      </w:r>
    </w:p>
    <w:p w:rsidR="00732D5D" w:rsidRPr="00744E30" w:rsidRDefault="00732D5D" w:rsidP="006E3268">
      <w:pPr>
        <w:pStyle w:val="a7"/>
        <w:numPr>
          <w:ilvl w:val="0"/>
          <w:numId w:val="1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Развитие и формирование принципов социального государства. </w:t>
      </w:r>
    </w:p>
    <w:p w:rsidR="00732D5D" w:rsidRPr="00744E30" w:rsidRDefault="00732D5D" w:rsidP="006E3268">
      <w:pPr>
        <w:pStyle w:val="a7"/>
        <w:numPr>
          <w:ilvl w:val="0"/>
          <w:numId w:val="1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Этапы формирования принципов социального государства и их конституционного закрепления. </w:t>
      </w:r>
    </w:p>
    <w:p w:rsidR="00732D5D" w:rsidRPr="00744E30" w:rsidRDefault="00732D5D" w:rsidP="006E3268">
      <w:pPr>
        <w:pStyle w:val="a7"/>
        <w:numPr>
          <w:ilvl w:val="0"/>
          <w:numId w:val="1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Идея социальной государственности как результат социально-экономических процессов. «Новый курс» Франклина Делано Рузвельта. </w:t>
      </w:r>
    </w:p>
    <w:p w:rsidR="00732D5D" w:rsidRPr="00744E30" w:rsidRDefault="00732D5D" w:rsidP="006E3268">
      <w:pPr>
        <w:pStyle w:val="a7"/>
        <w:numPr>
          <w:ilvl w:val="0"/>
          <w:numId w:val="1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Социальная направленность экономической политики Советского государства. </w:t>
      </w:r>
    </w:p>
    <w:p w:rsidR="00732D5D" w:rsidRPr="00744E30" w:rsidRDefault="00732D5D" w:rsidP="006E3268">
      <w:pPr>
        <w:pStyle w:val="a7"/>
        <w:numPr>
          <w:ilvl w:val="0"/>
          <w:numId w:val="1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Понятие и особенности моделей социального государства. </w:t>
      </w:r>
    </w:p>
    <w:p w:rsidR="00732D5D" w:rsidRPr="00744E30" w:rsidRDefault="00732D5D" w:rsidP="006E3268">
      <w:pPr>
        <w:pStyle w:val="a7"/>
        <w:numPr>
          <w:ilvl w:val="0"/>
          <w:numId w:val="1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Социальное государство как особый тип высокоразвитого государства. </w:t>
      </w:r>
    </w:p>
    <w:p w:rsidR="00732D5D" w:rsidRPr="00744E30" w:rsidRDefault="00732D5D" w:rsidP="00732D5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</w:p>
    <w:p w:rsidR="00732D5D" w:rsidRPr="00744E30" w:rsidRDefault="00732D5D" w:rsidP="00732D5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Тема 6 Конституционно-правовые основы социального государства.</w:t>
      </w: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 </w:t>
      </w:r>
    </w:p>
    <w:p w:rsidR="00732D5D" w:rsidRPr="00744E30" w:rsidRDefault="00732D5D" w:rsidP="006E3268">
      <w:pPr>
        <w:pStyle w:val="a7"/>
        <w:numPr>
          <w:ilvl w:val="0"/>
          <w:numId w:val="1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Конституционный строй: понятие и основные элементы. </w:t>
      </w:r>
    </w:p>
    <w:p w:rsidR="00732D5D" w:rsidRPr="00744E30" w:rsidRDefault="00732D5D" w:rsidP="006E3268">
      <w:pPr>
        <w:pStyle w:val="a7"/>
        <w:numPr>
          <w:ilvl w:val="0"/>
          <w:numId w:val="1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Понятие конституционного строя и его основ. Принципы конституционного строя.</w:t>
      </w:r>
    </w:p>
    <w:p w:rsidR="00732D5D" w:rsidRPr="00744E30" w:rsidRDefault="00732D5D" w:rsidP="006E3268">
      <w:pPr>
        <w:pStyle w:val="a7"/>
        <w:numPr>
          <w:ilvl w:val="0"/>
          <w:numId w:val="1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Социальное государство как конституционный принцип.</w:t>
      </w:r>
    </w:p>
    <w:p w:rsidR="00732D5D" w:rsidRPr="00744E30" w:rsidRDefault="00732D5D" w:rsidP="006E3268">
      <w:pPr>
        <w:pStyle w:val="a7"/>
        <w:numPr>
          <w:ilvl w:val="0"/>
          <w:numId w:val="1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Конституционные гарантии. </w:t>
      </w:r>
    </w:p>
    <w:p w:rsidR="00732D5D" w:rsidRPr="00744E30" w:rsidRDefault="00732D5D" w:rsidP="006E3268">
      <w:pPr>
        <w:pStyle w:val="a7"/>
        <w:numPr>
          <w:ilvl w:val="0"/>
          <w:numId w:val="1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Политические основы социального государства. </w:t>
      </w:r>
    </w:p>
    <w:p w:rsidR="00732D5D" w:rsidRPr="00744E30" w:rsidRDefault="00732D5D" w:rsidP="006E3268">
      <w:pPr>
        <w:pStyle w:val="a7"/>
        <w:numPr>
          <w:ilvl w:val="0"/>
          <w:numId w:val="1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Конституционная характеристика Российской Федерации (понятие суверенитета; демократическое государство; правовое государство; федеративное государство; светское государство; социальное государство).</w:t>
      </w:r>
    </w:p>
    <w:p w:rsidR="00732D5D" w:rsidRPr="00744E30" w:rsidRDefault="00732D5D" w:rsidP="006E3268">
      <w:pPr>
        <w:pStyle w:val="a7"/>
        <w:numPr>
          <w:ilvl w:val="0"/>
          <w:numId w:val="1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Экономические основы социального государства. </w:t>
      </w:r>
    </w:p>
    <w:p w:rsidR="00732D5D" w:rsidRPr="00744E30" w:rsidRDefault="00732D5D" w:rsidP="006E3268">
      <w:pPr>
        <w:pStyle w:val="a7"/>
        <w:numPr>
          <w:ilvl w:val="0"/>
          <w:numId w:val="1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Правовые основы социального государства. Нормативно-правовая база социального государства. Российское и международное законодательство о социальном государстве. </w:t>
      </w:r>
    </w:p>
    <w:p w:rsidR="00732D5D" w:rsidRPr="00744E30" w:rsidRDefault="00732D5D" w:rsidP="006E3268">
      <w:pPr>
        <w:pStyle w:val="a7"/>
        <w:numPr>
          <w:ilvl w:val="0"/>
          <w:numId w:val="1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Основы правового положения личности. Права и свободы человека и гражданина: источники и классификация. </w:t>
      </w:r>
    </w:p>
    <w:p w:rsidR="00732D5D" w:rsidRPr="00744E30" w:rsidRDefault="00732D5D" w:rsidP="006E3268">
      <w:pPr>
        <w:pStyle w:val="a7"/>
        <w:numPr>
          <w:ilvl w:val="0"/>
          <w:numId w:val="1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Правовые гарантии реализации прав и свобод. </w:t>
      </w:r>
    </w:p>
    <w:p w:rsidR="00732D5D" w:rsidRPr="00744E30" w:rsidRDefault="00732D5D" w:rsidP="006E3268">
      <w:pPr>
        <w:pStyle w:val="a7"/>
        <w:numPr>
          <w:ilvl w:val="0"/>
          <w:numId w:val="1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Обязанности человека и гражданина в социальном государстве.</w:t>
      </w:r>
    </w:p>
    <w:p w:rsidR="00732D5D" w:rsidRPr="00744E30" w:rsidRDefault="00732D5D" w:rsidP="006E3268">
      <w:pPr>
        <w:pStyle w:val="a7"/>
        <w:numPr>
          <w:ilvl w:val="0"/>
          <w:numId w:val="1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Социальная политика государства. </w:t>
      </w:r>
    </w:p>
    <w:p w:rsidR="00732D5D" w:rsidRPr="00744E30" w:rsidRDefault="00732D5D" w:rsidP="00732D5D">
      <w:pPr>
        <w:pStyle w:val="a7"/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</w:p>
    <w:p w:rsidR="00732D5D" w:rsidRPr="00744E30" w:rsidRDefault="00732D5D" w:rsidP="00732D5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b/>
          <w:color w:val="000000"/>
          <w:sz w:val="24"/>
          <w:szCs w:val="24"/>
          <w:lang w:eastAsia="ja-JP"/>
        </w:rPr>
        <w:t>Тема 7 Взаимная ответственность государства, бизнеса и гражданина в социальном государстве.</w:t>
      </w:r>
    </w:p>
    <w:p w:rsidR="00732D5D" w:rsidRPr="00744E30" w:rsidRDefault="00732D5D" w:rsidP="006E3268">
      <w:pPr>
        <w:pStyle w:val="a7"/>
        <w:numPr>
          <w:ilvl w:val="0"/>
          <w:numId w:val="1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lastRenderedPageBreak/>
        <w:t xml:space="preserve"> Понятие ответственности и ее виды. </w:t>
      </w:r>
    </w:p>
    <w:p w:rsidR="00732D5D" w:rsidRPr="00744E30" w:rsidRDefault="00732D5D" w:rsidP="006E3268">
      <w:pPr>
        <w:pStyle w:val="a7"/>
        <w:numPr>
          <w:ilvl w:val="0"/>
          <w:numId w:val="1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Субъекты ответственности в социальном государстве. Юридическая и социальная ответственность в социальном государстве. </w:t>
      </w:r>
    </w:p>
    <w:p w:rsidR="00732D5D" w:rsidRPr="00744E30" w:rsidRDefault="00732D5D" w:rsidP="006E3268">
      <w:pPr>
        <w:pStyle w:val="a7"/>
        <w:numPr>
          <w:ilvl w:val="0"/>
          <w:numId w:val="1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Признаки юридической ответственности. Принципы осуществления юридической ответственности. </w:t>
      </w:r>
    </w:p>
    <w:p w:rsidR="00732D5D" w:rsidRPr="00744E30" w:rsidRDefault="00732D5D" w:rsidP="006E3268">
      <w:pPr>
        <w:pStyle w:val="a7"/>
        <w:numPr>
          <w:ilvl w:val="0"/>
          <w:numId w:val="1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 xml:space="preserve">Виды юридической ответственности. </w:t>
      </w:r>
    </w:p>
    <w:p w:rsidR="00732D5D" w:rsidRPr="00744E30" w:rsidRDefault="00732D5D" w:rsidP="006E3268">
      <w:pPr>
        <w:pStyle w:val="a7"/>
        <w:numPr>
          <w:ilvl w:val="0"/>
          <w:numId w:val="1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Условия формирования и воспитания</w:t>
      </w:r>
    </w:p>
    <w:p w:rsidR="00732D5D" w:rsidRPr="00744E30" w:rsidRDefault="00732D5D" w:rsidP="00732D5D">
      <w:pPr>
        <w:pStyle w:val="a7"/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44E3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социальной ответственности. Механизмы реализации​ социальной ответственности.</w:t>
      </w:r>
    </w:p>
    <w:p w:rsidR="00732D5D" w:rsidRPr="008F42C4" w:rsidRDefault="00732D5D" w:rsidP="00732D5D">
      <w:pPr>
        <w:spacing w:before="120" w:after="120" w:line="240" w:lineRule="auto"/>
        <w:ind w:left="425" w:firstLine="425"/>
        <w:rPr>
          <w:rFonts w:ascii="Times New Roman" w:hAnsi="Times New Roman"/>
          <w:i/>
          <w:color w:val="000000"/>
          <w:sz w:val="24"/>
          <w:szCs w:val="24"/>
          <w:shd w:val="clear" w:color="auto" w:fill="FFFFFF"/>
        </w:rPr>
      </w:pPr>
      <w:r w:rsidRPr="008F42C4">
        <w:rPr>
          <w:rFonts w:ascii="Times New Roman" w:hAnsi="Times New Roman"/>
          <w:i/>
          <w:color w:val="000000"/>
          <w:sz w:val="24"/>
          <w:szCs w:val="24"/>
          <w:shd w:val="clear" w:color="auto" w:fill="FFFFFF"/>
        </w:rPr>
        <w:t xml:space="preserve">Краткие методические указания </w:t>
      </w:r>
    </w:p>
    <w:p w:rsidR="00732D5D" w:rsidRPr="008F42C4" w:rsidRDefault="00732D5D" w:rsidP="00732D5D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8F42C4">
        <w:rPr>
          <w:rFonts w:ascii="Times New Roman" w:hAnsi="Times New Roman"/>
          <w:sz w:val="24"/>
          <w:szCs w:val="24"/>
        </w:rPr>
        <w:t xml:space="preserve">Коллоквиум представляет собой не только одну из форм текущего контроля, но и одну из активных форм учебных занятий, проводимых как в виде беседы преподавателя со студентами, так и в виде семинара, посвященного обсуждению определенной научной темы. </w:t>
      </w:r>
    </w:p>
    <w:p w:rsidR="00732D5D" w:rsidRPr="008F42C4" w:rsidRDefault="00732D5D" w:rsidP="00732D5D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8F42C4">
        <w:rPr>
          <w:rFonts w:ascii="Times New Roman" w:hAnsi="Times New Roman"/>
          <w:sz w:val="24"/>
          <w:szCs w:val="24"/>
        </w:rPr>
        <w:t xml:space="preserve">Целями коллоквиума являются: выяснение у студентов знаний, их углубление (повышение) и закрепление по той или иной теме курса; формирование у студентов навыков анализа теоретических проблем на основе самостоятельного изучения учебной и научной литературы. </w:t>
      </w:r>
    </w:p>
    <w:p w:rsidR="00732D5D" w:rsidRPr="008F42C4" w:rsidRDefault="00732D5D" w:rsidP="00732D5D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8F42C4">
        <w:rPr>
          <w:rFonts w:ascii="Times New Roman" w:hAnsi="Times New Roman"/>
          <w:sz w:val="24"/>
          <w:szCs w:val="24"/>
        </w:rPr>
        <w:t xml:space="preserve">Основная задача коллоквиума - пробудить у студента стремление к чтению и использованию основной и дополнительной литературы. </w:t>
      </w:r>
    </w:p>
    <w:p w:rsidR="00732D5D" w:rsidRPr="008F42C4" w:rsidRDefault="00732D5D" w:rsidP="00732D5D">
      <w:pPr>
        <w:spacing w:after="0" w:line="240" w:lineRule="auto"/>
        <w:ind w:left="425" w:firstLine="425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8F42C4">
        <w:rPr>
          <w:rFonts w:ascii="Times New Roman" w:hAnsi="Times New Roman"/>
          <w:sz w:val="24"/>
          <w:szCs w:val="24"/>
        </w:rPr>
        <w:t>На коллоквиум могут выноситься как проблемные (нередко спорные теоретические вопросы), так и вопросы, требующие самостоятельного изучения, а также более глубокой проработки. На самостоятельную подготовку к коллоквиуму студенту отводится 1-3 недели. Подготовка включает в себя изучение рекомендованной литературы и составление конспекта. Коллоквиум проводиться либо в форме индивидуальной беседы преподавателя со студентом, либо беседы в небольших группах (3-5 человек).</w:t>
      </w:r>
    </w:p>
    <w:p w:rsidR="00732D5D" w:rsidRDefault="00732D5D" w:rsidP="00732D5D">
      <w:pPr>
        <w:spacing w:before="120" w:after="120" w:line="240" w:lineRule="auto"/>
        <w:ind w:left="425" w:firstLine="425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CD647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</w:p>
    <w:p w:rsidR="00732D5D" w:rsidRPr="00945C7E" w:rsidRDefault="00732D5D" w:rsidP="00732D5D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  <w:r>
        <w:rPr>
          <w:rFonts w:ascii="Times New Roman" w:hAnsi="Times New Roman"/>
          <w:i/>
          <w:sz w:val="24"/>
          <w:szCs w:val="24"/>
        </w:rPr>
        <w:t xml:space="preserve"> (лекция, практика)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-1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:rsidR="00732D5D" w:rsidRPr="00945C7E" w:rsidRDefault="00732D5D" w:rsidP="00732D5D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732D5D" w:rsidRDefault="00732D5D" w:rsidP="00732D5D">
      <w:pPr>
        <w:spacing w:after="0" w:line="240" w:lineRule="auto"/>
        <w:ind w:left="284" w:firstLine="283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732D5D" w:rsidRPr="0075687D" w:rsidRDefault="00732D5D" w:rsidP="00732D5D">
      <w:pPr>
        <w:spacing w:after="0" w:line="240" w:lineRule="auto"/>
        <w:ind w:left="284" w:firstLine="283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5.4</w:t>
      </w:r>
      <w:r w:rsidRPr="0075687D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.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Вопросы на зачет</w:t>
      </w:r>
      <w:r w:rsidRPr="00CD6470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1. Социальное государство: условия возникновения и этапы развития.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2. Современные представления о сущности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3. Принципы социального государства и их обоснование.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4. Приоритетные направления деятельности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5. Важнейшие признаки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6. Либеральная модель социального государства: достоинства и недостатки.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7. Особенности корпоративной модели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8. Общественная (социал-демократическая) модель социального государства: проблемы и решения.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9. Значение Концепции социального государства Российской Федерации для развития российского общества.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10. Причины, затрудняющие становление социального государства в России.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11. Роль социального государства в формировании социального рыночного хозяйства.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12. Критерии эффективности социального рыночного хозяйства.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13. Основные тенденции развития российской экономики (за последние 8 лет).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14. Курс на инновационное развитие российской экономики: важнейшие цели и пути их достижения.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15. Признаки правового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16. Характерные черты социального правового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17. Формирование правовой основы социального государства в современной России: оценка состояния.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18. Демократический режим власти как механизм реализации политической демократии.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19. Гражданское общество и его отношения с социальным государством: уроки развитых стран.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20. Экономическая демократия: сущность и основные формы.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21. Социальное государство как эффективный метод регулирования социально-трудовых отношений.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22. Важнейшие цели социальной политики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23. Субъекты социальной политики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24. Система социальных стандартов как основа социальной политики социального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25. Понятие социальной ответственности государства.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26. Основные направления социальной политики российских бизнес-структур.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27. Особенности проявления социальной ответственности гражданина.</w:t>
      </w:r>
      <w:r w:rsidRPr="0075687D">
        <w:rPr>
          <w:rFonts w:ascii="Times New Roman" w:hAnsi="Times New Roman"/>
          <w:color w:val="000000"/>
          <w:sz w:val="24"/>
          <w:szCs w:val="24"/>
        </w:rPr>
        <w:br/>
      </w: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28. Критерии эффективности социальной политики социального государства.</w:t>
      </w:r>
    </w:p>
    <w:p w:rsidR="00732D5D" w:rsidRPr="0075687D" w:rsidRDefault="00732D5D" w:rsidP="00732D5D">
      <w:pPr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29.</w:t>
      </w:r>
      <w:r w:rsidRPr="0075687D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Роль социального государства в формировании социального рыночного хозяйства (уроки развитых стран).</w:t>
      </w:r>
    </w:p>
    <w:p w:rsidR="00732D5D" w:rsidRPr="0075687D" w:rsidRDefault="00732D5D" w:rsidP="00732D5D">
      <w:pPr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30.</w:t>
      </w:r>
      <w:r w:rsidRPr="0075687D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Общественная (социал-демократическая) модель социального государства: проблемы и решения.</w:t>
      </w:r>
    </w:p>
    <w:p w:rsidR="00732D5D" w:rsidRDefault="00732D5D" w:rsidP="00732D5D">
      <w:pPr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7568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31.</w:t>
      </w:r>
      <w:r w:rsidRPr="0075687D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Признаки правового государства. Характерные черты социального правового государства.</w:t>
      </w:r>
    </w:p>
    <w:p w:rsidR="00732D5D" w:rsidRDefault="00732D5D" w:rsidP="00732D5D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32.</w:t>
      </w:r>
      <w:r w:rsidRPr="00CD6470">
        <w:rPr>
          <w:rFonts w:ascii="Times New Roman" w:hAnsi="Times New Roman"/>
          <w:color w:val="000000"/>
          <w:sz w:val="24"/>
          <w:szCs w:val="24"/>
        </w:rPr>
        <w:t>Характеристика социально-экономических прав и свобод человека и гражданина.</w:t>
      </w:r>
    </w:p>
    <w:p w:rsidR="00732D5D" w:rsidRDefault="00732D5D" w:rsidP="00732D5D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33.</w:t>
      </w:r>
      <w:r w:rsidRPr="00CD6470">
        <w:rPr>
          <w:rFonts w:ascii="Times New Roman" w:hAnsi="Times New Roman"/>
          <w:color w:val="000000"/>
          <w:sz w:val="24"/>
          <w:szCs w:val="24"/>
        </w:rPr>
        <w:t>Социальные гарантии прав и свобод.</w:t>
      </w:r>
    </w:p>
    <w:p w:rsidR="00732D5D" w:rsidRDefault="00732D5D" w:rsidP="00732D5D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34.</w:t>
      </w:r>
      <w:r w:rsidRPr="00CD6470">
        <w:rPr>
          <w:rFonts w:ascii="Times New Roman" w:hAnsi="Times New Roman"/>
          <w:color w:val="000000"/>
          <w:sz w:val="24"/>
          <w:szCs w:val="24"/>
        </w:rPr>
        <w:t>Социальная политика государства.</w:t>
      </w:r>
    </w:p>
    <w:p w:rsidR="00732D5D" w:rsidRDefault="00732D5D" w:rsidP="00732D5D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35.</w:t>
      </w:r>
      <w:r w:rsidRPr="00CD6470">
        <w:rPr>
          <w:rFonts w:ascii="Times New Roman" w:hAnsi="Times New Roman"/>
          <w:color w:val="000000"/>
          <w:sz w:val="24"/>
          <w:szCs w:val="24"/>
        </w:rPr>
        <w:t>Социальное обеспечение граждан.</w:t>
      </w:r>
    </w:p>
    <w:p w:rsidR="00732D5D" w:rsidRDefault="00732D5D" w:rsidP="00732D5D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36.</w:t>
      </w:r>
      <w:r w:rsidRPr="00CD6470">
        <w:rPr>
          <w:rFonts w:ascii="Times New Roman" w:hAnsi="Times New Roman"/>
          <w:color w:val="000000"/>
          <w:sz w:val="24"/>
          <w:szCs w:val="24"/>
        </w:rPr>
        <w:t>Реализация прав и свобод в социальном государстве.</w:t>
      </w:r>
    </w:p>
    <w:p w:rsidR="00732D5D" w:rsidRDefault="00732D5D" w:rsidP="00732D5D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37.</w:t>
      </w:r>
      <w:r w:rsidRPr="00CD6470">
        <w:rPr>
          <w:rFonts w:ascii="Times New Roman" w:hAnsi="Times New Roman"/>
          <w:color w:val="000000"/>
          <w:sz w:val="24"/>
          <w:szCs w:val="24"/>
        </w:rPr>
        <w:t>Органы государственной власти в реализации социальной политики государства.</w:t>
      </w:r>
    </w:p>
    <w:p w:rsidR="00732D5D" w:rsidRDefault="00732D5D" w:rsidP="00732D5D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38.</w:t>
      </w:r>
      <w:r w:rsidRPr="00CD6470">
        <w:rPr>
          <w:rFonts w:ascii="Times New Roman" w:hAnsi="Times New Roman"/>
          <w:color w:val="000000"/>
          <w:sz w:val="24"/>
          <w:szCs w:val="24"/>
        </w:rPr>
        <w:t>Обеспечение и защита прав и свобод человека и гражданина.</w:t>
      </w:r>
    </w:p>
    <w:p w:rsidR="00732D5D" w:rsidRPr="0075687D" w:rsidRDefault="00732D5D" w:rsidP="00732D5D">
      <w:pPr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>
        <w:rPr>
          <w:rFonts w:ascii="Times New Roman" w:hAnsi="Times New Roman"/>
          <w:color w:val="000000"/>
          <w:sz w:val="24"/>
          <w:szCs w:val="24"/>
        </w:rPr>
        <w:t>39.</w:t>
      </w:r>
      <w:r w:rsidRPr="00CD6470">
        <w:rPr>
          <w:rFonts w:ascii="Times New Roman" w:hAnsi="Times New Roman"/>
          <w:color w:val="000000"/>
          <w:sz w:val="24"/>
          <w:szCs w:val="24"/>
        </w:rPr>
        <w:t>Социальная политика государства.</w:t>
      </w:r>
    </w:p>
    <w:p w:rsidR="00732D5D" w:rsidRDefault="00732D5D" w:rsidP="00732D5D">
      <w:pPr>
        <w:spacing w:before="120" w:after="12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732D5D" w:rsidRPr="00D55E1B" w:rsidRDefault="00732D5D" w:rsidP="00732D5D">
      <w:pPr>
        <w:keepNext/>
        <w:spacing w:before="240" w:after="120"/>
        <w:ind w:firstLine="425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5.5</w:t>
      </w:r>
      <w:r w:rsidRPr="00D55E1B">
        <w:rPr>
          <w:rFonts w:ascii="Times New Roman" w:hAnsi="Times New Roman"/>
          <w:b/>
          <w:color w:val="000000"/>
          <w:sz w:val="24"/>
          <w:szCs w:val="24"/>
        </w:rPr>
        <w:t xml:space="preserve">  </w:t>
      </w:r>
      <w:bookmarkEnd w:id="1"/>
      <w:bookmarkEnd w:id="2"/>
      <w:r>
        <w:rPr>
          <w:rFonts w:ascii="Times New Roman" w:hAnsi="Times New Roman"/>
          <w:b/>
          <w:sz w:val="24"/>
          <w:szCs w:val="24"/>
        </w:rPr>
        <w:t>Темы рефератов</w:t>
      </w:r>
    </w:p>
    <w:p w:rsidR="00732D5D" w:rsidRPr="00CD6470" w:rsidRDefault="00732D5D" w:rsidP="006E3268">
      <w:pPr>
        <w:numPr>
          <w:ilvl w:val="0"/>
          <w:numId w:val="4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Признаки социального государства в России.</w:t>
      </w:r>
    </w:p>
    <w:p w:rsidR="00732D5D" w:rsidRPr="00CD6470" w:rsidRDefault="00732D5D" w:rsidP="006E3268">
      <w:pPr>
        <w:numPr>
          <w:ilvl w:val="0"/>
          <w:numId w:val="4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Модель социального государства и ее реализация (на примере страны по выбору студента).</w:t>
      </w:r>
    </w:p>
    <w:p w:rsidR="00732D5D" w:rsidRPr="00CD6470" w:rsidRDefault="00732D5D" w:rsidP="006E3268">
      <w:pPr>
        <w:numPr>
          <w:ilvl w:val="0"/>
          <w:numId w:val="4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Актуальная социальная проблема России (по выбору студента) и анализ вариантов ее решения.</w:t>
      </w:r>
    </w:p>
    <w:p w:rsidR="00732D5D" w:rsidRPr="00CD6470" w:rsidRDefault="00732D5D" w:rsidP="006E3268">
      <w:pPr>
        <w:numPr>
          <w:ilvl w:val="0"/>
          <w:numId w:val="4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Соответствие реальных и модельных стратегий социальной политики (на примере выбранной страны).</w:t>
      </w:r>
    </w:p>
    <w:p w:rsidR="00732D5D" w:rsidRPr="00CD6470" w:rsidRDefault="00732D5D" w:rsidP="006E3268">
      <w:pPr>
        <w:numPr>
          <w:ilvl w:val="0"/>
          <w:numId w:val="4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Изменение роли государства в различных моделях социальной политики.</w:t>
      </w:r>
    </w:p>
    <w:p w:rsidR="00732D5D" w:rsidRPr="00CD6470" w:rsidRDefault="00732D5D" w:rsidP="006E3268">
      <w:pPr>
        <w:numPr>
          <w:ilvl w:val="0"/>
          <w:numId w:val="4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Социальное обоснование экономических решений.</w:t>
      </w:r>
    </w:p>
    <w:p w:rsidR="00732D5D" w:rsidRPr="00CD6470" w:rsidRDefault="00732D5D" w:rsidP="006E3268">
      <w:pPr>
        <w:numPr>
          <w:ilvl w:val="0"/>
          <w:numId w:val="4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Пути согласования экономического и социального содержания занятости.</w:t>
      </w:r>
    </w:p>
    <w:p w:rsidR="00732D5D" w:rsidRPr="00CD6470" w:rsidRDefault="00732D5D" w:rsidP="006E3268">
      <w:pPr>
        <w:numPr>
          <w:ilvl w:val="0"/>
          <w:numId w:val="4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lastRenderedPageBreak/>
        <w:t>Полнота реализации в России принципов политики занятости, характерной для социально ориентированной экономики.</w:t>
      </w:r>
    </w:p>
    <w:p w:rsidR="00732D5D" w:rsidRPr="00CD6470" w:rsidRDefault="00732D5D" w:rsidP="006E3268">
      <w:pPr>
        <w:numPr>
          <w:ilvl w:val="0"/>
          <w:numId w:val="4"/>
        </w:numPr>
        <w:shd w:val="clear" w:color="auto" w:fill="FFFFFF"/>
        <w:tabs>
          <w:tab w:val="clear" w:pos="720"/>
          <w:tab w:val="left" w:pos="0"/>
        </w:tabs>
        <w:spacing w:after="0" w:line="240" w:lineRule="auto"/>
        <w:ind w:left="0" w:firstLine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Сравнительный анализ подходов и способов государственной поддержки малообеспеченных слоёв населения в разных странах (на примере 3-4 стран).</w:t>
      </w:r>
    </w:p>
    <w:p w:rsidR="00732D5D" w:rsidRDefault="00732D5D" w:rsidP="006E3268">
      <w:pPr>
        <w:numPr>
          <w:ilvl w:val="0"/>
          <w:numId w:val="4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lang w:eastAsia="ja-JP"/>
        </w:rPr>
        <w:t>Общественная экспертиза как форма местной инициативы решения социальных проблем</w:t>
      </w:r>
    </w:p>
    <w:p w:rsidR="00732D5D" w:rsidRDefault="00732D5D" w:rsidP="00732D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ja-JP"/>
        </w:rPr>
      </w:pPr>
    </w:p>
    <w:p w:rsidR="00732D5D" w:rsidRDefault="00732D5D" w:rsidP="00732D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  <w:r w:rsidRPr="001E0E1B"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  <w:t xml:space="preserve">Краткие методические указания </w:t>
      </w:r>
    </w:p>
    <w:p w:rsidR="00732D5D" w:rsidRPr="001E0E1B" w:rsidRDefault="00732D5D" w:rsidP="00732D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</w:p>
    <w:p w:rsidR="00732D5D" w:rsidRPr="00CD6470" w:rsidRDefault="00732D5D" w:rsidP="00732D5D">
      <w:pPr>
        <w:spacing w:after="0" w:line="240" w:lineRule="auto"/>
        <w:ind w:firstLine="426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>С</w:t>
      </w:r>
      <w:r w:rsidRPr="00CD6470">
        <w:rPr>
          <w:rFonts w:ascii="Times New Roman" w:hAnsi="Times New Roman"/>
          <w:color w:val="000000"/>
          <w:spacing w:val="-2"/>
          <w:sz w:val="24"/>
          <w:szCs w:val="24"/>
        </w:rPr>
        <w:t xml:space="preserve">труктура работы должна включать в себя: титульный лист, введение, основной текста работы, заключение и список использованной литературы. Во введении обосновывается актуальность и значение рассматриваемой проблематики. В основной части раскрывается содержание темы исследования. В заключении следует обобщить результаты и сформулировать выводы. В конце работы должен быть приведен список литературы, который должен содержать как основную литературу по исследуемой проблематике, так и дополнительную (Интернет-источники, статьи и т.п.). Реферат выполняется на отдельных листах, которые необходимо сброшюровать в папку. </w:t>
      </w:r>
    </w:p>
    <w:p w:rsidR="00732D5D" w:rsidRPr="00CD6470" w:rsidRDefault="00732D5D" w:rsidP="00732D5D">
      <w:pPr>
        <w:pStyle w:val="pa1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D55E1B">
        <w:rPr>
          <w:bCs/>
          <w:color w:val="000000"/>
        </w:rPr>
        <w:t>Реферат</w:t>
      </w:r>
      <w:r w:rsidRPr="00D55E1B">
        <w:rPr>
          <w:rStyle w:val="apple-converted-space"/>
          <w:bCs/>
          <w:i/>
          <w:iCs/>
          <w:color w:val="000000"/>
        </w:rPr>
        <w:t> </w:t>
      </w:r>
      <w:r w:rsidRPr="00CD6470">
        <w:rPr>
          <w:color w:val="000000"/>
        </w:rPr>
        <w:t>(лат. referre докладывать, сообщать) − 1) доклад на определенную тему, включающий обзор соответствующих литературных и других источников; 2) изложение содержания научной работы, книги, статьи. Реферат позволяет использовать приобретенные навыки работы с литературными источниками, способствует развитию аналитических способностей.</w:t>
      </w:r>
    </w:p>
    <w:p w:rsidR="00732D5D" w:rsidRPr="00CD6470" w:rsidRDefault="00732D5D" w:rsidP="00732D5D">
      <w:pPr>
        <w:pStyle w:val="pa1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Структура реферата должна включать в себя следующие пункты:</w:t>
      </w:r>
    </w:p>
    <w:p w:rsidR="00732D5D" w:rsidRPr="00CD6470" w:rsidRDefault="00732D5D" w:rsidP="00732D5D">
      <w:pPr>
        <w:pStyle w:val="pa1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Оглавление. Введение. Глава 1. § 1, § 2. Заключение. Список использованной литературы.</w:t>
      </w:r>
    </w:p>
    <w:p w:rsidR="00732D5D" w:rsidRPr="00CD6470" w:rsidRDefault="00732D5D" w:rsidP="00732D5D">
      <w:pPr>
        <w:pStyle w:val="pa1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Во введении необходимо кратко раскрыть актуальность темы реферата, дать краткую характеристику использованной при его подготовки научной литературы, сформулировать его цель и задачи.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Цель и задачи реферата обусловливают его структуру. Названия глав и параграфов должны отражать сформулированные во введении задачи. Название глав и параграфов не должно совпадать с названием реферата.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В заключении формулируются основные выводы, делаются обобщения по проделанной работе.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Научный аппарат реферата должен быть оформлен в соответствии с правилами. В частности, все приводимые в реферате цитаты (прямые или косвенные) должны иметь соответствующую сноску на источник. С правилами оформления научного аппарата можно ознакомиться в библиотеке института либо проконсультироваться на этот счет с библиографами.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Рефераты пишутся только по темам, рекомендованным преподавателем и представленным в соответствующем учебно-методическом пособии или комплексе. Категорически недопустимо представлять рефераты, взятые из Интернета. Подобные рефераты рассматриваться и рецензироваться не будут.</w:t>
      </w:r>
    </w:p>
    <w:p w:rsidR="00732D5D" w:rsidRDefault="00732D5D" w:rsidP="00732D5D">
      <w:pPr>
        <w:pStyle w:val="af3"/>
        <w:shd w:val="clear" w:color="auto" w:fill="FFFFFF"/>
        <w:spacing w:before="120" w:beforeAutospacing="0" w:after="120" w:afterAutospacing="0"/>
        <w:ind w:firstLine="425"/>
        <w:rPr>
          <w:b/>
          <w:bCs/>
          <w:color w:val="000000"/>
        </w:rPr>
      </w:pPr>
      <w:r w:rsidRPr="00CD6470">
        <w:rPr>
          <w:b/>
          <w:bCs/>
          <w:color w:val="000000"/>
        </w:rPr>
        <w:t>  </w:t>
      </w:r>
    </w:p>
    <w:p w:rsidR="00732D5D" w:rsidRPr="00945C7E" w:rsidRDefault="00732D5D" w:rsidP="00732D5D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6"/>
        <w:gridCol w:w="7540"/>
      </w:tblGrid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16-20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работы соответствует требованиям СТО, содержание работы отражает предметный анализ заявленной темы, работа представлена к защите, студент ответил на все вопросы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11-15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  <w:r>
              <w:rPr>
                <w:rFonts w:ascii="Times New Roman" w:hAnsi="Times New Roman"/>
                <w:sz w:val="24"/>
                <w:szCs w:val="24"/>
              </w:rPr>
              <w:t>, имеются незначительные отступления в части оформления от требований СТО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4-10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существенные нарушения требований, предъявляемых к оформлению подобного типа работ, тема раскрыта поверхностно, много компиля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ции, отсутствует оригинальность вывода в заключении   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0-3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как в оформлении так и по содержанию </w:t>
            </w:r>
          </w:p>
        </w:tc>
      </w:tr>
    </w:tbl>
    <w:p w:rsidR="00732D5D" w:rsidRPr="00945C7E" w:rsidRDefault="00732D5D" w:rsidP="00732D5D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732D5D" w:rsidRDefault="00732D5D" w:rsidP="00732D5D">
      <w:pPr>
        <w:pStyle w:val="af3"/>
        <w:shd w:val="clear" w:color="auto" w:fill="FFFFFF"/>
        <w:spacing w:before="120" w:beforeAutospacing="0" w:after="120" w:afterAutospacing="0"/>
        <w:rPr>
          <w:b/>
          <w:bCs/>
          <w:color w:val="000000"/>
        </w:rPr>
      </w:pPr>
    </w:p>
    <w:p w:rsidR="00732D5D" w:rsidRDefault="00732D5D" w:rsidP="00732D5D">
      <w:pPr>
        <w:pStyle w:val="af3"/>
        <w:shd w:val="clear" w:color="auto" w:fill="FFFFFF"/>
        <w:spacing w:before="120" w:beforeAutospacing="0" w:after="120" w:afterAutospacing="0"/>
        <w:rPr>
          <w:b/>
        </w:rPr>
      </w:pPr>
      <w:r>
        <w:rPr>
          <w:b/>
          <w:bCs/>
          <w:color w:val="000000"/>
        </w:rPr>
        <w:t xml:space="preserve">       5.6 Тематика эссе</w:t>
      </w:r>
    </w:p>
    <w:p w:rsidR="00732D5D" w:rsidRDefault="00732D5D" w:rsidP="00732D5D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 w:rsidRPr="0085373F">
        <w:t xml:space="preserve">1. </w:t>
      </w:r>
      <w:r>
        <w:t>В чем Вы видите социальные проблемы для России в современных условиях и какие пути решения можете предложить.</w:t>
      </w:r>
    </w:p>
    <w:p w:rsidR="00732D5D" w:rsidRDefault="00732D5D" w:rsidP="00732D5D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>
        <w:t>2. Как соотносятся понятия «правовое государство» и «социальное государство».</w:t>
      </w:r>
    </w:p>
    <w:p w:rsidR="00732D5D" w:rsidRDefault="00732D5D" w:rsidP="00732D5D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3. Какая модель социального государства в наибольшей степени приемлема для России?  </w:t>
      </w:r>
    </w:p>
    <w:p w:rsidR="00732D5D" w:rsidRDefault="00732D5D" w:rsidP="00732D5D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>
        <w:t>4. Гражданское общество в России: миф или реальность?</w:t>
      </w:r>
    </w:p>
    <w:p w:rsidR="00732D5D" w:rsidRDefault="00732D5D" w:rsidP="00732D5D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5. Взаимная социальная ответственность государства, бизнеса и гражданина. </w:t>
      </w:r>
    </w:p>
    <w:p w:rsidR="00732D5D" w:rsidRDefault="00732D5D" w:rsidP="00732D5D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>
        <w:t>6. Либеральная модель социального государства: достоинства и недостатки.</w:t>
      </w:r>
    </w:p>
    <w:p w:rsidR="00732D5D" w:rsidRPr="00A62ECF" w:rsidRDefault="00732D5D" w:rsidP="00732D5D">
      <w:pPr>
        <w:pStyle w:val="af3"/>
        <w:shd w:val="clear" w:color="auto" w:fill="FFFFFF"/>
        <w:spacing w:before="0" w:beforeAutospacing="0" w:after="0" w:afterAutospacing="0"/>
        <w:ind w:firstLine="567"/>
        <w:jc w:val="both"/>
      </w:pPr>
      <w:r>
        <w:t xml:space="preserve">7. Охарактеризуйте социальный аудит в России на современном этапе. </w:t>
      </w:r>
    </w:p>
    <w:p w:rsidR="00732D5D" w:rsidRDefault="00732D5D" w:rsidP="00732D5D">
      <w:pPr>
        <w:pStyle w:val="af3"/>
        <w:shd w:val="clear" w:color="auto" w:fill="FFFFFF"/>
        <w:spacing w:before="120" w:beforeAutospacing="0" w:after="120" w:afterAutospacing="0"/>
        <w:rPr>
          <w:b/>
          <w:bCs/>
          <w:color w:val="000000"/>
        </w:rPr>
      </w:pPr>
    </w:p>
    <w:p w:rsidR="00732D5D" w:rsidRDefault="00732D5D" w:rsidP="00732D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  <w:r w:rsidRPr="001E0E1B"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  <w:t xml:space="preserve">Краткие методические указания 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D55E1B">
        <w:rPr>
          <w:bCs/>
          <w:color w:val="000000"/>
        </w:rPr>
        <w:t>Эссе</w:t>
      </w:r>
      <w:r w:rsidRPr="00D55E1B">
        <w:rPr>
          <w:rStyle w:val="apple-converted-space"/>
          <w:bCs/>
          <w:color w:val="000000"/>
        </w:rPr>
        <w:t> </w:t>
      </w:r>
      <w:r w:rsidRPr="00CD6470">
        <w:rPr>
          <w:color w:val="000000"/>
        </w:rPr>
        <w:t>(essay, англ. очерк, попытка, проба) представляет собой сжатое изложение какого-либо вопроса, отражающее индивидуальную позицию автора.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Выполнение данного вида работы требует от студентов умения анализировать материал, размышлять на заданные темы и в краткой форме излагать свои мысли. В эссе студент должен определить свое отношение к рассматриваемой проблеме, дать свое собственное решение поставленной задачи.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Критерии оценки эссе: соответствие содержания теме; обоснованность, чёткость, лаконичность; самостоятельность выполнения работы (наличие индивидуальной позиции автора); соответствие формальным требованиям.</w:t>
      </w:r>
    </w:p>
    <w:p w:rsidR="00732D5D" w:rsidRPr="00CD6470" w:rsidRDefault="00732D5D" w:rsidP="00732D5D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Предлагаемый порядок работы:</w:t>
      </w:r>
    </w:p>
    <w:p w:rsidR="00732D5D" w:rsidRPr="00CD6470" w:rsidRDefault="00732D5D" w:rsidP="00732D5D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1.   Найти 3-5 источников по теме эссе.</w:t>
      </w:r>
    </w:p>
    <w:p w:rsidR="00732D5D" w:rsidRPr="00CD6470" w:rsidRDefault="00732D5D" w:rsidP="00732D5D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2.   Прочитать и обобщить изученный материал.</w:t>
      </w:r>
    </w:p>
    <w:p w:rsidR="00732D5D" w:rsidRPr="00CD6470" w:rsidRDefault="00732D5D" w:rsidP="00732D5D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jc w:val="both"/>
        <w:rPr>
          <w:color w:val="000000"/>
        </w:rPr>
      </w:pPr>
      <w:r w:rsidRPr="00CD6470">
        <w:rPr>
          <w:color w:val="000000"/>
        </w:rPr>
        <w:t>3.   Выбрать наиболее важные с вашей точки зрения моменты и составить набросок эссе (общие положения, цитаты, графики, схемы и др.).</w:t>
      </w:r>
    </w:p>
    <w:p w:rsidR="00732D5D" w:rsidRPr="00CD6470" w:rsidRDefault="00732D5D" w:rsidP="00732D5D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rPr>
          <w:color w:val="000000"/>
        </w:rPr>
      </w:pPr>
      <w:r w:rsidRPr="00CD6470">
        <w:rPr>
          <w:color w:val="000000"/>
        </w:rPr>
        <w:t>4.   Оценить, соответствует ли ваш предварительный вариант теме эссе.</w:t>
      </w:r>
    </w:p>
    <w:p w:rsidR="00732D5D" w:rsidRPr="00CD6470" w:rsidRDefault="00732D5D" w:rsidP="00732D5D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rPr>
          <w:color w:val="000000"/>
        </w:rPr>
      </w:pPr>
      <w:r w:rsidRPr="00CD6470">
        <w:rPr>
          <w:color w:val="000000"/>
        </w:rPr>
        <w:t>5.   Сделать акцент на тех положениях, которые отражают ваш индивидуальный подход (представить «изюминку» работы).</w:t>
      </w:r>
    </w:p>
    <w:p w:rsidR="00732D5D" w:rsidRPr="00CD6470" w:rsidRDefault="00732D5D" w:rsidP="00732D5D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rPr>
          <w:color w:val="000000"/>
        </w:rPr>
      </w:pPr>
      <w:r w:rsidRPr="00CD6470">
        <w:rPr>
          <w:color w:val="000000"/>
        </w:rPr>
        <w:t>6.   Проконсультироваться при необходимости с преподавателем.</w:t>
      </w:r>
    </w:p>
    <w:p w:rsidR="00732D5D" w:rsidRPr="00CD6470" w:rsidRDefault="00732D5D" w:rsidP="00732D5D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426"/>
        <w:rPr>
          <w:color w:val="000000"/>
        </w:rPr>
      </w:pPr>
      <w:r w:rsidRPr="00CD6470">
        <w:rPr>
          <w:color w:val="000000"/>
        </w:rPr>
        <w:t>7.   Оформить работу и сдать ее.</w:t>
      </w:r>
    </w:p>
    <w:p w:rsidR="00732D5D" w:rsidRDefault="00732D5D" w:rsidP="00732D5D">
      <w:pPr>
        <w:pStyle w:val="af3"/>
        <w:shd w:val="clear" w:color="auto" w:fill="FFFFFF"/>
        <w:spacing w:before="120" w:beforeAutospacing="0" w:after="120" w:afterAutospacing="0"/>
        <w:ind w:firstLine="425"/>
        <w:rPr>
          <w:b/>
          <w:bCs/>
          <w:color w:val="000000"/>
        </w:rPr>
      </w:pPr>
      <w:r w:rsidRPr="00CD6470">
        <w:rPr>
          <w:b/>
          <w:bCs/>
          <w:color w:val="000000"/>
        </w:rPr>
        <w:t>  </w:t>
      </w:r>
    </w:p>
    <w:p w:rsidR="00732D5D" w:rsidRPr="00945C7E" w:rsidRDefault="00732D5D" w:rsidP="00732D5D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6"/>
        <w:gridCol w:w="7540"/>
      </w:tblGrid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работы соответствует требованиям СТО, содержание работы отражает предметный анализ заявленной темы, работа представлена к защите, студент ответил на все вопросы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  <w:r>
              <w:rPr>
                <w:rFonts w:ascii="Times New Roman" w:hAnsi="Times New Roman"/>
                <w:sz w:val="24"/>
                <w:szCs w:val="24"/>
              </w:rPr>
              <w:t>, имеются незначительные отступления в части оформления от требований СТО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3-5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существенные нарушения требований, предъявляемых к оформлению подобного типа работ, тема раскрыта поверхностно, много компиляции, отсутствует оригинальность вывода в заключении   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как в оформлении так и по содержанию </w:t>
            </w:r>
          </w:p>
        </w:tc>
      </w:tr>
    </w:tbl>
    <w:p w:rsidR="00732D5D" w:rsidRPr="00945C7E" w:rsidRDefault="00732D5D" w:rsidP="00732D5D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732D5D" w:rsidRDefault="00732D5D" w:rsidP="00732D5D">
      <w:pPr>
        <w:pStyle w:val="af3"/>
        <w:shd w:val="clear" w:color="auto" w:fill="FFFFFF"/>
        <w:spacing w:before="120" w:beforeAutospacing="0" w:after="120" w:afterAutospacing="0"/>
        <w:rPr>
          <w:b/>
          <w:bCs/>
          <w:color w:val="000000"/>
        </w:rPr>
      </w:pPr>
    </w:p>
    <w:p w:rsidR="00732D5D" w:rsidRDefault="00732D5D" w:rsidP="00732D5D">
      <w:pPr>
        <w:keepNext/>
        <w:spacing w:after="0" w:line="240" w:lineRule="auto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 w:rsidRPr="00CD6470">
        <w:rPr>
          <w:rFonts w:ascii="Times New Roman" w:hAnsi="Times New Roman"/>
          <w:b/>
          <w:color w:val="000000"/>
          <w:sz w:val="24"/>
          <w:szCs w:val="24"/>
        </w:rPr>
        <w:t>5.</w:t>
      </w:r>
      <w:r>
        <w:rPr>
          <w:rFonts w:ascii="Times New Roman" w:hAnsi="Times New Roman"/>
          <w:b/>
          <w:color w:val="000000"/>
          <w:sz w:val="24"/>
          <w:szCs w:val="24"/>
        </w:rPr>
        <w:t>7</w:t>
      </w:r>
      <w:r w:rsidRPr="00CD6470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0E1B04">
        <w:rPr>
          <w:rFonts w:ascii="Times New Roman" w:eastAsia="Times New Roman" w:hAnsi="Times New Roman"/>
          <w:b/>
          <w:sz w:val="24"/>
          <w:szCs w:val="24"/>
        </w:rPr>
        <w:t>Комплект контрольных заданий по вариантам</w:t>
      </w:r>
    </w:p>
    <w:p w:rsidR="00732D5D" w:rsidRPr="00CD6470" w:rsidRDefault="00732D5D" w:rsidP="00732D5D">
      <w:pPr>
        <w:keepNext/>
        <w:spacing w:after="0" w:line="240" w:lineRule="auto"/>
        <w:ind w:firstLine="425"/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p w:rsidR="00732D5D" w:rsidRPr="005D24EE" w:rsidRDefault="00732D5D" w:rsidP="00732D5D">
      <w:pPr>
        <w:pStyle w:val="a7"/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1. </w:t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Возникновение социального государства: основные этапы и их содержание в фокусе развития социально-экономических отношений. 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идея социальной справедливости и становление социального государства в Европе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опыт СНГ в строительстве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развитие социального государства в России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2. Ценности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критерии и способы оценки уровня жизни. Понятие бедности.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принцип социальной справедливости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социальные гарантии как ценность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3. Ответственность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идеальные модели социального государства и распределение ответственности в этих моделях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коллективная и индивидуальная ответственность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способы регулирования ответственности в социальном государстве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4. Экономическая основа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особенности экономики социального государства в рыночной экономике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проблемы и противоречия рынка и ценностей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экономические механизмы решения социальных проблем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5. Приоритетные задачи современного этапа становления социального государства в России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история становления социального государства в России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конституционная основа современного социального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проблемы и противоречия развития социального государства в России на современном этапе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6. Система социального страхования в Российской Федерации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становление системы социального страхования в России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государственная и частная ответственность в области социального страхования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5D24E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здравоохранение и социальная ответственность государства</w:t>
      </w:r>
      <w:r w:rsidRPr="005D24EE">
        <w:rPr>
          <w:rFonts w:ascii="Times New Roman" w:eastAsia="Times New Roman" w:hAnsi="Times New Roman"/>
          <w:color w:val="000000"/>
          <w:sz w:val="24"/>
          <w:szCs w:val="24"/>
        </w:rPr>
        <w:br/>
        <w:t>7. Социализация рыночной экономики </w:t>
      </w:r>
    </w:p>
    <w:p w:rsidR="00732D5D" w:rsidRDefault="00732D5D" w:rsidP="00732D5D">
      <w:pPr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сущность рыночной экономики и её основные модели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социальная справедливость и рыночная экономика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факторы социализации рыночной экономики</w:t>
      </w:r>
    </w:p>
    <w:p w:rsidR="00732D5D" w:rsidRPr="00CD6470" w:rsidRDefault="00732D5D" w:rsidP="00732D5D">
      <w:pPr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8. Участие бизнеса в социальной деятельности</w:t>
      </w:r>
    </w:p>
    <w:p w:rsidR="00732D5D" w:rsidRPr="00CD6470" w:rsidRDefault="00732D5D" w:rsidP="00732D5D">
      <w:pPr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западноевропейский и американский опыт участия бизнеса в социальной деятельности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опыт участия российских компаний в социальной деятельности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перспективы участия бизнеса в социальной деятельности: проблемы и противоречия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9. Социальная ответственность бизнеса </w:t>
      </w:r>
    </w:p>
    <w:p w:rsidR="00732D5D" w:rsidRPr="00CD6470" w:rsidRDefault="00732D5D" w:rsidP="00732D5D">
      <w:pPr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ответственность бизнеса и государства в реализации идеи социальной справедливости: партнёрство или противостояние.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участия бизнеса в социальной деятельности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социально ответственного бизнеса и перспективы его развития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9. Причины, затрудняющие формирование в России социально ответственного бизнеса </w:t>
      </w:r>
    </w:p>
    <w:p w:rsidR="00732D5D" w:rsidRPr="00CD6470" w:rsidRDefault="00732D5D" w:rsidP="00732D5D">
      <w:pPr>
        <w:tabs>
          <w:tab w:val="left" w:pos="426"/>
        </w:tabs>
        <w:spacing w:after="0" w:line="240" w:lineRule="auto"/>
        <w:ind w:left="567"/>
        <w:rPr>
          <w:rFonts w:ascii="Times New Roman" w:eastAsia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социально ответственного бизнеса и факторы способствующие его формированию в зарубежных государствах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lastRenderedPageBreak/>
        <w:t>– конституционно-правовые рамки формирования социально ответственного бизнеса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институциональные факторы формирования социально ответственного бизнеса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  <w:t>10. Признаки социального правового государства </w:t>
      </w:r>
    </w:p>
    <w:p w:rsidR="00732D5D" w:rsidRPr="00CD6470" w:rsidRDefault="00732D5D" w:rsidP="00732D5D">
      <w:pPr>
        <w:tabs>
          <w:tab w:val="left" w:pos="426"/>
        </w:tabs>
        <w:spacing w:after="0" w:line="240" w:lineRule="auto"/>
        <w:ind w:left="567"/>
        <w:rPr>
          <w:rFonts w:ascii="Times New Roman" w:hAnsi="Times New Roman"/>
          <w:color w:val="000000"/>
          <w:sz w:val="24"/>
          <w:szCs w:val="24"/>
        </w:rPr>
      </w:pP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идейная основа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условия формирования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признаки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11. Достоинства и недостатки правовой основы российского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конституция РФ о социальных приоритетах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противоречия социального государства в современной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-перспективы развития социального государства в современной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12.«Экономическая демократия» и её составляющие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демократические ценности и социальное государство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экономической демократии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реализации социальных проектов при экономической демократии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13.Сущность социального партнёрства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социального партнёрства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социального партнёрства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факторы, способствующие и препятствующие формированию социального партнёрства.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14.Цели и задачи социальной политики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социальной политики, её структура и приоритеты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механизмы социальной политики социального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основные направления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15. Приоритеты государственной социальной политики в современной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основные направления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противоречия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-перспективы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16.Социальная политика российского бизнеса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участия бизнеса в социальной политике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крупный бизнес в социальных проектах современной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мелкий и средний бизнес и формы их участия в социальной политике государства.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19. Социальная политика российского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история становления социальной политики в российском государстве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правовая база социальной политики в на современном этапе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проблемы и противоречия социальной политики в России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20. Социальная ответственность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понятие социальной ответственности в социальном государстве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формы и виды социальной ответственности государства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кризис ответственности и социальная напряжённость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21. Деятельность международных организаций по формированию социальных норм.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Деятельность ООН и ЮНЕСО по разработке приоритетов социального развития государств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Деятельность Всемирного банка по определению показателей качества жизни населения</w:t>
      </w:r>
      <w:r w:rsidRPr="00CD6470">
        <w:rPr>
          <w:rFonts w:ascii="Times New Roman" w:eastAsia="Times New Roman" w:hAnsi="Times New Roman"/>
          <w:color w:val="000000"/>
          <w:sz w:val="24"/>
          <w:szCs w:val="24"/>
        </w:rPr>
        <w:br/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– региональные организации и их вкл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а</w:t>
      </w:r>
      <w:r w:rsidRPr="00CD6470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да в разработку социальных приоритетов</w:t>
      </w:r>
      <w:r w:rsidRPr="00CD6470"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</w:rPr>
        <w:t>.</w:t>
      </w:r>
    </w:p>
    <w:p w:rsidR="00732D5D" w:rsidRDefault="00732D5D" w:rsidP="00732D5D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732D5D" w:rsidRPr="004F7326" w:rsidRDefault="00732D5D" w:rsidP="00732D5D">
      <w:pPr>
        <w:spacing w:after="0" w:line="240" w:lineRule="auto"/>
        <w:ind w:left="425" w:firstLine="425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  <w:r w:rsidRPr="004F7326"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  <w:t>Краткие методические указания</w:t>
      </w:r>
    </w:p>
    <w:p w:rsidR="00732D5D" w:rsidRDefault="00732D5D" w:rsidP="00732D5D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732D5D" w:rsidRPr="004F7326" w:rsidRDefault="00732D5D" w:rsidP="00732D5D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Цели контрольной работы:</w:t>
      </w:r>
    </w:p>
    <w:p w:rsidR="00732D5D" w:rsidRPr="004F7326" w:rsidRDefault="00732D5D" w:rsidP="00732D5D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 - углубить, систематизировать и закрепить теоретические знания студентов; </w:t>
      </w:r>
    </w:p>
    <w:p w:rsidR="00732D5D" w:rsidRPr="004F7326" w:rsidRDefault="00732D5D" w:rsidP="00732D5D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- проверить степень усвоения одной темы или вопроса;</w:t>
      </w:r>
    </w:p>
    <w:p w:rsidR="00732D5D" w:rsidRPr="004F7326" w:rsidRDefault="00732D5D" w:rsidP="00732D5D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lastRenderedPageBreak/>
        <w:t xml:space="preserve"> - выработать у студента умения и навыки поиска и отбора необходимой литературы, самостоятельной обработки, обобщения и краткого, систематизированного изложения.</w:t>
      </w:r>
    </w:p>
    <w:p w:rsidR="00732D5D" w:rsidRPr="004F7326" w:rsidRDefault="00732D5D" w:rsidP="00732D5D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 Основная задача контрольной работы - пробудить у студента стремление к чтению и использованию основной и дополнительной литературы. </w:t>
      </w:r>
    </w:p>
    <w:p w:rsidR="00732D5D" w:rsidRPr="004F7326" w:rsidRDefault="00732D5D" w:rsidP="00732D5D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Контрольные работы в вузе могут быть: </w:t>
      </w:r>
    </w:p>
    <w:p w:rsidR="00732D5D" w:rsidRPr="004F7326" w:rsidRDefault="00732D5D" w:rsidP="00732D5D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- аудиторными (выполняемые во время аудиторных занятий в присутствии преподавателя); </w:t>
      </w:r>
    </w:p>
    <w:p w:rsidR="00732D5D" w:rsidRPr="004F7326" w:rsidRDefault="00732D5D" w:rsidP="00732D5D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- домашними, которые задаются на дом к определенному сроку; </w:t>
      </w:r>
    </w:p>
    <w:p w:rsidR="00732D5D" w:rsidRPr="004F7326" w:rsidRDefault="00732D5D" w:rsidP="00732D5D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- текущими, целью которых является контроль знаний по только что пройденной теме; </w:t>
      </w:r>
    </w:p>
    <w:p w:rsidR="00732D5D" w:rsidRPr="004F7326" w:rsidRDefault="00732D5D" w:rsidP="00732D5D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- экзаменационными, оценка по которым имеет статус итоговой. На контрольную работу могут выноситься как проблемные (нередко спорные теоретические вопросы), так и вопросы, требующие самостоятельного изучения, а также более глубокой проработки. </w:t>
      </w:r>
    </w:p>
    <w:p w:rsidR="00732D5D" w:rsidRPr="004F7326" w:rsidRDefault="00732D5D" w:rsidP="00732D5D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Контрольная работа может включать в себя как одно, так и несколько заданий следующего характера: </w:t>
      </w:r>
    </w:p>
    <w:p w:rsidR="00732D5D" w:rsidRPr="004F7326" w:rsidRDefault="00732D5D" w:rsidP="00732D5D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- вопросы на информационную осведомленность (назовите, перечислите, определите, дайте характеристику и т.п.); </w:t>
      </w:r>
    </w:p>
    <w:p w:rsidR="00732D5D" w:rsidRPr="004F7326" w:rsidRDefault="00732D5D" w:rsidP="00732D5D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 xml:space="preserve">- вопросы и задания на логическое осмысление информации, конкретизация и оценочные суждения ( изложите содержание и ваше понимание определенных вопросов, сделайте анализ и т.п.); </w:t>
      </w:r>
    </w:p>
    <w:p w:rsidR="00732D5D" w:rsidRPr="004F7326" w:rsidRDefault="00732D5D" w:rsidP="00732D5D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- задания на практическое применение изучаемой информации (разработайте и опишите, составьте программу и т.п.);</w:t>
      </w:r>
    </w:p>
    <w:p w:rsidR="00732D5D" w:rsidRPr="004F7326" w:rsidRDefault="00732D5D" w:rsidP="00732D5D">
      <w:pPr>
        <w:spacing w:after="0" w:line="240" w:lineRule="auto"/>
        <w:ind w:left="425" w:firstLine="425"/>
        <w:rPr>
          <w:rFonts w:ascii="Times New Roman" w:hAnsi="Times New Roman"/>
          <w:sz w:val="24"/>
          <w:szCs w:val="24"/>
        </w:rPr>
      </w:pPr>
      <w:r w:rsidRPr="004F7326">
        <w:rPr>
          <w:rFonts w:ascii="Times New Roman" w:hAnsi="Times New Roman"/>
          <w:sz w:val="24"/>
          <w:szCs w:val="24"/>
        </w:rPr>
        <w:t>- написание аннотации, отзыва, рецензии и др. На самостоятельную подготовку к контрольной работе студенту отводится 1-3 недели. Подготовка включает в себя изучение лекций, рекомендованной литературы.</w:t>
      </w:r>
    </w:p>
    <w:p w:rsidR="00732D5D" w:rsidRDefault="00732D5D" w:rsidP="00732D5D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732D5D" w:rsidRPr="00945C7E" w:rsidRDefault="00732D5D" w:rsidP="00732D5D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13-15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8-12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4-7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0-3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:rsidR="00732D5D" w:rsidRPr="00945C7E" w:rsidRDefault="00732D5D" w:rsidP="00732D5D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732D5D" w:rsidRDefault="00732D5D" w:rsidP="00732D5D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732D5D" w:rsidRPr="000E1B04" w:rsidRDefault="00732D5D" w:rsidP="00732D5D">
      <w:pPr>
        <w:pStyle w:val="2"/>
        <w:ind w:left="567"/>
        <w:rPr>
          <w:sz w:val="24"/>
          <w:szCs w:val="24"/>
        </w:rPr>
      </w:pPr>
      <w:r w:rsidRPr="000E1B04">
        <w:rPr>
          <w:sz w:val="24"/>
          <w:szCs w:val="24"/>
        </w:rPr>
        <w:t>5.8 Темы групповых и/или индивидуальных творческих заданий</w:t>
      </w:r>
    </w:p>
    <w:p w:rsidR="00732D5D" w:rsidRPr="00945C7E" w:rsidRDefault="00732D5D" w:rsidP="00732D5D">
      <w:pPr>
        <w:pStyle w:val="2"/>
        <w:ind w:left="567"/>
        <w:rPr>
          <w:sz w:val="24"/>
          <w:szCs w:val="24"/>
        </w:rPr>
      </w:pPr>
      <w:r w:rsidRPr="00945C7E">
        <w:rPr>
          <w:sz w:val="24"/>
          <w:szCs w:val="24"/>
        </w:rPr>
        <w:t xml:space="preserve">Задание 1. </w:t>
      </w:r>
    </w:p>
    <w:p w:rsidR="00732D5D" w:rsidRPr="00945C7E" w:rsidRDefault="00732D5D" w:rsidP="00732D5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945C7E">
        <w:rPr>
          <w:rFonts w:ascii="Times New Roman" w:hAnsi="Times New Roman"/>
          <w:sz w:val="24"/>
          <w:szCs w:val="24"/>
          <w:u w:val="single"/>
        </w:rPr>
        <w:t xml:space="preserve">Письменное задание. Составьте на листе формата А4 таблицу.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32D5D" w:rsidRPr="00945C7E" w:rsidTr="000E508E">
        <w:tc>
          <w:tcPr>
            <w:tcW w:w="2392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  <w:r w:rsidRPr="00FA29DB">
              <w:rPr>
                <w:rFonts w:ascii="Times New Roman" w:hAnsi="Times New Roman"/>
                <w:sz w:val="24"/>
                <w:szCs w:val="24"/>
              </w:rPr>
              <w:t>Название социального права</w:t>
            </w:r>
          </w:p>
        </w:tc>
        <w:tc>
          <w:tcPr>
            <w:tcW w:w="2393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  <w:r w:rsidRPr="00FA29DB">
              <w:rPr>
                <w:rFonts w:ascii="Times New Roman" w:hAnsi="Times New Roman"/>
                <w:sz w:val="24"/>
                <w:szCs w:val="24"/>
              </w:rPr>
              <w:t xml:space="preserve">Краткое правовое содержание обозначенного права </w:t>
            </w:r>
          </w:p>
        </w:tc>
        <w:tc>
          <w:tcPr>
            <w:tcW w:w="2393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  <w:r w:rsidRPr="00FA29DB">
              <w:rPr>
                <w:rFonts w:ascii="Times New Roman" w:hAnsi="Times New Roman"/>
                <w:sz w:val="24"/>
                <w:szCs w:val="24"/>
              </w:rPr>
              <w:t xml:space="preserve">Название законодательного акта РФ </w:t>
            </w:r>
          </w:p>
        </w:tc>
        <w:tc>
          <w:tcPr>
            <w:tcW w:w="2393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  <w:r w:rsidRPr="00FA29DB">
              <w:rPr>
                <w:rFonts w:ascii="Times New Roman" w:hAnsi="Times New Roman"/>
                <w:sz w:val="24"/>
                <w:szCs w:val="24"/>
              </w:rPr>
              <w:t>Ответить на ключевые вопросы</w:t>
            </w:r>
          </w:p>
        </w:tc>
      </w:tr>
      <w:tr w:rsidR="00732D5D" w:rsidRPr="00945C7E" w:rsidTr="000E508E">
        <w:tc>
          <w:tcPr>
            <w:tcW w:w="2392" w:type="dxa"/>
            <w:shd w:val="clear" w:color="auto" w:fill="auto"/>
          </w:tcPr>
          <w:p w:rsidR="00732D5D" w:rsidRPr="00FA29DB" w:rsidRDefault="00732D5D" w:rsidP="006E3268">
            <w:pPr>
              <w:widowControl w:val="0"/>
              <w:numPr>
                <w:ilvl w:val="0"/>
                <w:numId w:val="5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FA29DB">
              <w:rPr>
                <w:rFonts w:ascii="Times New Roman" w:hAnsi="Times New Roman"/>
                <w:sz w:val="24"/>
                <w:szCs w:val="24"/>
              </w:rPr>
              <w:t>Право на жилище.</w:t>
            </w:r>
          </w:p>
        </w:tc>
        <w:tc>
          <w:tcPr>
            <w:tcW w:w="2393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  <w:r w:rsidRPr="00FA29DB">
              <w:rPr>
                <w:rFonts w:ascii="Times New Roman" w:hAnsi="Times New Roman"/>
                <w:sz w:val="24"/>
                <w:szCs w:val="24"/>
              </w:rPr>
              <w:t xml:space="preserve">Что такое жилище? </w:t>
            </w:r>
          </w:p>
        </w:tc>
      </w:tr>
      <w:tr w:rsidR="00732D5D" w:rsidRPr="00945C7E" w:rsidTr="000E508E">
        <w:tc>
          <w:tcPr>
            <w:tcW w:w="2392" w:type="dxa"/>
            <w:shd w:val="clear" w:color="auto" w:fill="auto"/>
          </w:tcPr>
          <w:p w:rsidR="00732D5D" w:rsidRPr="00FA29DB" w:rsidRDefault="00732D5D" w:rsidP="006E3268">
            <w:pPr>
              <w:widowControl w:val="0"/>
              <w:numPr>
                <w:ilvl w:val="0"/>
                <w:numId w:val="5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FA29DB">
              <w:rPr>
                <w:rFonts w:ascii="Times New Roman" w:hAnsi="Times New Roman"/>
                <w:sz w:val="24"/>
                <w:szCs w:val="24"/>
              </w:rPr>
              <w:lastRenderedPageBreak/>
              <w:t>Право на социальное обеспечение.</w:t>
            </w:r>
          </w:p>
        </w:tc>
        <w:tc>
          <w:tcPr>
            <w:tcW w:w="2393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  <w:r w:rsidRPr="00FA29DB">
              <w:rPr>
                <w:rFonts w:ascii="Times New Roman" w:hAnsi="Times New Roman"/>
                <w:sz w:val="24"/>
                <w:szCs w:val="24"/>
              </w:rPr>
              <w:t>Что такое социальные потребности?</w:t>
            </w:r>
          </w:p>
        </w:tc>
      </w:tr>
      <w:tr w:rsidR="00732D5D" w:rsidRPr="00945C7E" w:rsidTr="000E508E">
        <w:tc>
          <w:tcPr>
            <w:tcW w:w="2392" w:type="dxa"/>
            <w:shd w:val="clear" w:color="auto" w:fill="auto"/>
          </w:tcPr>
          <w:p w:rsidR="00732D5D" w:rsidRPr="00FA29DB" w:rsidRDefault="00732D5D" w:rsidP="006E3268">
            <w:pPr>
              <w:widowControl w:val="0"/>
              <w:numPr>
                <w:ilvl w:val="0"/>
                <w:numId w:val="5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FA29DB">
              <w:rPr>
                <w:rFonts w:ascii="Times New Roman" w:hAnsi="Times New Roman"/>
                <w:sz w:val="24"/>
                <w:szCs w:val="24"/>
              </w:rPr>
              <w:t>Право на здравоохранение.</w:t>
            </w:r>
          </w:p>
        </w:tc>
        <w:tc>
          <w:tcPr>
            <w:tcW w:w="2393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  <w:r w:rsidRPr="00FA29DB">
              <w:rPr>
                <w:rFonts w:ascii="Times New Roman" w:hAnsi="Times New Roman"/>
                <w:sz w:val="24"/>
                <w:szCs w:val="24"/>
              </w:rPr>
              <w:t>Что такое здравоохранение?</w:t>
            </w:r>
          </w:p>
        </w:tc>
      </w:tr>
      <w:tr w:rsidR="00732D5D" w:rsidRPr="00945C7E" w:rsidTr="000E508E">
        <w:tc>
          <w:tcPr>
            <w:tcW w:w="2392" w:type="dxa"/>
            <w:shd w:val="clear" w:color="auto" w:fill="auto"/>
          </w:tcPr>
          <w:p w:rsidR="00732D5D" w:rsidRPr="00FA29DB" w:rsidRDefault="00732D5D" w:rsidP="006E3268">
            <w:pPr>
              <w:widowControl w:val="0"/>
              <w:numPr>
                <w:ilvl w:val="0"/>
                <w:numId w:val="5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FA29DB">
              <w:rPr>
                <w:rFonts w:ascii="Times New Roman" w:hAnsi="Times New Roman"/>
                <w:sz w:val="24"/>
                <w:szCs w:val="24"/>
              </w:rPr>
              <w:t>Право на образование.</w:t>
            </w:r>
          </w:p>
        </w:tc>
        <w:tc>
          <w:tcPr>
            <w:tcW w:w="2393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  <w:r w:rsidRPr="00FA29DB">
              <w:rPr>
                <w:rFonts w:ascii="Times New Roman" w:hAnsi="Times New Roman"/>
                <w:sz w:val="24"/>
                <w:szCs w:val="24"/>
              </w:rPr>
              <w:t xml:space="preserve">Что такое образование? </w:t>
            </w:r>
          </w:p>
        </w:tc>
      </w:tr>
      <w:tr w:rsidR="00732D5D" w:rsidRPr="00945C7E" w:rsidTr="000E508E">
        <w:tc>
          <w:tcPr>
            <w:tcW w:w="2392" w:type="dxa"/>
            <w:shd w:val="clear" w:color="auto" w:fill="auto"/>
          </w:tcPr>
          <w:p w:rsidR="00732D5D" w:rsidRPr="00FA29DB" w:rsidRDefault="00732D5D" w:rsidP="006E3268">
            <w:pPr>
              <w:widowControl w:val="0"/>
              <w:numPr>
                <w:ilvl w:val="0"/>
                <w:numId w:val="5"/>
              </w:numPr>
              <w:tabs>
                <w:tab w:val="left" w:pos="397"/>
              </w:tabs>
              <w:spacing w:after="0" w:line="240" w:lineRule="auto"/>
              <w:ind w:left="0" w:right="191" w:firstLine="397"/>
              <w:rPr>
                <w:rFonts w:ascii="Times New Roman" w:hAnsi="Times New Roman"/>
                <w:sz w:val="24"/>
                <w:szCs w:val="24"/>
              </w:rPr>
            </w:pPr>
            <w:r w:rsidRPr="00FA29DB">
              <w:rPr>
                <w:rFonts w:ascii="Times New Roman" w:hAnsi="Times New Roman"/>
                <w:sz w:val="24"/>
                <w:szCs w:val="24"/>
              </w:rPr>
              <w:t>Право на благоприятную окружающую среду.</w:t>
            </w:r>
          </w:p>
        </w:tc>
        <w:tc>
          <w:tcPr>
            <w:tcW w:w="2393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732D5D" w:rsidRPr="00FA29DB" w:rsidRDefault="00732D5D" w:rsidP="000E508E">
            <w:pPr>
              <w:rPr>
                <w:rFonts w:ascii="Times New Roman" w:hAnsi="Times New Roman"/>
                <w:sz w:val="24"/>
                <w:szCs w:val="24"/>
              </w:rPr>
            </w:pPr>
            <w:r w:rsidRPr="00FA29DB">
              <w:rPr>
                <w:rFonts w:ascii="Times New Roman" w:hAnsi="Times New Roman"/>
                <w:sz w:val="24"/>
                <w:szCs w:val="24"/>
              </w:rPr>
              <w:t xml:space="preserve">Что такое окружающая среда? </w:t>
            </w:r>
          </w:p>
        </w:tc>
      </w:tr>
    </w:tbl>
    <w:p w:rsidR="00732D5D" w:rsidRPr="00945C7E" w:rsidRDefault="00732D5D" w:rsidP="00732D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 xml:space="preserve">  </w:t>
      </w:r>
    </w:p>
    <w:p w:rsidR="00732D5D" w:rsidRPr="00945C7E" w:rsidRDefault="00732D5D" w:rsidP="00732D5D">
      <w:pPr>
        <w:pStyle w:val="2"/>
        <w:ind w:left="567"/>
        <w:rPr>
          <w:sz w:val="24"/>
          <w:szCs w:val="24"/>
        </w:rPr>
      </w:pPr>
      <w:r w:rsidRPr="00945C7E">
        <w:rPr>
          <w:sz w:val="24"/>
          <w:szCs w:val="24"/>
        </w:rPr>
        <w:t xml:space="preserve">Задание 2. </w:t>
      </w:r>
    </w:p>
    <w:p w:rsidR="00732D5D" w:rsidRPr="00945C7E" w:rsidRDefault="00732D5D" w:rsidP="00732D5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45C7E">
        <w:rPr>
          <w:rFonts w:ascii="Times New Roman" w:hAnsi="Times New Roman"/>
          <w:b/>
          <w:sz w:val="24"/>
          <w:szCs w:val="24"/>
        </w:rPr>
        <w:t>Анализ Концепции долгосрочного социально-экономического развития РФ на период до 2020 г. (работа выполняется устно, допускается делать тезисы  в тетрадях).</w:t>
      </w:r>
    </w:p>
    <w:p w:rsidR="00732D5D" w:rsidRPr="00945C7E" w:rsidRDefault="00732D5D" w:rsidP="00732D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 xml:space="preserve">Алгоритм анализа: </w:t>
      </w:r>
    </w:p>
    <w:p w:rsidR="00732D5D" w:rsidRPr="00945C7E" w:rsidRDefault="00732D5D" w:rsidP="00732D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 xml:space="preserve">- в чем заключается цель разработки данной концепции? </w:t>
      </w:r>
    </w:p>
    <w:p w:rsidR="00732D5D" w:rsidRPr="00945C7E" w:rsidRDefault="00732D5D" w:rsidP="00732D5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 xml:space="preserve">- о каких  </w:t>
      </w:r>
      <w:r w:rsidRPr="00945C7E">
        <w:rPr>
          <w:rFonts w:ascii="Times New Roman" w:eastAsia="Times New Roman" w:hAnsi="Times New Roman"/>
          <w:sz w:val="24"/>
          <w:szCs w:val="24"/>
        </w:rPr>
        <w:t>долговременных системных вызовах, отражающих как мировые тенденции, так и внутренние барьеры развития говорится в концепции?</w:t>
      </w:r>
    </w:p>
    <w:p w:rsidR="00732D5D" w:rsidRPr="00945C7E" w:rsidRDefault="00732D5D" w:rsidP="00732D5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45C7E">
        <w:rPr>
          <w:rFonts w:ascii="Times New Roman" w:eastAsia="Times New Roman" w:hAnsi="Times New Roman"/>
          <w:sz w:val="24"/>
          <w:szCs w:val="24"/>
        </w:rPr>
        <w:t>- как в концепции определены высокие стандарты благосостояния человека?</w:t>
      </w:r>
    </w:p>
    <w:p w:rsidR="00732D5D" w:rsidRPr="00945C7E" w:rsidRDefault="00732D5D" w:rsidP="00732D5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45C7E">
        <w:rPr>
          <w:rFonts w:ascii="Times New Roman" w:eastAsia="Times New Roman" w:hAnsi="Times New Roman"/>
          <w:sz w:val="24"/>
          <w:szCs w:val="24"/>
        </w:rPr>
        <w:t xml:space="preserve">- что из себя представляет переход к инновационному социально ориентированному типу экономического развития? </w:t>
      </w:r>
    </w:p>
    <w:p w:rsidR="00732D5D" w:rsidRPr="00945C7E" w:rsidRDefault="00732D5D" w:rsidP="00732D5D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sz w:val="24"/>
          <w:szCs w:val="24"/>
        </w:rPr>
        <w:t xml:space="preserve">- как в концепции определено взаимодействие </w:t>
      </w:r>
      <w:r w:rsidRPr="00945C7E">
        <w:rPr>
          <w:rFonts w:ascii="Times New Roman" w:eastAsia="Times New Roman" w:hAnsi="Times New Roman"/>
          <w:bCs/>
          <w:sz w:val="24"/>
          <w:szCs w:val="24"/>
        </w:rPr>
        <w:t>государства, частного бизнеса и общества</w:t>
      </w:r>
      <w:r w:rsidRPr="00945C7E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5C7E">
        <w:rPr>
          <w:rFonts w:ascii="Times New Roman" w:eastAsia="Times New Roman" w:hAnsi="Times New Roman"/>
          <w:bCs/>
          <w:sz w:val="24"/>
          <w:szCs w:val="24"/>
        </w:rPr>
        <w:t>как субъектов инновационного развития ?</w:t>
      </w:r>
    </w:p>
    <w:p w:rsidR="00732D5D" w:rsidRPr="00945C7E" w:rsidRDefault="00732D5D" w:rsidP="00732D5D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>- что такое развитие человеческого потенциала?</w:t>
      </w:r>
    </w:p>
    <w:p w:rsidR="00732D5D" w:rsidRPr="00945C7E" w:rsidRDefault="00732D5D" w:rsidP="00732D5D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>- что из себя представляет направление в сфере развития образования?</w:t>
      </w:r>
    </w:p>
    <w:p w:rsidR="00732D5D" w:rsidRPr="00945C7E" w:rsidRDefault="00732D5D" w:rsidP="00732D5D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 xml:space="preserve">-  что из себя представляет направление в сфере развития здравоохранения? </w:t>
      </w:r>
    </w:p>
    <w:p w:rsidR="00732D5D" w:rsidRPr="00945C7E" w:rsidRDefault="00732D5D" w:rsidP="00732D5D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>- что из себя представляет направление в сфере развития рынка труда?</w:t>
      </w:r>
    </w:p>
    <w:p w:rsidR="00732D5D" w:rsidRPr="00945C7E" w:rsidRDefault="00732D5D" w:rsidP="00732D5D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>- сформулируйте ваш вывод по концепции, в котором следует отразить положительные и отрицательные аспекты.</w:t>
      </w:r>
    </w:p>
    <w:p w:rsidR="00732D5D" w:rsidRPr="00945C7E" w:rsidRDefault="00732D5D" w:rsidP="00732D5D">
      <w:pPr>
        <w:pStyle w:val="2"/>
        <w:ind w:left="567"/>
        <w:rPr>
          <w:sz w:val="24"/>
          <w:szCs w:val="24"/>
        </w:rPr>
      </w:pPr>
      <w:r w:rsidRPr="00945C7E">
        <w:rPr>
          <w:b w:val="0"/>
          <w:sz w:val="24"/>
          <w:szCs w:val="24"/>
          <w:lang w:eastAsia="en-US"/>
        </w:rPr>
        <w:t>З</w:t>
      </w:r>
      <w:r w:rsidRPr="00945C7E">
        <w:rPr>
          <w:sz w:val="24"/>
          <w:szCs w:val="24"/>
        </w:rPr>
        <w:t>аданий 3.</w:t>
      </w:r>
    </w:p>
    <w:p w:rsidR="00732D5D" w:rsidRPr="00945C7E" w:rsidRDefault="00732D5D" w:rsidP="00732D5D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945C7E">
        <w:rPr>
          <w:rFonts w:ascii="Times New Roman" w:eastAsia="Times New Roman" w:hAnsi="Times New Roman"/>
          <w:bCs/>
          <w:sz w:val="24"/>
          <w:szCs w:val="24"/>
        </w:rPr>
        <w:t>Составьте таблицу «Субъекты социальной политики в РФ» (защищается и сдается на занятие)</w:t>
      </w:r>
    </w:p>
    <w:p w:rsidR="00732D5D" w:rsidRPr="00945C7E" w:rsidRDefault="00732D5D" w:rsidP="00732D5D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258"/>
        <w:gridCol w:w="1933"/>
        <w:gridCol w:w="2145"/>
      </w:tblGrid>
      <w:tr w:rsidR="00732D5D" w:rsidRPr="00945C7E" w:rsidTr="000E508E">
        <w:tc>
          <w:tcPr>
            <w:tcW w:w="2235" w:type="dxa"/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A29D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3258" w:type="dxa"/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A29DB">
              <w:rPr>
                <w:rFonts w:ascii="Times New Roman" w:eastAsia="Times New Roman" w:hAnsi="Times New Roman"/>
                <w:b/>
                <w:sz w:val="24"/>
                <w:szCs w:val="24"/>
              </w:rPr>
              <w:t>Название субъекта социальной политики</w:t>
            </w:r>
          </w:p>
        </w:tc>
        <w:tc>
          <w:tcPr>
            <w:tcW w:w="1933" w:type="dxa"/>
            <w:tcBorders>
              <w:right w:val="single" w:sz="4" w:space="0" w:color="auto"/>
            </w:tcBorders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A29D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Компетенция субъекта социальной политики </w:t>
            </w:r>
          </w:p>
        </w:tc>
        <w:tc>
          <w:tcPr>
            <w:tcW w:w="2145" w:type="dxa"/>
            <w:tcBorders>
              <w:left w:val="single" w:sz="4" w:space="0" w:color="auto"/>
            </w:tcBorders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FA29DB">
              <w:rPr>
                <w:rFonts w:ascii="Times New Roman" w:eastAsia="Times New Roman" w:hAnsi="Times New Roman"/>
                <w:b/>
                <w:sz w:val="24"/>
                <w:szCs w:val="24"/>
              </w:rPr>
              <w:t>Нормативно-правовой акт, определяющий правовую природу субъекта</w:t>
            </w:r>
          </w:p>
        </w:tc>
      </w:tr>
      <w:tr w:rsidR="00732D5D" w:rsidRPr="00945C7E" w:rsidTr="000E508E">
        <w:tc>
          <w:tcPr>
            <w:tcW w:w="2235" w:type="dxa"/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A29DB">
              <w:rPr>
                <w:rFonts w:ascii="Times New Roman" w:eastAsia="Times New Roman" w:hAnsi="Times New Roman"/>
                <w:sz w:val="24"/>
                <w:szCs w:val="24"/>
              </w:rPr>
              <w:t>Федеральный</w:t>
            </w:r>
          </w:p>
        </w:tc>
        <w:tc>
          <w:tcPr>
            <w:tcW w:w="3258" w:type="dxa"/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D5D" w:rsidRPr="00945C7E" w:rsidTr="000E508E">
        <w:tc>
          <w:tcPr>
            <w:tcW w:w="2235" w:type="dxa"/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A29DB">
              <w:rPr>
                <w:rFonts w:ascii="Times New Roman" w:eastAsia="Times New Roman" w:hAnsi="Times New Roman"/>
                <w:sz w:val="24"/>
                <w:szCs w:val="24"/>
              </w:rPr>
              <w:t>Региональный (на примере Приморского края)</w:t>
            </w:r>
          </w:p>
        </w:tc>
        <w:tc>
          <w:tcPr>
            <w:tcW w:w="3258" w:type="dxa"/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D5D" w:rsidRPr="00945C7E" w:rsidTr="000E508E">
        <w:tc>
          <w:tcPr>
            <w:tcW w:w="2235" w:type="dxa"/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A29D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Муниципальный </w:t>
            </w:r>
          </w:p>
        </w:tc>
        <w:tc>
          <w:tcPr>
            <w:tcW w:w="3258" w:type="dxa"/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D5D" w:rsidRPr="00945C7E" w:rsidTr="000E508E">
        <w:tc>
          <w:tcPr>
            <w:tcW w:w="2235" w:type="dxa"/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A29DB">
              <w:rPr>
                <w:rFonts w:ascii="Times New Roman" w:eastAsia="Times New Roman" w:hAnsi="Times New Roman"/>
                <w:sz w:val="24"/>
                <w:szCs w:val="24"/>
              </w:rPr>
              <w:t>Общественный (частные)</w:t>
            </w:r>
          </w:p>
        </w:tc>
        <w:tc>
          <w:tcPr>
            <w:tcW w:w="3258" w:type="dxa"/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D5D" w:rsidRPr="00945C7E" w:rsidTr="000E508E">
        <w:tc>
          <w:tcPr>
            <w:tcW w:w="2235" w:type="dxa"/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58" w:type="dxa"/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right w:val="single" w:sz="4" w:space="0" w:color="auto"/>
            </w:tcBorders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tcBorders>
              <w:left w:val="single" w:sz="4" w:space="0" w:color="auto"/>
            </w:tcBorders>
            <w:shd w:val="clear" w:color="auto" w:fill="auto"/>
          </w:tcPr>
          <w:p w:rsidR="00732D5D" w:rsidRPr="00FA29DB" w:rsidRDefault="00732D5D" w:rsidP="000E508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732D5D" w:rsidRPr="00945C7E" w:rsidRDefault="00732D5D" w:rsidP="00732D5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732D5D" w:rsidRPr="00945C7E" w:rsidRDefault="00732D5D" w:rsidP="00732D5D">
      <w:pPr>
        <w:spacing w:after="0" w:line="240" w:lineRule="auto"/>
        <w:ind w:left="567" w:firstLine="1"/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</w:pPr>
      <w:r w:rsidRPr="00945C7E">
        <w:rPr>
          <w:rFonts w:ascii="Times New Roman" w:eastAsia="Times New Roman" w:hAnsi="Times New Roman"/>
          <w:i/>
          <w:color w:val="000000"/>
          <w:sz w:val="24"/>
          <w:szCs w:val="24"/>
          <w:lang w:eastAsia="ja-JP"/>
        </w:rPr>
        <w:t>Краткие методические указания</w:t>
      </w:r>
    </w:p>
    <w:p w:rsidR="00732D5D" w:rsidRDefault="00732D5D" w:rsidP="00732D5D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</w:p>
    <w:p w:rsidR="00732D5D" w:rsidRPr="00945C7E" w:rsidRDefault="00732D5D" w:rsidP="00732D5D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 xml:space="preserve">Необходимо найти правовые акты, связанные с обозначенным заданием и (или) рекомендуемые преподавателем. Анализ охватывает освещение следующих аспектов. Во-первых, необходимо определить объект правового регулирования. Во-вторых, выявить субъекты вероятных правоотношений в контексте правового регулирования. В-третьих, изучить разделы правового акта сообразно поставленному вопросу. </w:t>
      </w:r>
    </w:p>
    <w:p w:rsidR="00732D5D" w:rsidRPr="00945C7E" w:rsidRDefault="00732D5D" w:rsidP="00732D5D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945C7E">
        <w:rPr>
          <w:rFonts w:ascii="Times New Roman" w:hAnsi="Times New Roman"/>
          <w:sz w:val="24"/>
          <w:szCs w:val="24"/>
        </w:rPr>
        <w:t>Задания рекомендуется выполнять посредством применения контент-анализа.</w:t>
      </w:r>
    </w:p>
    <w:p w:rsidR="00732D5D" w:rsidRDefault="00732D5D" w:rsidP="00732D5D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  <w:r w:rsidRPr="00945C7E">
        <w:rPr>
          <w:rStyle w:val="aff3"/>
          <w:rFonts w:ascii="Times New Roman" w:hAnsi="Times New Roman"/>
          <w:b w:val="0"/>
          <w:color w:val="0F0F0F"/>
          <w:sz w:val="24"/>
          <w:szCs w:val="24"/>
          <w:shd w:val="clear" w:color="auto" w:fill="FDFEFF"/>
        </w:rPr>
        <w:t>Контент-анализ</w:t>
      </w:r>
      <w:r w:rsidRPr="00945C7E">
        <w:rPr>
          <w:rFonts w:ascii="Times New Roman" w:hAnsi="Times New Roman"/>
          <w:color w:val="0F0F0F"/>
          <w:sz w:val="24"/>
          <w:szCs w:val="24"/>
          <w:shd w:val="clear" w:color="auto" w:fill="FDFEFF"/>
        </w:rPr>
        <w:t> (от англ. contens содержание) — метод качественно-количественного анализа содержания документов с целью выявления или измерения различных фактов и тенденций, отраженных в этих документах. Особенность контент-анализа состоит в том, что он изучает документы в их социальном контексте. Может использоваться как основной метод исследования (например, контент-анализ текста при исследовании политической направленности газеты), параллельный, т.е. в сочетании с другими методами (напр., в исследовании эффективности функционирования средств массовой информации), вспомогательный или контрольный (напр., при классификации ответов на открытые вопросы анкет).</w:t>
      </w:r>
      <w:r w:rsidRPr="00945C7E">
        <w:rPr>
          <w:rFonts w:ascii="Times New Roman" w:hAnsi="Times New Roman"/>
          <w:sz w:val="24"/>
          <w:szCs w:val="24"/>
        </w:rPr>
        <w:t xml:space="preserve">        </w:t>
      </w:r>
    </w:p>
    <w:p w:rsidR="00732D5D" w:rsidRPr="00027CD7" w:rsidRDefault="00732D5D" w:rsidP="00732D5D">
      <w:pPr>
        <w:spacing w:after="0" w:line="240" w:lineRule="auto"/>
        <w:ind w:left="425" w:firstLine="425"/>
        <w:jc w:val="both"/>
        <w:rPr>
          <w:rFonts w:ascii="Times New Roman" w:hAnsi="Times New Roman"/>
          <w:sz w:val="24"/>
          <w:szCs w:val="24"/>
        </w:rPr>
      </w:pPr>
    </w:p>
    <w:p w:rsidR="00732D5D" w:rsidRPr="00945C7E" w:rsidRDefault="00732D5D" w:rsidP="00732D5D">
      <w:pPr>
        <w:ind w:left="567"/>
        <w:rPr>
          <w:rFonts w:ascii="Times New Roman" w:hAnsi="Times New Roman"/>
          <w:i/>
          <w:sz w:val="24"/>
          <w:szCs w:val="24"/>
        </w:rPr>
      </w:pPr>
      <w:r w:rsidRPr="00945C7E">
        <w:rPr>
          <w:rFonts w:ascii="Times New Roman" w:hAnsi="Times New Roman"/>
          <w:i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195"/>
        <w:gridCol w:w="7541"/>
      </w:tblGrid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732D5D" w:rsidRPr="00945C7E" w:rsidTr="000E508E">
        <w:tc>
          <w:tcPr>
            <w:tcW w:w="1126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32D5D" w:rsidRPr="00945C7E" w:rsidRDefault="00732D5D" w:rsidP="000E50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732D5D" w:rsidRPr="00945C7E" w:rsidRDefault="00732D5D" w:rsidP="000E50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5C7E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:rsidR="00732D5D" w:rsidRPr="00945C7E" w:rsidRDefault="00732D5D" w:rsidP="00732D5D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732D5D" w:rsidRPr="00945C7E" w:rsidRDefault="00732D5D" w:rsidP="00732D5D">
      <w:pPr>
        <w:spacing w:before="120" w:after="120" w:line="240" w:lineRule="auto"/>
        <w:ind w:left="425" w:firstLine="425"/>
        <w:rPr>
          <w:rFonts w:ascii="Times New Roman" w:hAnsi="Times New Roman"/>
          <w:sz w:val="24"/>
          <w:szCs w:val="24"/>
        </w:rPr>
      </w:pPr>
    </w:p>
    <w:p w:rsidR="00EE101C" w:rsidRDefault="00EE101C" w:rsidP="00732D5D">
      <w:pPr>
        <w:spacing w:before="240" w:after="240" w:line="240" w:lineRule="auto"/>
        <w:jc w:val="both"/>
        <w:rPr>
          <w:sz w:val="24"/>
          <w:szCs w:val="24"/>
        </w:rPr>
      </w:pPr>
    </w:p>
    <w:sectPr w:rsidR="00EE101C" w:rsidSect="00197224">
      <w:headerReference w:type="default" r:id="rId10"/>
      <w:pgSz w:w="11906" w:h="16838" w:code="9"/>
      <w:pgMar w:top="1134" w:right="1134" w:bottom="1134" w:left="1134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78BD" w:rsidRDefault="006278BD" w:rsidP="00C8013F">
      <w:pPr>
        <w:spacing w:after="0" w:line="240" w:lineRule="auto"/>
      </w:pPr>
      <w:r>
        <w:separator/>
      </w:r>
    </w:p>
  </w:endnote>
  <w:endnote w:type="continuationSeparator" w:id="0">
    <w:p w:rsidR="006278BD" w:rsidRDefault="006278BD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dale Sans UI">
    <w:altName w:val="Times New Roman"/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78BD" w:rsidRDefault="006278BD" w:rsidP="00197224">
    <w:pPr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end"/>
    </w:r>
  </w:p>
  <w:p w:rsidR="006278BD" w:rsidRDefault="006278BD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78BD" w:rsidRPr="009A2D3D" w:rsidRDefault="006278BD" w:rsidP="00197224">
    <w:pPr>
      <w:pStyle w:val="aa"/>
      <w:framePr w:wrap="around" w:vAnchor="text" w:hAnchor="margin" w:xAlign="center" w:y="1"/>
      <w:rPr>
        <w:rStyle w:val="af7"/>
      </w:rPr>
    </w:pPr>
    <w:r w:rsidRPr="009A2D3D">
      <w:rPr>
        <w:rStyle w:val="af7"/>
      </w:rPr>
      <w:fldChar w:fldCharType="begin"/>
    </w:r>
    <w:r w:rsidRPr="009A2D3D">
      <w:rPr>
        <w:rStyle w:val="af7"/>
      </w:rPr>
      <w:instrText xml:space="preserve">PAGE  </w:instrText>
    </w:r>
    <w:r w:rsidRPr="009A2D3D">
      <w:rPr>
        <w:rStyle w:val="af7"/>
      </w:rPr>
      <w:fldChar w:fldCharType="separate"/>
    </w:r>
    <w:r>
      <w:rPr>
        <w:rStyle w:val="af7"/>
        <w:noProof/>
      </w:rPr>
      <w:t>3</w:t>
    </w:r>
    <w:r w:rsidRPr="009A2D3D">
      <w:rPr>
        <w:rStyle w:val="af7"/>
      </w:rPr>
      <w:fldChar w:fldCharType="end"/>
    </w:r>
  </w:p>
  <w:p w:rsidR="006278BD" w:rsidRDefault="006278BD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78BD" w:rsidRPr="00197224" w:rsidRDefault="006278BD" w:rsidP="00197224">
    <w:pPr>
      <w:pStyle w:val="aa"/>
      <w:framePr w:w="355" w:wrap="around" w:vAnchor="text" w:hAnchor="margin" w:xAlign="center" w:y="8"/>
      <w:jc w:val="center"/>
      <w:rPr>
        <w:rStyle w:val="af7"/>
        <w:rFonts w:ascii="Times New Roman" w:hAnsi="Times New Roman"/>
        <w:sz w:val="24"/>
        <w:szCs w:val="24"/>
      </w:rPr>
    </w:pPr>
    <w:r w:rsidRPr="00197224">
      <w:rPr>
        <w:rStyle w:val="af7"/>
        <w:rFonts w:ascii="Times New Roman" w:hAnsi="Times New Roman"/>
        <w:sz w:val="24"/>
        <w:szCs w:val="24"/>
      </w:rPr>
      <w:fldChar w:fldCharType="begin"/>
    </w:r>
    <w:r w:rsidRPr="00197224">
      <w:rPr>
        <w:rStyle w:val="af7"/>
        <w:rFonts w:ascii="Times New Roman" w:hAnsi="Times New Roman"/>
        <w:sz w:val="24"/>
        <w:szCs w:val="24"/>
      </w:rPr>
      <w:instrText xml:space="preserve">PAGE  </w:instrText>
    </w:r>
    <w:r w:rsidRPr="00197224">
      <w:rPr>
        <w:rStyle w:val="af7"/>
        <w:rFonts w:ascii="Times New Roman" w:hAnsi="Times New Roman"/>
        <w:sz w:val="24"/>
        <w:szCs w:val="24"/>
      </w:rPr>
      <w:fldChar w:fldCharType="separate"/>
    </w:r>
    <w:r w:rsidR="00E81453">
      <w:rPr>
        <w:rStyle w:val="af7"/>
        <w:rFonts w:ascii="Times New Roman" w:hAnsi="Times New Roman"/>
        <w:noProof/>
        <w:sz w:val="24"/>
        <w:szCs w:val="24"/>
      </w:rPr>
      <w:t>3</w:t>
    </w:r>
    <w:r w:rsidRPr="00197224">
      <w:rPr>
        <w:rStyle w:val="af7"/>
        <w:rFonts w:ascii="Times New Roman" w:hAnsi="Times New Roman"/>
        <w:sz w:val="24"/>
        <w:szCs w:val="24"/>
      </w:rPr>
      <w:fldChar w:fldCharType="end"/>
    </w:r>
  </w:p>
  <w:p w:rsidR="006278BD" w:rsidRPr="00197224" w:rsidRDefault="006278BD" w:rsidP="00197224">
    <w:pPr>
      <w:pStyle w:val="aa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78BD" w:rsidRDefault="006278BD" w:rsidP="00C8013F">
      <w:pPr>
        <w:spacing w:after="0" w:line="240" w:lineRule="auto"/>
      </w:pPr>
      <w:r>
        <w:separator/>
      </w:r>
    </w:p>
  </w:footnote>
  <w:footnote w:type="continuationSeparator" w:id="0">
    <w:p w:rsidR="006278BD" w:rsidRDefault="006278BD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78BD" w:rsidRPr="00AB243E" w:rsidRDefault="006278BD" w:rsidP="00AB243E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6B68D4D6"/>
    <w:lvl w:ilvl="0">
      <w:start w:val="1"/>
      <w:numFmt w:val="bullet"/>
      <w:pStyle w:val="a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</w:abstractNum>
  <w:abstractNum w:abstractNumId="1" w15:restartNumberingAfterBreak="0">
    <w:nsid w:val="0959499E"/>
    <w:multiLevelType w:val="hybridMultilevel"/>
    <w:tmpl w:val="979488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D77EC4"/>
    <w:multiLevelType w:val="hybridMultilevel"/>
    <w:tmpl w:val="BD7483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516A51"/>
    <w:multiLevelType w:val="hybridMultilevel"/>
    <w:tmpl w:val="5B647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690ED0"/>
    <w:multiLevelType w:val="hybridMultilevel"/>
    <w:tmpl w:val="9ED28F6A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6B3D09"/>
    <w:multiLevelType w:val="hybridMultilevel"/>
    <w:tmpl w:val="A210CE24"/>
    <w:lvl w:ilvl="0" w:tplc="187A5C1A">
      <w:start w:val="1"/>
      <w:numFmt w:val="bullet"/>
      <w:pStyle w:val="a0"/>
      <w:lvlText w:val=""/>
      <w:lvlJc w:val="left"/>
      <w:pPr>
        <w:tabs>
          <w:tab w:val="num" w:pos="822"/>
        </w:tabs>
        <w:ind w:left="822" w:hanging="255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A0485A"/>
    <w:multiLevelType w:val="multilevel"/>
    <w:tmpl w:val="F4BC9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A330C7"/>
    <w:multiLevelType w:val="hybridMultilevel"/>
    <w:tmpl w:val="1B5AD098"/>
    <w:lvl w:ilvl="0" w:tplc="51A0C2C8">
      <w:start w:val="1"/>
      <w:numFmt w:val="bullet"/>
      <w:pStyle w:val="a1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CBBA1B60">
      <w:start w:val="2"/>
      <w:numFmt w:val="bullet"/>
      <w:lvlText w:val="-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620C2D65"/>
    <w:multiLevelType w:val="multilevel"/>
    <w:tmpl w:val="0450B862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22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4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3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9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2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8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09" w:hanging="1800"/>
      </w:pPr>
      <w:rPr>
        <w:rFonts w:hint="default"/>
      </w:rPr>
    </w:lvl>
  </w:abstractNum>
  <w:abstractNum w:abstractNumId="9" w15:restartNumberingAfterBreak="0">
    <w:nsid w:val="6A0D44A6"/>
    <w:multiLevelType w:val="hybridMultilevel"/>
    <w:tmpl w:val="3126C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2D1FCE"/>
    <w:multiLevelType w:val="hybridMultilevel"/>
    <w:tmpl w:val="4F721D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522D7A"/>
    <w:multiLevelType w:val="hybridMultilevel"/>
    <w:tmpl w:val="94DC3B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6"/>
  </w:num>
  <w:num w:numId="5">
    <w:abstractNumId w:val="8"/>
  </w:num>
  <w:num w:numId="6">
    <w:abstractNumId w:val="9"/>
  </w:num>
  <w:num w:numId="7">
    <w:abstractNumId w:val="1"/>
  </w:num>
  <w:num w:numId="8">
    <w:abstractNumId w:val="4"/>
  </w:num>
  <w:num w:numId="9">
    <w:abstractNumId w:val="11"/>
  </w:num>
  <w:num w:numId="10">
    <w:abstractNumId w:val="10"/>
  </w:num>
  <w:num w:numId="11">
    <w:abstractNumId w:val="2"/>
  </w:num>
  <w:num w:numId="12">
    <w:abstractNumId w:val="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357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0EA4"/>
    <w:rsid w:val="00001C63"/>
    <w:rsid w:val="00004B5E"/>
    <w:rsid w:val="00007AE4"/>
    <w:rsid w:val="00010630"/>
    <w:rsid w:val="000108AE"/>
    <w:rsid w:val="0001143B"/>
    <w:rsid w:val="0001594D"/>
    <w:rsid w:val="000211A2"/>
    <w:rsid w:val="0002138D"/>
    <w:rsid w:val="00021EED"/>
    <w:rsid w:val="00030DA4"/>
    <w:rsid w:val="00036155"/>
    <w:rsid w:val="00036EE4"/>
    <w:rsid w:val="0003716E"/>
    <w:rsid w:val="00040A35"/>
    <w:rsid w:val="00040C72"/>
    <w:rsid w:val="000456A1"/>
    <w:rsid w:val="00055C65"/>
    <w:rsid w:val="0006119E"/>
    <w:rsid w:val="000624CD"/>
    <w:rsid w:val="00065453"/>
    <w:rsid w:val="000654BB"/>
    <w:rsid w:val="00065661"/>
    <w:rsid w:val="000673DA"/>
    <w:rsid w:val="00070F36"/>
    <w:rsid w:val="000717AD"/>
    <w:rsid w:val="00071DFF"/>
    <w:rsid w:val="00073578"/>
    <w:rsid w:val="00075DB0"/>
    <w:rsid w:val="00077912"/>
    <w:rsid w:val="000823B2"/>
    <w:rsid w:val="00083549"/>
    <w:rsid w:val="00087AC7"/>
    <w:rsid w:val="00092B6F"/>
    <w:rsid w:val="000A088D"/>
    <w:rsid w:val="000A18A4"/>
    <w:rsid w:val="000A264D"/>
    <w:rsid w:val="000A6567"/>
    <w:rsid w:val="000B1B65"/>
    <w:rsid w:val="000B2219"/>
    <w:rsid w:val="000B46D0"/>
    <w:rsid w:val="000B47B4"/>
    <w:rsid w:val="000C365E"/>
    <w:rsid w:val="000C4C20"/>
    <w:rsid w:val="000C5304"/>
    <w:rsid w:val="000C58B2"/>
    <w:rsid w:val="000C6FD2"/>
    <w:rsid w:val="000D29A9"/>
    <w:rsid w:val="000D5A21"/>
    <w:rsid w:val="000D634D"/>
    <w:rsid w:val="000D771C"/>
    <w:rsid w:val="000E39C6"/>
    <w:rsid w:val="000E74A6"/>
    <w:rsid w:val="000F7535"/>
    <w:rsid w:val="00100133"/>
    <w:rsid w:val="00104729"/>
    <w:rsid w:val="00105D0E"/>
    <w:rsid w:val="001108DC"/>
    <w:rsid w:val="0011484B"/>
    <w:rsid w:val="00114AF6"/>
    <w:rsid w:val="001156BB"/>
    <w:rsid w:val="00117AA8"/>
    <w:rsid w:val="00117BCC"/>
    <w:rsid w:val="00120612"/>
    <w:rsid w:val="00121043"/>
    <w:rsid w:val="00123724"/>
    <w:rsid w:val="00126E2F"/>
    <w:rsid w:val="0012736A"/>
    <w:rsid w:val="00127AF8"/>
    <w:rsid w:val="0013423B"/>
    <w:rsid w:val="00134FA3"/>
    <w:rsid w:val="00135750"/>
    <w:rsid w:val="00135AB1"/>
    <w:rsid w:val="001366DB"/>
    <w:rsid w:val="00140759"/>
    <w:rsid w:val="00143B61"/>
    <w:rsid w:val="00144AF2"/>
    <w:rsid w:val="001458E8"/>
    <w:rsid w:val="001519F7"/>
    <w:rsid w:val="00154975"/>
    <w:rsid w:val="00154F3A"/>
    <w:rsid w:val="001637E8"/>
    <w:rsid w:val="001700B4"/>
    <w:rsid w:val="001716F8"/>
    <w:rsid w:val="00171707"/>
    <w:rsid w:val="00173379"/>
    <w:rsid w:val="00174F82"/>
    <w:rsid w:val="00183086"/>
    <w:rsid w:val="0018349C"/>
    <w:rsid w:val="0018535E"/>
    <w:rsid w:val="00190F45"/>
    <w:rsid w:val="001919AC"/>
    <w:rsid w:val="0019201A"/>
    <w:rsid w:val="00195D8C"/>
    <w:rsid w:val="001961CF"/>
    <w:rsid w:val="00197224"/>
    <w:rsid w:val="00197C32"/>
    <w:rsid w:val="001A3D29"/>
    <w:rsid w:val="001A3D4A"/>
    <w:rsid w:val="001A5777"/>
    <w:rsid w:val="001A5C71"/>
    <w:rsid w:val="001B05DB"/>
    <w:rsid w:val="001B1C26"/>
    <w:rsid w:val="001B4AB2"/>
    <w:rsid w:val="001B5F9F"/>
    <w:rsid w:val="001C0C0A"/>
    <w:rsid w:val="001C145F"/>
    <w:rsid w:val="001C22C7"/>
    <w:rsid w:val="001C38C4"/>
    <w:rsid w:val="001C4C0E"/>
    <w:rsid w:val="001C5396"/>
    <w:rsid w:val="001C7B86"/>
    <w:rsid w:val="001D01A5"/>
    <w:rsid w:val="001D4B23"/>
    <w:rsid w:val="001D5C14"/>
    <w:rsid w:val="001D768A"/>
    <w:rsid w:val="001E3764"/>
    <w:rsid w:val="001E7320"/>
    <w:rsid w:val="001F0497"/>
    <w:rsid w:val="001F3F7C"/>
    <w:rsid w:val="001F5205"/>
    <w:rsid w:val="001F5A10"/>
    <w:rsid w:val="00200DBB"/>
    <w:rsid w:val="00203DF2"/>
    <w:rsid w:val="00210431"/>
    <w:rsid w:val="00213F47"/>
    <w:rsid w:val="00213FBC"/>
    <w:rsid w:val="002175E5"/>
    <w:rsid w:val="0022219C"/>
    <w:rsid w:val="0022300A"/>
    <w:rsid w:val="00227A09"/>
    <w:rsid w:val="00227BEB"/>
    <w:rsid w:val="00231355"/>
    <w:rsid w:val="00233237"/>
    <w:rsid w:val="00236F7A"/>
    <w:rsid w:val="002372BF"/>
    <w:rsid w:val="00240DF2"/>
    <w:rsid w:val="00241811"/>
    <w:rsid w:val="00242FB7"/>
    <w:rsid w:val="00247B09"/>
    <w:rsid w:val="00255288"/>
    <w:rsid w:val="0026008A"/>
    <w:rsid w:val="00267C54"/>
    <w:rsid w:val="00274B50"/>
    <w:rsid w:val="00276265"/>
    <w:rsid w:val="00277458"/>
    <w:rsid w:val="002778A7"/>
    <w:rsid w:val="002833E8"/>
    <w:rsid w:val="00283AA0"/>
    <w:rsid w:val="00283F09"/>
    <w:rsid w:val="00283FB6"/>
    <w:rsid w:val="002909DA"/>
    <w:rsid w:val="00292081"/>
    <w:rsid w:val="002925CC"/>
    <w:rsid w:val="00292D70"/>
    <w:rsid w:val="0029448F"/>
    <w:rsid w:val="002A2EF2"/>
    <w:rsid w:val="002A3678"/>
    <w:rsid w:val="002A3D84"/>
    <w:rsid w:val="002C09E3"/>
    <w:rsid w:val="002C1F47"/>
    <w:rsid w:val="002C35AF"/>
    <w:rsid w:val="002C48C3"/>
    <w:rsid w:val="002C4EF9"/>
    <w:rsid w:val="002C5BA0"/>
    <w:rsid w:val="002D1D63"/>
    <w:rsid w:val="002D34D3"/>
    <w:rsid w:val="002D5566"/>
    <w:rsid w:val="002D68AC"/>
    <w:rsid w:val="002E26A3"/>
    <w:rsid w:val="002E2E88"/>
    <w:rsid w:val="002E361B"/>
    <w:rsid w:val="002E6279"/>
    <w:rsid w:val="002F0BD5"/>
    <w:rsid w:val="002F0C23"/>
    <w:rsid w:val="002F36D4"/>
    <w:rsid w:val="00304CC8"/>
    <w:rsid w:val="00306F73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37C88"/>
    <w:rsid w:val="00340ABB"/>
    <w:rsid w:val="00351691"/>
    <w:rsid w:val="00351B81"/>
    <w:rsid w:val="00353CC4"/>
    <w:rsid w:val="003554EF"/>
    <w:rsid w:val="00357427"/>
    <w:rsid w:val="00364C9E"/>
    <w:rsid w:val="00372B13"/>
    <w:rsid w:val="0037432A"/>
    <w:rsid w:val="003743C4"/>
    <w:rsid w:val="00380614"/>
    <w:rsid w:val="00385D23"/>
    <w:rsid w:val="00387FF3"/>
    <w:rsid w:val="00391097"/>
    <w:rsid w:val="00394215"/>
    <w:rsid w:val="003945A4"/>
    <w:rsid w:val="00396D48"/>
    <w:rsid w:val="003B40B3"/>
    <w:rsid w:val="003B4D4B"/>
    <w:rsid w:val="003B753E"/>
    <w:rsid w:val="003C0E78"/>
    <w:rsid w:val="003C280D"/>
    <w:rsid w:val="003C46BD"/>
    <w:rsid w:val="003C6B24"/>
    <w:rsid w:val="003D4727"/>
    <w:rsid w:val="003D526E"/>
    <w:rsid w:val="003D64B3"/>
    <w:rsid w:val="003D7620"/>
    <w:rsid w:val="003E1248"/>
    <w:rsid w:val="003E2425"/>
    <w:rsid w:val="003E3453"/>
    <w:rsid w:val="003E379E"/>
    <w:rsid w:val="003F0AE5"/>
    <w:rsid w:val="003F1C4C"/>
    <w:rsid w:val="003F3B31"/>
    <w:rsid w:val="003F5866"/>
    <w:rsid w:val="003F5D1B"/>
    <w:rsid w:val="003F6171"/>
    <w:rsid w:val="003F62A1"/>
    <w:rsid w:val="003F6EA8"/>
    <w:rsid w:val="00406049"/>
    <w:rsid w:val="00411E0C"/>
    <w:rsid w:val="004130D9"/>
    <w:rsid w:val="00415621"/>
    <w:rsid w:val="00416224"/>
    <w:rsid w:val="004209DA"/>
    <w:rsid w:val="004224DD"/>
    <w:rsid w:val="00423D41"/>
    <w:rsid w:val="00426567"/>
    <w:rsid w:val="00427FB5"/>
    <w:rsid w:val="004341C5"/>
    <w:rsid w:val="004360A2"/>
    <w:rsid w:val="004441CE"/>
    <w:rsid w:val="0044636E"/>
    <w:rsid w:val="00447920"/>
    <w:rsid w:val="00454B35"/>
    <w:rsid w:val="00457190"/>
    <w:rsid w:val="00457ABC"/>
    <w:rsid w:val="00460694"/>
    <w:rsid w:val="0046698B"/>
    <w:rsid w:val="00467606"/>
    <w:rsid w:val="004705FB"/>
    <w:rsid w:val="004713D5"/>
    <w:rsid w:val="00471FEE"/>
    <w:rsid w:val="00484A39"/>
    <w:rsid w:val="00485D1C"/>
    <w:rsid w:val="00485F65"/>
    <w:rsid w:val="00490F1B"/>
    <w:rsid w:val="004931EF"/>
    <w:rsid w:val="0049553D"/>
    <w:rsid w:val="004A1090"/>
    <w:rsid w:val="004A3011"/>
    <w:rsid w:val="004A7CBD"/>
    <w:rsid w:val="004B275A"/>
    <w:rsid w:val="004B6071"/>
    <w:rsid w:val="004C0150"/>
    <w:rsid w:val="004C35FB"/>
    <w:rsid w:val="004C4DF3"/>
    <w:rsid w:val="004C6D1B"/>
    <w:rsid w:val="004C7255"/>
    <w:rsid w:val="004D173E"/>
    <w:rsid w:val="004D724B"/>
    <w:rsid w:val="004E0B91"/>
    <w:rsid w:val="004E1D22"/>
    <w:rsid w:val="004E216C"/>
    <w:rsid w:val="004E21B3"/>
    <w:rsid w:val="004E2EAA"/>
    <w:rsid w:val="004E50D3"/>
    <w:rsid w:val="004E6B78"/>
    <w:rsid w:val="004F1C1D"/>
    <w:rsid w:val="004F4871"/>
    <w:rsid w:val="004F79E0"/>
    <w:rsid w:val="00500AB3"/>
    <w:rsid w:val="00501B30"/>
    <w:rsid w:val="00502DBE"/>
    <w:rsid w:val="005123D3"/>
    <w:rsid w:val="00512CF0"/>
    <w:rsid w:val="00513515"/>
    <w:rsid w:val="00520BC6"/>
    <w:rsid w:val="0052134E"/>
    <w:rsid w:val="00526774"/>
    <w:rsid w:val="00533A8A"/>
    <w:rsid w:val="00535A60"/>
    <w:rsid w:val="005360F8"/>
    <w:rsid w:val="0053690D"/>
    <w:rsid w:val="005411CC"/>
    <w:rsid w:val="00543A3C"/>
    <w:rsid w:val="00545166"/>
    <w:rsid w:val="0054637A"/>
    <w:rsid w:val="00547663"/>
    <w:rsid w:val="00551DDB"/>
    <w:rsid w:val="00552F6D"/>
    <w:rsid w:val="00553120"/>
    <w:rsid w:val="00556507"/>
    <w:rsid w:val="00556571"/>
    <w:rsid w:val="00557C87"/>
    <w:rsid w:val="00561569"/>
    <w:rsid w:val="00562B69"/>
    <w:rsid w:val="00563347"/>
    <w:rsid w:val="0056348E"/>
    <w:rsid w:val="00563F86"/>
    <w:rsid w:val="00564F87"/>
    <w:rsid w:val="0057068E"/>
    <w:rsid w:val="00572DC6"/>
    <w:rsid w:val="0057643F"/>
    <w:rsid w:val="00576DD0"/>
    <w:rsid w:val="00576E0C"/>
    <w:rsid w:val="00582307"/>
    <w:rsid w:val="00584CC8"/>
    <w:rsid w:val="005854BE"/>
    <w:rsid w:val="005857B9"/>
    <w:rsid w:val="0058757D"/>
    <w:rsid w:val="00587EAB"/>
    <w:rsid w:val="005931E6"/>
    <w:rsid w:val="005932DB"/>
    <w:rsid w:val="00594670"/>
    <w:rsid w:val="005948B8"/>
    <w:rsid w:val="00594901"/>
    <w:rsid w:val="00595998"/>
    <w:rsid w:val="005A7ADE"/>
    <w:rsid w:val="005A7AEE"/>
    <w:rsid w:val="005B07FD"/>
    <w:rsid w:val="005B094A"/>
    <w:rsid w:val="005B6212"/>
    <w:rsid w:val="005C7744"/>
    <w:rsid w:val="005D41EF"/>
    <w:rsid w:val="005E19A2"/>
    <w:rsid w:val="005E3E38"/>
    <w:rsid w:val="005E5A29"/>
    <w:rsid w:val="005F005E"/>
    <w:rsid w:val="005F6BC3"/>
    <w:rsid w:val="00604146"/>
    <w:rsid w:val="00605D4F"/>
    <w:rsid w:val="0060645D"/>
    <w:rsid w:val="00607507"/>
    <w:rsid w:val="00613F6F"/>
    <w:rsid w:val="006211F4"/>
    <w:rsid w:val="006278BD"/>
    <w:rsid w:val="00627B28"/>
    <w:rsid w:val="00634654"/>
    <w:rsid w:val="00637744"/>
    <w:rsid w:val="00642184"/>
    <w:rsid w:val="00646AB1"/>
    <w:rsid w:val="0064761E"/>
    <w:rsid w:val="006560AD"/>
    <w:rsid w:val="006574B8"/>
    <w:rsid w:val="00662610"/>
    <w:rsid w:val="00663761"/>
    <w:rsid w:val="006638B9"/>
    <w:rsid w:val="00666A5A"/>
    <w:rsid w:val="006746E3"/>
    <w:rsid w:val="0068135D"/>
    <w:rsid w:val="00687A5C"/>
    <w:rsid w:val="00694888"/>
    <w:rsid w:val="006953AF"/>
    <w:rsid w:val="00695C73"/>
    <w:rsid w:val="006A1C84"/>
    <w:rsid w:val="006A2950"/>
    <w:rsid w:val="006A454A"/>
    <w:rsid w:val="006A52F3"/>
    <w:rsid w:val="006B21FC"/>
    <w:rsid w:val="006B301A"/>
    <w:rsid w:val="006B4A0E"/>
    <w:rsid w:val="006B5A0D"/>
    <w:rsid w:val="006B5AB5"/>
    <w:rsid w:val="006B62C8"/>
    <w:rsid w:val="006C027A"/>
    <w:rsid w:val="006C4032"/>
    <w:rsid w:val="006C5759"/>
    <w:rsid w:val="006C78D3"/>
    <w:rsid w:val="006D2E68"/>
    <w:rsid w:val="006D4251"/>
    <w:rsid w:val="006D5DF8"/>
    <w:rsid w:val="006D6659"/>
    <w:rsid w:val="006E1120"/>
    <w:rsid w:val="006E1513"/>
    <w:rsid w:val="006E1AEE"/>
    <w:rsid w:val="006E3268"/>
    <w:rsid w:val="006E3E94"/>
    <w:rsid w:val="006E69A0"/>
    <w:rsid w:val="006E71F3"/>
    <w:rsid w:val="006F0619"/>
    <w:rsid w:val="007001BE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2D5D"/>
    <w:rsid w:val="007330B8"/>
    <w:rsid w:val="007346FE"/>
    <w:rsid w:val="0073533A"/>
    <w:rsid w:val="007358DC"/>
    <w:rsid w:val="007377BB"/>
    <w:rsid w:val="0074460F"/>
    <w:rsid w:val="00744AB3"/>
    <w:rsid w:val="00751323"/>
    <w:rsid w:val="007533B5"/>
    <w:rsid w:val="00760D2E"/>
    <w:rsid w:val="00761339"/>
    <w:rsid w:val="00762368"/>
    <w:rsid w:val="00763614"/>
    <w:rsid w:val="00764D5E"/>
    <w:rsid w:val="00765A7D"/>
    <w:rsid w:val="007662CC"/>
    <w:rsid w:val="00766CA0"/>
    <w:rsid w:val="00770207"/>
    <w:rsid w:val="00773066"/>
    <w:rsid w:val="00773E11"/>
    <w:rsid w:val="00783DF1"/>
    <w:rsid w:val="00783E73"/>
    <w:rsid w:val="007908DE"/>
    <w:rsid w:val="00794D1F"/>
    <w:rsid w:val="00794F78"/>
    <w:rsid w:val="007963E0"/>
    <w:rsid w:val="007965E7"/>
    <w:rsid w:val="00796EE3"/>
    <w:rsid w:val="007A0F19"/>
    <w:rsid w:val="007A2E63"/>
    <w:rsid w:val="007A3CF1"/>
    <w:rsid w:val="007A641B"/>
    <w:rsid w:val="007A68BF"/>
    <w:rsid w:val="007B07DD"/>
    <w:rsid w:val="007B6CEF"/>
    <w:rsid w:val="007B7235"/>
    <w:rsid w:val="007C409A"/>
    <w:rsid w:val="007C4F74"/>
    <w:rsid w:val="007C5040"/>
    <w:rsid w:val="007D0A37"/>
    <w:rsid w:val="007D3DDF"/>
    <w:rsid w:val="007D4E04"/>
    <w:rsid w:val="007D59DC"/>
    <w:rsid w:val="007E3E19"/>
    <w:rsid w:val="007E4076"/>
    <w:rsid w:val="007E4596"/>
    <w:rsid w:val="007E688A"/>
    <w:rsid w:val="007E7127"/>
    <w:rsid w:val="007F08C5"/>
    <w:rsid w:val="007F25F2"/>
    <w:rsid w:val="007F52FC"/>
    <w:rsid w:val="007F74AC"/>
    <w:rsid w:val="00802B6E"/>
    <w:rsid w:val="00810354"/>
    <w:rsid w:val="00811DCF"/>
    <w:rsid w:val="008122B6"/>
    <w:rsid w:val="00812B05"/>
    <w:rsid w:val="00814439"/>
    <w:rsid w:val="008144AE"/>
    <w:rsid w:val="008153B3"/>
    <w:rsid w:val="008158FF"/>
    <w:rsid w:val="0081701C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935"/>
    <w:rsid w:val="00860D20"/>
    <w:rsid w:val="0086130F"/>
    <w:rsid w:val="008671BD"/>
    <w:rsid w:val="00870D94"/>
    <w:rsid w:val="0087696C"/>
    <w:rsid w:val="00877003"/>
    <w:rsid w:val="0087736C"/>
    <w:rsid w:val="00877A9B"/>
    <w:rsid w:val="0088288E"/>
    <w:rsid w:val="008835B5"/>
    <w:rsid w:val="00887EE2"/>
    <w:rsid w:val="0089154D"/>
    <w:rsid w:val="008918DF"/>
    <w:rsid w:val="00896985"/>
    <w:rsid w:val="008A1C89"/>
    <w:rsid w:val="008A4B09"/>
    <w:rsid w:val="008A6BCA"/>
    <w:rsid w:val="008A74AC"/>
    <w:rsid w:val="008B7010"/>
    <w:rsid w:val="008C2A9A"/>
    <w:rsid w:val="008C4C7A"/>
    <w:rsid w:val="008C59DB"/>
    <w:rsid w:val="008C71DD"/>
    <w:rsid w:val="008D45B3"/>
    <w:rsid w:val="008D45CE"/>
    <w:rsid w:val="008E5CE2"/>
    <w:rsid w:val="008F1575"/>
    <w:rsid w:val="008F3B11"/>
    <w:rsid w:val="008F3F9E"/>
    <w:rsid w:val="008F497A"/>
    <w:rsid w:val="008F4D11"/>
    <w:rsid w:val="008F5043"/>
    <w:rsid w:val="008F5185"/>
    <w:rsid w:val="008F614F"/>
    <w:rsid w:val="00902458"/>
    <w:rsid w:val="00902B6B"/>
    <w:rsid w:val="00904286"/>
    <w:rsid w:val="009076D4"/>
    <w:rsid w:val="009103D0"/>
    <w:rsid w:val="00912E4B"/>
    <w:rsid w:val="009142DD"/>
    <w:rsid w:val="00914764"/>
    <w:rsid w:val="00915E5E"/>
    <w:rsid w:val="00916230"/>
    <w:rsid w:val="00924E03"/>
    <w:rsid w:val="00927C78"/>
    <w:rsid w:val="00930DAE"/>
    <w:rsid w:val="00934861"/>
    <w:rsid w:val="00943E67"/>
    <w:rsid w:val="00951ED9"/>
    <w:rsid w:val="009570F2"/>
    <w:rsid w:val="0095793A"/>
    <w:rsid w:val="00960790"/>
    <w:rsid w:val="00963375"/>
    <w:rsid w:val="00963776"/>
    <w:rsid w:val="009665AE"/>
    <w:rsid w:val="0097260E"/>
    <w:rsid w:val="0097577E"/>
    <w:rsid w:val="00981BEB"/>
    <w:rsid w:val="00983248"/>
    <w:rsid w:val="009916D5"/>
    <w:rsid w:val="0099540E"/>
    <w:rsid w:val="009A5828"/>
    <w:rsid w:val="009A6E0B"/>
    <w:rsid w:val="009B14A3"/>
    <w:rsid w:val="009B1B6F"/>
    <w:rsid w:val="009B3B64"/>
    <w:rsid w:val="009B7F67"/>
    <w:rsid w:val="009C2B76"/>
    <w:rsid w:val="009C2FE1"/>
    <w:rsid w:val="009C5C7B"/>
    <w:rsid w:val="009D6042"/>
    <w:rsid w:val="009D68A8"/>
    <w:rsid w:val="009D7C74"/>
    <w:rsid w:val="009E05DE"/>
    <w:rsid w:val="009E0836"/>
    <w:rsid w:val="009E4A5C"/>
    <w:rsid w:val="009E7039"/>
    <w:rsid w:val="009F0AAB"/>
    <w:rsid w:val="009F3F66"/>
    <w:rsid w:val="009F47CF"/>
    <w:rsid w:val="00A00543"/>
    <w:rsid w:val="00A10ACC"/>
    <w:rsid w:val="00A10B4A"/>
    <w:rsid w:val="00A12C27"/>
    <w:rsid w:val="00A13B28"/>
    <w:rsid w:val="00A159AC"/>
    <w:rsid w:val="00A15B70"/>
    <w:rsid w:val="00A209C2"/>
    <w:rsid w:val="00A20D4F"/>
    <w:rsid w:val="00A23ACA"/>
    <w:rsid w:val="00A263AF"/>
    <w:rsid w:val="00A266E1"/>
    <w:rsid w:val="00A27F3C"/>
    <w:rsid w:val="00A31F35"/>
    <w:rsid w:val="00A36923"/>
    <w:rsid w:val="00A37B43"/>
    <w:rsid w:val="00A41EFB"/>
    <w:rsid w:val="00A50EFC"/>
    <w:rsid w:val="00A51BD0"/>
    <w:rsid w:val="00A53A19"/>
    <w:rsid w:val="00A5509B"/>
    <w:rsid w:val="00A558A6"/>
    <w:rsid w:val="00A5630D"/>
    <w:rsid w:val="00A56B37"/>
    <w:rsid w:val="00A56C08"/>
    <w:rsid w:val="00A57C71"/>
    <w:rsid w:val="00A57CA3"/>
    <w:rsid w:val="00A64C1B"/>
    <w:rsid w:val="00A65526"/>
    <w:rsid w:val="00A675A2"/>
    <w:rsid w:val="00A74FF2"/>
    <w:rsid w:val="00A77C98"/>
    <w:rsid w:val="00A81E11"/>
    <w:rsid w:val="00A82F90"/>
    <w:rsid w:val="00A913C6"/>
    <w:rsid w:val="00A91FD7"/>
    <w:rsid w:val="00A92DE8"/>
    <w:rsid w:val="00A932C5"/>
    <w:rsid w:val="00A95BEB"/>
    <w:rsid w:val="00A96B40"/>
    <w:rsid w:val="00AA0623"/>
    <w:rsid w:val="00AA4702"/>
    <w:rsid w:val="00AB243E"/>
    <w:rsid w:val="00AB3CBB"/>
    <w:rsid w:val="00AB69A9"/>
    <w:rsid w:val="00AB6BCC"/>
    <w:rsid w:val="00AB720F"/>
    <w:rsid w:val="00AC1DBE"/>
    <w:rsid w:val="00AC5577"/>
    <w:rsid w:val="00AC569A"/>
    <w:rsid w:val="00AC7088"/>
    <w:rsid w:val="00AD109C"/>
    <w:rsid w:val="00AD1288"/>
    <w:rsid w:val="00AD19E0"/>
    <w:rsid w:val="00AD25FC"/>
    <w:rsid w:val="00AD43FD"/>
    <w:rsid w:val="00AD517F"/>
    <w:rsid w:val="00AD650E"/>
    <w:rsid w:val="00AD6807"/>
    <w:rsid w:val="00AE0916"/>
    <w:rsid w:val="00AE1A78"/>
    <w:rsid w:val="00AE344D"/>
    <w:rsid w:val="00AE35D6"/>
    <w:rsid w:val="00AE4027"/>
    <w:rsid w:val="00AE70DF"/>
    <w:rsid w:val="00AE7BEE"/>
    <w:rsid w:val="00AF2997"/>
    <w:rsid w:val="00B00A66"/>
    <w:rsid w:val="00B01246"/>
    <w:rsid w:val="00B045F8"/>
    <w:rsid w:val="00B1038B"/>
    <w:rsid w:val="00B1423E"/>
    <w:rsid w:val="00B14E93"/>
    <w:rsid w:val="00B24744"/>
    <w:rsid w:val="00B30CFF"/>
    <w:rsid w:val="00B311BE"/>
    <w:rsid w:val="00B3166F"/>
    <w:rsid w:val="00B32D17"/>
    <w:rsid w:val="00B33B6B"/>
    <w:rsid w:val="00B34097"/>
    <w:rsid w:val="00B34E6A"/>
    <w:rsid w:val="00B350FE"/>
    <w:rsid w:val="00B36759"/>
    <w:rsid w:val="00B405CF"/>
    <w:rsid w:val="00B4261F"/>
    <w:rsid w:val="00B4347C"/>
    <w:rsid w:val="00B44647"/>
    <w:rsid w:val="00B46AAC"/>
    <w:rsid w:val="00B5448F"/>
    <w:rsid w:val="00B57D58"/>
    <w:rsid w:val="00B63483"/>
    <w:rsid w:val="00B6503A"/>
    <w:rsid w:val="00B656B5"/>
    <w:rsid w:val="00B65F66"/>
    <w:rsid w:val="00B66085"/>
    <w:rsid w:val="00B66173"/>
    <w:rsid w:val="00B67479"/>
    <w:rsid w:val="00B72A17"/>
    <w:rsid w:val="00B75700"/>
    <w:rsid w:val="00B82CA6"/>
    <w:rsid w:val="00B90D80"/>
    <w:rsid w:val="00B91098"/>
    <w:rsid w:val="00B91763"/>
    <w:rsid w:val="00B95FA3"/>
    <w:rsid w:val="00B97CF6"/>
    <w:rsid w:val="00BA154F"/>
    <w:rsid w:val="00BA31EA"/>
    <w:rsid w:val="00BA34D0"/>
    <w:rsid w:val="00BA35D8"/>
    <w:rsid w:val="00BA50F4"/>
    <w:rsid w:val="00BA7D7F"/>
    <w:rsid w:val="00BB00E3"/>
    <w:rsid w:val="00BB3F01"/>
    <w:rsid w:val="00BB66F3"/>
    <w:rsid w:val="00BB69FA"/>
    <w:rsid w:val="00BB7F1D"/>
    <w:rsid w:val="00BC1669"/>
    <w:rsid w:val="00BC1E19"/>
    <w:rsid w:val="00BC1E81"/>
    <w:rsid w:val="00BC3CFE"/>
    <w:rsid w:val="00BC65E2"/>
    <w:rsid w:val="00BC7F40"/>
    <w:rsid w:val="00BD4419"/>
    <w:rsid w:val="00BD4884"/>
    <w:rsid w:val="00BD64E1"/>
    <w:rsid w:val="00BE0B73"/>
    <w:rsid w:val="00BE3023"/>
    <w:rsid w:val="00BE66A8"/>
    <w:rsid w:val="00BF0105"/>
    <w:rsid w:val="00BF2264"/>
    <w:rsid w:val="00BF2B17"/>
    <w:rsid w:val="00BF6B07"/>
    <w:rsid w:val="00BF7576"/>
    <w:rsid w:val="00C0169A"/>
    <w:rsid w:val="00C01777"/>
    <w:rsid w:val="00C056D6"/>
    <w:rsid w:val="00C05E7B"/>
    <w:rsid w:val="00C12F69"/>
    <w:rsid w:val="00C144F2"/>
    <w:rsid w:val="00C22F01"/>
    <w:rsid w:val="00C25567"/>
    <w:rsid w:val="00C33502"/>
    <w:rsid w:val="00C36A86"/>
    <w:rsid w:val="00C36E1B"/>
    <w:rsid w:val="00C3753C"/>
    <w:rsid w:val="00C405DA"/>
    <w:rsid w:val="00C40BAE"/>
    <w:rsid w:val="00C432EB"/>
    <w:rsid w:val="00C44DCD"/>
    <w:rsid w:val="00C46C44"/>
    <w:rsid w:val="00C46DD0"/>
    <w:rsid w:val="00C47641"/>
    <w:rsid w:val="00C47ABD"/>
    <w:rsid w:val="00C54C72"/>
    <w:rsid w:val="00C55FB0"/>
    <w:rsid w:val="00C7046D"/>
    <w:rsid w:val="00C74081"/>
    <w:rsid w:val="00C765D2"/>
    <w:rsid w:val="00C76852"/>
    <w:rsid w:val="00C76DF9"/>
    <w:rsid w:val="00C77050"/>
    <w:rsid w:val="00C8013F"/>
    <w:rsid w:val="00C87822"/>
    <w:rsid w:val="00C949A4"/>
    <w:rsid w:val="00C94B49"/>
    <w:rsid w:val="00C95900"/>
    <w:rsid w:val="00CA2B6B"/>
    <w:rsid w:val="00CA3256"/>
    <w:rsid w:val="00CA3D69"/>
    <w:rsid w:val="00CA61A8"/>
    <w:rsid w:val="00CB361A"/>
    <w:rsid w:val="00CC2639"/>
    <w:rsid w:val="00CC62E3"/>
    <w:rsid w:val="00CD1061"/>
    <w:rsid w:val="00CD2F85"/>
    <w:rsid w:val="00CD4C89"/>
    <w:rsid w:val="00CD6470"/>
    <w:rsid w:val="00CD694E"/>
    <w:rsid w:val="00CD7411"/>
    <w:rsid w:val="00CE054C"/>
    <w:rsid w:val="00CE1365"/>
    <w:rsid w:val="00CE2232"/>
    <w:rsid w:val="00CE2571"/>
    <w:rsid w:val="00CE3381"/>
    <w:rsid w:val="00CE5125"/>
    <w:rsid w:val="00CE7B8A"/>
    <w:rsid w:val="00CE7BFC"/>
    <w:rsid w:val="00CF2522"/>
    <w:rsid w:val="00CF29C7"/>
    <w:rsid w:val="00CF5138"/>
    <w:rsid w:val="00CF726C"/>
    <w:rsid w:val="00D039E0"/>
    <w:rsid w:val="00D06068"/>
    <w:rsid w:val="00D0631C"/>
    <w:rsid w:val="00D06866"/>
    <w:rsid w:val="00D104DF"/>
    <w:rsid w:val="00D12938"/>
    <w:rsid w:val="00D14B40"/>
    <w:rsid w:val="00D27FC3"/>
    <w:rsid w:val="00D339C3"/>
    <w:rsid w:val="00D34A2C"/>
    <w:rsid w:val="00D37787"/>
    <w:rsid w:val="00D40654"/>
    <w:rsid w:val="00D44724"/>
    <w:rsid w:val="00D53DE6"/>
    <w:rsid w:val="00D53ECF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299C"/>
    <w:rsid w:val="00D74D4F"/>
    <w:rsid w:val="00D770A6"/>
    <w:rsid w:val="00D80F78"/>
    <w:rsid w:val="00D811D1"/>
    <w:rsid w:val="00D85C6A"/>
    <w:rsid w:val="00D91043"/>
    <w:rsid w:val="00D95571"/>
    <w:rsid w:val="00D9712C"/>
    <w:rsid w:val="00DA0882"/>
    <w:rsid w:val="00DA2219"/>
    <w:rsid w:val="00DA4B06"/>
    <w:rsid w:val="00DA54D1"/>
    <w:rsid w:val="00DA61D9"/>
    <w:rsid w:val="00DA67EC"/>
    <w:rsid w:val="00DA6A2F"/>
    <w:rsid w:val="00DA7A2E"/>
    <w:rsid w:val="00DA7CC0"/>
    <w:rsid w:val="00DB0D39"/>
    <w:rsid w:val="00DB3A89"/>
    <w:rsid w:val="00DB4633"/>
    <w:rsid w:val="00DB5F3B"/>
    <w:rsid w:val="00DB6C60"/>
    <w:rsid w:val="00DB7770"/>
    <w:rsid w:val="00DB7A12"/>
    <w:rsid w:val="00DC08C8"/>
    <w:rsid w:val="00DC4D62"/>
    <w:rsid w:val="00DC6014"/>
    <w:rsid w:val="00DC6AE2"/>
    <w:rsid w:val="00DD4C54"/>
    <w:rsid w:val="00DD77A1"/>
    <w:rsid w:val="00DE0346"/>
    <w:rsid w:val="00DE1BD0"/>
    <w:rsid w:val="00DE3D29"/>
    <w:rsid w:val="00DE4B63"/>
    <w:rsid w:val="00DE54F1"/>
    <w:rsid w:val="00DE7493"/>
    <w:rsid w:val="00DF4732"/>
    <w:rsid w:val="00DF6DDA"/>
    <w:rsid w:val="00E02153"/>
    <w:rsid w:val="00E024EE"/>
    <w:rsid w:val="00E06D28"/>
    <w:rsid w:val="00E10217"/>
    <w:rsid w:val="00E10E3C"/>
    <w:rsid w:val="00E1137E"/>
    <w:rsid w:val="00E129F7"/>
    <w:rsid w:val="00E13CC7"/>
    <w:rsid w:val="00E17540"/>
    <w:rsid w:val="00E17A85"/>
    <w:rsid w:val="00E17D02"/>
    <w:rsid w:val="00E231C9"/>
    <w:rsid w:val="00E2665D"/>
    <w:rsid w:val="00E27485"/>
    <w:rsid w:val="00E27BB5"/>
    <w:rsid w:val="00E31E59"/>
    <w:rsid w:val="00E32F86"/>
    <w:rsid w:val="00E355D5"/>
    <w:rsid w:val="00E4632E"/>
    <w:rsid w:val="00E46F41"/>
    <w:rsid w:val="00E47185"/>
    <w:rsid w:val="00E520EF"/>
    <w:rsid w:val="00E522C5"/>
    <w:rsid w:val="00E52785"/>
    <w:rsid w:val="00E538FD"/>
    <w:rsid w:val="00E54EB1"/>
    <w:rsid w:val="00E61905"/>
    <w:rsid w:val="00E62383"/>
    <w:rsid w:val="00E624A5"/>
    <w:rsid w:val="00E62EDC"/>
    <w:rsid w:val="00E635A3"/>
    <w:rsid w:val="00E7203C"/>
    <w:rsid w:val="00E73821"/>
    <w:rsid w:val="00E73F37"/>
    <w:rsid w:val="00E77E50"/>
    <w:rsid w:val="00E80F12"/>
    <w:rsid w:val="00E81453"/>
    <w:rsid w:val="00E82EC1"/>
    <w:rsid w:val="00E83403"/>
    <w:rsid w:val="00E83F40"/>
    <w:rsid w:val="00E84A34"/>
    <w:rsid w:val="00E86E35"/>
    <w:rsid w:val="00E9001A"/>
    <w:rsid w:val="00E9056A"/>
    <w:rsid w:val="00E95232"/>
    <w:rsid w:val="00E9560E"/>
    <w:rsid w:val="00E958FC"/>
    <w:rsid w:val="00E9672E"/>
    <w:rsid w:val="00E96ADD"/>
    <w:rsid w:val="00E97348"/>
    <w:rsid w:val="00EA233A"/>
    <w:rsid w:val="00EA2D70"/>
    <w:rsid w:val="00EA48BE"/>
    <w:rsid w:val="00EA60EE"/>
    <w:rsid w:val="00EA7FCF"/>
    <w:rsid w:val="00EB1895"/>
    <w:rsid w:val="00EB3D9B"/>
    <w:rsid w:val="00EB5C25"/>
    <w:rsid w:val="00EB62C8"/>
    <w:rsid w:val="00EB6FDB"/>
    <w:rsid w:val="00EB7086"/>
    <w:rsid w:val="00EC13E4"/>
    <w:rsid w:val="00EC3A0C"/>
    <w:rsid w:val="00EC3D29"/>
    <w:rsid w:val="00EC74DD"/>
    <w:rsid w:val="00ED4860"/>
    <w:rsid w:val="00ED6F52"/>
    <w:rsid w:val="00ED744C"/>
    <w:rsid w:val="00ED75E7"/>
    <w:rsid w:val="00EE101C"/>
    <w:rsid w:val="00EE167D"/>
    <w:rsid w:val="00EE1C3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204E"/>
    <w:rsid w:val="00F13F9F"/>
    <w:rsid w:val="00F14A1C"/>
    <w:rsid w:val="00F15297"/>
    <w:rsid w:val="00F17A7B"/>
    <w:rsid w:val="00F22365"/>
    <w:rsid w:val="00F22536"/>
    <w:rsid w:val="00F23C7D"/>
    <w:rsid w:val="00F25CE5"/>
    <w:rsid w:val="00F26171"/>
    <w:rsid w:val="00F26B0E"/>
    <w:rsid w:val="00F30020"/>
    <w:rsid w:val="00F30FBB"/>
    <w:rsid w:val="00F32552"/>
    <w:rsid w:val="00F327E2"/>
    <w:rsid w:val="00F32951"/>
    <w:rsid w:val="00F3490A"/>
    <w:rsid w:val="00F353DB"/>
    <w:rsid w:val="00F36D4A"/>
    <w:rsid w:val="00F40752"/>
    <w:rsid w:val="00F424CB"/>
    <w:rsid w:val="00F44F11"/>
    <w:rsid w:val="00F52F7B"/>
    <w:rsid w:val="00F54583"/>
    <w:rsid w:val="00F654DE"/>
    <w:rsid w:val="00F65EAD"/>
    <w:rsid w:val="00F77102"/>
    <w:rsid w:val="00F8125A"/>
    <w:rsid w:val="00F86EF4"/>
    <w:rsid w:val="00F9328C"/>
    <w:rsid w:val="00F933E0"/>
    <w:rsid w:val="00F96E86"/>
    <w:rsid w:val="00FA0AF2"/>
    <w:rsid w:val="00FA0B8F"/>
    <w:rsid w:val="00FA0B98"/>
    <w:rsid w:val="00FA22A9"/>
    <w:rsid w:val="00FA2CA1"/>
    <w:rsid w:val="00FA5A28"/>
    <w:rsid w:val="00FA729B"/>
    <w:rsid w:val="00FB02DA"/>
    <w:rsid w:val="00FB04A2"/>
    <w:rsid w:val="00FB0C35"/>
    <w:rsid w:val="00FB354F"/>
    <w:rsid w:val="00FB5D33"/>
    <w:rsid w:val="00FB6C8F"/>
    <w:rsid w:val="00FC190B"/>
    <w:rsid w:val="00FC1B56"/>
    <w:rsid w:val="00FC340D"/>
    <w:rsid w:val="00FC5456"/>
    <w:rsid w:val="00FD139D"/>
    <w:rsid w:val="00FD3F00"/>
    <w:rsid w:val="00FD6CDC"/>
    <w:rsid w:val="00FE01D7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20B3CC-40EA-468E-8A08-5A0D795AF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AB720F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2"/>
    <w:link w:val="10"/>
    <w:uiPriority w:val="9"/>
    <w:qFormat/>
    <w:rsid w:val="00AC55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ja-JP"/>
    </w:rPr>
  </w:style>
  <w:style w:type="paragraph" w:styleId="2">
    <w:name w:val="heading 2"/>
    <w:basedOn w:val="a2"/>
    <w:link w:val="20"/>
    <w:qFormat/>
    <w:rsid w:val="00AC55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ja-JP"/>
    </w:rPr>
  </w:style>
  <w:style w:type="paragraph" w:styleId="3">
    <w:name w:val="heading 3"/>
    <w:basedOn w:val="a2"/>
    <w:next w:val="a2"/>
    <w:link w:val="30"/>
    <w:qFormat/>
    <w:rsid w:val="00242FB7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MS Gothic" w:hAnsi="Cambria"/>
      <w:b/>
      <w:bCs/>
      <w:sz w:val="26"/>
      <w:szCs w:val="26"/>
      <w:lang w:eastAsia="ru-RU"/>
    </w:rPr>
  </w:style>
  <w:style w:type="paragraph" w:styleId="4">
    <w:name w:val="heading 4"/>
    <w:basedOn w:val="a2"/>
    <w:next w:val="a2"/>
    <w:link w:val="40"/>
    <w:qFormat/>
    <w:rsid w:val="00242FB7"/>
    <w:pPr>
      <w:keepNext/>
      <w:widowControl w:val="0"/>
      <w:spacing w:after="0" w:line="240" w:lineRule="auto"/>
      <w:outlineLvl w:val="3"/>
    </w:pPr>
    <w:rPr>
      <w:rFonts w:ascii="Times New Roman" w:eastAsia="Times New Roman" w:hAnsi="Times New Roman"/>
      <w:b/>
      <w:bCs/>
      <w:sz w:val="20"/>
      <w:szCs w:val="24"/>
      <w:lang w:eastAsia="ru-RU"/>
    </w:rPr>
  </w:style>
  <w:style w:type="paragraph" w:styleId="5">
    <w:name w:val="heading 5"/>
    <w:basedOn w:val="a2"/>
    <w:next w:val="a2"/>
    <w:link w:val="5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4"/>
    </w:pPr>
    <w:rPr>
      <w:rFonts w:ascii="Times New Roman" w:eastAsia="Times New Roman" w:hAnsi="Times New Roman"/>
      <w:b/>
      <w:bCs/>
      <w:szCs w:val="21"/>
      <w:lang w:eastAsia="ru-RU"/>
    </w:rPr>
  </w:style>
  <w:style w:type="paragraph" w:styleId="6">
    <w:name w:val="heading 6"/>
    <w:basedOn w:val="a2"/>
    <w:next w:val="a2"/>
    <w:link w:val="6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5"/>
    </w:pPr>
    <w:rPr>
      <w:rFonts w:ascii="Times New Roman" w:eastAsia="Times New Roman" w:hAnsi="Times New Roman"/>
      <w:b/>
      <w:bCs/>
      <w:sz w:val="24"/>
      <w:szCs w:val="21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2"/>
    <w:uiPriority w:val="34"/>
    <w:qFormat/>
    <w:rsid w:val="009142DD"/>
    <w:pPr>
      <w:ind w:left="720"/>
      <w:contextualSpacing/>
    </w:pPr>
  </w:style>
  <w:style w:type="paragraph" w:styleId="a8">
    <w:name w:val="header"/>
    <w:basedOn w:val="a2"/>
    <w:link w:val="a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3"/>
    <w:link w:val="a8"/>
    <w:rsid w:val="00C8013F"/>
  </w:style>
  <w:style w:type="paragraph" w:styleId="aa">
    <w:name w:val="footer"/>
    <w:basedOn w:val="a2"/>
    <w:link w:val="ab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3"/>
    <w:link w:val="aa"/>
    <w:uiPriority w:val="99"/>
    <w:rsid w:val="00C8013F"/>
  </w:style>
  <w:style w:type="paragraph" w:styleId="ac">
    <w:name w:val="footnote text"/>
    <w:basedOn w:val="a2"/>
    <w:link w:val="ad"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3"/>
    <w:link w:val="ac"/>
    <w:rsid w:val="00C8013F"/>
    <w:rPr>
      <w:sz w:val="20"/>
      <w:szCs w:val="20"/>
    </w:rPr>
  </w:style>
  <w:style w:type="character" w:styleId="ae">
    <w:name w:val="footnote reference"/>
    <w:basedOn w:val="a3"/>
    <w:unhideWhenUsed/>
    <w:rsid w:val="00C8013F"/>
    <w:rPr>
      <w:vertAlign w:val="superscript"/>
    </w:rPr>
  </w:style>
  <w:style w:type="paragraph" w:styleId="af">
    <w:name w:val="Balloon Text"/>
    <w:basedOn w:val="a2"/>
    <w:link w:val="af0"/>
    <w:uiPriority w:val="99"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3"/>
    <w:link w:val="af"/>
    <w:uiPriority w:val="99"/>
    <w:rsid w:val="00934861"/>
    <w:rPr>
      <w:rFonts w:ascii="Segoe UI" w:hAnsi="Segoe UI" w:cs="Segoe UI"/>
      <w:sz w:val="18"/>
      <w:szCs w:val="18"/>
    </w:rPr>
  </w:style>
  <w:style w:type="character" w:styleId="af1">
    <w:name w:val="Hyperlink"/>
    <w:basedOn w:val="a3"/>
    <w:uiPriority w:val="99"/>
    <w:unhideWhenUsed/>
    <w:rsid w:val="00E32F86"/>
    <w:rPr>
      <w:color w:val="0563C1"/>
      <w:u w:val="single"/>
    </w:rPr>
  </w:style>
  <w:style w:type="paragraph" w:customStyle="1" w:styleId="af2">
    <w:name w:val="табл."/>
    <w:basedOn w:val="a2"/>
    <w:rsid w:val="00A23ACA"/>
    <w:pPr>
      <w:spacing w:before="60" w:after="60" w:line="240" w:lineRule="auto"/>
      <w:outlineLvl w:val="0"/>
    </w:pPr>
    <w:rPr>
      <w:rFonts w:ascii="Arial" w:eastAsia="Times New Roman" w:hAnsi="Arial" w:cs="Arial"/>
      <w:kern w:val="28"/>
      <w:sz w:val="20"/>
      <w:szCs w:val="20"/>
      <w:lang w:eastAsia="ru-RU"/>
    </w:rPr>
  </w:style>
  <w:style w:type="paragraph" w:customStyle="1" w:styleId="Default">
    <w:name w:val="Default"/>
    <w:rsid w:val="000A088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FontStyle25">
    <w:name w:val="Font Style25"/>
    <w:basedOn w:val="a3"/>
    <w:rsid w:val="00D37787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hanging="30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">
    <w:name w:val="Style6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">
    <w:name w:val="Style10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0">
    <w:name w:val="Font Style40"/>
    <w:basedOn w:val="a3"/>
    <w:rsid w:val="00D37787"/>
    <w:rPr>
      <w:rFonts w:ascii="Times New Roman" w:hAnsi="Times New Roman" w:cs="Times New Roman"/>
      <w:spacing w:val="-20"/>
      <w:sz w:val="28"/>
      <w:szCs w:val="28"/>
    </w:rPr>
  </w:style>
  <w:style w:type="paragraph" w:customStyle="1" w:styleId="Style4">
    <w:name w:val="Style4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hanging="317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basedOn w:val="a3"/>
    <w:rsid w:val="00D37787"/>
    <w:rPr>
      <w:rFonts w:ascii="Times New Roman" w:hAnsi="Times New Roman" w:cs="Times New Roman"/>
      <w:b/>
      <w:bCs/>
      <w:i/>
      <w:iCs/>
      <w:smallCaps/>
      <w:spacing w:val="10"/>
      <w:sz w:val="20"/>
      <w:szCs w:val="20"/>
    </w:rPr>
  </w:style>
  <w:style w:type="paragraph" w:customStyle="1" w:styleId="Style7">
    <w:name w:val="Style7"/>
    <w:basedOn w:val="a2"/>
    <w:rsid w:val="00D37787"/>
    <w:pPr>
      <w:widowControl w:val="0"/>
      <w:autoSpaceDE w:val="0"/>
      <w:autoSpaceDN w:val="0"/>
      <w:adjustRightInd w:val="0"/>
      <w:spacing w:after="0" w:line="24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86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3"/>
    <w:rsid w:val="00D37787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FontStyle30">
    <w:name w:val="Font Style30"/>
    <w:basedOn w:val="a3"/>
    <w:rsid w:val="00D37787"/>
    <w:rPr>
      <w:rFonts w:ascii="Constantia" w:hAnsi="Constantia" w:cs="Constantia"/>
      <w:sz w:val="18"/>
      <w:szCs w:val="18"/>
    </w:rPr>
  </w:style>
  <w:style w:type="character" w:customStyle="1" w:styleId="FontStyle35">
    <w:name w:val="Font Style35"/>
    <w:basedOn w:val="a3"/>
    <w:rsid w:val="00D37787"/>
    <w:rPr>
      <w:rFonts w:ascii="Times New Roman" w:hAnsi="Times New Roman" w:cs="Times New Roman"/>
      <w:i/>
      <w:iCs/>
      <w:spacing w:val="20"/>
      <w:sz w:val="26"/>
      <w:szCs w:val="26"/>
    </w:rPr>
  </w:style>
  <w:style w:type="paragraph" w:customStyle="1" w:styleId="Style18">
    <w:name w:val="Style18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5">
    <w:name w:val="Style15"/>
    <w:basedOn w:val="a2"/>
    <w:rsid w:val="00D37787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2"/>
    <w:rsid w:val="00D37787"/>
    <w:pPr>
      <w:widowControl w:val="0"/>
      <w:autoSpaceDE w:val="0"/>
      <w:autoSpaceDN w:val="0"/>
      <w:adjustRightInd w:val="0"/>
      <w:spacing w:after="0" w:line="229" w:lineRule="exact"/>
      <w:ind w:hanging="24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6">
    <w:name w:val="Style16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53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1">
    <w:name w:val="Font Style31"/>
    <w:basedOn w:val="a3"/>
    <w:rsid w:val="00D37787"/>
    <w:rPr>
      <w:rFonts w:ascii="Constantia" w:hAnsi="Constantia" w:cs="Constantia"/>
      <w:i/>
      <w:iCs/>
      <w:sz w:val="26"/>
      <w:szCs w:val="26"/>
    </w:rPr>
  </w:style>
  <w:style w:type="character" w:customStyle="1" w:styleId="FontStyle38">
    <w:name w:val="Font Style38"/>
    <w:basedOn w:val="a3"/>
    <w:rsid w:val="00D37787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paragraph" w:customStyle="1" w:styleId="Style5">
    <w:name w:val="Style5"/>
    <w:basedOn w:val="a2"/>
    <w:rsid w:val="00D37787"/>
    <w:pPr>
      <w:widowControl w:val="0"/>
      <w:autoSpaceDE w:val="0"/>
      <w:autoSpaceDN w:val="0"/>
      <w:adjustRightInd w:val="0"/>
      <w:spacing w:after="0" w:line="216" w:lineRule="exact"/>
      <w:ind w:hanging="42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2"/>
    <w:rsid w:val="00D3778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2">
    <w:name w:val="Style22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ind w:hanging="24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6">
    <w:name w:val="Font Style36"/>
    <w:basedOn w:val="a3"/>
    <w:rsid w:val="00D3778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7">
    <w:name w:val="Font Style37"/>
    <w:basedOn w:val="a3"/>
    <w:rsid w:val="00D37787"/>
    <w:rPr>
      <w:rFonts w:ascii="Times New Roman" w:hAnsi="Times New Roman" w:cs="Times New Roman"/>
      <w:sz w:val="26"/>
      <w:szCs w:val="26"/>
    </w:rPr>
  </w:style>
  <w:style w:type="paragraph" w:styleId="af3">
    <w:name w:val="Normal (Web)"/>
    <w:basedOn w:val="a2"/>
    <w:link w:val="af4"/>
    <w:uiPriority w:val="99"/>
    <w:unhideWhenUsed/>
    <w:rsid w:val="006D2E6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f5">
    <w:name w:val="таблица"/>
    <w:basedOn w:val="a2"/>
    <w:rsid w:val="000B2219"/>
    <w:pPr>
      <w:keepNext/>
      <w:spacing w:before="120" w:after="120" w:line="240" w:lineRule="auto"/>
      <w:jc w:val="center"/>
    </w:pPr>
    <w:rPr>
      <w:rFonts w:ascii="Times New Roman" w:eastAsia="Times New Roman" w:hAnsi="Times New Roman"/>
      <w:b/>
      <w:snapToGrid w:val="0"/>
      <w:sz w:val="20"/>
      <w:szCs w:val="24"/>
      <w:lang w:eastAsia="ru-RU"/>
    </w:rPr>
  </w:style>
  <w:style w:type="character" w:customStyle="1" w:styleId="10">
    <w:name w:val="Заголовок 1 Знак"/>
    <w:basedOn w:val="a3"/>
    <w:link w:val="1"/>
    <w:uiPriority w:val="9"/>
    <w:rsid w:val="00AC557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3"/>
    <w:link w:val="2"/>
    <w:rsid w:val="00AC557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basedOn w:val="a3"/>
    <w:link w:val="3"/>
    <w:rsid w:val="00242FB7"/>
    <w:rPr>
      <w:rFonts w:ascii="Cambria" w:eastAsia="MS Gothic" w:hAnsi="Cambria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3"/>
    <w:link w:val="4"/>
    <w:rsid w:val="00242FB7"/>
    <w:rPr>
      <w:rFonts w:ascii="Times New Roman" w:eastAsia="Times New Roman" w:hAnsi="Times New Roman"/>
      <w:b/>
      <w:bCs/>
      <w:szCs w:val="24"/>
      <w:lang w:eastAsia="ru-RU"/>
    </w:rPr>
  </w:style>
  <w:style w:type="character" w:customStyle="1" w:styleId="50">
    <w:name w:val="Заголовок 5 Знак"/>
    <w:basedOn w:val="a3"/>
    <w:link w:val="5"/>
    <w:rsid w:val="00242FB7"/>
    <w:rPr>
      <w:rFonts w:ascii="Times New Roman" w:eastAsia="Times New Roman" w:hAnsi="Times New Roman"/>
      <w:b/>
      <w:bCs/>
      <w:sz w:val="22"/>
      <w:szCs w:val="21"/>
      <w:lang w:eastAsia="ru-RU"/>
    </w:rPr>
  </w:style>
  <w:style w:type="character" w:customStyle="1" w:styleId="60">
    <w:name w:val="Заголовок 6 Знак"/>
    <w:basedOn w:val="a3"/>
    <w:link w:val="6"/>
    <w:rsid w:val="00242FB7"/>
    <w:rPr>
      <w:rFonts w:ascii="Times New Roman" w:eastAsia="Times New Roman" w:hAnsi="Times New Roman"/>
      <w:b/>
      <w:bCs/>
      <w:sz w:val="24"/>
      <w:szCs w:val="21"/>
      <w:lang w:eastAsia="ru-RU"/>
    </w:rPr>
  </w:style>
  <w:style w:type="paragraph" w:customStyle="1" w:styleId="11">
    <w:name w:val="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0">
    <w:name w:val="список с точками"/>
    <w:basedOn w:val="a2"/>
    <w:rsid w:val="00242FB7"/>
    <w:pPr>
      <w:numPr>
        <w:numId w:val="1"/>
      </w:numPr>
      <w:spacing w:after="0" w:line="312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6">
    <w:name w:val="Для таблиц"/>
    <w:basedOn w:val="a2"/>
    <w:rsid w:val="00242FB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7">
    <w:name w:val="page number"/>
    <w:rsid w:val="00242FB7"/>
    <w:rPr>
      <w:sz w:val="20"/>
    </w:rPr>
  </w:style>
  <w:style w:type="paragraph" w:customStyle="1" w:styleId="af8">
    <w:name w:val="Знак"/>
    <w:basedOn w:val="a2"/>
    <w:rsid w:val="00242FB7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">
    <w:name w:val="Body Text Indent"/>
    <w:aliases w:val="текст,Основной текст 1"/>
    <w:basedOn w:val="a2"/>
    <w:link w:val="af9"/>
    <w:rsid w:val="00242FB7"/>
    <w:pPr>
      <w:numPr>
        <w:numId w:val="2"/>
      </w:numPr>
      <w:spacing w:after="0" w:line="360" w:lineRule="atLeast"/>
      <w:ind w:left="0" w:firstLine="482"/>
      <w:jc w:val="both"/>
    </w:pPr>
    <w:rPr>
      <w:rFonts w:ascii="TimesET" w:eastAsia="Times New Roman" w:hAnsi="TimesET"/>
      <w:sz w:val="28"/>
      <w:szCs w:val="20"/>
      <w:lang w:eastAsia="ru-RU"/>
    </w:rPr>
  </w:style>
  <w:style w:type="character" w:customStyle="1" w:styleId="af9">
    <w:name w:val="Основной текст с отступом Знак"/>
    <w:aliases w:val="текст Знак,Основной текст 1 Знак"/>
    <w:basedOn w:val="a3"/>
    <w:link w:val="a"/>
    <w:rsid w:val="00242FB7"/>
    <w:rPr>
      <w:rFonts w:ascii="TimesET" w:eastAsia="Times New Roman" w:hAnsi="TimesET"/>
      <w:sz w:val="28"/>
    </w:rPr>
  </w:style>
  <w:style w:type="paragraph" w:styleId="31">
    <w:name w:val="List Bullet 3"/>
    <w:basedOn w:val="a2"/>
    <w:autoRedefine/>
    <w:rsid w:val="00242FB7"/>
    <w:pPr>
      <w:tabs>
        <w:tab w:val="left" w:pos="708"/>
      </w:tabs>
      <w:spacing w:after="0" w:line="240" w:lineRule="auto"/>
      <w:ind w:firstLine="567"/>
    </w:pPr>
    <w:rPr>
      <w:rFonts w:ascii="Times New Roman" w:eastAsia="Times New Roman" w:hAnsi="Times New Roman"/>
      <w:bCs/>
      <w:i/>
      <w:iCs/>
      <w:sz w:val="28"/>
      <w:szCs w:val="28"/>
      <w:lang w:eastAsia="ru-RU"/>
    </w:rPr>
  </w:style>
  <w:style w:type="paragraph" w:customStyle="1" w:styleId="FR2">
    <w:name w:val="FR2"/>
    <w:rsid w:val="00242FB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</w:rPr>
  </w:style>
  <w:style w:type="paragraph" w:styleId="21">
    <w:name w:val="Body Text 2"/>
    <w:basedOn w:val="a2"/>
    <w:link w:val="22"/>
    <w:rsid w:val="00242FB7"/>
    <w:pPr>
      <w:widowControl w:val="0"/>
      <w:spacing w:after="120" w:line="48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3"/>
    <w:link w:val="2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aaieiaie2">
    <w:name w:val="caaieiaie 2"/>
    <w:basedOn w:val="a2"/>
    <w:next w:val="a2"/>
    <w:rsid w:val="00242FB7"/>
    <w:pPr>
      <w:keepNext/>
      <w:widowControl w:val="0"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BodyText21">
    <w:name w:val="Body Text 21"/>
    <w:basedOn w:val="a2"/>
    <w:rsid w:val="00242FB7"/>
    <w:pPr>
      <w:widowControl w:val="0"/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 w:line="240" w:lineRule="auto"/>
      <w:ind w:left="864" w:hanging="288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fortables12">
    <w:name w:val="for_tables_12"/>
    <w:basedOn w:val="a2"/>
    <w:rsid w:val="00242FB7"/>
    <w:pPr>
      <w:tabs>
        <w:tab w:val="num" w:pos="643"/>
      </w:tabs>
      <w:spacing w:after="0" w:line="32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a">
    <w:name w:val="Знак Знак Знак Знак Знак Знак Знак Знак Знак Знак"/>
    <w:basedOn w:val="a2"/>
    <w:rsid w:val="00242FB7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b">
    <w:name w:val="Знак Знак 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c">
    <w:name w:val="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onsPlusNormal">
    <w:name w:val="ConsPlusNormal"/>
    <w:rsid w:val="00242F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d">
    <w:name w:val="Прил_назв"/>
    <w:basedOn w:val="5"/>
    <w:rsid w:val="00242FB7"/>
    <w:pPr>
      <w:autoSpaceDE/>
      <w:autoSpaceDN/>
      <w:adjustRightInd/>
      <w:spacing w:before="120" w:after="120" w:line="240" w:lineRule="auto"/>
      <w:ind w:firstLine="0"/>
      <w:jc w:val="center"/>
    </w:pPr>
    <w:rPr>
      <w:rFonts w:eastAsia="MS Mincho"/>
      <w:bCs w:val="0"/>
      <w:szCs w:val="20"/>
      <w:lang w:val="en-US" w:eastAsia="ar-SA"/>
    </w:rPr>
  </w:style>
  <w:style w:type="paragraph" w:customStyle="1" w:styleId="13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4">
    <w:name w:val="табл1"/>
    <w:basedOn w:val="a2"/>
    <w:rsid w:val="00242FB7"/>
    <w:pPr>
      <w:keepNext/>
      <w:spacing w:before="120" w:after="120" w:line="240" w:lineRule="auto"/>
      <w:jc w:val="center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endnote text"/>
    <w:basedOn w:val="a2"/>
    <w:link w:val="aff"/>
    <w:rsid w:val="00242FB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f">
    <w:name w:val="Текст концевой сноски Знак"/>
    <w:basedOn w:val="a3"/>
    <w:link w:val="afe"/>
    <w:rsid w:val="00242FB7"/>
    <w:rPr>
      <w:rFonts w:ascii="Times New Roman" w:eastAsia="Times New Roman" w:hAnsi="Times New Roman"/>
      <w:lang w:eastAsia="ru-RU"/>
    </w:rPr>
  </w:style>
  <w:style w:type="character" w:styleId="aff0">
    <w:name w:val="endnote reference"/>
    <w:rsid w:val="00242FB7"/>
    <w:rPr>
      <w:vertAlign w:val="superscript"/>
    </w:rPr>
  </w:style>
  <w:style w:type="paragraph" w:styleId="23">
    <w:name w:val="Body Text Indent 2"/>
    <w:basedOn w:val="a2"/>
    <w:link w:val="24"/>
    <w:uiPriority w:val="99"/>
    <w:unhideWhenUsed/>
    <w:rsid w:val="00242FB7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3"/>
    <w:link w:val="23"/>
    <w:uiPriority w:val="99"/>
    <w:rsid w:val="00242FB7"/>
    <w:rPr>
      <w:sz w:val="22"/>
      <w:szCs w:val="22"/>
      <w:lang w:eastAsia="en-US"/>
    </w:rPr>
  </w:style>
  <w:style w:type="paragraph" w:styleId="aff1">
    <w:name w:val="Body Text"/>
    <w:aliases w:val=" Знак2,Знак2"/>
    <w:basedOn w:val="a2"/>
    <w:link w:val="aff2"/>
    <w:rsid w:val="00242FB7"/>
    <w:pPr>
      <w:widowControl w:val="0"/>
      <w:spacing w:after="120" w:line="24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2">
    <w:name w:val="Основной текст Знак"/>
    <w:aliases w:val=" Знак2 Знак,Знак2 Знак"/>
    <w:basedOn w:val="a3"/>
    <w:link w:val="aff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1">
    <w:name w:val="Заголовок 2_11"/>
    <w:basedOn w:val="2"/>
    <w:rsid w:val="00242FB7"/>
    <w:pPr>
      <w:keepNext/>
      <w:tabs>
        <w:tab w:val="num" w:pos="0"/>
      </w:tabs>
      <w:suppressAutoHyphens/>
      <w:spacing w:before="360" w:beforeAutospacing="0" w:after="240" w:afterAutospacing="0"/>
      <w:jc w:val="center"/>
    </w:pPr>
    <w:rPr>
      <w:rFonts w:ascii="Arial" w:eastAsia="Calibri" w:hAnsi="Arial"/>
      <w:bCs w:val="0"/>
      <w:sz w:val="22"/>
      <w:szCs w:val="29"/>
      <w:lang w:eastAsia="ar-SA"/>
    </w:rPr>
  </w:style>
  <w:style w:type="character" w:styleId="aff3">
    <w:name w:val="Strong"/>
    <w:uiPriority w:val="22"/>
    <w:qFormat/>
    <w:rsid w:val="00242FB7"/>
    <w:rPr>
      <w:b/>
      <w:bCs/>
    </w:rPr>
  </w:style>
  <w:style w:type="character" w:customStyle="1" w:styleId="apple-converted-space">
    <w:name w:val="apple-converted-space"/>
    <w:basedOn w:val="a3"/>
    <w:rsid w:val="00242FB7"/>
  </w:style>
  <w:style w:type="paragraph" w:styleId="aff4">
    <w:name w:val="No Spacing"/>
    <w:link w:val="aff5"/>
    <w:qFormat/>
    <w:rsid w:val="00242FB7"/>
    <w:pPr>
      <w:suppressAutoHyphens/>
    </w:pPr>
    <w:rPr>
      <w:rFonts w:eastAsia="SimSun"/>
      <w:sz w:val="22"/>
      <w:szCs w:val="22"/>
      <w:lang w:eastAsia="ar-SA"/>
    </w:rPr>
  </w:style>
  <w:style w:type="character" w:customStyle="1" w:styleId="aff5">
    <w:name w:val="Без интервала Знак"/>
    <w:link w:val="aff4"/>
    <w:rsid w:val="00242FB7"/>
    <w:rPr>
      <w:rFonts w:eastAsia="SimSun"/>
      <w:sz w:val="22"/>
      <w:szCs w:val="22"/>
      <w:lang w:eastAsia="ar-SA" w:bidi="ar-SA"/>
    </w:rPr>
  </w:style>
  <w:style w:type="paragraph" w:customStyle="1" w:styleId="Textbody">
    <w:name w:val="Text body"/>
    <w:basedOn w:val="a2"/>
    <w:rsid w:val="00242FB7"/>
    <w:pPr>
      <w:widowControl w:val="0"/>
      <w:suppressAutoHyphens/>
      <w:spacing w:after="120" w:line="240" w:lineRule="auto"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af4">
    <w:name w:val="Обычный (веб) Знак"/>
    <w:link w:val="af3"/>
    <w:uiPriority w:val="99"/>
    <w:rsid w:val="00242FB7"/>
    <w:rPr>
      <w:rFonts w:ascii="Times New Roman" w:eastAsia="Times New Roman" w:hAnsi="Times New Roman"/>
      <w:sz w:val="24"/>
      <w:szCs w:val="24"/>
    </w:rPr>
  </w:style>
  <w:style w:type="paragraph" w:styleId="aff6">
    <w:name w:val="Block Text"/>
    <w:basedOn w:val="a2"/>
    <w:rsid w:val="00242FB7"/>
    <w:pPr>
      <w:spacing w:after="0" w:line="240" w:lineRule="auto"/>
      <w:ind w:left="-142" w:right="-1050" w:firstLine="142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submenu-table">
    <w:name w:val="submenu-table"/>
    <w:rsid w:val="00242FB7"/>
  </w:style>
  <w:style w:type="character" w:styleId="aff7">
    <w:name w:val="annotation reference"/>
    <w:uiPriority w:val="99"/>
    <w:unhideWhenUsed/>
    <w:rsid w:val="00242FB7"/>
    <w:rPr>
      <w:sz w:val="16"/>
      <w:szCs w:val="16"/>
    </w:rPr>
  </w:style>
  <w:style w:type="paragraph" w:styleId="aff8">
    <w:name w:val="annotation text"/>
    <w:basedOn w:val="a2"/>
    <w:link w:val="aff9"/>
    <w:uiPriority w:val="99"/>
    <w:unhideWhenUsed/>
    <w:rsid w:val="00242FB7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f9">
    <w:name w:val="Текст примечания Знак"/>
    <w:basedOn w:val="a3"/>
    <w:link w:val="aff8"/>
    <w:uiPriority w:val="99"/>
    <w:rsid w:val="00242FB7"/>
    <w:rPr>
      <w:rFonts w:ascii="Times New Roman" w:hAnsi="Times New Roman"/>
      <w:lang w:eastAsia="ru-RU"/>
    </w:rPr>
  </w:style>
  <w:style w:type="character" w:styleId="affa">
    <w:name w:val="FollowedHyperlink"/>
    <w:uiPriority w:val="99"/>
    <w:unhideWhenUsed/>
    <w:rsid w:val="00242FB7"/>
    <w:rPr>
      <w:color w:val="800080"/>
      <w:u w:val="single"/>
    </w:rPr>
  </w:style>
  <w:style w:type="paragraph" w:styleId="affb">
    <w:name w:val="annotation subject"/>
    <w:basedOn w:val="aff8"/>
    <w:next w:val="aff8"/>
    <w:link w:val="affc"/>
    <w:uiPriority w:val="99"/>
    <w:unhideWhenUsed/>
    <w:rsid w:val="00242FB7"/>
    <w:rPr>
      <w:b/>
      <w:bCs/>
    </w:rPr>
  </w:style>
  <w:style w:type="character" w:customStyle="1" w:styleId="affc">
    <w:name w:val="Тема примечания Знак"/>
    <w:basedOn w:val="aff9"/>
    <w:link w:val="affb"/>
    <w:uiPriority w:val="99"/>
    <w:rsid w:val="00242FB7"/>
    <w:rPr>
      <w:rFonts w:ascii="Times New Roman" w:hAnsi="Times New Roman"/>
      <w:b/>
      <w:bCs/>
      <w:lang w:eastAsia="ru-RU"/>
    </w:rPr>
  </w:style>
  <w:style w:type="character" w:customStyle="1" w:styleId="FontStyle55">
    <w:name w:val="Font Style55"/>
    <w:rsid w:val="00242FB7"/>
    <w:rPr>
      <w:rFonts w:ascii="Times New Roman" w:hAnsi="Times New Roman" w:cs="Times New Roman"/>
      <w:sz w:val="26"/>
      <w:szCs w:val="26"/>
    </w:rPr>
  </w:style>
  <w:style w:type="paragraph" w:customStyle="1" w:styleId="32">
    <w:name w:val="Обычный3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paragraph" w:customStyle="1" w:styleId="25">
    <w:name w:val="Обычный2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character" w:customStyle="1" w:styleId="BodyTextChar">
    <w:name w:val="Body Text Char"/>
    <w:locked/>
    <w:rsid w:val="00242FB7"/>
    <w:rPr>
      <w:rFonts w:ascii="Times New Roman" w:eastAsia="SimSun" w:hAnsi="Times New Roman" w:cs="Times New Roman"/>
      <w:sz w:val="24"/>
      <w:szCs w:val="24"/>
      <w:lang w:eastAsia="ru-RU"/>
    </w:rPr>
  </w:style>
  <w:style w:type="paragraph" w:styleId="affd">
    <w:name w:val="Title"/>
    <w:aliases w:val=" Знак3"/>
    <w:basedOn w:val="a2"/>
    <w:next w:val="a2"/>
    <w:link w:val="affe"/>
    <w:autoRedefine/>
    <w:qFormat/>
    <w:rsid w:val="00242FB7"/>
    <w:pPr>
      <w:spacing w:before="120" w:after="120" w:line="360" w:lineRule="auto"/>
      <w:jc w:val="both"/>
    </w:pPr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affe">
    <w:name w:val="Заголовок Знак"/>
    <w:aliases w:val=" Знак3 Знак"/>
    <w:basedOn w:val="a3"/>
    <w:link w:val="affd"/>
    <w:uiPriority w:val="10"/>
    <w:rsid w:val="00242FB7"/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BodytextItalic4">
    <w:name w:val="Body text + Italic4"/>
    <w:rsid w:val="00242FB7"/>
    <w:rPr>
      <w:rFonts w:ascii="Times New Roman" w:hAnsi="Times New Roman" w:cs="Times New Roman"/>
      <w:i/>
      <w:iCs/>
      <w:spacing w:val="0"/>
      <w:sz w:val="20"/>
      <w:szCs w:val="20"/>
    </w:rPr>
  </w:style>
  <w:style w:type="character" w:customStyle="1" w:styleId="Bodytext">
    <w:name w:val="Body text_"/>
    <w:link w:val="Bodytext1"/>
    <w:locked/>
    <w:rsid w:val="00242FB7"/>
    <w:rPr>
      <w:sz w:val="19"/>
      <w:szCs w:val="19"/>
      <w:shd w:val="clear" w:color="auto" w:fill="FFFFFF"/>
    </w:rPr>
  </w:style>
  <w:style w:type="character" w:customStyle="1" w:styleId="BodytextItalic53">
    <w:name w:val="Body text + Italic53"/>
    <w:rsid w:val="00242FB7"/>
    <w:rPr>
      <w:i/>
      <w:iCs/>
      <w:sz w:val="19"/>
      <w:szCs w:val="19"/>
      <w:lang w:bidi="ar-SA"/>
    </w:rPr>
  </w:style>
  <w:style w:type="character" w:customStyle="1" w:styleId="BodytextItalic52">
    <w:name w:val="Body text + Italic52"/>
    <w:rsid w:val="00242FB7"/>
    <w:rPr>
      <w:i/>
      <w:iCs/>
      <w:sz w:val="19"/>
      <w:szCs w:val="19"/>
      <w:lang w:bidi="ar-SA"/>
    </w:rPr>
  </w:style>
  <w:style w:type="paragraph" w:customStyle="1" w:styleId="Bodytext1">
    <w:name w:val="Body text1"/>
    <w:basedOn w:val="a2"/>
    <w:link w:val="Bodytext"/>
    <w:rsid w:val="00242FB7"/>
    <w:pPr>
      <w:shd w:val="clear" w:color="auto" w:fill="FFFFFF"/>
      <w:spacing w:before="420" w:after="180" w:line="233" w:lineRule="exact"/>
      <w:ind w:hanging="300"/>
      <w:jc w:val="center"/>
    </w:pPr>
    <w:rPr>
      <w:sz w:val="19"/>
      <w:szCs w:val="19"/>
    </w:rPr>
  </w:style>
  <w:style w:type="character" w:customStyle="1" w:styleId="BodytextItalic51">
    <w:name w:val="Body text + Italic5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3">
    <w:name w:val="Body text + Italic23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2">
    <w:name w:val="Body text + Italic22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1">
    <w:name w:val="Body text + Italic2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8">
    <w:name w:val="Body text + Italic18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6">
    <w:name w:val="Body text + Italic16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character" w:customStyle="1" w:styleId="BodytextItalic14">
    <w:name w:val="Body text + Italic14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5">
    <w:name w:val="Основной текст1"/>
    <w:basedOn w:val="a2"/>
    <w:rsid w:val="00242FB7"/>
    <w:pPr>
      <w:shd w:val="clear" w:color="auto" w:fill="FFFFFF"/>
      <w:spacing w:after="2040" w:line="461" w:lineRule="exact"/>
      <w:ind w:hanging="280"/>
      <w:jc w:val="center"/>
    </w:pPr>
    <w:rPr>
      <w:rFonts w:ascii="Times New Roman" w:eastAsia="Arial Unicode MS" w:hAnsi="Times New Roman"/>
      <w:color w:val="000000"/>
      <w:sz w:val="20"/>
      <w:szCs w:val="20"/>
      <w:lang w:eastAsia="ru-RU"/>
    </w:rPr>
  </w:style>
  <w:style w:type="character" w:customStyle="1" w:styleId="BodytextItalic2">
    <w:name w:val="Body text + Italic2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6">
    <w:name w:val="Без интервала1"/>
    <w:rsid w:val="00242FB7"/>
    <w:rPr>
      <w:rFonts w:eastAsia="Times New Roman"/>
      <w:sz w:val="22"/>
      <w:szCs w:val="22"/>
      <w:lang w:eastAsia="en-US"/>
    </w:rPr>
  </w:style>
  <w:style w:type="paragraph" w:customStyle="1" w:styleId="Standard">
    <w:name w:val="Standard"/>
    <w:rsid w:val="00242FB7"/>
    <w:pPr>
      <w:widowControl w:val="0"/>
      <w:suppressAutoHyphens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WW8Num13z0">
    <w:name w:val="WW8Num13z0"/>
    <w:rsid w:val="00242FB7"/>
    <w:rPr>
      <w:rFonts w:ascii="Wingdings" w:hAnsi="Wingdings"/>
    </w:rPr>
  </w:style>
  <w:style w:type="paragraph" w:customStyle="1" w:styleId="220">
    <w:name w:val="Основной текст с отступом 22"/>
    <w:basedOn w:val="a2"/>
    <w:rsid w:val="00242FB7"/>
    <w:pPr>
      <w:suppressAutoHyphens/>
      <w:spacing w:after="200" w:line="276" w:lineRule="auto"/>
      <w:ind w:left="360"/>
      <w:jc w:val="both"/>
    </w:pPr>
    <w:rPr>
      <w:rFonts w:eastAsia="SimSun" w:cs="Calibri"/>
      <w:sz w:val="28"/>
      <w:lang w:eastAsia="ar-SA"/>
    </w:rPr>
  </w:style>
  <w:style w:type="paragraph" w:customStyle="1" w:styleId="Textbodyindent">
    <w:name w:val="Text body indent"/>
    <w:basedOn w:val="Standard"/>
    <w:rsid w:val="00242FB7"/>
    <w:pPr>
      <w:ind w:firstLine="360"/>
      <w:jc w:val="both"/>
    </w:pPr>
    <w:rPr>
      <w:rFonts w:eastAsia="SimSun"/>
      <w:sz w:val="28"/>
    </w:rPr>
  </w:style>
  <w:style w:type="paragraph" w:customStyle="1" w:styleId="a1">
    <w:name w:val="Маркированный."/>
    <w:basedOn w:val="a2"/>
    <w:rsid w:val="00242FB7"/>
    <w:pPr>
      <w:numPr>
        <w:numId w:val="3"/>
      </w:numPr>
      <w:spacing w:after="0" w:line="240" w:lineRule="auto"/>
    </w:pPr>
    <w:rPr>
      <w:rFonts w:ascii="Times New Roman" w:hAnsi="Times New Roman"/>
      <w:sz w:val="24"/>
    </w:rPr>
  </w:style>
  <w:style w:type="paragraph" w:customStyle="1" w:styleId="17">
    <w:name w:val="Нижний колонтитул1"/>
    <w:basedOn w:val="Standard"/>
    <w:rsid w:val="00242FB7"/>
    <w:pPr>
      <w:spacing w:before="120" w:line="340" w:lineRule="exact"/>
    </w:pPr>
  </w:style>
  <w:style w:type="character" w:customStyle="1" w:styleId="value">
    <w:name w:val="value"/>
    <w:rsid w:val="00242FB7"/>
  </w:style>
  <w:style w:type="paragraph" w:customStyle="1" w:styleId="Pa31">
    <w:name w:val="Pa31"/>
    <w:basedOn w:val="a2"/>
    <w:next w:val="a2"/>
    <w:rsid w:val="00242FB7"/>
    <w:pPr>
      <w:autoSpaceDE w:val="0"/>
      <w:autoSpaceDN w:val="0"/>
      <w:adjustRightInd w:val="0"/>
      <w:spacing w:after="0" w:line="201" w:lineRule="atLeas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WW8Num16z1">
    <w:name w:val="WW8Num16z1"/>
    <w:rsid w:val="00242FB7"/>
    <w:rPr>
      <w:rFonts w:ascii="Times New Roman" w:hAnsi="Times New Roman" w:cs="Courier New"/>
      <w:sz w:val="28"/>
      <w:szCs w:val="28"/>
    </w:rPr>
  </w:style>
  <w:style w:type="character" w:customStyle="1" w:styleId="translation-chunk">
    <w:name w:val="translation-chunk"/>
    <w:rsid w:val="00242FB7"/>
  </w:style>
  <w:style w:type="character" w:customStyle="1" w:styleId="WW8Num24z0">
    <w:name w:val="WW8Num24z0"/>
    <w:rsid w:val="00242FB7"/>
    <w:rPr>
      <w:rFonts w:ascii="Times New Roman" w:hAnsi="Times New Roman" w:cs="Times New Roman"/>
    </w:rPr>
  </w:style>
  <w:style w:type="character" w:customStyle="1" w:styleId="butback">
    <w:name w:val="butback"/>
    <w:basedOn w:val="a3"/>
    <w:rsid w:val="00242FB7"/>
  </w:style>
  <w:style w:type="character" w:customStyle="1" w:styleId="afff">
    <w:name w:val="Междуст... Знак Знак"/>
    <w:link w:val="14pt"/>
    <w:locked/>
    <w:rsid w:val="00242FB7"/>
    <w:rPr>
      <w:sz w:val="28"/>
      <w:szCs w:val="28"/>
    </w:rPr>
  </w:style>
  <w:style w:type="paragraph" w:customStyle="1" w:styleId="14pt">
    <w:name w:val="Обычный + 14 pt"/>
    <w:aliases w:val="по ширине,Слева:  0,32 см,Первая строка:  1,25 см,Междуст... Знак"/>
    <w:basedOn w:val="a2"/>
    <w:link w:val="afff"/>
    <w:rsid w:val="00242FB7"/>
    <w:pPr>
      <w:spacing w:after="0" w:line="240" w:lineRule="auto"/>
      <w:ind w:firstLine="397"/>
      <w:jc w:val="both"/>
    </w:pPr>
    <w:rPr>
      <w:sz w:val="28"/>
      <w:szCs w:val="28"/>
    </w:rPr>
  </w:style>
  <w:style w:type="character" w:styleId="afff0">
    <w:name w:val="Emphasis"/>
    <w:basedOn w:val="a3"/>
    <w:uiPriority w:val="20"/>
    <w:qFormat/>
    <w:rsid w:val="00FD6CDC"/>
    <w:rPr>
      <w:i/>
      <w:iCs/>
    </w:rPr>
  </w:style>
  <w:style w:type="paragraph" w:customStyle="1" w:styleId="pa13">
    <w:name w:val="pa13"/>
    <w:basedOn w:val="a2"/>
    <w:rsid w:val="00A27F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ja-JP"/>
    </w:rPr>
  </w:style>
  <w:style w:type="paragraph" w:customStyle="1" w:styleId="ConsPlusTitle">
    <w:name w:val="ConsPlusTitle"/>
    <w:rsid w:val="009F47CF"/>
    <w:pPr>
      <w:widowControl w:val="0"/>
      <w:suppressAutoHyphens/>
      <w:autoSpaceDE w:val="0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afff1">
    <w:name w:val="Ббк"/>
    <w:basedOn w:val="a2"/>
    <w:uiPriority w:val="99"/>
    <w:rsid w:val="009F47CF"/>
    <w:pPr>
      <w:widowControl w:val="0"/>
      <w:tabs>
        <w:tab w:val="left" w:pos="482"/>
      </w:tabs>
      <w:autoSpaceDE w:val="0"/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ar-SA"/>
    </w:rPr>
  </w:style>
  <w:style w:type="paragraph" w:customStyle="1" w:styleId="afff2">
    <w:name w:val="аннот_прогр"/>
    <w:basedOn w:val="a2"/>
    <w:rsid w:val="009F47CF"/>
    <w:pPr>
      <w:widowControl w:val="0"/>
      <w:autoSpaceDE w:val="0"/>
      <w:spacing w:after="0" w:line="240" w:lineRule="auto"/>
      <w:ind w:firstLine="425"/>
      <w:jc w:val="both"/>
    </w:pPr>
    <w:rPr>
      <w:rFonts w:ascii="Times New Roman" w:eastAsia="Times New Roman" w:hAnsi="Times New Roman"/>
      <w:bCs/>
      <w:color w:val="000000"/>
      <w:sz w:val="20"/>
      <w:szCs w:val="20"/>
      <w:lang w:eastAsia="ar-SA"/>
    </w:rPr>
  </w:style>
  <w:style w:type="character" w:customStyle="1" w:styleId="afff3">
    <w:name w:val="Символ сноски"/>
    <w:rsid w:val="009F47CF"/>
    <w:rPr>
      <w:vertAlign w:val="superscript"/>
    </w:rPr>
  </w:style>
  <w:style w:type="paragraph" w:customStyle="1" w:styleId="261">
    <w:name w:val="Стиль копир2 + Слева:  61 см"/>
    <w:basedOn w:val="a2"/>
    <w:rsid w:val="00F933E0"/>
    <w:pPr>
      <w:spacing w:after="0" w:line="240" w:lineRule="auto"/>
      <w:ind w:left="3459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51">
    <w:name w:val="Основной текст (5)_"/>
    <w:link w:val="52"/>
    <w:rsid w:val="00D95571"/>
    <w:rPr>
      <w:rFonts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52">
    <w:name w:val="Основной текст (5)"/>
    <w:basedOn w:val="a2"/>
    <w:link w:val="51"/>
    <w:rsid w:val="00D9557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  <w:lang w:eastAsia="ru-RU"/>
    </w:rPr>
  </w:style>
  <w:style w:type="paragraph" w:customStyle="1" w:styleId="afff4">
    <w:name w:val="Знак"/>
    <w:basedOn w:val="a2"/>
    <w:rsid w:val="00EE101C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f5">
    <w:name w:val="Знак Знак 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6">
    <w:name w:val="Знак Знак Знак Знак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8">
    <w:name w:val="Знак1"/>
    <w:basedOn w:val="a2"/>
    <w:rsid w:val="00EE101C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6">
    <w:name w:val="Нижний колонтитул2"/>
    <w:basedOn w:val="Standard"/>
    <w:rsid w:val="00EE101C"/>
    <w:pPr>
      <w:spacing w:before="120" w:line="340" w:lineRule="exact"/>
    </w:pPr>
  </w:style>
  <w:style w:type="paragraph" w:customStyle="1" w:styleId="msonormal0">
    <w:name w:val="msonormal"/>
    <w:basedOn w:val="a2"/>
    <w:uiPriority w:val="99"/>
    <w:rsid w:val="00EB6F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19">
    <w:name w:val="Основной текст Знак1"/>
    <w:aliases w:val="Знак2 Знак1"/>
    <w:basedOn w:val="a3"/>
    <w:semiHidden/>
    <w:rsid w:val="00EB6FDB"/>
    <w:rPr>
      <w:sz w:val="22"/>
      <w:szCs w:val="22"/>
      <w:lang w:eastAsia="en-US"/>
    </w:rPr>
  </w:style>
  <w:style w:type="character" w:customStyle="1" w:styleId="1a">
    <w:name w:val="Основной текст с отступом Знак1"/>
    <w:aliases w:val="текст Знак1,Основной текст 1 Знак1"/>
    <w:basedOn w:val="a3"/>
    <w:semiHidden/>
    <w:rsid w:val="00EB6FDB"/>
    <w:rPr>
      <w:sz w:val="22"/>
      <w:szCs w:val="22"/>
      <w:lang w:eastAsia="en-US"/>
    </w:rPr>
  </w:style>
  <w:style w:type="paragraph" w:customStyle="1" w:styleId="33">
    <w:name w:val="Нижний колонтитул3"/>
    <w:basedOn w:val="Standard"/>
    <w:uiPriority w:val="99"/>
    <w:rsid w:val="00EB6FDB"/>
    <w:pPr>
      <w:spacing w:before="120" w:line="340" w:lineRule="exact"/>
      <w:textAlignment w:val="auto"/>
    </w:pPr>
    <w:rPr>
      <w:kern w:val="2"/>
    </w:rPr>
  </w:style>
  <w:style w:type="character" w:customStyle="1" w:styleId="1b">
    <w:name w:val="Заголовок Знак1"/>
    <w:uiPriority w:val="99"/>
    <w:locked/>
    <w:rsid w:val="00EB6FDB"/>
    <w:rPr>
      <w:rFonts w:eastAsia="SimSun"/>
      <w:b/>
      <w:bCs/>
      <w:noProof/>
      <w:color w:val="000000"/>
      <w:kern w:val="28"/>
      <w:sz w:val="28"/>
      <w:szCs w:val="28"/>
    </w:rPr>
  </w:style>
  <w:style w:type="paragraph" w:customStyle="1" w:styleId="41">
    <w:name w:val="Нижний колонтитул4"/>
    <w:basedOn w:val="Standard"/>
    <w:rsid w:val="00732D5D"/>
    <w:pPr>
      <w:spacing w:before="120" w:line="340" w:lineRule="exact"/>
    </w:pPr>
  </w:style>
  <w:style w:type="paragraph" w:customStyle="1" w:styleId="afff7">
    <w:name w:val="Знак"/>
    <w:basedOn w:val="a2"/>
    <w:rsid w:val="00732D5D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f8">
    <w:name w:val="Знак Знак Знак Знак Знак Знак"/>
    <w:basedOn w:val="a2"/>
    <w:rsid w:val="00732D5D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9">
    <w:name w:val="Знак Знак Знак Знак"/>
    <w:basedOn w:val="a2"/>
    <w:rsid w:val="00732D5D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c">
    <w:name w:val="Знак1"/>
    <w:basedOn w:val="a2"/>
    <w:rsid w:val="00732D5D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3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4848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1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84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05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33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22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2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39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39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15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48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7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3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91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34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5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11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19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89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8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03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96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5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56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13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8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65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53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62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59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48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56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38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6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98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17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04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63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0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21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50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96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9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68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26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7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13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48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68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04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10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16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19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57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36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96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86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02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93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2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7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89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0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39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4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50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79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22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39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31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73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04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18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32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30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13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17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85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17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1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91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0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89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07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17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94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2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158417">
          <w:marLeft w:val="0"/>
          <w:marRight w:val="0"/>
          <w:marTop w:val="0"/>
          <w:marBottom w:val="9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62526">
              <w:marLeft w:val="0"/>
              <w:marRight w:val="0"/>
              <w:marTop w:val="0"/>
              <w:marBottom w:val="0"/>
              <w:divBdr>
                <w:top w:val="single" w:sz="6" w:space="0" w:color="F3F3F3"/>
                <w:left w:val="single" w:sz="6" w:space="0" w:color="F3F3F3"/>
                <w:bottom w:val="single" w:sz="6" w:space="0" w:color="F3F3F3"/>
                <w:right w:val="single" w:sz="6" w:space="0" w:color="F3F3F3"/>
              </w:divBdr>
            </w:div>
          </w:divsChild>
        </w:div>
      </w:divsChild>
    </w:div>
    <w:div w:id="20573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33</Pages>
  <Words>12137</Words>
  <Characters>69185</Characters>
  <Application>Microsoft Office Word</Application>
  <DocSecurity>0</DocSecurity>
  <Lines>576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81160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di</cp:lastModifiedBy>
  <cp:revision>46</cp:revision>
  <cp:lastPrinted>2015-09-11T07:13:00Z</cp:lastPrinted>
  <dcterms:created xsi:type="dcterms:W3CDTF">2019-09-12T09:00:00Z</dcterms:created>
  <dcterms:modified xsi:type="dcterms:W3CDTF">2020-05-26T13:01:00Z</dcterms:modified>
</cp:coreProperties>
</file>