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953AE6" w:rsidRPr="004A454F" w:rsidRDefault="00953AE6" w:rsidP="00953AE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54F">
        <w:rPr>
          <w:rFonts w:ascii="Times New Roman" w:hAnsi="Times New Roman" w:cs="Times New Roman"/>
          <w:sz w:val="24"/>
          <w:szCs w:val="24"/>
        </w:rPr>
        <w:t>Приложение</w:t>
      </w:r>
      <w:r w:rsidR="004A454F" w:rsidRPr="004A454F">
        <w:rPr>
          <w:rFonts w:ascii="Times New Roman" w:hAnsi="Times New Roman" w:cs="Times New Roman"/>
          <w:sz w:val="24"/>
          <w:szCs w:val="24"/>
        </w:rPr>
        <w:t xml:space="preserve"> 1</w:t>
      </w:r>
    </w:p>
    <w:p w:rsidR="00953AE6" w:rsidRPr="004A454F" w:rsidRDefault="00953AE6" w:rsidP="00953AE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54F">
        <w:rPr>
          <w:rFonts w:ascii="Times New Roman" w:hAnsi="Times New Roman" w:cs="Times New Roman"/>
          <w:sz w:val="24"/>
          <w:szCs w:val="24"/>
        </w:rPr>
        <w:t>к рабочей программе дисциплины</w:t>
      </w:r>
    </w:p>
    <w:p w:rsidR="00953AE6" w:rsidRPr="004A454F" w:rsidRDefault="00953AE6" w:rsidP="00953AE6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4A454F">
        <w:rPr>
          <w:rFonts w:ascii="Times New Roman" w:hAnsi="Times New Roman" w:cs="Times New Roman"/>
          <w:sz w:val="24"/>
          <w:szCs w:val="24"/>
        </w:rPr>
        <w:t>«Психология»</w:t>
      </w:r>
    </w:p>
    <w:p w:rsidR="00953AE6" w:rsidRPr="00810354" w:rsidRDefault="00953AE6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53AE6" w:rsidRPr="00810354" w:rsidRDefault="00953AE6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B157D" w:rsidRPr="00B6405B" w:rsidRDefault="009B157D" w:rsidP="009B157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>МИНИСТЕРСТВО НАУКИ И ВЫСШЕГО ОБРАЗОВАНИЯ РОССИЙСКОЙ ФЕДЕРАЦИИ</w:t>
      </w:r>
    </w:p>
    <w:p w:rsidR="009B157D" w:rsidRPr="00B6405B" w:rsidRDefault="009B157D" w:rsidP="009B157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B157D" w:rsidRPr="00B6405B" w:rsidRDefault="009B157D" w:rsidP="009B157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ВЛАДИВОСТОКСКИЙ ГОСУДАРСТВЕННЫЙ УНИВЕРСИТЕТ </w:t>
      </w:r>
    </w:p>
    <w:p w:rsidR="009B157D" w:rsidRPr="00B6405B" w:rsidRDefault="009B157D" w:rsidP="009B157D">
      <w:pPr>
        <w:spacing w:after="0" w:line="240" w:lineRule="auto"/>
        <w:jc w:val="center"/>
        <w:rPr>
          <w:rFonts w:ascii="Times New Roman" w:eastAsia="Times New Roman" w:hAnsi="Times New Roman"/>
          <w:vanish/>
          <w:sz w:val="24"/>
          <w:szCs w:val="24"/>
          <w:lang w:eastAsia="ru-RU"/>
        </w:rPr>
      </w:pPr>
      <w:r w:rsidRPr="00B6405B">
        <w:rPr>
          <w:rFonts w:ascii="Times New Roman" w:eastAsia="Times New Roman" w:hAnsi="Times New Roman"/>
          <w:sz w:val="24"/>
          <w:szCs w:val="24"/>
          <w:lang w:eastAsia="ru-RU"/>
        </w:rPr>
        <w:t xml:space="preserve">ЭКОНОМИКИ И СЕРВИСА </w:t>
      </w:r>
    </w:p>
    <w:p w:rsidR="009B157D" w:rsidRPr="00B6405B" w:rsidRDefault="009B157D" w:rsidP="009B157D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B157D" w:rsidRPr="004A454F" w:rsidRDefault="009B157D" w:rsidP="009B157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4A454F">
        <w:rPr>
          <w:rFonts w:ascii="Times New Roman" w:hAnsi="Times New Roman"/>
          <w:sz w:val="24"/>
          <w:szCs w:val="24"/>
        </w:rPr>
        <w:t>КАФЕДРА ФИЛОСОФИИ И ЮРИДИЧЕСКОЙ ПСИХОЛОГИИ</w:t>
      </w:r>
    </w:p>
    <w:p w:rsidR="009B157D" w:rsidRPr="001709AC" w:rsidRDefault="009B157D" w:rsidP="009B157D">
      <w:pPr>
        <w:spacing w:after="0" w:line="240" w:lineRule="auto"/>
        <w:jc w:val="center"/>
        <w:rPr>
          <w:rFonts w:ascii="Times New Roman" w:eastAsia="Times New Roman" w:hAnsi="Times New Roman"/>
          <w:i/>
          <w:color w:val="FF0000"/>
          <w:sz w:val="24"/>
          <w:szCs w:val="24"/>
          <w:lang w:eastAsia="ru-RU"/>
        </w:rPr>
      </w:pPr>
    </w:p>
    <w:p w:rsidR="00953AE6" w:rsidRDefault="00953AE6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53AE6" w:rsidRDefault="00953AE6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A454F" w:rsidRDefault="004A454F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A454F" w:rsidRDefault="004A454F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4A454F" w:rsidRDefault="004A454F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53AE6" w:rsidRDefault="00953AE6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53AE6" w:rsidRDefault="00953AE6" w:rsidP="004A454F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A454F" w:rsidRDefault="004A454F" w:rsidP="004A454F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A454F" w:rsidRDefault="004A454F" w:rsidP="004A454F">
      <w:pPr>
        <w:spacing w:after="0" w:line="240" w:lineRule="auto"/>
        <w:rPr>
          <w:rFonts w:ascii="Times New Roman" w:hAnsi="Times New Roman" w:cs="Times New Roman"/>
          <w:sz w:val="28"/>
          <w:szCs w:val="24"/>
        </w:rPr>
      </w:pPr>
    </w:p>
    <w:p w:rsidR="004A454F" w:rsidRPr="00375EAF" w:rsidRDefault="004A454F" w:rsidP="004A454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 xml:space="preserve">Фонд оценочных средств </w:t>
      </w:r>
    </w:p>
    <w:p w:rsidR="00953AE6" w:rsidRPr="004A454F" w:rsidRDefault="004A454F" w:rsidP="004A454F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375EAF">
        <w:rPr>
          <w:rFonts w:ascii="Times New Roman" w:hAnsi="Times New Roman" w:cs="Times New Roman"/>
          <w:sz w:val="24"/>
          <w:szCs w:val="24"/>
        </w:rPr>
        <w:t>для проведения текущего контроля и промежуточной аттестации по дисциплине</w:t>
      </w:r>
    </w:p>
    <w:p w:rsidR="00953AE6" w:rsidRPr="004A454F" w:rsidRDefault="00953AE6" w:rsidP="004A454F">
      <w:pPr>
        <w:spacing w:after="0" w:line="240" w:lineRule="auto"/>
        <w:jc w:val="center"/>
        <w:rPr>
          <w:rFonts w:ascii="Times New Roman" w:hAnsi="Times New Roman" w:cs="Times New Roman"/>
          <w:bCs/>
          <w:sz w:val="28"/>
          <w:szCs w:val="24"/>
        </w:rPr>
      </w:pPr>
    </w:p>
    <w:p w:rsidR="004A454F" w:rsidRPr="004A454F" w:rsidRDefault="004A454F" w:rsidP="004A454F">
      <w:pPr>
        <w:spacing w:after="0" w:line="240" w:lineRule="auto"/>
        <w:jc w:val="center"/>
        <w:rPr>
          <w:rFonts w:ascii="Times New Roman" w:hAnsi="Times New Roman" w:cs="Times New Roman"/>
          <w:bCs/>
          <w:sz w:val="36"/>
          <w:szCs w:val="36"/>
        </w:rPr>
      </w:pPr>
      <w:r w:rsidRPr="004A454F">
        <w:rPr>
          <w:rFonts w:ascii="Times New Roman" w:hAnsi="Times New Roman" w:cs="Times New Roman"/>
          <w:bCs/>
          <w:sz w:val="36"/>
          <w:szCs w:val="36"/>
        </w:rPr>
        <w:t>ПСИХОЛОГИЯ</w:t>
      </w:r>
    </w:p>
    <w:p w:rsidR="004A454F" w:rsidRPr="004A454F" w:rsidRDefault="004A454F" w:rsidP="004A454F">
      <w:pPr>
        <w:spacing w:after="0" w:line="240" w:lineRule="auto"/>
        <w:jc w:val="center"/>
        <w:rPr>
          <w:rFonts w:ascii="Times New Roman" w:hAnsi="Times New Roman" w:cs="Times New Roman"/>
          <w:bCs/>
          <w:sz w:val="32"/>
          <w:szCs w:val="24"/>
        </w:rPr>
      </w:pPr>
    </w:p>
    <w:p w:rsidR="00C61953" w:rsidRPr="00C61953" w:rsidRDefault="00C61953" w:rsidP="00C6195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61953">
        <w:rPr>
          <w:rFonts w:ascii="Times New Roman" w:eastAsiaTheme="minorEastAsia" w:hAnsi="Times New Roman" w:cs="Times New Roman"/>
          <w:sz w:val="24"/>
          <w:szCs w:val="24"/>
          <w:lang w:eastAsia="ru-RU"/>
        </w:rPr>
        <w:t>Направление и направленность (профиль)</w:t>
      </w:r>
    </w:p>
    <w:p w:rsidR="00C61953" w:rsidRPr="00C61953" w:rsidRDefault="00C61953" w:rsidP="00C6195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61953">
        <w:rPr>
          <w:rFonts w:ascii="Times New Roman" w:eastAsiaTheme="minorEastAsia" w:hAnsi="Times New Roman" w:cs="Times New Roman"/>
          <w:sz w:val="24"/>
          <w:szCs w:val="24"/>
          <w:lang w:eastAsia="ru-RU"/>
        </w:rPr>
        <w:t>23.03.03 Эксплуатация транспортно-технологических машин и комплексов. Организация транспортного обслуживания</w:t>
      </w:r>
    </w:p>
    <w:p w:rsidR="00C61953" w:rsidRPr="00C61953" w:rsidRDefault="00C61953" w:rsidP="00C6195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61953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C61953" w:rsidRPr="00C61953" w:rsidRDefault="00C61953" w:rsidP="00C6195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61953">
        <w:rPr>
          <w:rFonts w:ascii="Times New Roman" w:eastAsiaTheme="minorEastAsia" w:hAnsi="Times New Roman" w:cs="Times New Roman"/>
          <w:sz w:val="24"/>
          <w:szCs w:val="24"/>
          <w:lang w:eastAsia="ru-RU"/>
        </w:rPr>
        <w:t xml:space="preserve"> </w:t>
      </w:r>
    </w:p>
    <w:p w:rsidR="00C61953" w:rsidRPr="00C61953" w:rsidRDefault="00C61953" w:rsidP="00C61953">
      <w:pPr>
        <w:spacing w:after="0" w:line="240" w:lineRule="auto"/>
        <w:jc w:val="center"/>
        <w:rPr>
          <w:rFonts w:ascii="Times New Roman" w:eastAsiaTheme="minorEastAsia" w:hAnsi="Times New Roman" w:cs="Times New Roman"/>
          <w:sz w:val="24"/>
          <w:szCs w:val="24"/>
          <w:lang w:eastAsia="ru-RU"/>
        </w:rPr>
      </w:pPr>
      <w:r w:rsidRPr="00C61953">
        <w:rPr>
          <w:rFonts w:ascii="Times New Roman" w:eastAsiaTheme="minorEastAsia" w:hAnsi="Times New Roman" w:cs="Times New Roman"/>
          <w:sz w:val="24"/>
          <w:szCs w:val="24"/>
          <w:lang w:eastAsia="ru-RU"/>
        </w:rPr>
        <w:t>Форма обучения</w:t>
      </w:r>
    </w:p>
    <w:p w:rsidR="00AE2EB2" w:rsidRDefault="00C61953" w:rsidP="00C61953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  <w:r w:rsidRPr="00C61953">
        <w:rPr>
          <w:rFonts w:ascii="Times New Roman" w:eastAsiaTheme="minorEastAsia" w:hAnsi="Times New Roman" w:cs="Times New Roman"/>
          <w:sz w:val="24"/>
          <w:szCs w:val="24"/>
          <w:lang w:eastAsia="ru-RU"/>
        </w:rPr>
        <w:t>очная, заочная</w:t>
      </w:r>
    </w:p>
    <w:p w:rsidR="00AE2EB2" w:rsidRDefault="00AE2EB2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E2EB2" w:rsidRDefault="00AE2EB2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E2EB2" w:rsidRDefault="00AE2EB2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E2EB2" w:rsidRDefault="00AE2EB2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E2EB2" w:rsidRDefault="00AE2EB2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E2EB2" w:rsidRDefault="00AE2EB2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E2EB2" w:rsidRDefault="00AE2EB2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AE2EB2" w:rsidRDefault="00AE2EB2" w:rsidP="00953AE6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4"/>
        </w:rPr>
      </w:pPr>
    </w:p>
    <w:p w:rsidR="00953AE6" w:rsidRPr="004A454F" w:rsidRDefault="00953AE6" w:rsidP="00953AE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4A454F">
        <w:rPr>
          <w:rFonts w:ascii="Times New Roman" w:hAnsi="Times New Roman" w:cs="Times New Roman"/>
          <w:sz w:val="24"/>
          <w:szCs w:val="24"/>
        </w:rPr>
        <w:t>Владивосток 20</w:t>
      </w:r>
      <w:r w:rsidR="00E16E66" w:rsidRPr="004A454F">
        <w:rPr>
          <w:rFonts w:ascii="Times New Roman" w:hAnsi="Times New Roman" w:cs="Times New Roman"/>
          <w:sz w:val="24"/>
          <w:szCs w:val="24"/>
        </w:rPr>
        <w:t>20</w:t>
      </w:r>
      <w:r w:rsidRPr="004A454F">
        <w:rPr>
          <w:rFonts w:ascii="Times New Roman" w:hAnsi="Times New Roman" w:cs="Times New Roman"/>
          <w:sz w:val="24"/>
          <w:szCs w:val="24"/>
        </w:rPr>
        <w:br w:type="page"/>
      </w:r>
    </w:p>
    <w:p w:rsidR="00953AE6" w:rsidRPr="00810354" w:rsidRDefault="00953AE6" w:rsidP="00953AE6">
      <w:pPr>
        <w:rPr>
          <w:rFonts w:ascii="Times New Roman" w:hAnsi="Times New Roman" w:cs="Times New Roman"/>
          <w:b/>
          <w:sz w:val="24"/>
        </w:rPr>
        <w:sectPr w:rsidR="00953AE6" w:rsidRPr="00810354" w:rsidSect="00B67479">
          <w:footerReference w:type="default" r:id="rId7"/>
          <w:pgSz w:w="11906" w:h="16838"/>
          <w:pgMar w:top="1134" w:right="567" w:bottom="1134" w:left="1134" w:header="709" w:footer="709" w:gutter="0"/>
          <w:cols w:space="708"/>
          <w:docGrid w:linePitch="360"/>
        </w:sectPr>
      </w:pPr>
    </w:p>
    <w:p w:rsidR="009B157D" w:rsidRDefault="009B157D" w:rsidP="009B157D">
      <w:pPr>
        <w:tabs>
          <w:tab w:val="left" w:pos="1276"/>
        </w:tabs>
        <w:spacing w:before="120" w:after="120" w:line="240" w:lineRule="auto"/>
        <w:ind w:left="1276" w:hanging="1276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lastRenderedPageBreak/>
        <w:t xml:space="preserve">1 Перечень формируемых компетенций </w:t>
      </w:r>
    </w:p>
    <w:p w:rsidR="009B157D" w:rsidRPr="008C5023" w:rsidRDefault="009B157D" w:rsidP="009B157D">
      <w:pPr>
        <w:tabs>
          <w:tab w:val="left" w:pos="1276"/>
        </w:tabs>
        <w:spacing w:before="120" w:after="120" w:line="240" w:lineRule="auto"/>
        <w:ind w:left="1276" w:hanging="1276"/>
        <w:rPr>
          <w:rFonts w:ascii="Times New Roman" w:eastAsia="Times New Roman" w:hAnsi="Times New Roman"/>
          <w:sz w:val="24"/>
          <w:szCs w:val="24"/>
          <w:lang w:eastAsia="ru-RU"/>
        </w:rPr>
      </w:pPr>
      <w:r w:rsidRPr="009668E9">
        <w:rPr>
          <w:rFonts w:ascii="Times New Roman" w:eastAsia="Times New Roman" w:hAnsi="Times New Roman"/>
          <w:sz w:val="24"/>
          <w:szCs w:val="24"/>
          <w:lang w:eastAsia="ru-RU"/>
        </w:rPr>
        <w:t xml:space="preserve">Таблица </w:t>
      </w:r>
      <w:r w:rsidRPr="008C5023">
        <w:rPr>
          <w:rFonts w:ascii="Times New Roman" w:eastAsia="Times New Roman" w:hAnsi="Times New Roman"/>
          <w:sz w:val="24"/>
          <w:szCs w:val="24"/>
          <w:lang w:eastAsia="ru-RU"/>
        </w:rPr>
        <w:t>– Перечень компетенций с указанием этапов их формирования в процессе освоения образовательной программе</w:t>
      </w:r>
    </w:p>
    <w:p w:rsidR="00953AE6" w:rsidRDefault="00953AE6" w:rsidP="00953AE6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tbl>
      <w:tblPr>
        <w:tblStyle w:val="a3"/>
        <w:tblW w:w="15446" w:type="dxa"/>
        <w:tblLook w:val="04A0" w:firstRow="1" w:lastRow="0" w:firstColumn="1" w:lastColumn="0" w:noHBand="0" w:noVBand="1"/>
      </w:tblPr>
      <w:tblGrid>
        <w:gridCol w:w="593"/>
        <w:gridCol w:w="1565"/>
        <w:gridCol w:w="12012"/>
        <w:gridCol w:w="1276"/>
      </w:tblGrid>
      <w:tr w:rsidR="00B71F95" w:rsidRPr="00EA350A" w:rsidTr="005F6DC3">
        <w:tc>
          <w:tcPr>
            <w:tcW w:w="593" w:type="dxa"/>
            <w:vAlign w:val="center"/>
          </w:tcPr>
          <w:p w:rsidR="00B71F95" w:rsidRPr="00EA350A" w:rsidRDefault="00B71F95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№</w:t>
            </w:r>
          </w:p>
          <w:p w:rsidR="00B71F95" w:rsidRPr="00EA350A" w:rsidRDefault="00B71F95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п/п</w:t>
            </w:r>
          </w:p>
        </w:tc>
        <w:tc>
          <w:tcPr>
            <w:tcW w:w="1565" w:type="dxa"/>
            <w:vAlign w:val="center"/>
          </w:tcPr>
          <w:p w:rsidR="00B71F95" w:rsidRPr="00EA350A" w:rsidRDefault="00B71F95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Код компетенции</w:t>
            </w:r>
          </w:p>
        </w:tc>
        <w:tc>
          <w:tcPr>
            <w:tcW w:w="12012" w:type="dxa"/>
            <w:vAlign w:val="center"/>
          </w:tcPr>
          <w:p w:rsidR="00B71F95" w:rsidRPr="00EA350A" w:rsidRDefault="00B71F95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Формулировка компетенции</w:t>
            </w:r>
          </w:p>
        </w:tc>
        <w:tc>
          <w:tcPr>
            <w:tcW w:w="1276" w:type="dxa"/>
            <w:vAlign w:val="center"/>
          </w:tcPr>
          <w:p w:rsidR="00B71F95" w:rsidRPr="00EA350A" w:rsidRDefault="00B71F95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Номер</w:t>
            </w:r>
          </w:p>
          <w:p w:rsidR="00B71F95" w:rsidRPr="00EA350A" w:rsidRDefault="00B71F95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этапа</w:t>
            </w:r>
          </w:p>
          <w:p w:rsidR="00B71F95" w:rsidRPr="00EA350A" w:rsidRDefault="00B71F95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 w:rsidRPr="00EA350A">
              <w:rPr>
                <w:rFonts w:ascii="Times New Roman" w:hAnsi="Times New Roman" w:cs="Times New Roman"/>
                <w:sz w:val="24"/>
              </w:rPr>
              <w:t>(1–8)</w:t>
            </w:r>
          </w:p>
        </w:tc>
      </w:tr>
      <w:tr w:rsidR="00AE2EB2" w:rsidRPr="00EA350A" w:rsidTr="005F6DC3">
        <w:tc>
          <w:tcPr>
            <w:tcW w:w="593" w:type="dxa"/>
          </w:tcPr>
          <w:p w:rsidR="00AE2EB2" w:rsidRDefault="00AE2EB2" w:rsidP="005F6D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1565" w:type="dxa"/>
          </w:tcPr>
          <w:p w:rsidR="00AE2EB2" w:rsidRDefault="00AE2EB2" w:rsidP="00157886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ОК-</w:t>
            </w:r>
            <w:r w:rsidR="000A2417">
              <w:rPr>
                <w:rFonts w:ascii="Times New Roman" w:hAnsi="Times New Roman" w:cs="Times New Roman"/>
                <w:sz w:val="24"/>
              </w:rPr>
              <w:t>6</w:t>
            </w:r>
          </w:p>
        </w:tc>
        <w:tc>
          <w:tcPr>
            <w:tcW w:w="12012" w:type="dxa"/>
          </w:tcPr>
          <w:p w:rsidR="00AE2EB2" w:rsidRPr="00B949C0" w:rsidRDefault="00AE2EB2" w:rsidP="005F6D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Способность работать в коллективе, толерантно воспринимая социальные, этнические, конфессиональные культурные различия</w:t>
            </w:r>
          </w:p>
        </w:tc>
        <w:tc>
          <w:tcPr>
            <w:tcW w:w="1276" w:type="dxa"/>
          </w:tcPr>
          <w:p w:rsidR="00AE2EB2" w:rsidRDefault="008F0A4B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  <w:tr w:rsidR="00B71F95" w:rsidRPr="00EA350A" w:rsidTr="005F6DC3">
        <w:tc>
          <w:tcPr>
            <w:tcW w:w="593" w:type="dxa"/>
          </w:tcPr>
          <w:p w:rsidR="00B71F95" w:rsidRPr="00EA350A" w:rsidRDefault="00AE2EB2" w:rsidP="005F6DC3">
            <w:pPr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1565" w:type="dxa"/>
          </w:tcPr>
          <w:p w:rsidR="00B71F95" w:rsidRPr="00157886" w:rsidRDefault="00B71F95" w:rsidP="00157886">
            <w:pPr>
              <w:jc w:val="center"/>
              <w:rPr>
                <w:rFonts w:ascii="Times New Roman" w:hAnsi="Times New Roman" w:cs="Times New Roman"/>
                <w:sz w:val="24"/>
                <w:lang w:val="en-US"/>
              </w:rPr>
            </w:pPr>
            <w:r>
              <w:rPr>
                <w:rFonts w:ascii="Times New Roman" w:hAnsi="Times New Roman" w:cs="Times New Roman"/>
                <w:sz w:val="24"/>
              </w:rPr>
              <w:t>ОК-</w:t>
            </w:r>
            <w:r w:rsidR="008F0A4B">
              <w:rPr>
                <w:rFonts w:ascii="Times New Roman" w:hAnsi="Times New Roman" w:cs="Times New Roman"/>
                <w:sz w:val="24"/>
              </w:rPr>
              <w:t>7</w:t>
            </w:r>
          </w:p>
        </w:tc>
        <w:tc>
          <w:tcPr>
            <w:tcW w:w="12012" w:type="dxa"/>
          </w:tcPr>
          <w:p w:rsidR="00B71F95" w:rsidRPr="00B949C0" w:rsidRDefault="0089427A" w:rsidP="005F6DC3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="00B71F95" w:rsidRPr="00B949C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пособность к самоорганизации и самообразованию </w:t>
            </w:r>
          </w:p>
        </w:tc>
        <w:tc>
          <w:tcPr>
            <w:tcW w:w="1276" w:type="dxa"/>
          </w:tcPr>
          <w:p w:rsidR="00B71F95" w:rsidRPr="002F3F1B" w:rsidRDefault="008F0A4B" w:rsidP="005F6DC3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</w:tr>
    </w:tbl>
    <w:p w:rsidR="00B71F95" w:rsidRDefault="00B71F95" w:rsidP="00953AE6">
      <w:pPr>
        <w:spacing w:after="0" w:line="240" w:lineRule="auto"/>
        <w:jc w:val="both"/>
        <w:rPr>
          <w:rFonts w:ascii="Times New Roman" w:hAnsi="Times New Roman" w:cs="Times New Roman"/>
          <w:sz w:val="28"/>
        </w:rPr>
      </w:pPr>
    </w:p>
    <w:p w:rsidR="009B157D" w:rsidRPr="00F17638" w:rsidRDefault="009B157D" w:rsidP="009B157D">
      <w:pPr>
        <w:spacing w:before="120" w:after="0" w:line="240" w:lineRule="auto"/>
        <w:ind w:firstLine="709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>Компетенция считается сформированной на данном</w:t>
      </w:r>
      <w:r w:rsidRPr="004D224B">
        <w:rPr>
          <w:rFonts w:ascii="Times New Roman" w:hAnsi="Times New Roman"/>
          <w:sz w:val="24"/>
        </w:rPr>
        <w:t xml:space="preserve"> </w:t>
      </w:r>
      <w:r>
        <w:rPr>
          <w:rFonts w:ascii="Times New Roman" w:hAnsi="Times New Roman"/>
          <w:sz w:val="24"/>
        </w:rPr>
        <w:t xml:space="preserve">этапе (номер этапа таблица 1 ФОС) в случае, если полученные результаты обучения по дисциплине оценены </w:t>
      </w:r>
      <w:r w:rsidRPr="008C5023">
        <w:rPr>
          <w:rFonts w:ascii="Times New Roman" w:hAnsi="Times New Roman"/>
          <w:sz w:val="24"/>
        </w:rPr>
        <w:t>положительно (диапазон критериев оценивания результатов обучения</w:t>
      </w:r>
      <w:r>
        <w:rPr>
          <w:rFonts w:ascii="Times New Roman" w:hAnsi="Times New Roman"/>
          <w:sz w:val="24"/>
        </w:rPr>
        <w:t xml:space="preserve"> «зачтено», «удовлетворительно», «хорошо», «отлично»</w:t>
      </w:r>
      <w:r w:rsidRPr="008C5023">
        <w:rPr>
          <w:rFonts w:ascii="Times New Roman" w:hAnsi="Times New Roman"/>
          <w:sz w:val="24"/>
        </w:rPr>
        <w:t>). В</w:t>
      </w:r>
      <w:r>
        <w:rPr>
          <w:rFonts w:ascii="Times New Roman" w:hAnsi="Times New Roman"/>
          <w:sz w:val="24"/>
        </w:rPr>
        <w:t xml:space="preserve"> случае отсутствия положительной оценки компетенция на данном этапе считается несформированной.</w:t>
      </w:r>
    </w:p>
    <w:p w:rsidR="009B157D" w:rsidRPr="003A17E6" w:rsidRDefault="009B157D" w:rsidP="009B157D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2 </w:t>
      </w:r>
      <w:r>
        <w:rPr>
          <w:rFonts w:ascii="Arial" w:hAnsi="Arial" w:cs="Arial"/>
          <w:b/>
          <w:sz w:val="24"/>
          <w:szCs w:val="24"/>
        </w:rPr>
        <w:t>Описание критериев оценивания планируемых результатов обучения</w:t>
      </w:r>
    </w:p>
    <w:p w:rsidR="00B71F95" w:rsidRDefault="00B71F95" w:rsidP="00B71F95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AE2EB2" w:rsidRDefault="00AE2EB2" w:rsidP="00AE2EB2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</w:t>
      </w:r>
      <w:r w:rsidRPr="00AB12F9">
        <w:rPr>
          <w:rFonts w:ascii="Times New Roman" w:hAnsi="Times New Roman" w:cs="Times New Roman"/>
          <w:b/>
          <w:sz w:val="24"/>
          <w:szCs w:val="24"/>
        </w:rPr>
        <w:t>К-</w:t>
      </w:r>
      <w:r w:rsidR="000A2417">
        <w:rPr>
          <w:rFonts w:ascii="Times New Roman" w:hAnsi="Times New Roman" w:cs="Times New Roman"/>
          <w:b/>
          <w:sz w:val="24"/>
          <w:szCs w:val="24"/>
        </w:rPr>
        <w:t>6</w:t>
      </w:r>
      <w:r w:rsidRPr="00AB12F9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AE2EB2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Способность работать в коллективе, толерантно воспринимая социальные, этнические, конфессиональные культурные различия</w:t>
      </w:r>
    </w:p>
    <w:p w:rsidR="00AE2EB2" w:rsidRPr="00EA350A" w:rsidRDefault="00AE2EB2" w:rsidP="00AE2EB2">
      <w:pPr>
        <w:spacing w:after="0" w:line="240" w:lineRule="auto"/>
        <w:jc w:val="both"/>
        <w:rPr>
          <w:rFonts w:ascii="Times New Roman" w:hAnsi="Times New Roman" w:cs="Times New Roman"/>
          <w:sz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AE2EB2" w:rsidRPr="00D02CC8" w:rsidTr="007170ED">
        <w:trPr>
          <w:trHeight w:val="631"/>
        </w:trPr>
        <w:tc>
          <w:tcPr>
            <w:tcW w:w="3417" w:type="pct"/>
            <w:gridSpan w:val="2"/>
          </w:tcPr>
          <w:p w:rsidR="00AE2EB2" w:rsidRPr="00D02CC8" w:rsidRDefault="00AE2EB2" w:rsidP="007170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AE2EB2" w:rsidRPr="00D02CC8" w:rsidRDefault="00AE2EB2" w:rsidP="007170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AE2EB2" w:rsidRPr="00D02CC8" w:rsidRDefault="00AE2EB2" w:rsidP="007170E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AE2EB2" w:rsidRPr="00D02CC8" w:rsidTr="007170ED">
        <w:tc>
          <w:tcPr>
            <w:tcW w:w="835" w:type="pct"/>
          </w:tcPr>
          <w:p w:rsidR="00AE2EB2" w:rsidRPr="00D02CC8" w:rsidRDefault="00AE2EB2" w:rsidP="007170E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Зна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E2EB2" w:rsidRPr="00B27C12" w:rsidRDefault="000A2417" w:rsidP="007170ED">
            <w:pPr>
              <w:rPr>
                <w:rFonts w:ascii="Times New Roman" w:hAnsi="Times New Roman"/>
                <w:sz w:val="24"/>
                <w:szCs w:val="24"/>
              </w:rPr>
            </w:pPr>
            <w:r w:rsidRPr="000A2417">
              <w:rPr>
                <w:rFonts w:ascii="Times New Roman" w:hAnsi="Times New Roman"/>
                <w:sz w:val="24"/>
                <w:szCs w:val="24"/>
              </w:rPr>
              <w:t>закономерност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0A2417">
              <w:rPr>
                <w:rFonts w:ascii="Times New Roman" w:hAnsi="Times New Roman"/>
                <w:sz w:val="24"/>
                <w:szCs w:val="24"/>
              </w:rPr>
              <w:t xml:space="preserve"> психических процессов, состояния, индивидуально-типологически</w:t>
            </w:r>
            <w:r>
              <w:rPr>
                <w:rFonts w:ascii="Times New Roman" w:hAnsi="Times New Roman"/>
                <w:sz w:val="24"/>
                <w:szCs w:val="24"/>
              </w:rPr>
              <w:t>е</w:t>
            </w:r>
            <w:r w:rsidRPr="000A2417">
              <w:rPr>
                <w:rFonts w:ascii="Times New Roman" w:hAnsi="Times New Roman"/>
                <w:sz w:val="24"/>
                <w:szCs w:val="24"/>
              </w:rPr>
              <w:t xml:space="preserve"> особенност</w:t>
            </w:r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0A2417">
              <w:rPr>
                <w:rFonts w:ascii="Times New Roman" w:hAnsi="Times New Roman"/>
                <w:sz w:val="24"/>
                <w:szCs w:val="24"/>
              </w:rPr>
              <w:t xml:space="preserve"> личности, их проявления в различных условиях жизнедеятельности человека</w:t>
            </w:r>
          </w:p>
        </w:tc>
        <w:tc>
          <w:tcPr>
            <w:tcW w:w="1583" w:type="pct"/>
          </w:tcPr>
          <w:p w:rsidR="00AE2EB2" w:rsidRPr="00AF2BA7" w:rsidRDefault="00AE2EB2" w:rsidP="007170E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F2BA7">
              <w:rPr>
                <w:rFonts w:ascii="Times New Roman" w:hAnsi="Times New Roman"/>
                <w:sz w:val="24"/>
              </w:rPr>
              <w:t>полнота освоения материала, правильность ответов на поставленные вопросы;</w:t>
            </w:r>
          </w:p>
        </w:tc>
      </w:tr>
      <w:tr w:rsidR="008F0A4B" w:rsidRPr="00D02CC8" w:rsidTr="007170ED">
        <w:tc>
          <w:tcPr>
            <w:tcW w:w="835" w:type="pct"/>
          </w:tcPr>
          <w:p w:rsidR="008F0A4B" w:rsidRPr="00D02CC8" w:rsidRDefault="008F0A4B" w:rsidP="007170ED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F0A4B" w:rsidRPr="008F0A4B" w:rsidRDefault="000A2417" w:rsidP="007170ED">
            <w:pPr>
              <w:rPr>
                <w:rFonts w:ascii="Times New Roman" w:hAnsi="Times New Roman"/>
                <w:sz w:val="24"/>
                <w:szCs w:val="24"/>
              </w:rPr>
            </w:pPr>
            <w:r w:rsidRPr="000A2417">
              <w:rPr>
                <w:rFonts w:ascii="Times New Roman" w:hAnsi="Times New Roman"/>
                <w:sz w:val="24"/>
                <w:szCs w:val="24"/>
              </w:rPr>
              <w:t>применять знания психических процессов, состояний, индивидуально-типические особенности личности их проявления в различных условиях жизнедеятельности человека в процессе взаимодействия в коллективе</w:t>
            </w:r>
          </w:p>
        </w:tc>
        <w:tc>
          <w:tcPr>
            <w:tcW w:w="1583" w:type="pct"/>
          </w:tcPr>
          <w:p w:rsidR="008F0A4B" w:rsidRPr="00AF2BA7" w:rsidRDefault="008F0A4B" w:rsidP="007170E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F2BA7">
              <w:rPr>
                <w:rFonts w:ascii="Times New Roman" w:hAnsi="Times New Roman"/>
                <w:sz w:val="24"/>
              </w:rPr>
              <w:t>корректность выбора методов (инструментов) решения задач;</w:t>
            </w:r>
          </w:p>
        </w:tc>
      </w:tr>
      <w:tr w:rsidR="00AE2EB2" w:rsidRPr="00D02CC8" w:rsidTr="007170ED">
        <w:tc>
          <w:tcPr>
            <w:tcW w:w="835" w:type="pct"/>
          </w:tcPr>
          <w:p w:rsidR="00AE2EB2" w:rsidRPr="00D02CC8" w:rsidRDefault="00AE2EB2" w:rsidP="007170E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lastRenderedPageBreak/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AE2EB2" w:rsidRPr="00B27C12" w:rsidRDefault="000A2417" w:rsidP="007170ED">
            <w:pPr>
              <w:rPr>
                <w:rFonts w:ascii="Times New Roman" w:hAnsi="Times New Roman"/>
                <w:sz w:val="24"/>
                <w:szCs w:val="24"/>
              </w:rPr>
            </w:pPr>
            <w:r w:rsidRPr="000A2417">
              <w:rPr>
                <w:rFonts w:ascii="Times New Roman" w:hAnsi="Times New Roman"/>
                <w:sz w:val="24"/>
                <w:szCs w:val="24"/>
              </w:rPr>
              <w:t>коммуникации в различных социальных, этнических, конфессиональных, и культурных коллективах</w:t>
            </w:r>
          </w:p>
        </w:tc>
        <w:tc>
          <w:tcPr>
            <w:tcW w:w="1583" w:type="pct"/>
          </w:tcPr>
          <w:p w:rsidR="00AE2EB2" w:rsidRPr="00AF2BA7" w:rsidRDefault="00AE2EB2" w:rsidP="007170ED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F2BA7">
              <w:rPr>
                <w:rFonts w:ascii="Times New Roman" w:hAnsi="Times New Roman"/>
                <w:sz w:val="24"/>
              </w:rPr>
              <w:t>самостоятельн</w:t>
            </w:r>
            <w:r>
              <w:rPr>
                <w:rFonts w:ascii="Times New Roman" w:hAnsi="Times New Roman"/>
                <w:sz w:val="24"/>
              </w:rPr>
              <w:t>ость решения поставленных задач.</w:t>
            </w:r>
          </w:p>
        </w:tc>
      </w:tr>
    </w:tbl>
    <w:p w:rsidR="00BE7EAF" w:rsidRDefault="00BE7EAF" w:rsidP="00AE2EB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89427A" w:rsidRDefault="0089427A" w:rsidP="00AE2EB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953AE6" w:rsidRPr="0089427A" w:rsidRDefault="00953AE6" w:rsidP="00953AE6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О</w:t>
      </w:r>
      <w:r w:rsidRPr="00AB12F9">
        <w:rPr>
          <w:rFonts w:ascii="Times New Roman" w:hAnsi="Times New Roman" w:cs="Times New Roman"/>
          <w:b/>
          <w:sz w:val="24"/>
          <w:szCs w:val="24"/>
        </w:rPr>
        <w:t>К-</w:t>
      </w:r>
      <w:r w:rsidR="008F0A4B">
        <w:rPr>
          <w:rFonts w:ascii="Times New Roman" w:hAnsi="Times New Roman" w:cs="Times New Roman"/>
          <w:b/>
          <w:sz w:val="24"/>
          <w:szCs w:val="24"/>
        </w:rPr>
        <w:t>7</w:t>
      </w:r>
      <w:r w:rsidRPr="00AB12F9">
        <w:rPr>
          <w:rFonts w:ascii="Times New Roman" w:hAnsi="Times New Roman" w:cs="Times New Roman"/>
          <w:b/>
          <w:sz w:val="24"/>
          <w:szCs w:val="24"/>
        </w:rPr>
        <w:t xml:space="preserve"> Способность </w:t>
      </w:r>
      <w:r w:rsidRPr="00B949C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к </w:t>
      </w:r>
      <w:r w:rsidRPr="00B949C0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самоорганизации и самообразованию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621"/>
        <w:gridCol w:w="8104"/>
        <w:gridCol w:w="4969"/>
      </w:tblGrid>
      <w:tr w:rsidR="009B157D" w:rsidRPr="00D02CC8" w:rsidTr="00C96A0A">
        <w:trPr>
          <w:trHeight w:val="631"/>
        </w:trPr>
        <w:tc>
          <w:tcPr>
            <w:tcW w:w="3417" w:type="pct"/>
            <w:gridSpan w:val="2"/>
          </w:tcPr>
          <w:p w:rsidR="009B157D" w:rsidRPr="00D02CC8" w:rsidRDefault="009B157D" w:rsidP="00C96A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Планируемые результаты обучения</w:t>
            </w:r>
          </w:p>
          <w:p w:rsidR="009B157D" w:rsidRPr="00D02CC8" w:rsidRDefault="009B157D" w:rsidP="00C96A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sz w:val="24"/>
              </w:rPr>
              <w:t>(показатели достижения заданного уровня планируемого результата обучения)</w:t>
            </w:r>
          </w:p>
        </w:tc>
        <w:tc>
          <w:tcPr>
            <w:tcW w:w="1583" w:type="pct"/>
          </w:tcPr>
          <w:p w:rsidR="009B157D" w:rsidRPr="00D02CC8" w:rsidRDefault="009B157D" w:rsidP="00C96A0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Критерии оценивания результатов обучения</w:t>
            </w:r>
          </w:p>
        </w:tc>
      </w:tr>
      <w:tr w:rsidR="008F0A4B" w:rsidRPr="00D02CC8" w:rsidTr="00C96A0A">
        <w:tc>
          <w:tcPr>
            <w:tcW w:w="835" w:type="pct"/>
          </w:tcPr>
          <w:p w:rsidR="008F0A4B" w:rsidRPr="00D02CC8" w:rsidRDefault="008F0A4B" w:rsidP="00C96A0A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Знает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8F0A4B" w:rsidRPr="0089427A" w:rsidRDefault="000A2417" w:rsidP="00C96A0A">
            <w:pPr>
              <w:rPr>
                <w:rFonts w:ascii="Times New Roman" w:hAnsi="Times New Roman"/>
                <w:sz w:val="24"/>
                <w:szCs w:val="24"/>
              </w:rPr>
            </w:pPr>
            <w:r w:rsidRPr="000A2417">
              <w:rPr>
                <w:rFonts w:ascii="Times New Roman" w:hAnsi="Times New Roman"/>
                <w:sz w:val="24"/>
                <w:szCs w:val="24"/>
              </w:rPr>
              <w:t>принцип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0A2417">
              <w:rPr>
                <w:rFonts w:ascii="Times New Roman" w:hAnsi="Times New Roman"/>
                <w:sz w:val="24"/>
                <w:szCs w:val="24"/>
              </w:rPr>
              <w:t xml:space="preserve"> и метод</w:t>
            </w:r>
            <w:r>
              <w:rPr>
                <w:rFonts w:ascii="Times New Roman" w:hAnsi="Times New Roman"/>
                <w:sz w:val="24"/>
                <w:szCs w:val="24"/>
              </w:rPr>
              <w:t>ы</w:t>
            </w:r>
            <w:r w:rsidRPr="000A2417">
              <w:rPr>
                <w:rFonts w:ascii="Times New Roman" w:hAnsi="Times New Roman"/>
                <w:sz w:val="24"/>
                <w:szCs w:val="24"/>
              </w:rPr>
              <w:t xml:space="preserve"> организации и управления малыми коллективами</w:t>
            </w:r>
          </w:p>
        </w:tc>
        <w:tc>
          <w:tcPr>
            <w:tcW w:w="1583" w:type="pct"/>
          </w:tcPr>
          <w:p w:rsidR="008F0A4B" w:rsidRPr="00AF2BA7" w:rsidRDefault="008F0A4B" w:rsidP="00C96A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F2BA7">
              <w:rPr>
                <w:rFonts w:ascii="Times New Roman" w:hAnsi="Times New Roman"/>
                <w:sz w:val="24"/>
              </w:rPr>
              <w:t>полнота освоения материала, правильность ответов на поставленные вопросы;</w:t>
            </w:r>
          </w:p>
        </w:tc>
      </w:tr>
      <w:tr w:rsidR="009B157D" w:rsidRPr="00D02CC8" w:rsidTr="00C96A0A">
        <w:tc>
          <w:tcPr>
            <w:tcW w:w="835" w:type="pct"/>
          </w:tcPr>
          <w:p w:rsidR="009B157D" w:rsidRPr="00D02CC8" w:rsidRDefault="009B157D" w:rsidP="00C96A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D02CC8">
              <w:rPr>
                <w:rFonts w:ascii="Times New Roman" w:hAnsi="Times New Roman"/>
                <w:b/>
                <w:sz w:val="24"/>
              </w:rPr>
              <w:t>Уме</w:t>
            </w:r>
            <w:r>
              <w:rPr>
                <w:rFonts w:ascii="Times New Roman" w:hAnsi="Times New Roman"/>
                <w:b/>
                <w:sz w:val="24"/>
              </w:rPr>
              <w:t>ет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B157D" w:rsidRPr="00B27C12" w:rsidRDefault="000A2417" w:rsidP="00C96A0A">
            <w:pPr>
              <w:rPr>
                <w:rFonts w:ascii="Times New Roman" w:hAnsi="Times New Roman"/>
                <w:sz w:val="24"/>
                <w:szCs w:val="24"/>
              </w:rPr>
            </w:pPr>
            <w:r w:rsidRPr="000A2417">
              <w:rPr>
                <w:rFonts w:ascii="Times New Roman" w:hAnsi="Times New Roman"/>
                <w:sz w:val="24"/>
                <w:szCs w:val="24"/>
              </w:rPr>
              <w:t>осуществлять планирование структуры взаимодействия в коллективе для эффективного выполнения учебных задач</w:t>
            </w:r>
          </w:p>
        </w:tc>
        <w:tc>
          <w:tcPr>
            <w:tcW w:w="1583" w:type="pct"/>
          </w:tcPr>
          <w:p w:rsidR="009B157D" w:rsidRPr="00AF2BA7" w:rsidRDefault="009B157D" w:rsidP="00C96A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F2BA7">
              <w:rPr>
                <w:rFonts w:ascii="Times New Roman" w:hAnsi="Times New Roman"/>
                <w:sz w:val="24"/>
              </w:rPr>
              <w:t>корректность выбора методов (инструментов) решения задач;</w:t>
            </w:r>
          </w:p>
        </w:tc>
      </w:tr>
      <w:tr w:rsidR="009B157D" w:rsidRPr="00D02CC8" w:rsidTr="00C96A0A">
        <w:tc>
          <w:tcPr>
            <w:tcW w:w="835" w:type="pct"/>
          </w:tcPr>
          <w:p w:rsidR="009B157D" w:rsidRPr="00D02CC8" w:rsidRDefault="009B157D" w:rsidP="00C96A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>
              <w:rPr>
                <w:rFonts w:ascii="Times New Roman" w:hAnsi="Times New Roman"/>
                <w:b/>
                <w:sz w:val="24"/>
              </w:rPr>
              <w:t>Владеет навыками</w:t>
            </w:r>
            <w:r w:rsidRPr="00D02CC8">
              <w:rPr>
                <w:rFonts w:ascii="Times New Roman" w:hAnsi="Times New Roman"/>
                <w:b/>
                <w:sz w:val="24"/>
              </w:rPr>
              <w:t xml:space="preserve"> и/или опытом</w:t>
            </w:r>
            <w:r>
              <w:rPr>
                <w:rFonts w:ascii="Times New Roman" w:hAnsi="Times New Roman"/>
                <w:b/>
                <w:sz w:val="24"/>
              </w:rPr>
              <w:t xml:space="preserve"> деятельности.</w:t>
            </w:r>
          </w:p>
        </w:tc>
        <w:tc>
          <w:tcPr>
            <w:tcW w:w="2582" w:type="pct"/>
            <w:tcBorders>
              <w:top w:val="single" w:sz="4" w:space="0" w:color="auto"/>
            </w:tcBorders>
          </w:tcPr>
          <w:p w:rsidR="009B157D" w:rsidRPr="00B27C12" w:rsidRDefault="000A2417" w:rsidP="00C96A0A">
            <w:pPr>
              <w:rPr>
                <w:rFonts w:ascii="Times New Roman" w:hAnsi="Times New Roman"/>
                <w:sz w:val="24"/>
                <w:szCs w:val="24"/>
              </w:rPr>
            </w:pPr>
            <w:r w:rsidRPr="000A2417">
              <w:rPr>
                <w:rFonts w:ascii="Times New Roman" w:hAnsi="Times New Roman"/>
                <w:sz w:val="24"/>
                <w:szCs w:val="24"/>
              </w:rPr>
              <w:t>эффективной организации самообразования</w:t>
            </w:r>
          </w:p>
        </w:tc>
        <w:tc>
          <w:tcPr>
            <w:tcW w:w="1583" w:type="pct"/>
          </w:tcPr>
          <w:p w:rsidR="009B157D" w:rsidRPr="00AF2BA7" w:rsidRDefault="009B157D" w:rsidP="00C96A0A">
            <w:pPr>
              <w:spacing w:after="0" w:line="240" w:lineRule="auto"/>
              <w:jc w:val="both"/>
              <w:rPr>
                <w:rFonts w:ascii="Times New Roman" w:hAnsi="Times New Roman"/>
                <w:sz w:val="24"/>
              </w:rPr>
            </w:pPr>
            <w:r w:rsidRPr="00AF2BA7">
              <w:rPr>
                <w:rFonts w:ascii="Times New Roman" w:hAnsi="Times New Roman"/>
                <w:sz w:val="24"/>
              </w:rPr>
              <w:t>самостоятельн</w:t>
            </w:r>
            <w:r w:rsidR="00935666">
              <w:rPr>
                <w:rFonts w:ascii="Times New Roman" w:hAnsi="Times New Roman"/>
                <w:sz w:val="24"/>
              </w:rPr>
              <w:t>ость решения поставленных задач.</w:t>
            </w:r>
          </w:p>
        </w:tc>
      </w:tr>
    </w:tbl>
    <w:p w:rsidR="00953AE6" w:rsidRPr="00EA350A" w:rsidRDefault="00953AE6" w:rsidP="00953AE6">
      <w:pPr>
        <w:spacing w:after="0" w:line="240" w:lineRule="auto"/>
        <w:jc w:val="both"/>
        <w:rPr>
          <w:rFonts w:ascii="Times New Roman" w:hAnsi="Times New Roman" w:cs="Times New Roman"/>
          <w:sz w:val="24"/>
        </w:rPr>
        <w:sectPr w:rsidR="00953AE6" w:rsidRPr="00EA350A" w:rsidSect="001E4155">
          <w:pgSz w:w="16838" w:h="11906" w:orient="landscape"/>
          <w:pgMar w:top="1134" w:right="567" w:bottom="567" w:left="567" w:header="709" w:footer="709" w:gutter="0"/>
          <w:cols w:space="708"/>
          <w:docGrid w:linePitch="360"/>
        </w:sectPr>
      </w:pPr>
    </w:p>
    <w:p w:rsidR="009B157D" w:rsidRPr="00E224DD" w:rsidRDefault="0050779E" w:rsidP="00E224DD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  <w:r w:rsidRPr="00EA350A">
        <w:rPr>
          <w:rFonts w:ascii="Times New Roman" w:hAnsi="Times New Roman" w:cs="Times New Roman"/>
          <w:b/>
          <w:sz w:val="24"/>
        </w:rPr>
        <w:lastRenderedPageBreak/>
        <w:t xml:space="preserve">3 </w:t>
      </w:r>
      <w:r>
        <w:rPr>
          <w:rFonts w:ascii="Times New Roman" w:hAnsi="Times New Roman" w:cs="Times New Roman"/>
          <w:b/>
          <w:sz w:val="24"/>
        </w:rPr>
        <w:t>ПЕРЕЧЕНЬ ОЦЕНОЧНЫХ СРЕДСТВ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6" w:space="0" w:color="000000"/>
          <w:insideV w:val="single" w:sz="6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19"/>
        <w:gridCol w:w="2240"/>
        <w:gridCol w:w="2630"/>
        <w:gridCol w:w="2499"/>
        <w:gridCol w:w="1904"/>
      </w:tblGrid>
      <w:tr w:rsidR="009B157D" w:rsidRPr="00771A43" w:rsidTr="00C96A0A">
        <w:trPr>
          <w:trHeight w:val="315"/>
          <w:jc w:val="center"/>
        </w:trPr>
        <w:tc>
          <w:tcPr>
            <w:tcW w:w="1550" w:type="pct"/>
            <w:gridSpan w:val="2"/>
            <w:vMerge w:val="restar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157D" w:rsidRPr="00771A43" w:rsidRDefault="009B157D" w:rsidP="00C96A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sz w:val="24"/>
                <w:szCs w:val="24"/>
                <w:lang w:eastAsia="ar-SA"/>
              </w:rPr>
              <w:t>Контролируемые п</w:t>
            </w:r>
            <w:r w:rsidRPr="007B6E5D">
              <w:rPr>
                <w:rFonts w:ascii="Times New Roman" w:hAnsi="Times New Roman"/>
                <w:sz w:val="24"/>
                <w:szCs w:val="24"/>
                <w:lang w:eastAsia="ar-SA"/>
              </w:rPr>
              <w:t>ланируемые результаты обучения</w:t>
            </w:r>
          </w:p>
        </w:tc>
        <w:tc>
          <w:tcPr>
            <w:tcW w:w="1290" w:type="pct"/>
            <w:vMerge w:val="restart"/>
            <w:tcBorders>
              <w:top w:val="single" w:sz="4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9B157D" w:rsidRPr="007B6E5D" w:rsidRDefault="009B157D" w:rsidP="00C96A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Контролируемые темы дисциплины</w:t>
            </w:r>
          </w:p>
        </w:tc>
        <w:tc>
          <w:tcPr>
            <w:tcW w:w="2160" w:type="pct"/>
            <w:gridSpan w:val="2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9B157D" w:rsidRPr="00771A43" w:rsidRDefault="009B157D" w:rsidP="00C96A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</w:pP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Наименование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ценочн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ого</w:t>
            </w:r>
            <w:r w:rsidRPr="00771A43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 средства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и п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редставление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 xml:space="preserve">его </w:t>
            </w:r>
            <w:r w:rsidRPr="007B6E5D">
              <w:rPr>
                <w:rFonts w:ascii="Times New Roman" w:hAnsi="Times New Roman"/>
                <w:color w:val="000000"/>
                <w:sz w:val="24"/>
                <w:szCs w:val="24"/>
                <w:lang w:eastAsia="ar-SA"/>
              </w:rPr>
              <w:t>в ФОС</w:t>
            </w:r>
          </w:p>
        </w:tc>
      </w:tr>
      <w:tr w:rsidR="009B157D" w:rsidRPr="00771A43" w:rsidTr="00C96A0A">
        <w:trPr>
          <w:trHeight w:val="791"/>
          <w:jc w:val="center"/>
        </w:trPr>
        <w:tc>
          <w:tcPr>
            <w:tcW w:w="1550" w:type="pct"/>
            <w:gridSpan w:val="2"/>
            <w:vMerge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B157D" w:rsidRPr="00771A43" w:rsidRDefault="009B157D" w:rsidP="00C96A0A">
            <w:pPr>
              <w:spacing w:after="0" w:line="220" w:lineRule="exact"/>
              <w:jc w:val="center"/>
              <w:rPr>
                <w:rFonts w:ascii="Times New Roman" w:hAnsi="Times New Roman"/>
                <w:sz w:val="24"/>
                <w:szCs w:val="24"/>
                <w:lang w:eastAsia="ar-SA"/>
              </w:rPr>
            </w:pPr>
          </w:p>
        </w:tc>
        <w:tc>
          <w:tcPr>
            <w:tcW w:w="1290" w:type="pct"/>
            <w:vMerge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B157D" w:rsidRPr="00C03216" w:rsidRDefault="009B157D" w:rsidP="00C96A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</w:p>
        </w:tc>
        <w:tc>
          <w:tcPr>
            <w:tcW w:w="1226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9B157D" w:rsidRPr="00C03216" w:rsidRDefault="009B157D" w:rsidP="00C96A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sz w:val="24"/>
                <w:szCs w:val="24"/>
                <w:lang w:eastAsia="ar-SA"/>
              </w:rPr>
              <w:t>текущий контроль</w:t>
            </w:r>
          </w:p>
        </w:tc>
        <w:tc>
          <w:tcPr>
            <w:tcW w:w="934" w:type="pct"/>
            <w:tcBorders>
              <w:top w:val="single" w:sz="4" w:space="0" w:color="000000"/>
              <w:left w:val="single" w:sz="6" w:space="0" w:color="000000"/>
              <w:bottom w:val="single" w:sz="6" w:space="0" w:color="000000"/>
              <w:right w:val="single" w:sz="4" w:space="0" w:color="000000"/>
            </w:tcBorders>
            <w:vAlign w:val="center"/>
            <w:hideMark/>
          </w:tcPr>
          <w:p w:rsidR="009B157D" w:rsidRPr="00C03216" w:rsidRDefault="009B157D" w:rsidP="00C96A0A">
            <w:pPr>
              <w:suppressAutoHyphens/>
              <w:snapToGrid w:val="0"/>
              <w:spacing w:after="0" w:line="220" w:lineRule="exact"/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</w:pPr>
            <w:r w:rsidRPr="00C03216">
              <w:rPr>
                <w:rFonts w:ascii="Times New Roman" w:hAnsi="Times New Roman"/>
                <w:b/>
                <w:color w:val="000000"/>
                <w:sz w:val="24"/>
                <w:szCs w:val="24"/>
                <w:lang w:eastAsia="ar-SA"/>
              </w:rPr>
              <w:t>промежуточная аттестация</w:t>
            </w:r>
          </w:p>
        </w:tc>
      </w:tr>
      <w:tr w:rsidR="0089427A" w:rsidRPr="00771A43" w:rsidTr="004A454F">
        <w:trPr>
          <w:trHeight w:val="510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9427A" w:rsidRPr="004A454F" w:rsidRDefault="0089427A" w:rsidP="00C96A0A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  <w:r w:rsidRPr="004A454F">
              <w:rPr>
                <w:rFonts w:ascii="Times New Roman" w:eastAsia="Times New Roman" w:hAnsi="Times New Roman" w:cs="Times New Roman"/>
                <w:lang w:eastAsia="ru-RU"/>
              </w:rPr>
              <w:t>Знания</w:t>
            </w:r>
          </w:p>
        </w:tc>
        <w:tc>
          <w:tcPr>
            <w:tcW w:w="109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9427A" w:rsidRPr="004A454F" w:rsidRDefault="000A2417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0A2417">
              <w:rPr>
                <w:rFonts w:ascii="Times New Roman" w:hAnsi="Times New Roman" w:cs="Times New Roman"/>
              </w:rPr>
              <w:t>принципов и методов организации и управления малыми коллективами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9427A" w:rsidRPr="004A454F" w:rsidRDefault="00BC4EAB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</w:rPr>
              <w:t>Тема 7 Психология групп</w:t>
            </w: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 xml:space="preserve"> </w:t>
            </w:r>
          </w:p>
        </w:tc>
        <w:tc>
          <w:tcPr>
            <w:tcW w:w="122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9427A" w:rsidRPr="004A454F" w:rsidRDefault="0089427A" w:rsidP="00A125A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89427A" w:rsidRPr="004A454F" w:rsidRDefault="0089427A" w:rsidP="00A125A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89427A" w:rsidRPr="004A454F" w:rsidRDefault="0089427A" w:rsidP="00C96A0A">
            <w:pPr>
              <w:suppressAutoHyphens/>
              <w:snapToGrid w:val="0"/>
              <w:spacing w:after="0"/>
              <w:ind w:right="-108"/>
              <w:rPr>
                <w:rFonts w:ascii="Times New Roman" w:hAnsi="Times New Roman" w:cs="Times New Roman"/>
                <w:color w:val="000000"/>
                <w:lang w:eastAsia="ar-SA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  <w:vAlign w:val="center"/>
          </w:tcPr>
          <w:p w:rsidR="0089427A" w:rsidRPr="004A454F" w:rsidRDefault="0089427A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BC4EAB" w:rsidRPr="00771A43" w:rsidTr="0089427A">
        <w:trPr>
          <w:trHeight w:val="62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C4EAB" w:rsidRPr="004A454F" w:rsidRDefault="00BC4EAB" w:rsidP="00C96A0A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C4EAB" w:rsidRPr="004A454F" w:rsidRDefault="000A2417" w:rsidP="009B157D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0A2417">
              <w:rPr>
                <w:rFonts w:ascii="Times New Roman" w:hAnsi="Times New Roman" w:cs="Times New Roman"/>
              </w:rPr>
              <w:t>закономерностей психических процессов, состояния, индивидуально-типологических особенностей личности, их проявления в различных условиях жизнедеятельности человека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C4EAB" w:rsidRPr="004A454F" w:rsidRDefault="00D43B21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>
              <w:rPr>
                <w:rFonts w:ascii="Times New Roman" w:hAnsi="Times New Roman" w:cs="Times New Roman"/>
              </w:rPr>
              <w:t>Тема 3 Познавательные психические процессы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</w:tcPr>
          <w:p w:rsidR="00BC4EAB" w:rsidRPr="004A454F" w:rsidRDefault="00BC4EAB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BC4EAB" w:rsidRPr="004A454F" w:rsidRDefault="00BC4EAB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BC4EAB" w:rsidRPr="004A454F" w:rsidRDefault="00BC4EAB" w:rsidP="00A125A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</w:tcPr>
          <w:p w:rsidR="00BC4EAB" w:rsidRPr="004A454F" w:rsidRDefault="00BC4EAB">
            <w:pPr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BC4EAB" w:rsidRPr="00771A43" w:rsidTr="004A454F">
        <w:trPr>
          <w:trHeight w:val="567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C4EAB" w:rsidRPr="004A454F" w:rsidRDefault="00BC4EAB" w:rsidP="00C96A0A">
            <w:pPr>
              <w:spacing w:after="0" w:line="360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C4EAB" w:rsidRPr="004A454F" w:rsidRDefault="00BC4EAB" w:rsidP="009B157D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C4EAB" w:rsidRPr="004A454F" w:rsidRDefault="00BC4EAB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Тема 2 Психика и мозг. История развития психологической мысли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</w:tcPr>
          <w:p w:rsidR="00BC4EAB" w:rsidRPr="004A454F" w:rsidRDefault="00BC4EAB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BC4EAB" w:rsidRPr="004A454F" w:rsidRDefault="00BC4EAB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BC4EAB" w:rsidRPr="004A454F" w:rsidRDefault="00BC4EAB" w:rsidP="00A125A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</w:tcPr>
          <w:p w:rsidR="00BC4EAB" w:rsidRPr="004A454F" w:rsidRDefault="00BC4EAB">
            <w:pPr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89427A" w:rsidRPr="00771A43" w:rsidTr="004A454F">
        <w:trPr>
          <w:trHeight w:val="907"/>
          <w:jc w:val="center"/>
        </w:trPr>
        <w:tc>
          <w:tcPr>
            <w:tcW w:w="451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9427A" w:rsidRPr="004A454F" w:rsidRDefault="0089427A" w:rsidP="00C96A0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A454F">
              <w:rPr>
                <w:rFonts w:ascii="Times New Roman" w:eastAsia="Times New Roman" w:hAnsi="Times New Roman" w:cs="Times New Roman"/>
                <w:lang w:eastAsia="ru-RU"/>
              </w:rPr>
              <w:t>Умения</w:t>
            </w:r>
          </w:p>
        </w:tc>
        <w:tc>
          <w:tcPr>
            <w:tcW w:w="1099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9427A" w:rsidRPr="004A454F" w:rsidRDefault="000A2417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0A2417">
              <w:rPr>
                <w:rFonts w:ascii="Times New Roman" w:hAnsi="Times New Roman" w:cs="Times New Roman"/>
              </w:rPr>
              <w:t>осуществлять планирование структуры взаимодействия в коллективе для эффективного выполнения учебных задач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89427A" w:rsidRPr="004A454F" w:rsidRDefault="0089427A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Тема 4 Эмоционально-волевые процессы</w:t>
            </w:r>
          </w:p>
        </w:tc>
        <w:tc>
          <w:tcPr>
            <w:tcW w:w="122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89427A" w:rsidRPr="004A454F" w:rsidRDefault="0089427A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89427A" w:rsidRPr="004A454F" w:rsidRDefault="0089427A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89427A" w:rsidRPr="004A454F" w:rsidRDefault="0089427A" w:rsidP="00CA6F1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89427A" w:rsidRPr="004A454F" w:rsidRDefault="0089427A">
            <w:pPr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BC4EAB" w:rsidRPr="00771A43" w:rsidTr="0089427A">
        <w:trPr>
          <w:trHeight w:val="130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C4EAB" w:rsidRPr="004A454F" w:rsidRDefault="00BC4EAB" w:rsidP="00C96A0A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 w:val="restar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C4EAB" w:rsidRPr="004A454F" w:rsidRDefault="000A2417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0A2417">
              <w:rPr>
                <w:rFonts w:ascii="Times New Roman" w:hAnsi="Times New Roman" w:cs="Times New Roman"/>
              </w:rPr>
              <w:t>применять знания психических процессов, состояний, индивидуально-типические особенности личности их проявления в различных условиях жизнедеятельности человека в процессе взаимодействия в коллективе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C4EAB" w:rsidRPr="004A454F" w:rsidRDefault="00BC4EAB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Тема 5 Личность как предмет психологического исследования, потребности и мотивы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</w:tcPr>
          <w:p w:rsidR="00BC4EAB" w:rsidRPr="004A454F" w:rsidRDefault="00BC4EAB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BC4EAB" w:rsidRPr="004A454F" w:rsidRDefault="00BC4EAB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BC4EAB" w:rsidRPr="004A454F" w:rsidRDefault="00BC4EAB" w:rsidP="00A125A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</w:tcPr>
          <w:p w:rsidR="00BC4EAB" w:rsidRPr="004A454F" w:rsidRDefault="00BC4EAB">
            <w:pPr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BC4EAB" w:rsidRPr="00771A43" w:rsidTr="0089427A">
        <w:trPr>
          <w:trHeight w:val="624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C4EAB" w:rsidRPr="004A454F" w:rsidRDefault="00BC4EAB" w:rsidP="00C96A0A">
            <w:pPr>
              <w:spacing w:after="0" w:line="276" w:lineRule="auto"/>
              <w:rPr>
                <w:rFonts w:ascii="Times New Roman" w:eastAsia="Times New Roman" w:hAnsi="Times New Roman" w:cs="Times New Roman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BC4EAB" w:rsidRPr="004A454F" w:rsidRDefault="00BC4EAB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BC4EAB" w:rsidRPr="004A454F" w:rsidRDefault="00BC4EAB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Тема 1 Предмет психологии. Основные методы психологических исследований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</w:tcPr>
          <w:p w:rsidR="00BC4EAB" w:rsidRPr="004A454F" w:rsidRDefault="00BC4EAB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BC4EAB" w:rsidRPr="004A454F" w:rsidRDefault="00BC4EAB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BC4EAB" w:rsidRPr="004A454F" w:rsidRDefault="00BC4EAB" w:rsidP="00A125A0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</w:tcPr>
          <w:p w:rsidR="00BC4EAB" w:rsidRPr="004A454F" w:rsidRDefault="00BC4EAB">
            <w:pPr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4A454F" w:rsidRPr="00771A43" w:rsidTr="004A454F">
        <w:trPr>
          <w:trHeight w:val="20"/>
          <w:jc w:val="center"/>
        </w:trPr>
        <w:tc>
          <w:tcPr>
            <w:tcW w:w="451" w:type="pct"/>
            <w:vMerge w:val="restart"/>
            <w:tcBorders>
              <w:top w:val="single" w:sz="4" w:space="0" w:color="auto"/>
              <w:left w:val="single" w:sz="6" w:space="0" w:color="000000"/>
              <w:right w:val="single" w:sz="6" w:space="0" w:color="000000"/>
            </w:tcBorders>
            <w:vAlign w:val="center"/>
          </w:tcPr>
          <w:p w:rsidR="004A454F" w:rsidRPr="004A454F" w:rsidRDefault="004A454F" w:rsidP="00C96A0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4A454F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Навыки:</w:t>
            </w:r>
          </w:p>
        </w:tc>
        <w:tc>
          <w:tcPr>
            <w:tcW w:w="1099" w:type="pct"/>
            <w:vMerge w:val="restar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A454F" w:rsidRPr="004A454F" w:rsidRDefault="000A2417" w:rsidP="00B26812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lang w:eastAsia="ar-SA"/>
              </w:rPr>
            </w:pPr>
            <w:r w:rsidRPr="000A2417">
              <w:rPr>
                <w:rFonts w:ascii="Times New Roman" w:hAnsi="Times New Roman" w:cs="Times New Roman"/>
              </w:rPr>
              <w:t>эффективной организации самообразования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4A454F" w:rsidRPr="004A454F" w:rsidRDefault="004A454F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 xml:space="preserve">Тема 6 </w:t>
            </w:r>
            <w:proofErr w:type="spellStart"/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Девиантное</w:t>
            </w:r>
            <w:proofErr w:type="spellEnd"/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 xml:space="preserve"> поведение. Профилактика </w:t>
            </w:r>
            <w:proofErr w:type="spellStart"/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девиантного</w:t>
            </w:r>
            <w:proofErr w:type="spellEnd"/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 xml:space="preserve"> поведения в молодежной среде</w:t>
            </w:r>
          </w:p>
        </w:tc>
        <w:tc>
          <w:tcPr>
            <w:tcW w:w="1226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</w:tcPr>
          <w:p w:rsidR="004A454F" w:rsidRPr="004A454F" w:rsidRDefault="004A454F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4A454F" w:rsidRPr="004A454F" w:rsidRDefault="004A454F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4A454F" w:rsidRPr="004A454F" w:rsidRDefault="004A454F" w:rsidP="00CA6F1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top w:val="single" w:sz="6" w:space="0" w:color="000000"/>
              <w:left w:val="single" w:sz="6" w:space="0" w:color="000000"/>
              <w:right w:val="single" w:sz="4" w:space="0" w:color="000000"/>
            </w:tcBorders>
          </w:tcPr>
          <w:p w:rsidR="004A454F" w:rsidRPr="004A454F" w:rsidRDefault="004A454F">
            <w:pPr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4A454F" w:rsidRPr="00771A43" w:rsidTr="000A2417">
        <w:trPr>
          <w:trHeight w:val="51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A454F" w:rsidRPr="004A454F" w:rsidRDefault="004A454F" w:rsidP="00C96A0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A454F" w:rsidRPr="004A454F" w:rsidRDefault="004A454F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A454F" w:rsidRPr="004A454F" w:rsidRDefault="004A454F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Тема 7 Психология групп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</w:tcPr>
          <w:p w:rsidR="004A454F" w:rsidRPr="004A454F" w:rsidRDefault="004A454F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4A454F" w:rsidRPr="004A454F" w:rsidRDefault="004A454F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4A454F" w:rsidRPr="004A454F" w:rsidRDefault="004A454F" w:rsidP="00CA6F1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</w:tcPr>
          <w:p w:rsidR="004A454F" w:rsidRPr="004A454F" w:rsidRDefault="004A454F" w:rsidP="0011618D">
            <w:pPr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  <w:tr w:rsidR="004A454F" w:rsidRPr="00771A43" w:rsidTr="00D14845">
        <w:trPr>
          <w:trHeight w:val="1200"/>
          <w:jc w:val="center"/>
        </w:trPr>
        <w:tc>
          <w:tcPr>
            <w:tcW w:w="451" w:type="pct"/>
            <w:vMerge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A454F" w:rsidRPr="004A454F" w:rsidRDefault="004A454F" w:rsidP="00C96A0A">
            <w:pPr>
              <w:spacing w:after="0" w:line="276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099" w:type="pct"/>
            <w:tcBorders>
              <w:left w:val="single" w:sz="6" w:space="0" w:color="000000"/>
              <w:right w:val="single" w:sz="6" w:space="0" w:color="000000"/>
            </w:tcBorders>
            <w:vAlign w:val="center"/>
          </w:tcPr>
          <w:p w:rsidR="004A454F" w:rsidRPr="004A454F" w:rsidRDefault="000A2417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</w:rPr>
            </w:pPr>
            <w:r w:rsidRPr="000A2417">
              <w:rPr>
                <w:rFonts w:ascii="Times New Roman" w:hAnsi="Times New Roman" w:cs="Times New Roman"/>
              </w:rPr>
              <w:t>коммуникации в различных социальных, этнических, конфессиональных, и культурных коллективах</w:t>
            </w:r>
          </w:p>
        </w:tc>
        <w:tc>
          <w:tcPr>
            <w:tcW w:w="1290" w:type="pct"/>
            <w:tcBorders>
              <w:top w:val="single" w:sz="6" w:space="0" w:color="000000"/>
              <w:left w:val="single" w:sz="6" w:space="0" w:color="000000"/>
              <w:right w:val="single" w:sz="6" w:space="0" w:color="000000"/>
            </w:tcBorders>
            <w:vAlign w:val="center"/>
          </w:tcPr>
          <w:p w:rsidR="004A454F" w:rsidRPr="004A454F" w:rsidRDefault="0089427A" w:rsidP="00C96A0A">
            <w:pPr>
              <w:suppressAutoHyphens/>
              <w:snapToGrid w:val="0"/>
              <w:spacing w:after="0"/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Тема 7 Психология групп</w:t>
            </w:r>
          </w:p>
        </w:tc>
        <w:tc>
          <w:tcPr>
            <w:tcW w:w="1226" w:type="pct"/>
            <w:tcBorders>
              <w:left w:val="single" w:sz="6" w:space="0" w:color="000000"/>
              <w:right w:val="single" w:sz="6" w:space="0" w:color="000000"/>
            </w:tcBorders>
          </w:tcPr>
          <w:p w:rsidR="004A454F" w:rsidRPr="004A454F" w:rsidRDefault="004A454F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 w:rsidRPr="004A454F">
              <w:rPr>
                <w:rFonts w:ascii="Times New Roman" w:hAnsi="Times New Roman" w:cs="Times New Roman"/>
              </w:rPr>
              <w:t>Коллоквиум</w:t>
            </w:r>
            <w:r>
              <w:rPr>
                <w:rFonts w:ascii="Times New Roman" w:hAnsi="Times New Roman" w:cs="Times New Roman"/>
              </w:rPr>
              <w:t xml:space="preserve"> (п. 5.1)</w:t>
            </w:r>
          </w:p>
          <w:p w:rsidR="004A454F" w:rsidRPr="004A454F" w:rsidRDefault="004A454F" w:rsidP="004A454F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</w:t>
            </w:r>
            <w:r w:rsidRPr="004A454F">
              <w:rPr>
                <w:rFonts w:ascii="Times New Roman" w:hAnsi="Times New Roman" w:cs="Times New Roman"/>
              </w:rPr>
              <w:t>еферат</w:t>
            </w:r>
            <w:r>
              <w:rPr>
                <w:rFonts w:ascii="Times New Roman" w:hAnsi="Times New Roman" w:cs="Times New Roman"/>
              </w:rPr>
              <w:t xml:space="preserve"> (п.5.3)</w:t>
            </w:r>
          </w:p>
          <w:p w:rsidR="004A454F" w:rsidRPr="004A454F" w:rsidRDefault="004A454F" w:rsidP="00CA6F18">
            <w:pPr>
              <w:spacing w:after="0" w:line="240" w:lineRule="auto"/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934" w:type="pct"/>
            <w:tcBorders>
              <w:left w:val="single" w:sz="6" w:space="0" w:color="000000"/>
              <w:right w:val="single" w:sz="4" w:space="0" w:color="000000"/>
            </w:tcBorders>
          </w:tcPr>
          <w:p w:rsidR="004A454F" w:rsidRPr="004A454F" w:rsidRDefault="004A454F">
            <w:pPr>
              <w:rPr>
                <w:rFonts w:ascii="Times New Roman" w:hAnsi="Times New Roman" w:cs="Times New Roman"/>
                <w:color w:val="000000"/>
                <w:lang w:eastAsia="ar-SA"/>
              </w:rPr>
            </w:pPr>
            <w:r w:rsidRPr="004A454F">
              <w:rPr>
                <w:rFonts w:ascii="Times New Roman" w:hAnsi="Times New Roman" w:cs="Times New Roman"/>
                <w:color w:val="000000"/>
                <w:lang w:eastAsia="ar-SA"/>
              </w:rPr>
              <w:t>Вопросы для зачёта</w:t>
            </w:r>
            <w:r>
              <w:rPr>
                <w:rFonts w:ascii="Times New Roman" w:hAnsi="Times New Roman" w:cs="Times New Roman"/>
                <w:color w:val="000000"/>
                <w:lang w:eastAsia="ar-SA"/>
              </w:rPr>
              <w:t xml:space="preserve"> (п.5.2)</w:t>
            </w:r>
          </w:p>
        </w:tc>
      </w:tr>
    </w:tbl>
    <w:p w:rsidR="009B157D" w:rsidRDefault="009B157D" w:rsidP="0050779E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DE1F26" w:rsidRPr="003A17E6" w:rsidRDefault="00DE1F26" w:rsidP="00DE1F2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>4 Описание процедуры оценивания</w:t>
      </w:r>
    </w:p>
    <w:p w:rsidR="00DE1F26" w:rsidRDefault="00DE1F26" w:rsidP="00DE1F26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</w:rPr>
        <w:t xml:space="preserve">Качество </w:t>
      </w:r>
      <w:proofErr w:type="spellStart"/>
      <w:r>
        <w:rPr>
          <w:rFonts w:ascii="Times New Roman" w:hAnsi="Times New Roman"/>
          <w:sz w:val="24"/>
        </w:rPr>
        <w:t>сформированности</w:t>
      </w:r>
      <w:proofErr w:type="spellEnd"/>
      <w:r>
        <w:rPr>
          <w:rFonts w:ascii="Times New Roman" w:hAnsi="Times New Roman"/>
          <w:sz w:val="24"/>
        </w:rPr>
        <w:t xml:space="preserve"> компетенций на данном этапе оценивае</w:t>
      </w:r>
      <w:r w:rsidRPr="00810354">
        <w:rPr>
          <w:rFonts w:ascii="Times New Roman" w:hAnsi="Times New Roman"/>
          <w:sz w:val="24"/>
        </w:rPr>
        <w:t>тся по результатам текущих и промежуточной аттестаций количественной оценкой, выра</w:t>
      </w:r>
      <w:r>
        <w:rPr>
          <w:rFonts w:ascii="Times New Roman" w:hAnsi="Times New Roman"/>
          <w:sz w:val="24"/>
        </w:rPr>
        <w:t>женной в баллах, м</w:t>
      </w:r>
      <w:r w:rsidRPr="00810354">
        <w:rPr>
          <w:rFonts w:ascii="Times New Roman" w:hAnsi="Times New Roman"/>
          <w:sz w:val="24"/>
        </w:rPr>
        <w:t>аксимальная сумма баллов по дисциплине</w:t>
      </w:r>
      <w:r>
        <w:rPr>
          <w:rFonts w:ascii="Times New Roman" w:hAnsi="Times New Roman"/>
          <w:sz w:val="24"/>
        </w:rPr>
        <w:t xml:space="preserve"> </w:t>
      </w:r>
      <w:r w:rsidRPr="00810354">
        <w:rPr>
          <w:rFonts w:ascii="Times New Roman" w:hAnsi="Times New Roman"/>
          <w:sz w:val="24"/>
        </w:rPr>
        <w:t>равна 100 баллам.</w:t>
      </w:r>
    </w:p>
    <w:p w:rsidR="00DE1F26" w:rsidRDefault="00DE1F26" w:rsidP="00DE1F26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</w:p>
    <w:p w:rsidR="00DE1F26" w:rsidRPr="00750EAC" w:rsidRDefault="00DE1F26" w:rsidP="00DE1F26">
      <w:pPr>
        <w:tabs>
          <w:tab w:val="left" w:pos="1134"/>
        </w:tabs>
        <w:suppressAutoHyphens/>
        <w:spacing w:line="240" w:lineRule="auto"/>
        <w:rPr>
          <w:rFonts w:ascii="Times New Roman" w:hAnsi="Times New Roman"/>
          <w:sz w:val="24"/>
          <w:szCs w:val="24"/>
        </w:rPr>
      </w:pPr>
      <w:r w:rsidRPr="00750EAC">
        <w:rPr>
          <w:rFonts w:ascii="Times New Roman" w:hAnsi="Times New Roman"/>
          <w:sz w:val="24"/>
          <w:szCs w:val="24"/>
        </w:rPr>
        <w:t xml:space="preserve">Таблица </w:t>
      </w:r>
      <w:r>
        <w:rPr>
          <w:rFonts w:ascii="Times New Roman" w:hAnsi="Times New Roman"/>
          <w:sz w:val="24"/>
          <w:szCs w:val="24"/>
        </w:rPr>
        <w:t>4.1 – Распределение баллов</w:t>
      </w:r>
      <w:r w:rsidRPr="00750EAC">
        <w:rPr>
          <w:rFonts w:ascii="Times New Roman" w:hAnsi="Times New Roman"/>
          <w:sz w:val="24"/>
          <w:szCs w:val="24"/>
        </w:rPr>
        <w:t xml:space="preserve"> по видам учебной деятельности</w:t>
      </w:r>
    </w:p>
    <w:tbl>
      <w:tblPr>
        <w:tblW w:w="500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06"/>
        <w:gridCol w:w="1575"/>
        <w:gridCol w:w="1842"/>
        <w:gridCol w:w="2269"/>
        <w:gridCol w:w="2403"/>
        <w:gridCol w:w="6"/>
      </w:tblGrid>
      <w:tr w:rsidR="00DE1F26" w:rsidRPr="00614E67" w:rsidTr="00867EA5">
        <w:trPr>
          <w:gridAfter w:val="1"/>
          <w:wAfter w:w="3" w:type="pct"/>
          <w:cantSplit/>
          <w:trHeight w:val="70"/>
        </w:trPr>
        <w:tc>
          <w:tcPr>
            <w:tcW w:w="1032" w:type="pct"/>
            <w:vMerge w:val="restart"/>
            <w:shd w:val="clear" w:color="auto" w:fill="auto"/>
            <w:vAlign w:val="center"/>
          </w:tcPr>
          <w:p w:rsidR="00DE1F26" w:rsidRPr="00614E67" w:rsidRDefault="00DE1F26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Вид учебной деятельности</w:t>
            </w:r>
          </w:p>
        </w:tc>
        <w:tc>
          <w:tcPr>
            <w:tcW w:w="3965" w:type="pct"/>
            <w:gridSpan w:val="4"/>
            <w:shd w:val="clear" w:color="auto" w:fill="auto"/>
            <w:vAlign w:val="center"/>
          </w:tcPr>
          <w:p w:rsidR="00DE1F26" w:rsidRPr="00614E67" w:rsidRDefault="00DE1F26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Оценочное средство</w:t>
            </w:r>
          </w:p>
        </w:tc>
      </w:tr>
      <w:tr w:rsidR="00867EA5" w:rsidRPr="00614E67" w:rsidTr="00867EA5">
        <w:trPr>
          <w:cantSplit/>
          <w:trHeight w:val="1134"/>
        </w:trPr>
        <w:tc>
          <w:tcPr>
            <w:tcW w:w="1032" w:type="pct"/>
            <w:vMerge/>
            <w:shd w:val="clear" w:color="auto" w:fill="auto"/>
            <w:vAlign w:val="center"/>
          </w:tcPr>
          <w:p w:rsidR="00867EA5" w:rsidRPr="00614E67" w:rsidRDefault="00867EA5" w:rsidP="00C96A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72" w:type="pct"/>
            <w:shd w:val="clear" w:color="auto" w:fill="auto"/>
            <w:textDirection w:val="btLr"/>
            <w:vAlign w:val="center"/>
          </w:tcPr>
          <w:p w:rsidR="00867EA5" w:rsidRPr="00614E67" w:rsidRDefault="00867EA5" w:rsidP="00C96A0A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Коллоквиум</w:t>
            </w:r>
          </w:p>
        </w:tc>
        <w:tc>
          <w:tcPr>
            <w:tcW w:w="903" w:type="pct"/>
            <w:textDirection w:val="btLr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Рефераты</w:t>
            </w:r>
          </w:p>
        </w:tc>
        <w:tc>
          <w:tcPr>
            <w:tcW w:w="1112" w:type="pct"/>
            <w:textDirection w:val="btLr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зачёт</w:t>
            </w:r>
          </w:p>
        </w:tc>
        <w:tc>
          <w:tcPr>
            <w:tcW w:w="1181" w:type="pct"/>
            <w:gridSpan w:val="2"/>
            <w:textDirection w:val="btLr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</w:tr>
      <w:tr w:rsidR="00867EA5" w:rsidRPr="00614E67" w:rsidTr="00867EA5">
        <w:trPr>
          <w:trHeight w:val="469"/>
        </w:trPr>
        <w:tc>
          <w:tcPr>
            <w:tcW w:w="1032" w:type="pct"/>
            <w:shd w:val="clear" w:color="auto" w:fill="auto"/>
            <w:vAlign w:val="center"/>
            <w:hideMark/>
          </w:tcPr>
          <w:p w:rsidR="00867EA5" w:rsidRPr="00614E67" w:rsidRDefault="00867EA5" w:rsidP="00C96A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Лекции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03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2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81" w:type="pct"/>
            <w:gridSpan w:val="2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867EA5" w:rsidRPr="00614E67" w:rsidTr="00867EA5">
        <w:trPr>
          <w:trHeight w:val="552"/>
        </w:trPr>
        <w:tc>
          <w:tcPr>
            <w:tcW w:w="1032" w:type="pct"/>
            <w:shd w:val="clear" w:color="auto" w:fill="auto"/>
            <w:vAlign w:val="center"/>
            <w:hideMark/>
          </w:tcPr>
          <w:p w:rsidR="00867EA5" w:rsidRPr="00614E67" w:rsidRDefault="00867EA5" w:rsidP="00C96A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 xml:space="preserve">Практические </w:t>
            </w: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занятия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03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12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81" w:type="pct"/>
            <w:gridSpan w:val="2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</w:tr>
      <w:tr w:rsidR="00867EA5" w:rsidRPr="00614E67" w:rsidTr="00867EA5">
        <w:trPr>
          <w:trHeight w:val="552"/>
        </w:trPr>
        <w:tc>
          <w:tcPr>
            <w:tcW w:w="1032" w:type="pct"/>
            <w:shd w:val="clear" w:color="auto" w:fill="auto"/>
            <w:vAlign w:val="center"/>
            <w:hideMark/>
          </w:tcPr>
          <w:p w:rsidR="00867EA5" w:rsidRPr="00614E67" w:rsidRDefault="00867EA5" w:rsidP="00C96A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Промежуточная аттестация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903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112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1" w:type="pct"/>
            <w:gridSpan w:val="2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</w:tr>
      <w:tr w:rsidR="00867EA5" w:rsidRPr="00614E67" w:rsidTr="00867EA5">
        <w:trPr>
          <w:trHeight w:val="415"/>
        </w:trPr>
        <w:tc>
          <w:tcPr>
            <w:tcW w:w="1032" w:type="pct"/>
            <w:shd w:val="clear" w:color="auto" w:fill="auto"/>
            <w:vAlign w:val="center"/>
            <w:hideMark/>
          </w:tcPr>
          <w:p w:rsidR="00867EA5" w:rsidRPr="00614E67" w:rsidRDefault="00867EA5" w:rsidP="00C96A0A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72" w:type="pct"/>
            <w:shd w:val="clear" w:color="auto" w:fill="auto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903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1112" w:type="pct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1181" w:type="pct"/>
            <w:gridSpan w:val="2"/>
            <w:vAlign w:val="center"/>
          </w:tcPr>
          <w:p w:rsidR="00867EA5" w:rsidRPr="00614E67" w:rsidRDefault="00867EA5" w:rsidP="00C96A0A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</w:pPr>
            <w:r w:rsidRPr="00614E67">
              <w:rPr>
                <w:rFonts w:ascii="Times New Roman" w:eastAsia="Times New Roman" w:hAnsi="Times New Roman"/>
                <w:color w:val="000000"/>
                <w:sz w:val="24"/>
                <w:szCs w:val="24"/>
                <w:lang w:eastAsia="ru-RU"/>
              </w:rPr>
              <w:t>100</w:t>
            </w:r>
          </w:p>
        </w:tc>
      </w:tr>
    </w:tbl>
    <w:p w:rsidR="00DE1F26" w:rsidRDefault="00DE1F26" w:rsidP="00DE1F26">
      <w:pPr>
        <w:spacing w:after="0" w:line="240" w:lineRule="auto"/>
        <w:jc w:val="both"/>
        <w:rPr>
          <w:rFonts w:ascii="Times New Roman" w:hAnsi="Times New Roman"/>
          <w:i/>
          <w:color w:val="FF0000"/>
          <w:sz w:val="24"/>
        </w:rPr>
      </w:pPr>
    </w:p>
    <w:p w:rsidR="00DE1F26" w:rsidRDefault="00DE1F26" w:rsidP="00DE1F26">
      <w:pPr>
        <w:spacing w:after="120" w:line="240" w:lineRule="auto"/>
        <w:ind w:firstLine="709"/>
        <w:jc w:val="both"/>
        <w:rPr>
          <w:rFonts w:ascii="Times New Roman" w:hAnsi="Times New Roman"/>
          <w:sz w:val="24"/>
        </w:rPr>
      </w:pPr>
      <w:r w:rsidRPr="00810354">
        <w:rPr>
          <w:rFonts w:ascii="Times New Roman" w:hAnsi="Times New Roman"/>
          <w:sz w:val="24"/>
        </w:rPr>
        <w:t xml:space="preserve">Сумма баллов, набранных студентом по </w:t>
      </w:r>
      <w:r>
        <w:rPr>
          <w:rFonts w:ascii="Times New Roman" w:hAnsi="Times New Roman"/>
          <w:sz w:val="24"/>
        </w:rPr>
        <w:t xml:space="preserve">всем видам учебной деятельности в рамках </w:t>
      </w:r>
      <w:r w:rsidRPr="00810354">
        <w:rPr>
          <w:rFonts w:ascii="Times New Roman" w:hAnsi="Times New Roman"/>
          <w:sz w:val="24"/>
        </w:rPr>
        <w:t>дисциплин</w:t>
      </w:r>
      <w:r>
        <w:rPr>
          <w:rFonts w:ascii="Times New Roman" w:hAnsi="Times New Roman"/>
          <w:sz w:val="24"/>
        </w:rPr>
        <w:t xml:space="preserve">ы, </w:t>
      </w:r>
      <w:r w:rsidRPr="00810354">
        <w:rPr>
          <w:rFonts w:ascii="Times New Roman" w:hAnsi="Times New Roman"/>
          <w:sz w:val="24"/>
        </w:rPr>
        <w:t>переводится в оценку в соответствии с таблицей.</w:t>
      </w:r>
    </w:p>
    <w:p w:rsidR="00D2329D" w:rsidRDefault="00D2329D" w:rsidP="00D2329D">
      <w:pPr>
        <w:pStyle w:val="40"/>
        <w:widowControl w:val="0"/>
        <w:shd w:val="clear" w:color="auto" w:fill="auto"/>
        <w:spacing w:before="0" w:after="0" w:line="240" w:lineRule="auto"/>
        <w:ind w:left="320" w:hanging="300"/>
        <w:jc w:val="both"/>
        <w:rPr>
          <w:sz w:val="24"/>
          <w:szCs w:val="24"/>
        </w:rPr>
      </w:pPr>
      <w:bookmarkStart w:id="0" w:name="bookmark21"/>
      <w:r>
        <w:rPr>
          <w:sz w:val="24"/>
          <w:szCs w:val="24"/>
        </w:rPr>
        <w:t>Критерии оценки</w:t>
      </w:r>
      <w:bookmarkEnd w:id="0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1843"/>
        <w:gridCol w:w="7194"/>
      </w:tblGrid>
      <w:tr w:rsidR="00DE1F26" w:rsidRPr="00D02CC8" w:rsidTr="00C96A0A">
        <w:trPr>
          <w:trHeight w:val="1022"/>
        </w:trPr>
        <w:tc>
          <w:tcPr>
            <w:tcW w:w="1384" w:type="dxa"/>
            <w:vAlign w:val="center"/>
          </w:tcPr>
          <w:p w:rsidR="00DE1F26" w:rsidRPr="00D02CC8" w:rsidRDefault="00DE1F26" w:rsidP="00C96A0A">
            <w:pPr>
              <w:shd w:val="clear" w:color="auto" w:fill="FFFFFF"/>
              <w:spacing w:after="0" w:line="240" w:lineRule="auto"/>
              <w:jc w:val="center"/>
              <w:rPr>
                <w:rFonts w:ascii="Times New Roman" w:hAnsi="Times New Roman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Сумма баллов</w:t>
            </w:r>
          </w:p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по дисциплине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Оценка по промежуточной аттестации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Характеристика </w:t>
            </w:r>
            <w:r>
              <w:rPr>
                <w:rFonts w:ascii="Times New Roman" w:hAnsi="Times New Roman"/>
              </w:rPr>
              <w:t xml:space="preserve">качества </w:t>
            </w:r>
            <w:proofErr w:type="spellStart"/>
            <w:r>
              <w:rPr>
                <w:rFonts w:ascii="Times New Roman" w:hAnsi="Times New Roman"/>
              </w:rPr>
              <w:t>сформированности</w:t>
            </w:r>
            <w:proofErr w:type="spellEnd"/>
            <w:r>
              <w:rPr>
                <w:rFonts w:ascii="Times New Roman" w:hAnsi="Times New Roman"/>
              </w:rPr>
              <w:t xml:space="preserve"> компетенции</w:t>
            </w:r>
          </w:p>
        </w:tc>
      </w:tr>
      <w:tr w:rsidR="00DE1F26" w:rsidRPr="00D02CC8" w:rsidTr="00C96A0A">
        <w:tc>
          <w:tcPr>
            <w:tcW w:w="138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91 до 100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>Студент демонстрирует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</w:t>
            </w:r>
            <w:r>
              <w:rPr>
                <w:rFonts w:ascii="Times New Roman" w:hAnsi="Times New Roman"/>
              </w:rPr>
              <w:t>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компетенций, обнаруживает всестороннее, систематическое и глубокое знание учебного материала, усвоил основную литературу и знаком с дополнительной литературой, рекомендованной программой, умеет свободно выполнять практические задания, предусмотренные программой, свободно оперирует приобретенными знаниями, умениями, применяет их в ситуациях повышенной сложности.</w:t>
            </w:r>
          </w:p>
        </w:tc>
      </w:tr>
      <w:tr w:rsidR="00DE1F26" w:rsidRPr="00D02CC8" w:rsidTr="00C96A0A">
        <w:tc>
          <w:tcPr>
            <w:tcW w:w="138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76 до 90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«зачтено»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основные знания, умения освоены, но допускаются незначительные ошибки, неточности, затруднения при аналитических операциях, переносе знаний и умений на новые, нестандартные ситуации. </w:t>
            </w:r>
          </w:p>
        </w:tc>
      </w:tr>
      <w:tr w:rsidR="00DE1F26" w:rsidRPr="00D02CC8" w:rsidTr="00C96A0A">
        <w:tc>
          <w:tcPr>
            <w:tcW w:w="138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61 до 75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 xml:space="preserve">«зачтено» 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Студент демонстрирует </w:t>
            </w:r>
            <w:proofErr w:type="spellStart"/>
            <w:r w:rsidRPr="00D02CC8">
              <w:rPr>
                <w:rFonts w:ascii="Times New Roman" w:hAnsi="Times New Roman"/>
              </w:rPr>
              <w:t>сформированность</w:t>
            </w:r>
            <w:proofErr w:type="spellEnd"/>
            <w:r w:rsidRPr="00D02CC8">
              <w:rPr>
                <w:rFonts w:ascii="Times New Roman" w:hAnsi="Times New Roman"/>
              </w:rPr>
              <w:t xml:space="preserve"> дисциплинарных компетенций: в ходе контрольных мероприятий допускаются значительные ошибки, проявляется отсутствие отдельных знаний, умений, навыков по некоторым дисциплинарным компетенциям, студент испытывает значительные затруднения при оперировании знаниями и умениями при их переносе на новые ситуации.</w:t>
            </w:r>
          </w:p>
        </w:tc>
      </w:tr>
      <w:tr w:rsidR="00DE1F26" w:rsidRPr="00D02CC8" w:rsidTr="00C96A0A">
        <w:tc>
          <w:tcPr>
            <w:tcW w:w="138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от 41 до 60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 студента не сформированы дисциплинарные компетенции</w:t>
            </w:r>
            <w:r w:rsidRPr="00D02CC8">
              <w:rPr>
                <w:rFonts w:ascii="Times New Roman" w:hAnsi="Times New Roman"/>
              </w:rPr>
              <w:t>, проявляется недостаточность знаний, умений, навыков.</w:t>
            </w:r>
          </w:p>
        </w:tc>
      </w:tr>
      <w:tr w:rsidR="00DE1F26" w:rsidRPr="00D02CC8" w:rsidTr="00C96A0A">
        <w:tc>
          <w:tcPr>
            <w:tcW w:w="138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lastRenderedPageBreak/>
              <w:t>от 0 до 40</w:t>
            </w:r>
          </w:p>
        </w:tc>
        <w:tc>
          <w:tcPr>
            <w:tcW w:w="1843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color w:val="000000"/>
                <w:szCs w:val="24"/>
              </w:rPr>
            </w:pPr>
            <w:r w:rsidRPr="00D02CC8">
              <w:rPr>
                <w:rFonts w:ascii="Times New Roman" w:hAnsi="Times New Roman"/>
                <w:color w:val="000000"/>
                <w:szCs w:val="24"/>
              </w:rPr>
              <w:t>«не зачтено»</w:t>
            </w:r>
          </w:p>
        </w:tc>
        <w:tc>
          <w:tcPr>
            <w:tcW w:w="7194" w:type="dxa"/>
            <w:vAlign w:val="center"/>
          </w:tcPr>
          <w:p w:rsidR="00DE1F26" w:rsidRPr="00D02CC8" w:rsidRDefault="00DE1F26" w:rsidP="00C96A0A">
            <w:p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D02CC8">
              <w:rPr>
                <w:rFonts w:ascii="Times New Roman" w:hAnsi="Times New Roman"/>
              </w:rPr>
              <w:t xml:space="preserve">Дисциплинарные компетенции не </w:t>
            </w:r>
            <w:r>
              <w:rPr>
                <w:rFonts w:ascii="Times New Roman" w:hAnsi="Times New Roman"/>
              </w:rPr>
              <w:t>с</w:t>
            </w:r>
            <w:r w:rsidRPr="00D02CC8">
              <w:rPr>
                <w:rFonts w:ascii="Times New Roman" w:hAnsi="Times New Roman"/>
              </w:rPr>
              <w:t>формированы. Проявляется полное или практически полное отсутствие знаний, умений, навыков.</w:t>
            </w:r>
          </w:p>
        </w:tc>
      </w:tr>
    </w:tbl>
    <w:p w:rsidR="009B157D" w:rsidRDefault="009B157D" w:rsidP="0050779E">
      <w:pPr>
        <w:spacing w:after="100" w:line="240" w:lineRule="auto"/>
        <w:jc w:val="both"/>
        <w:rPr>
          <w:rFonts w:ascii="Times New Roman" w:hAnsi="Times New Roman" w:cs="Times New Roman"/>
          <w:b/>
          <w:sz w:val="24"/>
        </w:rPr>
      </w:pPr>
    </w:p>
    <w:p w:rsidR="00DE1F26" w:rsidRPr="003A17E6" w:rsidRDefault="00DE1F26" w:rsidP="00DE1F26">
      <w:pPr>
        <w:spacing w:before="240" w:after="120" w:line="240" w:lineRule="auto"/>
        <w:ind w:firstLine="709"/>
        <w:jc w:val="both"/>
        <w:rPr>
          <w:rFonts w:ascii="Arial" w:hAnsi="Arial" w:cs="Arial"/>
          <w:b/>
          <w:sz w:val="24"/>
          <w:szCs w:val="24"/>
        </w:rPr>
      </w:pPr>
      <w:r w:rsidRPr="003A17E6">
        <w:rPr>
          <w:rFonts w:ascii="Arial" w:hAnsi="Arial" w:cs="Arial"/>
          <w:b/>
          <w:sz w:val="24"/>
          <w:szCs w:val="24"/>
        </w:rPr>
        <w:t xml:space="preserve">5 </w:t>
      </w:r>
      <w:r>
        <w:rPr>
          <w:rFonts w:ascii="Arial" w:hAnsi="Arial" w:cs="Arial"/>
          <w:b/>
          <w:sz w:val="24"/>
          <w:szCs w:val="24"/>
        </w:rPr>
        <w:t>Примерные</w:t>
      </w:r>
      <w:r w:rsidRPr="003A17E6">
        <w:rPr>
          <w:rFonts w:ascii="Arial" w:hAnsi="Arial" w:cs="Arial"/>
          <w:b/>
          <w:sz w:val="24"/>
          <w:szCs w:val="24"/>
        </w:rPr>
        <w:t xml:space="preserve"> оценочны</w:t>
      </w:r>
      <w:r>
        <w:rPr>
          <w:rFonts w:ascii="Arial" w:hAnsi="Arial" w:cs="Arial"/>
          <w:b/>
          <w:sz w:val="24"/>
          <w:szCs w:val="24"/>
        </w:rPr>
        <w:t>е</w:t>
      </w:r>
      <w:r w:rsidRPr="003A17E6">
        <w:rPr>
          <w:rFonts w:ascii="Arial" w:hAnsi="Arial" w:cs="Arial"/>
          <w:b/>
          <w:sz w:val="24"/>
          <w:szCs w:val="24"/>
        </w:rPr>
        <w:t xml:space="preserve"> средств</w:t>
      </w:r>
      <w:r>
        <w:rPr>
          <w:rFonts w:ascii="Arial" w:hAnsi="Arial" w:cs="Arial"/>
          <w:b/>
          <w:sz w:val="24"/>
          <w:szCs w:val="24"/>
        </w:rPr>
        <w:t>а</w:t>
      </w:r>
    </w:p>
    <w:p w:rsidR="0050779E" w:rsidRPr="004A454F" w:rsidRDefault="0050779E" w:rsidP="004A454F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52DF7">
        <w:rPr>
          <w:rFonts w:ascii="Times New Roman" w:hAnsi="Times New Roman" w:cs="Times New Roman"/>
          <w:b/>
          <w:sz w:val="24"/>
          <w:szCs w:val="24"/>
        </w:rPr>
        <w:t>5.1 Темы для обсуждения на коллоквиумах</w:t>
      </w:r>
    </w:p>
    <w:p w:rsidR="0050779E" w:rsidRPr="00152DF7" w:rsidRDefault="0050779E" w:rsidP="0050779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Естественнонаучные основы психологии. Развитие психики человека и животных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50779E" w:rsidRPr="00152DF7" w:rsidRDefault="0050779E" w:rsidP="0050779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Общая характеристика познавательной сферы человека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50779E" w:rsidRPr="00152DF7" w:rsidRDefault="0050779E" w:rsidP="0050779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Эмоции и воля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50779E" w:rsidRPr="00152DF7" w:rsidRDefault="0050779E" w:rsidP="0050779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Темперамент и характер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50779E" w:rsidRPr="00152DF7" w:rsidRDefault="0050779E" w:rsidP="0050779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Мотивация и деятельность. Способности</w:t>
      </w:r>
      <w:r w:rsidRPr="00152DF7">
        <w:rPr>
          <w:rFonts w:ascii="Times New Roman" w:hAnsi="Times New Roman"/>
          <w:sz w:val="24"/>
          <w:szCs w:val="24"/>
        </w:rPr>
        <w:t xml:space="preserve">. </w:t>
      </w:r>
    </w:p>
    <w:p w:rsidR="0050779E" w:rsidRPr="00152DF7" w:rsidRDefault="0050779E" w:rsidP="0050779E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Общая характеристика самосознания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DE1F26" w:rsidRPr="004A454F" w:rsidRDefault="0050779E" w:rsidP="00DE1F26">
      <w:pPr>
        <w:pStyle w:val="a4"/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152DF7">
        <w:rPr>
          <w:rFonts w:ascii="Times New Roman" w:eastAsia="Calibri" w:hAnsi="Times New Roman" w:cs="Times New Roman"/>
          <w:sz w:val="24"/>
          <w:szCs w:val="24"/>
        </w:rPr>
        <w:t>Общение. Психология групп</w:t>
      </w:r>
      <w:r w:rsidRPr="00152DF7">
        <w:rPr>
          <w:rFonts w:ascii="Times New Roman" w:hAnsi="Times New Roman"/>
          <w:sz w:val="24"/>
          <w:szCs w:val="24"/>
        </w:rPr>
        <w:t>.</w:t>
      </w:r>
    </w:p>
    <w:p w:rsidR="00DE1F26" w:rsidRDefault="00DE1F26" w:rsidP="004A454F">
      <w:pPr>
        <w:spacing w:after="100" w:line="240" w:lineRule="auto"/>
        <w:ind w:firstLine="36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Шкала оценки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DE1F26" w:rsidRPr="00D02CC8" w:rsidTr="00C96A0A">
        <w:tc>
          <w:tcPr>
            <w:tcW w:w="1126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DE1F26" w:rsidRPr="00D02CC8" w:rsidTr="00C96A0A">
        <w:tc>
          <w:tcPr>
            <w:tcW w:w="1126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36-40</w:t>
            </w:r>
          </w:p>
        </w:tc>
        <w:tc>
          <w:tcPr>
            <w:tcW w:w="7855" w:type="dxa"/>
          </w:tcPr>
          <w:p w:rsidR="00DE1F26" w:rsidRPr="009E190F" w:rsidRDefault="00DE1F26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выразил своё мнение по сформулированной проблем</w:t>
            </w:r>
            <w:r>
              <w:rPr>
                <w:color w:val="000000"/>
                <w:sz w:val="24"/>
                <w:szCs w:val="24"/>
                <w:lang w:eastAsia="ru-RU"/>
              </w:rPr>
              <w:t>е и аргументировал его. Приведе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ны данные научной литературы, статистические сведения. С</w:t>
            </w:r>
            <w:r>
              <w:rPr>
                <w:color w:val="000000"/>
                <w:sz w:val="24"/>
                <w:szCs w:val="24"/>
                <w:lang w:eastAsia="ru-RU"/>
              </w:rPr>
              <w:t>тудент владеет навыком самостоя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тельной исследовательской работы по теме, методами анализа теоретических и/или практиче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ских аспектов изучаемой области. Фактических ошибок, связанных с пониманием проблемы, нет.</w:t>
            </w:r>
          </w:p>
        </w:tc>
      </w:tr>
      <w:tr w:rsidR="00DE1F26" w:rsidRPr="00D02CC8" w:rsidTr="00C96A0A">
        <w:tc>
          <w:tcPr>
            <w:tcW w:w="1126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32-35</w:t>
            </w:r>
          </w:p>
        </w:tc>
        <w:tc>
          <w:tcPr>
            <w:tcW w:w="7855" w:type="dxa"/>
          </w:tcPr>
          <w:p w:rsidR="00DE1F26" w:rsidRPr="009E190F" w:rsidRDefault="00DE1F26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Сообщение/доклад характеризуется смысловой цельностью, связностью и последовательностью изложения; допущено не более одной ошибки при объяснен</w:t>
            </w:r>
            <w:r>
              <w:rPr>
                <w:color w:val="000000"/>
                <w:sz w:val="24"/>
                <w:szCs w:val="24"/>
                <w:lang w:eastAsia="ru-RU"/>
              </w:rPr>
              <w:t>ии смысла или содержания пробле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мы. Для аргументации приводятся данные отечественных и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зарубежных авторов. Продемонст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рированы исследовательские умения и навыки. Фактических ошибок, связанных с пониманием проблемы, нет.</w:t>
            </w:r>
          </w:p>
        </w:tc>
      </w:tr>
      <w:tr w:rsidR="00DE1F26" w:rsidRPr="00D02CC8" w:rsidTr="00C96A0A">
        <w:tc>
          <w:tcPr>
            <w:tcW w:w="1126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26-31</w:t>
            </w:r>
          </w:p>
        </w:tc>
        <w:tc>
          <w:tcPr>
            <w:tcW w:w="7855" w:type="dxa"/>
          </w:tcPr>
          <w:p w:rsidR="00DE1F26" w:rsidRPr="009E190F" w:rsidRDefault="00DE1F26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понимает базовые основы и теоретические обоснования темы. Проведён достаточно самостоятельный анализ основных смысловых составляющих проблемы. Привлечены основные источники по рассматриваемой теме. Допущена одна незначительная ошибка в смысле или со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держании проблемы.</w:t>
            </w:r>
          </w:p>
        </w:tc>
      </w:tr>
      <w:tr w:rsidR="00DE1F26" w:rsidRPr="00D02CC8" w:rsidTr="00C96A0A">
        <w:tc>
          <w:tcPr>
            <w:tcW w:w="1126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DE1F26" w:rsidRPr="00D02CC8" w:rsidRDefault="00DE1F26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18-25</w:t>
            </w:r>
          </w:p>
        </w:tc>
        <w:tc>
          <w:tcPr>
            <w:tcW w:w="7855" w:type="dxa"/>
          </w:tcPr>
          <w:p w:rsidR="00DE1F26" w:rsidRPr="009E190F" w:rsidRDefault="00DE1F26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продемонстрировал фрагментарные знания. Сообщение/доклад представляет собой пересказ исходного текста без каких бы то ни было комментар</w:t>
            </w:r>
            <w:r>
              <w:rPr>
                <w:color w:val="000000"/>
                <w:sz w:val="24"/>
                <w:szCs w:val="24"/>
                <w:lang w:eastAsia="ru-RU"/>
              </w:rPr>
              <w:t>иев, анализа. Не раскрыта теоре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тическая составляющая темы. Допущено несколько ошибо</w:t>
            </w:r>
            <w:r>
              <w:rPr>
                <w:color w:val="000000"/>
                <w:sz w:val="24"/>
                <w:szCs w:val="24"/>
                <w:lang w:eastAsia="ru-RU"/>
              </w:rPr>
              <w:t>к в смысловом содержании раскры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ваемой проблемы.</w:t>
            </w:r>
          </w:p>
        </w:tc>
      </w:tr>
    </w:tbl>
    <w:p w:rsidR="00DE1F26" w:rsidRDefault="00DE1F26" w:rsidP="0050779E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50779E" w:rsidRDefault="0050779E" w:rsidP="005D6E66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5</w:t>
      </w:r>
      <w:r w:rsidRPr="001D664E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b/>
          <w:sz w:val="24"/>
          <w:szCs w:val="24"/>
        </w:rPr>
        <w:t>2</w:t>
      </w:r>
      <w:r w:rsidRPr="001D664E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Вопросы для зачета.</w:t>
      </w:r>
    </w:p>
    <w:p w:rsidR="0050779E" w:rsidRDefault="0050779E" w:rsidP="0050779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Предмет, объект, задачи и методы психологии.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Фундаментальные и прикладные отрасли психологического знания. Место психологии в системе наук.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Организационные методы психологии (сравнительный метод,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лонгитюдный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>, метод срезов, комплексный метод).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Эмпирические методы (наблюдение; эксперимент; опрос; психологическое тестирование; изучение продуктов деятельности и др.).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Психика, поведение и деятельность. Мозг и психика.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Уровни развития психики. Сравнительная характеристика психики человека и животных.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Понятие о сознании, его основные психологические характеристики. Бессознательное.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Этические и психологические проблемы учения о душе в философских системах Платона и Аристотеля.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lastRenderedPageBreak/>
        <w:t>Общая характеристика психологических знаний средневековья (А.Августин, Ф.Аквинский).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Психология Нового времени. Интроспекция как новый метод психологического исследования.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Кризис психологии на рубеже </w:t>
      </w:r>
      <w:r w:rsidRPr="00FF23D1">
        <w:rPr>
          <w:rFonts w:ascii="Times New Roman" w:eastAsia="Calibri" w:hAnsi="Times New Roman" w:cs="Times New Roman"/>
          <w:sz w:val="24"/>
          <w:szCs w:val="24"/>
          <w:lang w:val="en-US"/>
        </w:rPr>
        <w:t>XIX</w:t>
      </w:r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Pr="00FF23D1">
        <w:rPr>
          <w:rFonts w:ascii="Times New Roman" w:eastAsia="Calibri" w:hAnsi="Times New Roman" w:cs="Times New Roman"/>
          <w:sz w:val="24"/>
          <w:szCs w:val="24"/>
          <w:lang w:val="en-US"/>
        </w:rPr>
        <w:t>XX</w:t>
      </w:r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 веков и его причины. Изменение представлений о предмете психологических знаний.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Основные направления зарубежной психологии: бихевиоризм, гештальтпсихология, психоанализ, когнитивная психология, гуманистическая психология.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Понятие об ощущении, классификация ощущений. Их основные свойства, порог ощущений.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Восприятие и его основные свойства.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Виды и свойства внимания. Развитие внимания в онтогенезе.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Общее понятие о памяти. Виды и процессы памяти. Факторы, влияющие на процесс запоминания.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Мышление как высшая форма познавательной деятельности. Виды мышления, основные мыслительные операции.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Психологическая характеристика творческого мышления. Мышление и интеллект.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Понятие о воображении. Виды воображения.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Эмоции и чувства. Их роль в поведении и деятельности.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Стресс. Методы управления стрессовыми реакциями.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Понятие о воле. Волевые качества. Проблема свободы воли в психологии.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Понятие о личности. Системно-структурный подход к изучению личности в психологии.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Возрастная периодизация развития личности (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Э.Эриксон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Л.С.Выготский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А.Н.Леонтьев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Д.Д.Эльконин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>).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Социализация личности: механизмы, этапы, институты.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Представления о личности в теориях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З.Фрейда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К.Юнга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Э.Фромма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В.Франкла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,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Дж.Келли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Типологический подход к исследованию темперамента.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Понятие о характере. Акцентуации характера. Сравнительный анализ темперамента и характера.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Мотивационная сфера личности. Концепция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самоактуализирующейся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 личности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А.Маслоу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>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Мотивация и деятельность. Структура и виды деятельности.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Проблема способностей в психологии. Соотношение задатков и способностей. Одаренность.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Я-концепция и ее компоненты. Самораскрытие и </w:t>
      </w:r>
      <w:proofErr w:type="spellStart"/>
      <w:r w:rsidRPr="00FF23D1">
        <w:rPr>
          <w:rFonts w:ascii="Times New Roman" w:eastAsia="Calibri" w:hAnsi="Times New Roman" w:cs="Times New Roman"/>
          <w:sz w:val="24"/>
          <w:szCs w:val="24"/>
        </w:rPr>
        <w:t>самопредъявление</w:t>
      </w:r>
      <w:proofErr w:type="spellEnd"/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 личности в общении.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Понятие общения. Основные стороны общения.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Общение и речь. Виды речи.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Особенности невербальных средств коммуникации.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Барьеры общения. Конфликты. Типы взаимодействия в конфликтной ситуации. Понятие трансакции в теории Э.Берна.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 xml:space="preserve">Понятие группы. Классификация групп в социальной психологии. </w:t>
      </w:r>
    </w:p>
    <w:p w:rsidR="0050779E" w:rsidRPr="00FF23D1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Динамические процессы в малой группе.</w:t>
      </w:r>
    </w:p>
    <w:p w:rsidR="0050779E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hAnsi="Times New Roman"/>
          <w:sz w:val="24"/>
          <w:szCs w:val="24"/>
        </w:rPr>
      </w:pPr>
      <w:r w:rsidRPr="00FF23D1">
        <w:rPr>
          <w:rFonts w:ascii="Times New Roman" w:eastAsia="Calibri" w:hAnsi="Times New Roman" w:cs="Times New Roman"/>
          <w:sz w:val="24"/>
          <w:szCs w:val="24"/>
        </w:rPr>
        <w:t>Проблема руководства и лидерства в психологии.</w:t>
      </w:r>
    </w:p>
    <w:p w:rsidR="0050779E" w:rsidRPr="00B061CF" w:rsidRDefault="0050779E" w:rsidP="0050779E">
      <w:pPr>
        <w:numPr>
          <w:ilvl w:val="0"/>
          <w:numId w:val="2"/>
        </w:numPr>
        <w:tabs>
          <w:tab w:val="left" w:pos="357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DE1F26">
        <w:rPr>
          <w:rFonts w:ascii="Times New Roman" w:hAnsi="Times New Roman"/>
          <w:sz w:val="24"/>
          <w:szCs w:val="24"/>
        </w:rPr>
        <w:t>Пси</w:t>
      </w:r>
      <w:r w:rsidRPr="00DE1F26">
        <w:rPr>
          <w:rFonts w:ascii="Times New Roman" w:eastAsia="Calibri" w:hAnsi="Times New Roman" w:cs="Times New Roman"/>
          <w:sz w:val="24"/>
          <w:szCs w:val="24"/>
        </w:rPr>
        <w:t>хология больших групп. Межгрупповые отношения и взаимодействия.</w:t>
      </w:r>
    </w:p>
    <w:p w:rsidR="00B061CF" w:rsidRDefault="00B061CF" w:rsidP="00B061CF">
      <w:pPr>
        <w:tabs>
          <w:tab w:val="left" w:pos="357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</w:p>
    <w:p w:rsidR="00D2329D" w:rsidRDefault="00D2329D" w:rsidP="00D2329D">
      <w:pPr>
        <w:pStyle w:val="40"/>
        <w:widowControl w:val="0"/>
        <w:shd w:val="clear" w:color="auto" w:fill="auto"/>
        <w:spacing w:before="0" w:after="0" w:line="240" w:lineRule="auto"/>
        <w:ind w:left="320" w:hanging="300"/>
        <w:jc w:val="both"/>
        <w:rPr>
          <w:sz w:val="24"/>
          <w:szCs w:val="24"/>
        </w:rPr>
      </w:pPr>
      <w:r>
        <w:rPr>
          <w:sz w:val="24"/>
          <w:szCs w:val="24"/>
        </w:rPr>
        <w:t>Критерии оценки</w:t>
      </w:r>
    </w:p>
    <w:p w:rsidR="00B061CF" w:rsidRPr="00DE1F26" w:rsidRDefault="00B061CF" w:rsidP="00B061CF">
      <w:pPr>
        <w:tabs>
          <w:tab w:val="left" w:pos="357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A74350" w:rsidRPr="00D02CC8" w:rsidTr="00C96A0A">
        <w:tc>
          <w:tcPr>
            <w:tcW w:w="1126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A74350" w:rsidRPr="00D02CC8" w:rsidTr="00C96A0A">
        <w:tc>
          <w:tcPr>
            <w:tcW w:w="1126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19–20</w:t>
            </w:r>
          </w:p>
        </w:tc>
        <w:tc>
          <w:tcPr>
            <w:tcW w:w="7855" w:type="dxa"/>
          </w:tcPr>
          <w:p w:rsidR="00A74350" w:rsidRPr="009E190F" w:rsidRDefault="00A74350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выразил своё мнение по сформулированной проблем</w:t>
            </w:r>
            <w:r>
              <w:rPr>
                <w:color w:val="000000"/>
                <w:sz w:val="24"/>
                <w:szCs w:val="24"/>
                <w:lang w:eastAsia="ru-RU"/>
              </w:rPr>
              <w:t>е и аргументировал его. Приведе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ны данные научной литературы, статистические сведения. С</w:t>
            </w:r>
            <w:r>
              <w:rPr>
                <w:color w:val="000000"/>
                <w:sz w:val="24"/>
                <w:szCs w:val="24"/>
                <w:lang w:eastAsia="ru-RU"/>
              </w:rPr>
              <w:t>тудент владеет навыком самостоя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 xml:space="preserve">тельной исследовательской работы по теме, методами анализа теоретических 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lastRenderedPageBreak/>
              <w:t>и/или практиче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ских аспектов изучаемой области. Фактических ошибок, связанных с пониманием проблемы, нет.</w:t>
            </w:r>
          </w:p>
        </w:tc>
      </w:tr>
      <w:tr w:rsidR="00A74350" w:rsidRPr="00D02CC8" w:rsidTr="00C96A0A">
        <w:tc>
          <w:tcPr>
            <w:tcW w:w="1126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1214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16–18</w:t>
            </w:r>
          </w:p>
        </w:tc>
        <w:tc>
          <w:tcPr>
            <w:tcW w:w="7855" w:type="dxa"/>
          </w:tcPr>
          <w:p w:rsidR="00A74350" w:rsidRPr="009E190F" w:rsidRDefault="00A74350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Сообщение/доклад характеризуется смысловой цельностью, связностью и последовательностью изложения; допущено не более одной ошибки при объяснен</w:t>
            </w:r>
            <w:r>
              <w:rPr>
                <w:color w:val="000000"/>
                <w:sz w:val="24"/>
                <w:szCs w:val="24"/>
                <w:lang w:eastAsia="ru-RU"/>
              </w:rPr>
              <w:t>ии смысла или содержания пробле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мы. Для аргументации приводятся данные отечественных и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зарубежных авторов. Продемонст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рированы исследовательские умения и навыки. Фактических ошибок, связанных с пониманием проблемы, нет.</w:t>
            </w:r>
          </w:p>
        </w:tc>
      </w:tr>
      <w:tr w:rsidR="00A74350" w:rsidRPr="00D02CC8" w:rsidTr="00C96A0A">
        <w:tc>
          <w:tcPr>
            <w:tcW w:w="1126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13–15</w:t>
            </w:r>
          </w:p>
        </w:tc>
        <w:tc>
          <w:tcPr>
            <w:tcW w:w="7855" w:type="dxa"/>
          </w:tcPr>
          <w:p w:rsidR="00A74350" w:rsidRPr="009E190F" w:rsidRDefault="00A74350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понимает базовые основы и теоретические обоснования темы. Проведён достаточно самостоятельный анализ основных смысловых составляющих проблемы. Привлечены основные источники по рассматриваемой теме. Допущена одна незначительная ошибка в смысле или со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держании проблемы.</w:t>
            </w:r>
          </w:p>
        </w:tc>
      </w:tr>
      <w:tr w:rsidR="00A74350" w:rsidRPr="00D02CC8" w:rsidTr="00C96A0A">
        <w:tc>
          <w:tcPr>
            <w:tcW w:w="1126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A74350" w:rsidRPr="00D02CC8" w:rsidRDefault="00A74350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9–12</w:t>
            </w:r>
          </w:p>
        </w:tc>
        <w:tc>
          <w:tcPr>
            <w:tcW w:w="7855" w:type="dxa"/>
          </w:tcPr>
          <w:p w:rsidR="00A74350" w:rsidRPr="009E190F" w:rsidRDefault="00A74350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продемонстрировал фрагментарные знания. Сообщение/доклад представляет собой пересказ исходного текста без каких бы то ни было комментар</w:t>
            </w:r>
            <w:r>
              <w:rPr>
                <w:color w:val="000000"/>
                <w:sz w:val="24"/>
                <w:szCs w:val="24"/>
                <w:lang w:eastAsia="ru-RU"/>
              </w:rPr>
              <w:t>иев, анализа. Не раскрыта теоре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тическая составляющая темы. Допущено несколько ошибо</w:t>
            </w:r>
            <w:r>
              <w:rPr>
                <w:color w:val="000000"/>
                <w:sz w:val="24"/>
                <w:szCs w:val="24"/>
                <w:lang w:eastAsia="ru-RU"/>
              </w:rPr>
              <w:t>к в смысловом содержании раскры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ваемой проблемы.</w:t>
            </w:r>
          </w:p>
        </w:tc>
      </w:tr>
    </w:tbl>
    <w:p w:rsidR="00172A32" w:rsidRDefault="00172A32" w:rsidP="00EE524B">
      <w:pPr>
        <w:spacing w:after="100" w:line="240" w:lineRule="auto"/>
        <w:jc w:val="both"/>
      </w:pPr>
    </w:p>
    <w:p w:rsidR="00BE7EAF" w:rsidRDefault="00BE7EAF" w:rsidP="00BE7EAF">
      <w:pPr>
        <w:ind w:left="709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5.3 Темы контрольных работ</w:t>
      </w:r>
      <w:r w:rsidR="00DE1F26">
        <w:rPr>
          <w:rFonts w:ascii="Times New Roman" w:hAnsi="Times New Roman"/>
          <w:b/>
          <w:sz w:val="24"/>
          <w:szCs w:val="24"/>
        </w:rPr>
        <w:t xml:space="preserve"> (рефератов)</w:t>
      </w:r>
      <w:r w:rsidR="002A314E">
        <w:rPr>
          <w:rFonts w:ascii="Times New Roman" w:hAnsi="Times New Roman"/>
          <w:b/>
          <w:sz w:val="24"/>
          <w:szCs w:val="24"/>
        </w:rPr>
        <w:t xml:space="preserve"> 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1. Основные признаки научного подхода в психологии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2. Основные методы научного исследования в психологии.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3. Основные этапы развития современной психологии.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4. Современные теоретические подходы: бихевиоризм, когнитивная психология, психоанализ, гуманистическая психология, эволюционная психология, культурно-историческая психология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5. Сравнительная характеристика житейской и научной психологии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6. Основные характеристики ощущений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7. Условия прочного запоминания. Мнемотехники.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8. Основные принципы и факты исследования памяти и внимания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9. Гипотеза лингвистической относительности Сепира — Уорфа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10. Основные модели интеллекта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11. Теории креативности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12. Творчество и деятельность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13. Формы и виды мышления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14. Основные принципы и факты исследования мышления и речи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15. Теории мотивации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16. Теория локуса контроля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17. Виды и формы научения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18. Когнитивные искажения и их виды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19. Закон оптимума мотивации и его практическое применение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20. Иерархия потребностей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 xml:space="preserve">Тема 21. Теория </w:t>
      </w:r>
      <w:proofErr w:type="spellStart"/>
      <w:r>
        <w:rPr>
          <w:lang w:eastAsia="en-US"/>
        </w:rPr>
        <w:t>самодетерминации</w:t>
      </w:r>
      <w:proofErr w:type="spellEnd"/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22. Теории базовых эмоций, кросс-культурная универсальность эмоций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23. Кросс-культурные различия эмоций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24. Современные теории эмоций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25. Теории когнитивной оценки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26. Влияние эмоций на когнитивные процессы: восприятие, мышление, память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 xml:space="preserve">Тема 27. Стресс: причины и стратегии </w:t>
      </w:r>
      <w:proofErr w:type="spellStart"/>
      <w:r>
        <w:rPr>
          <w:lang w:eastAsia="en-US"/>
        </w:rPr>
        <w:t>совладания</w:t>
      </w:r>
      <w:proofErr w:type="spellEnd"/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28. Психоаналитический подход к изучению личности: структура личности, основные потребности, защитные механизмы, причины и последствия тревоги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 xml:space="preserve">Тема 29. </w:t>
      </w:r>
      <w:proofErr w:type="spellStart"/>
      <w:r>
        <w:rPr>
          <w:lang w:eastAsia="en-US"/>
        </w:rPr>
        <w:t>Бихевиоральный</w:t>
      </w:r>
      <w:proofErr w:type="spellEnd"/>
      <w:r>
        <w:rPr>
          <w:lang w:eastAsia="en-US"/>
        </w:rPr>
        <w:t xml:space="preserve"> подход к изучению личности: роль среды в формировании личности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30. Понятие личности в экзистенциальной психологии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lastRenderedPageBreak/>
        <w:t xml:space="preserve">Тема 31. Гуманистический подход к изучению личности: основные потребности, характеристики </w:t>
      </w:r>
      <w:proofErr w:type="spellStart"/>
      <w:r>
        <w:rPr>
          <w:lang w:eastAsia="en-US"/>
        </w:rPr>
        <w:t>самоактуализирующейся</w:t>
      </w:r>
      <w:proofErr w:type="spellEnd"/>
      <w:r>
        <w:rPr>
          <w:lang w:eastAsia="en-US"/>
        </w:rPr>
        <w:t xml:space="preserve"> личности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 xml:space="preserve">Тема 32. Теории черт (двухфакторная модель, </w:t>
      </w:r>
      <w:proofErr w:type="spellStart"/>
      <w:r>
        <w:rPr>
          <w:lang w:eastAsia="en-US"/>
        </w:rPr>
        <w:t>шестнадцатифакторная</w:t>
      </w:r>
      <w:proofErr w:type="spellEnd"/>
      <w:r>
        <w:rPr>
          <w:lang w:eastAsia="en-US"/>
        </w:rPr>
        <w:t xml:space="preserve"> модель, «большая пятерка»)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33. Акцентуации характера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34. Личность и реакция на трудные жизненные ситуации: локус контроля, жизнестойкость, оптимизм, толерантность к неопределенности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35. Измерение личностных черт: стандартизованные и проективные методики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36. Я-концепция: виды, структура, личная и социальная идентичность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37. Социальное влияние и его исследование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38. Конформизм и нонконформизм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39. Подчинение: содержание и условия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40. Социальное познание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41. Стереотипы и предубеждения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42. Социальные установки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>Тема 43. Агрессия и агрессивность</w:t>
      </w:r>
    </w:p>
    <w:p w:rsidR="004A454F" w:rsidRDefault="004A454F" w:rsidP="004A454F">
      <w:pPr>
        <w:pStyle w:val="a9"/>
        <w:spacing w:after="0"/>
        <w:ind w:firstLine="709"/>
        <w:jc w:val="both"/>
        <w:rPr>
          <w:lang w:eastAsia="en-US"/>
        </w:rPr>
      </w:pPr>
      <w:r>
        <w:rPr>
          <w:lang w:eastAsia="en-US"/>
        </w:rPr>
        <w:t xml:space="preserve">Тема 44. </w:t>
      </w:r>
      <w:proofErr w:type="spellStart"/>
      <w:r>
        <w:rPr>
          <w:lang w:eastAsia="en-US"/>
        </w:rPr>
        <w:t>Аффилиация</w:t>
      </w:r>
      <w:proofErr w:type="spellEnd"/>
    </w:p>
    <w:p w:rsidR="00BE7EAF" w:rsidRDefault="004A454F" w:rsidP="004A454F">
      <w:pPr>
        <w:pStyle w:val="a9"/>
        <w:spacing w:after="0"/>
        <w:ind w:firstLine="709"/>
        <w:jc w:val="both"/>
      </w:pPr>
      <w:r>
        <w:rPr>
          <w:lang w:eastAsia="en-US"/>
        </w:rPr>
        <w:t xml:space="preserve">Тема 45. Виды и формы </w:t>
      </w:r>
      <w:proofErr w:type="spellStart"/>
      <w:r>
        <w:rPr>
          <w:lang w:eastAsia="en-US"/>
        </w:rPr>
        <w:t>аутоагрессии</w:t>
      </w:r>
      <w:proofErr w:type="spellEnd"/>
    </w:p>
    <w:p w:rsidR="00D2329D" w:rsidRDefault="00D2329D" w:rsidP="005D6E66">
      <w:pPr>
        <w:pStyle w:val="40"/>
        <w:widowControl w:val="0"/>
        <w:shd w:val="clear" w:color="auto" w:fill="auto"/>
        <w:spacing w:before="0" w:after="0" w:line="240" w:lineRule="auto"/>
        <w:ind w:left="320" w:firstLine="388"/>
        <w:jc w:val="both"/>
        <w:rPr>
          <w:sz w:val="24"/>
          <w:szCs w:val="24"/>
        </w:rPr>
      </w:pPr>
      <w:r>
        <w:rPr>
          <w:sz w:val="24"/>
          <w:szCs w:val="24"/>
        </w:rPr>
        <w:t>Критерии оценки</w:t>
      </w:r>
    </w:p>
    <w:p w:rsidR="00BE7EAF" w:rsidRDefault="00BE7EAF" w:rsidP="00BE7EAF">
      <w:pPr>
        <w:spacing w:after="10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126"/>
        <w:gridCol w:w="1214"/>
        <w:gridCol w:w="7855"/>
      </w:tblGrid>
      <w:tr w:rsidR="00B061CF" w:rsidRPr="00D02CC8" w:rsidTr="00C96A0A">
        <w:tc>
          <w:tcPr>
            <w:tcW w:w="1126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Оценка</w:t>
            </w:r>
          </w:p>
        </w:tc>
        <w:tc>
          <w:tcPr>
            <w:tcW w:w="1214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Баллы</w:t>
            </w:r>
          </w:p>
        </w:tc>
        <w:tc>
          <w:tcPr>
            <w:tcW w:w="7855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Описание</w:t>
            </w:r>
          </w:p>
        </w:tc>
      </w:tr>
      <w:tr w:rsidR="00B061CF" w:rsidRPr="00D02CC8" w:rsidTr="00C96A0A">
        <w:tc>
          <w:tcPr>
            <w:tcW w:w="1126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214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36-40</w:t>
            </w:r>
          </w:p>
        </w:tc>
        <w:tc>
          <w:tcPr>
            <w:tcW w:w="7855" w:type="dxa"/>
          </w:tcPr>
          <w:p w:rsidR="00B061CF" w:rsidRPr="009E190F" w:rsidRDefault="00B061CF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выразил своё мнение по сформулированной проблем</w:t>
            </w:r>
            <w:r>
              <w:rPr>
                <w:color w:val="000000"/>
                <w:sz w:val="24"/>
                <w:szCs w:val="24"/>
                <w:lang w:eastAsia="ru-RU"/>
              </w:rPr>
              <w:t>е и аргументировал его. Приведе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ны данные научной литературы, статистические сведения. С</w:t>
            </w:r>
            <w:r>
              <w:rPr>
                <w:color w:val="000000"/>
                <w:sz w:val="24"/>
                <w:szCs w:val="24"/>
                <w:lang w:eastAsia="ru-RU"/>
              </w:rPr>
              <w:t>тудент владеет навыком самостоя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тельной исследовательской работы по теме, методами анализа теоретических и/или практиче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ских аспектов изучаемой области. Фактических ошибок, связанных с пониманием проблемы, нет.</w:t>
            </w:r>
          </w:p>
        </w:tc>
      </w:tr>
      <w:tr w:rsidR="00B061CF" w:rsidRPr="00D02CC8" w:rsidTr="00C96A0A">
        <w:tc>
          <w:tcPr>
            <w:tcW w:w="1126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214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32-35</w:t>
            </w:r>
          </w:p>
        </w:tc>
        <w:tc>
          <w:tcPr>
            <w:tcW w:w="7855" w:type="dxa"/>
          </w:tcPr>
          <w:p w:rsidR="00B061CF" w:rsidRPr="009E190F" w:rsidRDefault="00B061CF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Сообщение/доклад характеризуется смысловой цельностью, связностью и последовательностью изложения; допущено не более одной ошибки при объяснен</w:t>
            </w:r>
            <w:r>
              <w:rPr>
                <w:color w:val="000000"/>
                <w:sz w:val="24"/>
                <w:szCs w:val="24"/>
                <w:lang w:eastAsia="ru-RU"/>
              </w:rPr>
              <w:t>ии смысла или содержания пробле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мы. Для аргументации приводятся данные отечественных и</w:t>
            </w:r>
            <w:r>
              <w:rPr>
                <w:color w:val="000000"/>
                <w:sz w:val="24"/>
                <w:szCs w:val="24"/>
                <w:lang w:eastAsia="ru-RU"/>
              </w:rPr>
              <w:t xml:space="preserve"> зарубежных авторов. Продемонст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рированы исследовательские умения и навыки. Фактических ошибок, связанных с пониманием проблемы, нет.</w:t>
            </w:r>
          </w:p>
        </w:tc>
      </w:tr>
      <w:tr w:rsidR="00B061CF" w:rsidRPr="00D02CC8" w:rsidTr="00C96A0A">
        <w:tc>
          <w:tcPr>
            <w:tcW w:w="1126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214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26-31</w:t>
            </w:r>
          </w:p>
        </w:tc>
        <w:tc>
          <w:tcPr>
            <w:tcW w:w="7855" w:type="dxa"/>
          </w:tcPr>
          <w:p w:rsidR="00B061CF" w:rsidRPr="009E190F" w:rsidRDefault="00B061CF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понимает базовые основы и теоретические обоснования темы. Проведён достаточно самостоятельный анализ основных смысловых составляющих проблемы. Привлечены основные источники по рассматриваемой теме. Допущена одна незначительная ошибка в смысле или со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softHyphen/>
              <w:t>держании проблемы.</w:t>
            </w:r>
          </w:p>
        </w:tc>
      </w:tr>
      <w:tr w:rsidR="00B061CF" w:rsidRPr="00D02CC8" w:rsidTr="00C96A0A">
        <w:tc>
          <w:tcPr>
            <w:tcW w:w="1126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02CC8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214" w:type="dxa"/>
          </w:tcPr>
          <w:p w:rsidR="00B061CF" w:rsidRPr="00D02CC8" w:rsidRDefault="00B061CF" w:rsidP="00C96A0A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18-25</w:t>
            </w:r>
          </w:p>
        </w:tc>
        <w:tc>
          <w:tcPr>
            <w:tcW w:w="7855" w:type="dxa"/>
          </w:tcPr>
          <w:p w:rsidR="00B061CF" w:rsidRPr="009E190F" w:rsidRDefault="00B061CF" w:rsidP="00C96A0A">
            <w:pPr>
              <w:pStyle w:val="11"/>
              <w:widowControl w:val="0"/>
              <w:shd w:val="clear" w:color="auto" w:fill="auto"/>
              <w:spacing w:line="240" w:lineRule="auto"/>
              <w:ind w:left="130" w:right="130"/>
              <w:rPr>
                <w:color w:val="000000"/>
                <w:sz w:val="24"/>
                <w:szCs w:val="24"/>
                <w:lang w:eastAsia="ru-RU"/>
              </w:rPr>
            </w:pPr>
            <w:r w:rsidRPr="009E190F">
              <w:rPr>
                <w:color w:val="000000"/>
                <w:sz w:val="24"/>
                <w:szCs w:val="24"/>
                <w:lang w:eastAsia="ru-RU"/>
              </w:rPr>
              <w:t>Студент продемонстрировал фрагментарные знания. Сообщение/доклад представляет собой пересказ исходного текста без каких бы то ни было комментар</w:t>
            </w:r>
            <w:r>
              <w:rPr>
                <w:color w:val="000000"/>
                <w:sz w:val="24"/>
                <w:szCs w:val="24"/>
                <w:lang w:eastAsia="ru-RU"/>
              </w:rPr>
              <w:t>иев, анализа. Не раскрыта теоре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тическая составляющая темы. Допущено несколько ошибо</w:t>
            </w:r>
            <w:r>
              <w:rPr>
                <w:color w:val="000000"/>
                <w:sz w:val="24"/>
                <w:szCs w:val="24"/>
                <w:lang w:eastAsia="ru-RU"/>
              </w:rPr>
              <w:t>к в смысловом содержании раскры</w:t>
            </w:r>
            <w:r w:rsidRPr="009E190F">
              <w:rPr>
                <w:color w:val="000000"/>
                <w:sz w:val="24"/>
                <w:szCs w:val="24"/>
                <w:lang w:eastAsia="ru-RU"/>
              </w:rPr>
              <w:t>ваемой проблемы.</w:t>
            </w:r>
          </w:p>
        </w:tc>
      </w:tr>
    </w:tbl>
    <w:p w:rsidR="00BE7EAF" w:rsidRPr="00314687" w:rsidRDefault="00BE7EAF" w:rsidP="00BE7EAF">
      <w:pPr>
        <w:ind w:firstLine="709"/>
        <w:rPr>
          <w:rFonts w:ascii="Times New Roman" w:hAnsi="Times New Roman" w:cs="Times New Roman"/>
          <w:color w:val="000000"/>
          <w:sz w:val="24"/>
          <w:szCs w:val="24"/>
        </w:rPr>
      </w:pPr>
    </w:p>
    <w:p w:rsidR="00BE7EAF" w:rsidRDefault="00BE7EAF" w:rsidP="00BE7EAF"/>
    <w:p w:rsidR="00BE7EAF" w:rsidRDefault="00BE7EAF" w:rsidP="00BE7EAF"/>
    <w:p w:rsidR="00BE7EAF" w:rsidRDefault="00BE7EAF" w:rsidP="00EE524B">
      <w:pPr>
        <w:spacing w:after="100" w:line="240" w:lineRule="auto"/>
        <w:jc w:val="both"/>
      </w:pPr>
    </w:p>
    <w:sectPr w:rsidR="00BE7EAF" w:rsidSect="001E4155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13063D" w:rsidRDefault="0013063D" w:rsidP="001E1EC2">
      <w:pPr>
        <w:spacing w:after="0" w:line="240" w:lineRule="auto"/>
      </w:pPr>
      <w:r>
        <w:separator/>
      </w:r>
    </w:p>
  </w:endnote>
  <w:endnote w:type="continuationSeparator" w:id="0">
    <w:p w:rsidR="0013063D" w:rsidRDefault="0013063D" w:rsidP="001E1E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E4155" w:rsidRDefault="0013063D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13063D" w:rsidRDefault="0013063D" w:rsidP="001E1EC2">
      <w:pPr>
        <w:spacing w:after="0" w:line="240" w:lineRule="auto"/>
      </w:pPr>
      <w:r>
        <w:separator/>
      </w:r>
    </w:p>
  </w:footnote>
  <w:footnote w:type="continuationSeparator" w:id="0">
    <w:p w:rsidR="0013063D" w:rsidRDefault="0013063D" w:rsidP="001E1EC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77A6206"/>
    <w:multiLevelType w:val="hybridMultilevel"/>
    <w:tmpl w:val="7282798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906526"/>
    <w:multiLevelType w:val="multilevel"/>
    <w:tmpl w:val="8116B45E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353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70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699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05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04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39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8391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9744" w:hanging="1800"/>
      </w:pPr>
      <w:rPr>
        <w:rFonts w:hint="default"/>
      </w:rPr>
    </w:lvl>
  </w:abstractNum>
  <w:abstractNum w:abstractNumId="2" w15:restartNumberingAfterBreak="0">
    <w:nsid w:val="3FB37A04"/>
    <w:multiLevelType w:val="hybridMultilevel"/>
    <w:tmpl w:val="6BAE6F7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3AE6"/>
    <w:rsid w:val="00017E4A"/>
    <w:rsid w:val="000A2417"/>
    <w:rsid w:val="001142E3"/>
    <w:rsid w:val="0013063D"/>
    <w:rsid w:val="00157886"/>
    <w:rsid w:val="00172A32"/>
    <w:rsid w:val="001A00E3"/>
    <w:rsid w:val="001E1EC2"/>
    <w:rsid w:val="001F0612"/>
    <w:rsid w:val="00207D43"/>
    <w:rsid w:val="00281D44"/>
    <w:rsid w:val="002A314E"/>
    <w:rsid w:val="002F2A34"/>
    <w:rsid w:val="00352AF9"/>
    <w:rsid w:val="00414FEB"/>
    <w:rsid w:val="00493941"/>
    <w:rsid w:val="004A454F"/>
    <w:rsid w:val="0050779E"/>
    <w:rsid w:val="0055302D"/>
    <w:rsid w:val="005D6E66"/>
    <w:rsid w:val="005D7A0F"/>
    <w:rsid w:val="005F650E"/>
    <w:rsid w:val="00637A3C"/>
    <w:rsid w:val="00677CB4"/>
    <w:rsid w:val="0068131C"/>
    <w:rsid w:val="006A6700"/>
    <w:rsid w:val="006E1225"/>
    <w:rsid w:val="00751082"/>
    <w:rsid w:val="00756A61"/>
    <w:rsid w:val="00766622"/>
    <w:rsid w:val="00783E8A"/>
    <w:rsid w:val="007E296A"/>
    <w:rsid w:val="00861657"/>
    <w:rsid w:val="00867EA5"/>
    <w:rsid w:val="008853B1"/>
    <w:rsid w:val="008922BC"/>
    <w:rsid w:val="0089427A"/>
    <w:rsid w:val="008F0A4B"/>
    <w:rsid w:val="00935666"/>
    <w:rsid w:val="00953AE6"/>
    <w:rsid w:val="009B157D"/>
    <w:rsid w:val="009D07F3"/>
    <w:rsid w:val="00A125A0"/>
    <w:rsid w:val="00A577D2"/>
    <w:rsid w:val="00A74350"/>
    <w:rsid w:val="00AE2EB2"/>
    <w:rsid w:val="00B061CF"/>
    <w:rsid w:val="00B26812"/>
    <w:rsid w:val="00B71F95"/>
    <w:rsid w:val="00B773F3"/>
    <w:rsid w:val="00B81F62"/>
    <w:rsid w:val="00BA1B62"/>
    <w:rsid w:val="00BB0B0A"/>
    <w:rsid w:val="00BC4EAB"/>
    <w:rsid w:val="00BE7EAF"/>
    <w:rsid w:val="00C56E94"/>
    <w:rsid w:val="00C61953"/>
    <w:rsid w:val="00CA3243"/>
    <w:rsid w:val="00D2329D"/>
    <w:rsid w:val="00D43B21"/>
    <w:rsid w:val="00D9105C"/>
    <w:rsid w:val="00DE1F26"/>
    <w:rsid w:val="00E16E66"/>
    <w:rsid w:val="00E224DD"/>
    <w:rsid w:val="00E36841"/>
    <w:rsid w:val="00E52277"/>
    <w:rsid w:val="00ED2A0B"/>
    <w:rsid w:val="00EE524B"/>
    <w:rsid w:val="00F07DAD"/>
    <w:rsid w:val="00F70AEC"/>
    <w:rsid w:val="00F852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0FD969"/>
  <w15:docId w15:val="{3678D133-1D29-46A4-B8F1-4C532D70A5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E2EB2"/>
    <w:pPr>
      <w:spacing w:after="160" w:line="259" w:lineRule="auto"/>
    </w:pPr>
  </w:style>
  <w:style w:type="paragraph" w:styleId="1">
    <w:name w:val="heading 1"/>
    <w:basedOn w:val="a"/>
    <w:next w:val="a"/>
    <w:link w:val="10"/>
    <w:qFormat/>
    <w:rsid w:val="00C56E94"/>
    <w:pPr>
      <w:keepNext/>
      <w:spacing w:after="0" w:line="360" w:lineRule="auto"/>
      <w:ind w:firstLine="720"/>
      <w:jc w:val="both"/>
      <w:outlineLvl w:val="0"/>
    </w:pPr>
    <w:rPr>
      <w:rFonts w:ascii="Arial" w:eastAsia="Times New Roman" w:hAnsi="Arial" w:cs="Times New Roman"/>
      <w:sz w:val="28"/>
      <w:szCs w:val="2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53AE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53AE6"/>
    <w:pPr>
      <w:ind w:left="720"/>
      <w:contextualSpacing/>
    </w:pPr>
  </w:style>
  <w:style w:type="paragraph" w:styleId="a5">
    <w:name w:val="footer"/>
    <w:basedOn w:val="a"/>
    <w:link w:val="a6"/>
    <w:uiPriority w:val="99"/>
    <w:unhideWhenUsed/>
    <w:rsid w:val="00953AE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953AE6"/>
  </w:style>
  <w:style w:type="character" w:customStyle="1" w:styleId="2">
    <w:name w:val="Основной текст (2)_"/>
    <w:link w:val="20"/>
    <w:rsid w:val="00953AE6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20">
    <w:name w:val="Основной текст (2)"/>
    <w:basedOn w:val="a"/>
    <w:link w:val="2"/>
    <w:rsid w:val="00953AE6"/>
    <w:pPr>
      <w:shd w:val="clear" w:color="auto" w:fill="FFFFFF"/>
      <w:spacing w:after="0" w:line="274" w:lineRule="exact"/>
      <w:ind w:hanging="1220"/>
      <w:jc w:val="right"/>
    </w:pPr>
    <w:rPr>
      <w:rFonts w:ascii="Times New Roman" w:eastAsia="Times New Roman" w:hAnsi="Times New Roman" w:cs="Times New Roman"/>
      <w:sz w:val="23"/>
      <w:szCs w:val="23"/>
    </w:rPr>
  </w:style>
  <w:style w:type="character" w:customStyle="1" w:styleId="a7">
    <w:name w:val="Основной текст_"/>
    <w:link w:val="11"/>
    <w:rsid w:val="00953AE6"/>
    <w:rPr>
      <w:rFonts w:ascii="Times New Roman" w:eastAsia="Times New Roman" w:hAnsi="Times New Roman" w:cs="Times New Roman"/>
      <w:sz w:val="19"/>
      <w:szCs w:val="19"/>
      <w:shd w:val="clear" w:color="auto" w:fill="FFFFFF"/>
    </w:rPr>
  </w:style>
  <w:style w:type="paragraph" w:customStyle="1" w:styleId="11">
    <w:name w:val="Основной текст1"/>
    <w:basedOn w:val="a"/>
    <w:link w:val="a7"/>
    <w:rsid w:val="00953AE6"/>
    <w:pPr>
      <w:shd w:val="clear" w:color="auto" w:fill="FFFFFF"/>
      <w:spacing w:after="0" w:line="0" w:lineRule="atLeast"/>
      <w:jc w:val="both"/>
    </w:pPr>
    <w:rPr>
      <w:rFonts w:ascii="Times New Roman" w:eastAsia="Times New Roman" w:hAnsi="Times New Roman" w:cs="Times New Roman"/>
      <w:sz w:val="19"/>
      <w:szCs w:val="19"/>
    </w:rPr>
  </w:style>
  <w:style w:type="paragraph" w:styleId="a8">
    <w:name w:val="No Spacing"/>
    <w:uiPriority w:val="1"/>
    <w:qFormat/>
    <w:rsid w:val="00953AE6"/>
    <w:pPr>
      <w:spacing w:after="0" w:line="240" w:lineRule="auto"/>
    </w:pPr>
  </w:style>
  <w:style w:type="character" w:customStyle="1" w:styleId="10">
    <w:name w:val="Заголовок 1 Знак"/>
    <w:basedOn w:val="a0"/>
    <w:link w:val="1"/>
    <w:rsid w:val="00C56E94"/>
    <w:rPr>
      <w:rFonts w:ascii="Arial" w:eastAsia="Times New Roman" w:hAnsi="Arial" w:cs="Times New Roman"/>
      <w:sz w:val="28"/>
      <w:szCs w:val="20"/>
      <w:u w:val="single"/>
    </w:rPr>
  </w:style>
  <w:style w:type="paragraph" w:styleId="a9">
    <w:name w:val="Body Text"/>
    <w:basedOn w:val="a"/>
    <w:link w:val="aa"/>
    <w:semiHidden/>
    <w:unhideWhenUsed/>
    <w:rsid w:val="00C56E94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a">
    <w:name w:val="Основной текст Знак"/>
    <w:basedOn w:val="a0"/>
    <w:link w:val="a9"/>
    <w:semiHidden/>
    <w:rsid w:val="00C56E94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Hyperlink"/>
    <w:uiPriority w:val="99"/>
    <w:semiHidden/>
    <w:unhideWhenUsed/>
    <w:rsid w:val="00BE7EAF"/>
    <w:rPr>
      <w:color w:val="0000FF"/>
      <w:u w:val="single"/>
    </w:rPr>
  </w:style>
  <w:style w:type="paragraph" w:customStyle="1" w:styleId="Default">
    <w:name w:val="Default"/>
    <w:rsid w:val="00BE7EAF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  <w:lang w:eastAsia="ru-RU"/>
    </w:rPr>
  </w:style>
  <w:style w:type="character" w:customStyle="1" w:styleId="4">
    <w:name w:val="Заголовок №4_"/>
    <w:link w:val="40"/>
    <w:uiPriority w:val="99"/>
    <w:rsid w:val="00D2329D"/>
    <w:rPr>
      <w:rFonts w:ascii="Times New Roman" w:eastAsia="Times New Roman" w:hAnsi="Times New Roman" w:cs="Times New Roman"/>
      <w:sz w:val="23"/>
      <w:szCs w:val="23"/>
      <w:shd w:val="clear" w:color="auto" w:fill="FFFFFF"/>
    </w:rPr>
  </w:style>
  <w:style w:type="paragraph" w:customStyle="1" w:styleId="40">
    <w:name w:val="Заголовок №4"/>
    <w:basedOn w:val="a"/>
    <w:link w:val="4"/>
    <w:uiPriority w:val="99"/>
    <w:rsid w:val="00D2329D"/>
    <w:pPr>
      <w:shd w:val="clear" w:color="auto" w:fill="FFFFFF"/>
      <w:spacing w:before="180" w:after="180" w:line="0" w:lineRule="atLeast"/>
      <w:ind w:hanging="360"/>
      <w:outlineLvl w:val="3"/>
    </w:pPr>
    <w:rPr>
      <w:rFonts w:ascii="Times New Roman" w:eastAsia="Times New Roman" w:hAnsi="Times New Roman" w:cs="Times New Roman"/>
      <w:sz w:val="23"/>
      <w:szCs w:val="23"/>
    </w:rPr>
  </w:style>
  <w:style w:type="paragraph" w:customStyle="1" w:styleId="ac">
    <w:name w:val="Для таблиц"/>
    <w:basedOn w:val="a"/>
    <w:rsid w:val="002A314E"/>
    <w:pPr>
      <w:spacing w:after="0" w:line="240" w:lineRule="auto"/>
    </w:pPr>
    <w:rPr>
      <w:rFonts w:ascii="Times New Roman" w:eastAsiaTheme="minorEastAsia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7645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94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6730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9</Pages>
  <Words>2063</Words>
  <Characters>14958</Characters>
  <Application>Microsoft Office Word</Application>
  <DocSecurity>0</DocSecurity>
  <Lines>339</Lines>
  <Paragraphs>74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16947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guest</dc:creator>
  <cp:lastModifiedBy>Microsoft Office User</cp:lastModifiedBy>
  <cp:revision>10</cp:revision>
  <dcterms:created xsi:type="dcterms:W3CDTF">2020-06-27T05:47:00Z</dcterms:created>
  <dcterms:modified xsi:type="dcterms:W3CDTF">2020-07-03T09:36:00Z</dcterms:modified>
</cp:coreProperties>
</file>