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60D9A" w:rsidRPr="00810354" w:rsidRDefault="00D60D9A" w:rsidP="00D60D9A">
      <w:pPr>
        <w:jc w:val="right"/>
        <w:rPr>
          <w:rFonts w:cs="Times New Roman"/>
          <w:sz w:val="28"/>
        </w:rPr>
      </w:pPr>
      <w:r>
        <w:rPr>
          <w:rFonts w:cs="Times New Roman"/>
          <w:sz w:val="28"/>
        </w:rPr>
        <w:t>Приложение 1</w:t>
      </w:r>
    </w:p>
    <w:p w:rsidR="00D60D9A" w:rsidRPr="00810354" w:rsidRDefault="00D60D9A" w:rsidP="00D60D9A">
      <w:pPr>
        <w:jc w:val="right"/>
        <w:rPr>
          <w:rFonts w:cs="Times New Roman"/>
          <w:sz w:val="28"/>
        </w:rPr>
      </w:pPr>
      <w:r w:rsidRPr="00810354">
        <w:rPr>
          <w:rFonts w:cs="Times New Roman"/>
          <w:sz w:val="28"/>
        </w:rPr>
        <w:t>к рабочей программе дисциплины</w:t>
      </w:r>
      <w:r>
        <w:rPr>
          <w:rFonts w:cs="Times New Roman"/>
          <w:sz w:val="28"/>
        </w:rPr>
        <w:t xml:space="preserve"> </w:t>
      </w:r>
    </w:p>
    <w:p w:rsidR="00B6291A" w:rsidRPr="00CA34A7" w:rsidRDefault="00D60D9A" w:rsidP="007148F4">
      <w:pPr>
        <w:jc w:val="right"/>
        <w:rPr>
          <w:rFonts w:cs="Times New Roman"/>
        </w:rPr>
      </w:pPr>
      <w:r w:rsidRPr="00810354">
        <w:rPr>
          <w:rFonts w:cs="Times New Roman"/>
          <w:sz w:val="28"/>
        </w:rPr>
        <w:t>«</w:t>
      </w:r>
      <w:r w:rsidR="009E4DA3">
        <w:rPr>
          <w:rFonts w:cs="Times New Roman"/>
          <w:sz w:val="28"/>
        </w:rPr>
        <w:t>Закупочная логистика</w:t>
      </w:r>
      <w:r w:rsidRPr="00810354">
        <w:rPr>
          <w:rFonts w:cs="Times New Roman"/>
          <w:sz w:val="28"/>
        </w:rPr>
        <w:t>»</w:t>
      </w:r>
    </w:p>
    <w:p w:rsidR="00B6291A" w:rsidRPr="00CA34A7" w:rsidRDefault="00B6291A">
      <w:pPr>
        <w:spacing w:line="312" w:lineRule="auto"/>
        <w:ind w:firstLine="709"/>
        <w:jc w:val="both"/>
        <w:rPr>
          <w:rFonts w:cs="Times New Roman"/>
        </w:rPr>
      </w:pPr>
    </w:p>
    <w:p w:rsidR="00CC6B7D" w:rsidRDefault="00D60D9A" w:rsidP="00CC6B7D">
      <w:pPr>
        <w:keepNext/>
        <w:spacing w:before="120"/>
        <w:jc w:val="center"/>
        <w:outlineLvl w:val="4"/>
        <w:rPr>
          <w:sz w:val="28"/>
        </w:rPr>
      </w:pPr>
      <w:r w:rsidRPr="0066014B">
        <w:rPr>
          <w:sz w:val="28"/>
          <w:szCs w:val="28"/>
        </w:rPr>
        <w:t xml:space="preserve">МИНИСТЕРСТВО </w:t>
      </w:r>
      <w:r w:rsidR="00CC6B7D" w:rsidRPr="00810354">
        <w:rPr>
          <w:sz w:val="28"/>
        </w:rPr>
        <w:t>НАУКИ</w:t>
      </w:r>
      <w:r w:rsidR="00CC6B7D">
        <w:rPr>
          <w:sz w:val="28"/>
        </w:rPr>
        <w:t xml:space="preserve"> И ВЫСШЕГО ОБРАЗОВАНИЯ</w:t>
      </w:r>
      <w:r w:rsidR="00CC6B7D" w:rsidRPr="00810354">
        <w:rPr>
          <w:sz w:val="28"/>
        </w:rPr>
        <w:t xml:space="preserve"> РОССИЙСКОЙ</w:t>
      </w:r>
    </w:p>
    <w:p w:rsidR="00CC6B7D" w:rsidRDefault="00CC6B7D" w:rsidP="00CC6B7D">
      <w:pPr>
        <w:keepNext/>
        <w:spacing w:before="120" w:after="120"/>
        <w:jc w:val="center"/>
        <w:outlineLvl w:val="4"/>
        <w:rPr>
          <w:sz w:val="28"/>
          <w:szCs w:val="28"/>
        </w:rPr>
      </w:pPr>
      <w:r w:rsidRPr="00810354">
        <w:rPr>
          <w:sz w:val="28"/>
        </w:rPr>
        <w:t xml:space="preserve"> ФЕДЕРАЦИИ</w:t>
      </w:r>
      <w:r w:rsidRPr="0066014B">
        <w:rPr>
          <w:sz w:val="28"/>
          <w:szCs w:val="28"/>
        </w:rPr>
        <w:t xml:space="preserve"> </w:t>
      </w:r>
    </w:p>
    <w:p w:rsidR="00CC6B7D" w:rsidRDefault="00CC6B7D" w:rsidP="00CC6B7D">
      <w:pPr>
        <w:keepNext/>
        <w:spacing w:before="120" w:after="120"/>
        <w:jc w:val="center"/>
        <w:outlineLvl w:val="4"/>
        <w:rPr>
          <w:sz w:val="28"/>
          <w:szCs w:val="28"/>
        </w:rPr>
      </w:pPr>
    </w:p>
    <w:p w:rsidR="00D60D9A" w:rsidRPr="0066014B" w:rsidRDefault="00D60D9A" w:rsidP="00CC6B7D">
      <w:pPr>
        <w:keepNext/>
        <w:spacing w:before="120" w:after="120"/>
        <w:jc w:val="center"/>
        <w:outlineLvl w:val="4"/>
        <w:rPr>
          <w:sz w:val="28"/>
          <w:szCs w:val="28"/>
        </w:rPr>
      </w:pPr>
      <w:r w:rsidRPr="0066014B">
        <w:rPr>
          <w:sz w:val="28"/>
          <w:szCs w:val="28"/>
        </w:rPr>
        <w:t xml:space="preserve">ВЛАДИВОСТОКСКИЙ ГОСУДАРСТВЕННЫЙ УНИВЕРСИТЕТ </w:t>
      </w:r>
    </w:p>
    <w:p w:rsidR="00D60D9A" w:rsidRPr="0066014B" w:rsidRDefault="00D60D9A" w:rsidP="00D60D9A">
      <w:pPr>
        <w:jc w:val="center"/>
        <w:rPr>
          <w:vanish/>
          <w:sz w:val="28"/>
          <w:szCs w:val="28"/>
          <w:specVanish/>
        </w:rPr>
      </w:pPr>
      <w:r w:rsidRPr="0066014B">
        <w:rPr>
          <w:sz w:val="28"/>
          <w:szCs w:val="28"/>
        </w:rPr>
        <w:t>ЭКОНОМИКИ И СЕРВИСА</w:t>
      </w:r>
    </w:p>
    <w:p w:rsidR="00D60D9A" w:rsidRPr="0066014B" w:rsidRDefault="00D60D9A" w:rsidP="00D60D9A">
      <w:pPr>
        <w:jc w:val="center"/>
        <w:rPr>
          <w:vanish/>
          <w:sz w:val="28"/>
          <w:szCs w:val="28"/>
          <w:specVanish/>
        </w:rPr>
      </w:pPr>
      <w:r w:rsidRPr="0066014B">
        <w:rPr>
          <w:sz w:val="28"/>
          <w:szCs w:val="28"/>
        </w:rPr>
        <w:t xml:space="preserve"> </w:t>
      </w:r>
    </w:p>
    <w:p w:rsidR="00D60D9A" w:rsidRPr="0066014B" w:rsidRDefault="00D60D9A" w:rsidP="00D60D9A">
      <w:pPr>
        <w:jc w:val="center"/>
        <w:rPr>
          <w:sz w:val="28"/>
          <w:szCs w:val="28"/>
        </w:rPr>
      </w:pPr>
      <w:r w:rsidRPr="0066014B">
        <w:rPr>
          <w:sz w:val="28"/>
          <w:szCs w:val="28"/>
        </w:rPr>
        <w:t xml:space="preserve"> </w:t>
      </w:r>
    </w:p>
    <w:p w:rsidR="00D60D9A" w:rsidRPr="0066014B" w:rsidRDefault="00D60D9A" w:rsidP="00D60D9A">
      <w:pPr>
        <w:jc w:val="center"/>
        <w:rPr>
          <w:sz w:val="28"/>
          <w:szCs w:val="28"/>
        </w:rPr>
      </w:pPr>
    </w:p>
    <w:p w:rsidR="00D60D9A" w:rsidRPr="0066014B" w:rsidRDefault="00D60D9A" w:rsidP="00D60D9A">
      <w:pPr>
        <w:jc w:val="center"/>
        <w:rPr>
          <w:i/>
          <w:sz w:val="28"/>
          <w:szCs w:val="28"/>
        </w:rPr>
      </w:pPr>
      <w:r w:rsidRPr="0066014B">
        <w:rPr>
          <w:sz w:val="28"/>
          <w:szCs w:val="28"/>
        </w:rPr>
        <w:t>КАФЕДРА МЕЖДУНАРОДНОГО МАРКЕТИНГА И ТОРГОВЛИ</w:t>
      </w: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803E97" w:rsidRPr="00CA34A7" w:rsidRDefault="00803E97" w:rsidP="00895C77">
      <w:pPr>
        <w:pStyle w:val="100"/>
        <w:rPr>
          <w:rFonts w:ascii="Times New Roman" w:hAnsi="Times New Roman" w:cs="Times New Roman"/>
          <w:sz w:val="24"/>
          <w:szCs w:val="24"/>
        </w:rPr>
      </w:pPr>
    </w:p>
    <w:p w:rsidR="00D60D9A" w:rsidRPr="00810354" w:rsidRDefault="00D60D9A" w:rsidP="00D60D9A">
      <w:pPr>
        <w:jc w:val="center"/>
        <w:rPr>
          <w:rFonts w:cs="Times New Roman"/>
          <w:sz w:val="28"/>
        </w:rPr>
      </w:pPr>
      <w:r w:rsidRPr="00810354">
        <w:rPr>
          <w:rFonts w:cs="Times New Roman"/>
          <w:sz w:val="28"/>
        </w:rPr>
        <w:t>Фонд оценочных средств для проведения промежуточной аттестации обучающихся</w:t>
      </w:r>
    </w:p>
    <w:p w:rsidR="00D60D9A" w:rsidRPr="00810354" w:rsidRDefault="00D60D9A" w:rsidP="00D60D9A">
      <w:pPr>
        <w:jc w:val="center"/>
        <w:rPr>
          <w:rFonts w:cs="Times New Roman"/>
          <w:sz w:val="28"/>
        </w:rPr>
      </w:pPr>
    </w:p>
    <w:p w:rsidR="00CC6B7D" w:rsidRPr="00CC6B7D" w:rsidRDefault="00955429" w:rsidP="00CC6B7D">
      <w:pPr>
        <w:jc w:val="center"/>
        <w:rPr>
          <w:rFonts w:cs="Times New Roman"/>
        </w:rPr>
      </w:pPr>
      <w:r>
        <w:rPr>
          <w:bCs/>
          <w:caps/>
          <w:sz w:val="32"/>
          <w:szCs w:val="32"/>
        </w:rPr>
        <w:t>ЗАКУПОЧНАЯ ЛОГИСТИКА</w:t>
      </w:r>
      <w:r w:rsidR="00CC6B7D" w:rsidRPr="00CC6B7D">
        <w:rPr>
          <w:bCs/>
          <w:caps/>
          <w:sz w:val="32"/>
          <w:szCs w:val="32"/>
        </w:rPr>
        <w:t xml:space="preserve"> </w:t>
      </w:r>
    </w:p>
    <w:p w:rsidR="00D60D9A" w:rsidRPr="00810354" w:rsidRDefault="00D60D9A" w:rsidP="00D60D9A">
      <w:pPr>
        <w:jc w:val="center"/>
        <w:rPr>
          <w:rFonts w:cs="Times New Roman"/>
          <w:sz w:val="28"/>
        </w:rPr>
      </w:pPr>
    </w:p>
    <w:p w:rsidR="00D60D9A" w:rsidRDefault="00CC6B7D" w:rsidP="00D60D9A">
      <w:pPr>
        <w:pStyle w:val="afff1"/>
        <w:spacing w:line="360" w:lineRule="auto"/>
        <w:jc w:val="center"/>
        <w:rPr>
          <w:sz w:val="28"/>
        </w:rPr>
      </w:pPr>
      <w:r w:rsidRPr="00810354">
        <w:rPr>
          <w:sz w:val="28"/>
        </w:rPr>
        <w:t>Н</w:t>
      </w:r>
      <w:r w:rsidR="00D60D9A" w:rsidRPr="00810354">
        <w:rPr>
          <w:sz w:val="28"/>
        </w:rPr>
        <w:t>аправлени</w:t>
      </w:r>
      <w:r>
        <w:rPr>
          <w:sz w:val="28"/>
        </w:rPr>
        <w:t>е и профиль</w:t>
      </w:r>
      <w:r w:rsidR="00D60D9A" w:rsidRPr="00810354">
        <w:rPr>
          <w:sz w:val="28"/>
        </w:rPr>
        <w:t xml:space="preserve"> подготовки</w:t>
      </w:r>
      <w:r w:rsidR="00D60D9A">
        <w:rPr>
          <w:sz w:val="28"/>
        </w:rPr>
        <w:t xml:space="preserve"> </w:t>
      </w:r>
      <w:r w:rsidR="00502F9B">
        <w:rPr>
          <w:sz w:val="28"/>
        </w:rPr>
        <w:t>38.0</w:t>
      </w:r>
      <w:r w:rsidR="00A60F42">
        <w:rPr>
          <w:sz w:val="28"/>
        </w:rPr>
        <w:t>3</w:t>
      </w:r>
      <w:r w:rsidR="00D60D9A" w:rsidRPr="00D60D9A">
        <w:rPr>
          <w:sz w:val="28"/>
        </w:rPr>
        <w:t>.06 Торговое дело</w:t>
      </w:r>
    </w:p>
    <w:p w:rsidR="001D79A2" w:rsidRDefault="001D79A2" w:rsidP="001D79A2">
      <w:pPr>
        <w:jc w:val="center"/>
      </w:pPr>
      <w:r w:rsidRPr="00D379B0">
        <w:t>Профил</w:t>
      </w:r>
      <w:r w:rsidR="00CC6B7D">
        <w:t>ь</w:t>
      </w:r>
      <w:r>
        <w:rPr>
          <w:b/>
          <w:caps/>
        </w:rPr>
        <w:t xml:space="preserve">: </w:t>
      </w:r>
      <w:r w:rsidR="00A60F42">
        <w:t>Логистика в торговой деятельности</w:t>
      </w:r>
    </w:p>
    <w:p w:rsidR="00A60F42" w:rsidRPr="00D379B0" w:rsidRDefault="00A60F42" w:rsidP="001D79A2">
      <w:pPr>
        <w:jc w:val="center"/>
        <w:rPr>
          <w:caps/>
        </w:rPr>
      </w:pPr>
    </w:p>
    <w:p w:rsidR="00CC6B7D" w:rsidRPr="00810354" w:rsidRDefault="00CC6B7D" w:rsidP="00CC6B7D">
      <w:pPr>
        <w:jc w:val="center"/>
        <w:rPr>
          <w:sz w:val="28"/>
        </w:rPr>
      </w:pPr>
      <w:r>
        <w:rPr>
          <w:sz w:val="28"/>
        </w:rPr>
        <w:t>Форма обучения очная</w:t>
      </w:r>
      <w:r w:rsidR="00A60F42">
        <w:rPr>
          <w:sz w:val="28"/>
        </w:rPr>
        <w:t>, заочная</w:t>
      </w:r>
    </w:p>
    <w:p w:rsidR="00CC6B7D" w:rsidRDefault="00CC6B7D" w:rsidP="00CC6B7D">
      <w:pPr>
        <w:jc w:val="center"/>
        <w:rPr>
          <w:sz w:val="28"/>
        </w:rPr>
      </w:pPr>
    </w:p>
    <w:p w:rsidR="00D60D9A" w:rsidRPr="00810354" w:rsidRDefault="00D60D9A" w:rsidP="00D60D9A">
      <w:pPr>
        <w:jc w:val="center"/>
        <w:rPr>
          <w:rFonts w:cs="Times New Roman"/>
          <w:sz w:val="28"/>
        </w:rPr>
      </w:pPr>
    </w:p>
    <w:p w:rsidR="00D60D9A" w:rsidRPr="00810354" w:rsidRDefault="00D60D9A" w:rsidP="00D60D9A">
      <w:pPr>
        <w:jc w:val="center"/>
        <w:rPr>
          <w:rFonts w:cs="Times New Roman"/>
          <w:sz w:val="28"/>
        </w:rPr>
      </w:pPr>
    </w:p>
    <w:p w:rsidR="00D60D9A" w:rsidRDefault="00D60D9A" w:rsidP="00D60D9A">
      <w:pPr>
        <w:jc w:val="center"/>
        <w:rPr>
          <w:rFonts w:cs="Times New Roman"/>
          <w:sz w:val="28"/>
        </w:rPr>
      </w:pPr>
    </w:p>
    <w:p w:rsidR="00D60D9A" w:rsidRDefault="00D60D9A" w:rsidP="00D60D9A">
      <w:pPr>
        <w:jc w:val="center"/>
        <w:rPr>
          <w:rFonts w:cs="Times New Roman"/>
          <w:sz w:val="28"/>
        </w:rPr>
      </w:pPr>
    </w:p>
    <w:p w:rsidR="0077107D" w:rsidRDefault="0077107D" w:rsidP="00D60D9A">
      <w:pPr>
        <w:jc w:val="center"/>
        <w:rPr>
          <w:rFonts w:cs="Times New Roman"/>
          <w:sz w:val="28"/>
        </w:rPr>
      </w:pPr>
    </w:p>
    <w:p w:rsidR="0077107D" w:rsidRDefault="0077107D" w:rsidP="00D60D9A">
      <w:pPr>
        <w:jc w:val="center"/>
        <w:rPr>
          <w:rFonts w:cs="Times New Roman"/>
          <w:sz w:val="28"/>
        </w:rPr>
      </w:pPr>
    </w:p>
    <w:p w:rsidR="00D60D9A" w:rsidRPr="00810354" w:rsidRDefault="00D60D9A" w:rsidP="00D60D9A">
      <w:pPr>
        <w:jc w:val="center"/>
        <w:rPr>
          <w:rFonts w:cs="Times New Roman"/>
          <w:sz w:val="28"/>
        </w:rPr>
      </w:pPr>
    </w:p>
    <w:p w:rsidR="00D60D9A" w:rsidRPr="00810354" w:rsidRDefault="00D60D9A" w:rsidP="00D60D9A">
      <w:pPr>
        <w:jc w:val="center"/>
        <w:rPr>
          <w:rFonts w:cs="Times New Roman"/>
          <w:sz w:val="28"/>
        </w:rPr>
      </w:pPr>
    </w:p>
    <w:p w:rsidR="00186461" w:rsidRPr="00ED6A2E" w:rsidRDefault="00186461" w:rsidP="00186461">
      <w:pPr>
        <w:rPr>
          <w:color w:val="FF0000"/>
        </w:rPr>
      </w:pPr>
    </w:p>
    <w:p w:rsidR="00B6291A" w:rsidRDefault="00B6291A">
      <w:pPr>
        <w:pStyle w:val="aff4"/>
        <w:jc w:val="center"/>
        <w:rPr>
          <w:rFonts w:ascii="Times New Roman" w:hAnsi="Times New Roman" w:cs="Times New Roman"/>
          <w:sz w:val="24"/>
          <w:szCs w:val="24"/>
        </w:rPr>
      </w:pPr>
    </w:p>
    <w:p w:rsidR="005F2A2E" w:rsidRDefault="005F2A2E">
      <w:pPr>
        <w:pStyle w:val="aff4"/>
        <w:jc w:val="center"/>
        <w:rPr>
          <w:rFonts w:ascii="Times New Roman" w:hAnsi="Times New Roman" w:cs="Times New Roman"/>
          <w:sz w:val="24"/>
          <w:szCs w:val="24"/>
        </w:rPr>
      </w:pPr>
    </w:p>
    <w:p w:rsidR="005F2A2E" w:rsidRPr="00CA34A7" w:rsidRDefault="005F2A2E">
      <w:pPr>
        <w:pStyle w:val="aff4"/>
        <w:jc w:val="center"/>
        <w:rPr>
          <w:rFonts w:ascii="Times New Roman" w:hAnsi="Times New Roman" w:cs="Times New Roman"/>
          <w:sz w:val="24"/>
          <w:szCs w:val="24"/>
        </w:rPr>
      </w:pPr>
    </w:p>
    <w:p w:rsidR="00B6291A" w:rsidRDefault="00B6291A">
      <w:pPr>
        <w:pStyle w:val="aff4"/>
        <w:jc w:val="center"/>
        <w:rPr>
          <w:rFonts w:ascii="Times New Roman" w:hAnsi="Times New Roman" w:cs="Times New Roman"/>
          <w:sz w:val="24"/>
          <w:szCs w:val="24"/>
        </w:rPr>
      </w:pPr>
      <w:r w:rsidRPr="00CA34A7">
        <w:rPr>
          <w:rFonts w:ascii="Times New Roman" w:hAnsi="Times New Roman" w:cs="Times New Roman"/>
          <w:sz w:val="24"/>
          <w:szCs w:val="24"/>
        </w:rPr>
        <w:t>Владивосток 20</w:t>
      </w:r>
      <w:r w:rsidR="00C16882">
        <w:rPr>
          <w:rFonts w:ascii="Times New Roman" w:hAnsi="Times New Roman" w:cs="Times New Roman"/>
          <w:sz w:val="24"/>
          <w:szCs w:val="24"/>
        </w:rPr>
        <w:t>2</w:t>
      </w:r>
      <w:r w:rsidR="00C16882">
        <w:rPr>
          <w:rFonts w:ascii="Times New Roman" w:hAnsi="Times New Roman" w:cs="Times New Roman"/>
          <w:sz w:val="24"/>
          <w:szCs w:val="24"/>
          <w:lang w:val="en-US"/>
        </w:rPr>
        <w:t>1</w:t>
      </w:r>
      <w:bookmarkStart w:id="0" w:name="_GoBack"/>
      <w:bookmarkEnd w:id="0"/>
      <w:r w:rsidR="008545F1" w:rsidRPr="00CA34A7">
        <w:rPr>
          <w:rFonts w:ascii="Times New Roman" w:hAnsi="Times New Roman" w:cs="Times New Roman"/>
          <w:sz w:val="24"/>
          <w:szCs w:val="24"/>
        </w:rPr>
        <w:t xml:space="preserve"> </w:t>
      </w:r>
    </w:p>
    <w:p w:rsidR="00745C53" w:rsidRPr="00CA34A7" w:rsidRDefault="00745C53">
      <w:pPr>
        <w:pStyle w:val="aff4"/>
        <w:jc w:val="center"/>
        <w:rPr>
          <w:rFonts w:ascii="Times New Roman" w:hAnsi="Times New Roman" w:cs="Times New Roman"/>
          <w:sz w:val="24"/>
          <w:szCs w:val="24"/>
        </w:rPr>
      </w:pPr>
    </w:p>
    <w:p w:rsidR="00B878CF" w:rsidRDefault="00B878CF">
      <w:pPr>
        <w:sectPr w:rsidR="00B878CF" w:rsidSect="00631866">
          <w:headerReference w:type="default" r:id="rId8"/>
          <w:footerReference w:type="default" r:id="rId9"/>
          <w:pgSz w:w="11906" w:h="16838"/>
          <w:pgMar w:top="567" w:right="567" w:bottom="1134" w:left="1134" w:header="720" w:footer="709" w:gutter="0"/>
          <w:cols w:space="720"/>
          <w:docGrid w:linePitch="360"/>
        </w:sectPr>
      </w:pPr>
      <w:r>
        <w:br w:type="page"/>
      </w:r>
    </w:p>
    <w:p w:rsidR="00751F71" w:rsidRPr="00917698" w:rsidRDefault="00751F71" w:rsidP="008710A1">
      <w:pPr>
        <w:jc w:val="center"/>
        <w:rPr>
          <w:rFonts w:ascii="Arial" w:hAnsi="Arial" w:cs="Arial"/>
          <w:b/>
          <w:sz w:val="28"/>
        </w:rPr>
      </w:pPr>
      <w:r w:rsidRPr="00917698">
        <w:rPr>
          <w:rFonts w:ascii="Arial" w:hAnsi="Arial" w:cs="Arial"/>
          <w:b/>
          <w:sz w:val="28"/>
        </w:rPr>
        <w:lastRenderedPageBreak/>
        <w:t>1 Перечень формируемых компетенций*</w:t>
      </w:r>
    </w:p>
    <w:p w:rsidR="00751F71" w:rsidRPr="0016359F" w:rsidRDefault="00751F71" w:rsidP="00751F71">
      <w:pPr>
        <w:spacing w:after="100"/>
        <w:jc w:val="both"/>
      </w:pPr>
      <w:r w:rsidRPr="0016359F">
        <w:t>Таблица</w:t>
      </w:r>
      <w:r>
        <w:t xml:space="preserve"> 1</w:t>
      </w:r>
      <w:r w:rsidRPr="0016359F">
        <w:t xml:space="preserve"> – Перечень компетенций с указанием этапов их формирования в процессе освоения образовательной программе*</w:t>
      </w:r>
    </w:p>
    <w:tbl>
      <w:tblPr>
        <w:tblStyle w:val="affc"/>
        <w:tblW w:w="5000" w:type="pct"/>
        <w:tblLook w:val="04A0" w:firstRow="1" w:lastRow="0" w:firstColumn="1" w:lastColumn="0" w:noHBand="0" w:noVBand="1"/>
      </w:tblPr>
      <w:tblGrid>
        <w:gridCol w:w="1026"/>
        <w:gridCol w:w="2057"/>
        <w:gridCol w:w="10761"/>
        <w:gridCol w:w="1283"/>
      </w:tblGrid>
      <w:tr w:rsidR="00EF2877" w:rsidRPr="00EA350A" w:rsidTr="00980E70">
        <w:trPr>
          <w:trHeight w:val="839"/>
        </w:trPr>
        <w:tc>
          <w:tcPr>
            <w:tcW w:w="339" w:type="pct"/>
            <w:vAlign w:val="center"/>
          </w:tcPr>
          <w:p w:rsidR="00EF2877" w:rsidRPr="00044E7B" w:rsidRDefault="00EF2877" w:rsidP="00EF2877">
            <w:pPr>
              <w:ind w:firstLine="34"/>
              <w:jc w:val="center"/>
              <w:rPr>
                <w:rFonts w:cs="Times New Roman"/>
                <w:sz w:val="20"/>
                <w:szCs w:val="20"/>
              </w:rPr>
            </w:pPr>
            <w:r w:rsidRPr="00044E7B">
              <w:rPr>
                <w:rFonts w:cs="Times New Roman"/>
                <w:sz w:val="20"/>
                <w:szCs w:val="20"/>
              </w:rPr>
              <w:t>№</w:t>
            </w:r>
          </w:p>
          <w:p w:rsidR="00EF2877" w:rsidRPr="00044E7B" w:rsidRDefault="00EF2877" w:rsidP="00EF2877">
            <w:pPr>
              <w:ind w:firstLine="34"/>
              <w:jc w:val="center"/>
              <w:rPr>
                <w:rFonts w:cs="Times New Roman"/>
                <w:sz w:val="20"/>
                <w:szCs w:val="20"/>
              </w:rPr>
            </w:pPr>
            <w:r w:rsidRPr="00044E7B">
              <w:rPr>
                <w:rFonts w:cs="Times New Roman"/>
                <w:sz w:val="20"/>
                <w:szCs w:val="20"/>
              </w:rPr>
              <w:t>п/п</w:t>
            </w:r>
          </w:p>
        </w:tc>
        <w:tc>
          <w:tcPr>
            <w:tcW w:w="680" w:type="pct"/>
            <w:vAlign w:val="center"/>
          </w:tcPr>
          <w:p w:rsidR="00EF2877" w:rsidRPr="00044E7B" w:rsidRDefault="00EF2877" w:rsidP="00EF2877">
            <w:pPr>
              <w:ind w:firstLine="34"/>
              <w:jc w:val="center"/>
              <w:rPr>
                <w:rFonts w:cs="Times New Roman"/>
                <w:sz w:val="20"/>
                <w:szCs w:val="20"/>
              </w:rPr>
            </w:pPr>
            <w:r w:rsidRPr="00044E7B">
              <w:rPr>
                <w:rFonts w:cs="Times New Roman"/>
                <w:sz w:val="20"/>
                <w:szCs w:val="20"/>
              </w:rPr>
              <w:t>Код компетенции</w:t>
            </w:r>
          </w:p>
        </w:tc>
        <w:tc>
          <w:tcPr>
            <w:tcW w:w="3557" w:type="pct"/>
            <w:vAlign w:val="center"/>
          </w:tcPr>
          <w:p w:rsidR="00EF2877" w:rsidRPr="00044E7B" w:rsidRDefault="00EF2877" w:rsidP="00EF2877">
            <w:pPr>
              <w:ind w:firstLine="34"/>
              <w:jc w:val="center"/>
              <w:rPr>
                <w:rFonts w:cs="Times New Roman"/>
                <w:sz w:val="20"/>
                <w:szCs w:val="20"/>
              </w:rPr>
            </w:pPr>
            <w:r w:rsidRPr="00044E7B">
              <w:rPr>
                <w:rFonts w:cs="Times New Roman"/>
                <w:sz w:val="20"/>
                <w:szCs w:val="20"/>
              </w:rPr>
              <w:t>Формулировка компетенции</w:t>
            </w:r>
          </w:p>
        </w:tc>
        <w:tc>
          <w:tcPr>
            <w:tcW w:w="424" w:type="pct"/>
            <w:vAlign w:val="center"/>
          </w:tcPr>
          <w:p w:rsidR="00EF2877" w:rsidRPr="00283915" w:rsidRDefault="00EF2877" w:rsidP="0078122B">
            <w:pPr>
              <w:ind w:firstLine="34"/>
              <w:jc w:val="left"/>
              <w:rPr>
                <w:rFonts w:cs="Times New Roman"/>
                <w:sz w:val="20"/>
                <w:szCs w:val="20"/>
              </w:rPr>
            </w:pPr>
            <w:r w:rsidRPr="00283915">
              <w:rPr>
                <w:rFonts w:cs="Times New Roman"/>
                <w:sz w:val="20"/>
                <w:szCs w:val="20"/>
              </w:rPr>
              <w:t>Номер</w:t>
            </w:r>
          </w:p>
          <w:p w:rsidR="00EF2877" w:rsidRPr="00283915" w:rsidRDefault="00EF2877" w:rsidP="00EF2877">
            <w:pPr>
              <w:ind w:firstLine="34"/>
              <w:jc w:val="center"/>
              <w:rPr>
                <w:rFonts w:cs="Times New Roman"/>
                <w:sz w:val="20"/>
                <w:szCs w:val="20"/>
              </w:rPr>
            </w:pPr>
            <w:r w:rsidRPr="00283915">
              <w:rPr>
                <w:rFonts w:cs="Times New Roman"/>
                <w:sz w:val="20"/>
                <w:szCs w:val="20"/>
              </w:rPr>
              <w:t>этапа</w:t>
            </w:r>
          </w:p>
          <w:p w:rsidR="00EF2877" w:rsidRPr="00283915" w:rsidRDefault="00796B4A" w:rsidP="00283915">
            <w:pPr>
              <w:ind w:firstLine="34"/>
              <w:jc w:val="left"/>
              <w:rPr>
                <w:rFonts w:cs="Times New Roman"/>
                <w:sz w:val="20"/>
                <w:szCs w:val="20"/>
              </w:rPr>
            </w:pPr>
            <w:r w:rsidRPr="00283915">
              <w:rPr>
                <w:rFonts w:cs="Times New Roman"/>
                <w:sz w:val="20"/>
                <w:szCs w:val="20"/>
              </w:rPr>
              <w:t>(1–</w:t>
            </w:r>
            <w:r w:rsidR="00283915" w:rsidRPr="00283915">
              <w:rPr>
                <w:rFonts w:cs="Times New Roman"/>
                <w:sz w:val="20"/>
                <w:szCs w:val="20"/>
                <w:lang w:val="en-US"/>
              </w:rPr>
              <w:t>9</w:t>
            </w:r>
            <w:r w:rsidRPr="00283915">
              <w:rPr>
                <w:rFonts w:cs="Times New Roman"/>
                <w:sz w:val="20"/>
                <w:szCs w:val="20"/>
              </w:rPr>
              <w:t>)</w:t>
            </w:r>
          </w:p>
        </w:tc>
      </w:tr>
      <w:tr w:rsidR="00EF2877" w:rsidRPr="00EA350A" w:rsidTr="00980E70">
        <w:trPr>
          <w:trHeight w:val="271"/>
        </w:trPr>
        <w:tc>
          <w:tcPr>
            <w:tcW w:w="339" w:type="pct"/>
          </w:tcPr>
          <w:p w:rsidR="00EF2877" w:rsidRPr="00044E7B" w:rsidRDefault="00EF2877" w:rsidP="00F470C0">
            <w:pPr>
              <w:ind w:firstLine="34"/>
              <w:rPr>
                <w:rFonts w:cs="Times New Roman"/>
                <w:sz w:val="20"/>
                <w:szCs w:val="20"/>
              </w:rPr>
            </w:pPr>
            <w:r w:rsidRPr="00044E7B">
              <w:rPr>
                <w:rFonts w:cs="Times New Roman"/>
                <w:sz w:val="20"/>
                <w:szCs w:val="20"/>
              </w:rPr>
              <w:t>1</w:t>
            </w:r>
          </w:p>
        </w:tc>
        <w:tc>
          <w:tcPr>
            <w:tcW w:w="680" w:type="pct"/>
          </w:tcPr>
          <w:p w:rsidR="00EF2877" w:rsidRPr="0077107D" w:rsidRDefault="0077107D" w:rsidP="00980E70">
            <w:pPr>
              <w:spacing w:line="360" w:lineRule="auto"/>
              <w:jc w:val="left"/>
              <w:rPr>
                <w:sz w:val="22"/>
                <w:szCs w:val="22"/>
              </w:rPr>
            </w:pPr>
            <w:r w:rsidRPr="00D053B2">
              <w:rPr>
                <w:rStyle w:val="spelle"/>
                <w:sz w:val="22"/>
                <w:szCs w:val="22"/>
              </w:rPr>
              <w:t>ПК-</w:t>
            </w:r>
            <w:r w:rsidR="00980E70">
              <w:rPr>
                <w:rStyle w:val="spelle"/>
                <w:sz w:val="22"/>
                <w:szCs w:val="22"/>
              </w:rPr>
              <w:t>4</w:t>
            </w:r>
          </w:p>
        </w:tc>
        <w:tc>
          <w:tcPr>
            <w:tcW w:w="3557" w:type="pct"/>
          </w:tcPr>
          <w:p w:rsidR="00EF2877" w:rsidRPr="001A6D4E" w:rsidRDefault="003B6613" w:rsidP="001724CE">
            <w:pPr>
              <w:ind w:firstLine="34"/>
              <w:rPr>
                <w:rFonts w:cs="Times New Roman"/>
                <w:sz w:val="22"/>
                <w:szCs w:val="20"/>
              </w:rPr>
            </w:pPr>
            <w:r w:rsidRPr="003B6613">
              <w:rPr>
                <w:rFonts w:cs="Times New Roman"/>
                <w:color w:val="222222"/>
                <w:sz w:val="22"/>
                <w:szCs w:val="17"/>
                <w:shd w:val="clear" w:color="auto" w:fill="FFFFFF"/>
              </w:rPr>
              <w:t>Способностью идентифицировать товары для выявления и предупреждения их фальсификации</w:t>
            </w:r>
          </w:p>
        </w:tc>
        <w:tc>
          <w:tcPr>
            <w:tcW w:w="424" w:type="pct"/>
          </w:tcPr>
          <w:p w:rsidR="00EF2877" w:rsidRPr="00283915" w:rsidRDefault="00283915" w:rsidP="00763C69">
            <w:pPr>
              <w:ind w:firstLine="34"/>
              <w:rPr>
                <w:rFonts w:cs="Times New Roman"/>
                <w:sz w:val="20"/>
                <w:szCs w:val="20"/>
              </w:rPr>
            </w:pPr>
            <w:r>
              <w:rPr>
                <w:rFonts w:cs="Times New Roman"/>
                <w:sz w:val="20"/>
                <w:szCs w:val="20"/>
              </w:rPr>
              <w:t>1-</w:t>
            </w:r>
            <w:r w:rsidR="00763C69">
              <w:rPr>
                <w:rFonts w:cs="Times New Roman"/>
                <w:sz w:val="20"/>
                <w:szCs w:val="20"/>
              </w:rPr>
              <w:t>4</w:t>
            </w:r>
          </w:p>
        </w:tc>
      </w:tr>
      <w:tr w:rsidR="00036AD4" w:rsidRPr="00EA350A" w:rsidTr="00980E70">
        <w:trPr>
          <w:trHeight w:val="271"/>
        </w:trPr>
        <w:tc>
          <w:tcPr>
            <w:tcW w:w="339" w:type="pct"/>
          </w:tcPr>
          <w:p w:rsidR="00036AD4" w:rsidRPr="00044E7B" w:rsidRDefault="00036AD4" w:rsidP="00F470C0">
            <w:pPr>
              <w:ind w:firstLine="34"/>
              <w:rPr>
                <w:rFonts w:cs="Times New Roman"/>
                <w:sz w:val="20"/>
                <w:szCs w:val="20"/>
              </w:rPr>
            </w:pPr>
            <w:r>
              <w:rPr>
                <w:rFonts w:cs="Times New Roman"/>
                <w:sz w:val="20"/>
                <w:szCs w:val="20"/>
              </w:rPr>
              <w:t>2</w:t>
            </w:r>
          </w:p>
        </w:tc>
        <w:tc>
          <w:tcPr>
            <w:tcW w:w="680" w:type="pct"/>
          </w:tcPr>
          <w:p w:rsidR="00036AD4" w:rsidRPr="00D053B2" w:rsidRDefault="00036AD4" w:rsidP="00980E70">
            <w:pPr>
              <w:spacing w:line="360" w:lineRule="auto"/>
              <w:rPr>
                <w:rStyle w:val="spelle"/>
                <w:sz w:val="22"/>
                <w:szCs w:val="22"/>
              </w:rPr>
            </w:pPr>
            <w:r>
              <w:rPr>
                <w:rStyle w:val="spelle"/>
                <w:sz w:val="22"/>
                <w:szCs w:val="22"/>
              </w:rPr>
              <w:t>ПК-</w:t>
            </w:r>
            <w:r w:rsidR="00980E70">
              <w:rPr>
                <w:rStyle w:val="spelle"/>
                <w:sz w:val="22"/>
                <w:szCs w:val="22"/>
              </w:rPr>
              <w:t>7</w:t>
            </w:r>
          </w:p>
        </w:tc>
        <w:tc>
          <w:tcPr>
            <w:tcW w:w="3557" w:type="pct"/>
          </w:tcPr>
          <w:p w:rsidR="00036AD4" w:rsidRPr="001A6D4E" w:rsidRDefault="001A6D4E" w:rsidP="001724CE">
            <w:pPr>
              <w:ind w:firstLine="34"/>
              <w:rPr>
                <w:rFonts w:cs="Times New Roman"/>
                <w:sz w:val="22"/>
                <w:szCs w:val="20"/>
              </w:rPr>
            </w:pPr>
            <w:r w:rsidRPr="001A6D4E">
              <w:rPr>
                <w:rFonts w:cs="Times New Roman"/>
                <w:color w:val="222222"/>
                <w:sz w:val="22"/>
                <w:szCs w:val="17"/>
                <w:shd w:val="clear" w:color="auto" w:fill="FFFFFF"/>
              </w:rPr>
              <w:t>Способность организовывать и планировать материально-техническое обеспечение предприятий, закупку и продажу товаров</w:t>
            </w:r>
          </w:p>
        </w:tc>
        <w:tc>
          <w:tcPr>
            <w:tcW w:w="424" w:type="pct"/>
          </w:tcPr>
          <w:p w:rsidR="00036AD4" w:rsidRPr="00763C69" w:rsidRDefault="00763C69" w:rsidP="00F470C0">
            <w:pPr>
              <w:ind w:firstLine="34"/>
              <w:rPr>
                <w:rFonts w:cs="Times New Roman"/>
                <w:sz w:val="20"/>
                <w:szCs w:val="20"/>
              </w:rPr>
            </w:pPr>
            <w:r>
              <w:rPr>
                <w:rFonts w:cs="Times New Roman"/>
                <w:sz w:val="20"/>
                <w:szCs w:val="20"/>
              </w:rPr>
              <w:t>4-8</w:t>
            </w:r>
          </w:p>
        </w:tc>
      </w:tr>
    </w:tbl>
    <w:p w:rsidR="0001110D" w:rsidRDefault="00751F71" w:rsidP="00751F71">
      <w:pPr>
        <w:jc w:val="both"/>
      </w:pPr>
      <w:r>
        <w:tab/>
      </w:r>
    </w:p>
    <w:p w:rsidR="00751F71" w:rsidRDefault="00751F71" w:rsidP="0001110D">
      <w:pPr>
        <w:ind w:firstLine="708"/>
        <w:jc w:val="both"/>
      </w:pPr>
      <w:r w:rsidRPr="00F66E6C">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w:t>
      </w:r>
      <w:r w:rsidR="00B840C0">
        <w:t>орительно», «хорошо», «отлично»</w:t>
      </w:r>
      <w:r w:rsidRPr="00F66E6C">
        <w:t>). В случае отсутствия положительной оценки компетенция на данном этапе считается несформированной.</w:t>
      </w:r>
    </w:p>
    <w:p w:rsidR="00EF2877" w:rsidRPr="00D269E7" w:rsidRDefault="00EF2877" w:rsidP="008E3AD9">
      <w:pPr>
        <w:jc w:val="both"/>
        <w:rPr>
          <w:rFonts w:cs="Times New Roman"/>
        </w:rPr>
      </w:pPr>
    </w:p>
    <w:p w:rsidR="00412708" w:rsidRPr="00917698" w:rsidRDefault="00412708" w:rsidP="00412708">
      <w:pPr>
        <w:jc w:val="both"/>
        <w:rPr>
          <w:rFonts w:ascii="Arial" w:hAnsi="Arial" w:cs="Arial"/>
          <w:b/>
          <w:sz w:val="28"/>
        </w:rPr>
      </w:pPr>
      <w:r w:rsidRPr="00917698">
        <w:rPr>
          <w:rFonts w:ascii="Arial" w:hAnsi="Arial" w:cs="Arial"/>
          <w:b/>
          <w:sz w:val="28"/>
        </w:rPr>
        <w:t xml:space="preserve">2 Описание критериев оценивания планируемых результатов обучения </w:t>
      </w:r>
    </w:p>
    <w:p w:rsidR="001D08D9" w:rsidRPr="00892313" w:rsidRDefault="001D08D9" w:rsidP="00044E7B">
      <w:pPr>
        <w:jc w:val="center"/>
        <w:rPr>
          <w:b/>
        </w:rPr>
      </w:pPr>
    </w:p>
    <w:tbl>
      <w:tblPr>
        <w:tblStyle w:val="affc"/>
        <w:tblW w:w="15163" w:type="dxa"/>
        <w:tblLook w:val="04A0" w:firstRow="1" w:lastRow="0" w:firstColumn="1" w:lastColumn="0" w:noHBand="0" w:noVBand="1"/>
      </w:tblPr>
      <w:tblGrid>
        <w:gridCol w:w="1129"/>
        <w:gridCol w:w="7513"/>
        <w:gridCol w:w="6521"/>
      </w:tblGrid>
      <w:tr w:rsidR="008710A1" w:rsidRPr="008710A1" w:rsidTr="00B878CF">
        <w:tc>
          <w:tcPr>
            <w:tcW w:w="15163" w:type="dxa"/>
            <w:gridSpan w:val="3"/>
          </w:tcPr>
          <w:p w:rsidR="008710A1" w:rsidRPr="008710A1" w:rsidRDefault="00F44D75" w:rsidP="001724CE">
            <w:pPr>
              <w:ind w:firstLine="34"/>
              <w:rPr>
                <w:rFonts w:cs="Times New Roman"/>
                <w:b/>
                <w:szCs w:val="20"/>
              </w:rPr>
            </w:pPr>
            <w:r>
              <w:rPr>
                <w:b/>
                <w:szCs w:val="20"/>
                <w:lang w:eastAsia="ru-RU"/>
              </w:rPr>
              <w:t xml:space="preserve">ПК-4 </w:t>
            </w:r>
            <w:r w:rsidRPr="00F44D75">
              <w:rPr>
                <w:b/>
                <w:szCs w:val="20"/>
                <w:lang w:eastAsia="ru-RU"/>
              </w:rPr>
              <w:t>Способностью идентифицировать товары для выявления и предупреждения их фальсификации</w:t>
            </w:r>
          </w:p>
        </w:tc>
      </w:tr>
      <w:tr w:rsidR="008710A1" w:rsidRPr="00003DDF" w:rsidTr="00546570">
        <w:tc>
          <w:tcPr>
            <w:tcW w:w="8642" w:type="dxa"/>
            <w:gridSpan w:val="2"/>
          </w:tcPr>
          <w:p w:rsidR="008710A1" w:rsidRPr="00003DDF" w:rsidRDefault="008710A1" w:rsidP="008710A1">
            <w:pPr>
              <w:jc w:val="center"/>
              <w:rPr>
                <w:rFonts w:cs="Times New Roman"/>
                <w:b/>
                <w:sz w:val="22"/>
                <w:lang w:eastAsia="en-US"/>
              </w:rPr>
            </w:pPr>
            <w:r w:rsidRPr="00003DDF">
              <w:rPr>
                <w:b/>
                <w:sz w:val="22"/>
              </w:rPr>
              <w:t>Планируемые результаты обучения*</w:t>
            </w:r>
          </w:p>
          <w:p w:rsidR="008710A1" w:rsidRPr="00003DDF" w:rsidRDefault="008710A1" w:rsidP="008710A1">
            <w:pPr>
              <w:jc w:val="center"/>
              <w:rPr>
                <w:sz w:val="22"/>
                <w:szCs w:val="20"/>
              </w:rPr>
            </w:pPr>
            <w:r w:rsidRPr="00003DDF">
              <w:rPr>
                <w:sz w:val="22"/>
              </w:rPr>
              <w:t>(показатели достижения заданного уровня планируемого результата обучения)</w:t>
            </w:r>
          </w:p>
        </w:tc>
        <w:tc>
          <w:tcPr>
            <w:tcW w:w="6521" w:type="dxa"/>
          </w:tcPr>
          <w:p w:rsidR="008710A1" w:rsidRPr="00003DDF" w:rsidRDefault="008710A1" w:rsidP="008710A1">
            <w:pPr>
              <w:rPr>
                <w:rFonts w:cs="Times New Roman"/>
                <w:sz w:val="22"/>
                <w:szCs w:val="20"/>
              </w:rPr>
            </w:pPr>
            <w:r w:rsidRPr="00003DDF">
              <w:rPr>
                <w:b/>
                <w:sz w:val="22"/>
              </w:rPr>
              <w:t>Критерии оценивания результатов обучения**</w:t>
            </w:r>
          </w:p>
        </w:tc>
      </w:tr>
      <w:tr w:rsidR="004B1A70" w:rsidRPr="00EA350A" w:rsidTr="00546570">
        <w:tc>
          <w:tcPr>
            <w:tcW w:w="1129" w:type="dxa"/>
          </w:tcPr>
          <w:p w:rsidR="004B1A70" w:rsidRPr="00CD5651" w:rsidRDefault="004B1A70" w:rsidP="004B1A70">
            <w:pPr>
              <w:ind w:firstLine="0"/>
              <w:rPr>
                <w:rFonts w:cs="Times New Roman"/>
                <w:sz w:val="20"/>
                <w:szCs w:val="20"/>
              </w:rPr>
            </w:pPr>
            <w:r w:rsidRPr="00CD5651">
              <w:rPr>
                <w:rFonts w:cs="Times New Roman"/>
                <w:b/>
                <w:sz w:val="20"/>
                <w:szCs w:val="20"/>
              </w:rPr>
              <w:t>Знает:</w:t>
            </w:r>
            <w:r w:rsidRPr="00CD5651">
              <w:rPr>
                <w:sz w:val="20"/>
                <w:szCs w:val="20"/>
              </w:rPr>
              <w:t xml:space="preserve"> </w:t>
            </w:r>
          </w:p>
          <w:p w:rsidR="004B1A70" w:rsidRPr="00CD5651" w:rsidRDefault="004B1A70" w:rsidP="004B1A70">
            <w:pPr>
              <w:ind w:firstLine="0"/>
              <w:rPr>
                <w:rFonts w:cs="Times New Roman"/>
                <w:sz w:val="20"/>
                <w:szCs w:val="20"/>
              </w:rPr>
            </w:pPr>
          </w:p>
        </w:tc>
        <w:tc>
          <w:tcPr>
            <w:tcW w:w="7513" w:type="dxa"/>
            <w:tcBorders>
              <w:top w:val="single" w:sz="4" w:space="0" w:color="auto"/>
              <w:left w:val="single" w:sz="4" w:space="0" w:color="auto"/>
              <w:bottom w:val="single" w:sz="4" w:space="0" w:color="auto"/>
              <w:right w:val="single" w:sz="4" w:space="0" w:color="auto"/>
            </w:tcBorders>
            <w:vAlign w:val="center"/>
          </w:tcPr>
          <w:p w:rsidR="004B1A70" w:rsidRDefault="00ED48F9" w:rsidP="005501E7">
            <w:pPr>
              <w:ind w:left="400" w:firstLine="0"/>
              <w:rPr>
                <w:rFonts w:eastAsia="Calibri"/>
                <w:sz w:val="20"/>
                <w:szCs w:val="20"/>
              </w:rPr>
            </w:pPr>
            <w:r w:rsidRPr="00ED48F9">
              <w:rPr>
                <w:rFonts w:eastAsia="Times New Roman"/>
                <w:sz w:val="20"/>
                <w:szCs w:val="20"/>
              </w:rPr>
              <w:t>осн</w:t>
            </w:r>
            <w:r>
              <w:rPr>
                <w:rFonts w:eastAsia="Times New Roman"/>
                <w:sz w:val="20"/>
                <w:szCs w:val="20"/>
              </w:rPr>
              <w:t>овы управления ассортиментом то</w:t>
            </w:r>
            <w:r w:rsidRPr="00ED48F9">
              <w:rPr>
                <w:rFonts w:eastAsia="Times New Roman"/>
                <w:sz w:val="20"/>
                <w:szCs w:val="20"/>
              </w:rPr>
              <w:t>варов, способы идентификации товаров, выя</w:t>
            </w:r>
            <w:r>
              <w:rPr>
                <w:rFonts w:eastAsia="Times New Roman"/>
                <w:sz w:val="20"/>
                <w:szCs w:val="20"/>
              </w:rPr>
              <w:t>вления и предупреждения их фаль</w:t>
            </w:r>
            <w:r w:rsidRPr="00ED48F9">
              <w:rPr>
                <w:rFonts w:eastAsia="Times New Roman"/>
                <w:sz w:val="20"/>
                <w:szCs w:val="20"/>
              </w:rPr>
              <w:t>сификации.</w:t>
            </w:r>
          </w:p>
        </w:tc>
        <w:tc>
          <w:tcPr>
            <w:tcW w:w="6521" w:type="dxa"/>
          </w:tcPr>
          <w:p w:rsidR="00ED48F9" w:rsidRDefault="004B1A70" w:rsidP="007A5559">
            <w:pPr>
              <w:ind w:firstLine="0"/>
              <w:rPr>
                <w:rFonts w:ascii="Tahoma" w:hAnsi="Tahoma" w:cs="Tahoma"/>
                <w:color w:val="222222"/>
                <w:sz w:val="17"/>
                <w:szCs w:val="17"/>
                <w:lang w:eastAsia="ru-RU"/>
              </w:rPr>
            </w:pPr>
            <w:r w:rsidRPr="00CD5651">
              <w:rPr>
                <w:rFonts w:cs="Times New Roman"/>
                <w:sz w:val="20"/>
                <w:szCs w:val="20"/>
              </w:rPr>
              <w:t>Сформировавшееся систематическое знание</w:t>
            </w:r>
            <w:r w:rsidR="005501E7">
              <w:rPr>
                <w:rFonts w:cs="Times New Roman"/>
                <w:sz w:val="20"/>
                <w:szCs w:val="20"/>
              </w:rPr>
              <w:t>:</w:t>
            </w:r>
            <w:r w:rsidR="005501E7" w:rsidRPr="005501E7">
              <w:rPr>
                <w:rFonts w:ascii="Tahoma" w:hAnsi="Tahoma" w:cs="Tahoma"/>
                <w:color w:val="222222"/>
                <w:sz w:val="17"/>
                <w:szCs w:val="17"/>
                <w:lang w:eastAsia="ru-RU"/>
              </w:rPr>
              <w:t xml:space="preserve"> </w:t>
            </w:r>
          </w:p>
          <w:p w:rsidR="004B1A70" w:rsidRPr="00CD5651" w:rsidRDefault="00ED48F9" w:rsidP="00ED48F9">
            <w:pPr>
              <w:ind w:firstLine="0"/>
              <w:rPr>
                <w:rFonts w:cs="Times New Roman"/>
                <w:sz w:val="20"/>
                <w:szCs w:val="20"/>
              </w:rPr>
            </w:pPr>
            <w:r w:rsidRPr="00ED48F9">
              <w:rPr>
                <w:rFonts w:cs="Times New Roman"/>
                <w:sz w:val="20"/>
                <w:szCs w:val="20"/>
              </w:rPr>
              <w:t>основ управления ассортиментом товаров, спосо</w:t>
            </w:r>
            <w:r>
              <w:rPr>
                <w:rFonts w:cs="Times New Roman"/>
                <w:sz w:val="20"/>
                <w:szCs w:val="20"/>
              </w:rPr>
              <w:t>бов</w:t>
            </w:r>
            <w:r w:rsidRPr="00ED48F9">
              <w:rPr>
                <w:rFonts w:cs="Times New Roman"/>
                <w:sz w:val="20"/>
                <w:szCs w:val="20"/>
              </w:rPr>
              <w:t xml:space="preserve"> идентификации товаров, выя</w:t>
            </w:r>
            <w:r>
              <w:rPr>
                <w:rFonts w:cs="Times New Roman"/>
                <w:sz w:val="20"/>
                <w:szCs w:val="20"/>
              </w:rPr>
              <w:t>вления и предупреждения их фаль</w:t>
            </w:r>
            <w:r w:rsidRPr="00ED48F9">
              <w:rPr>
                <w:rFonts w:cs="Times New Roman"/>
                <w:sz w:val="20"/>
                <w:szCs w:val="20"/>
              </w:rPr>
              <w:t>сификации.</w:t>
            </w:r>
          </w:p>
        </w:tc>
      </w:tr>
      <w:tr w:rsidR="004B1A70" w:rsidRPr="00EA350A" w:rsidTr="00546570">
        <w:tc>
          <w:tcPr>
            <w:tcW w:w="1129" w:type="dxa"/>
          </w:tcPr>
          <w:p w:rsidR="004B1A70" w:rsidRPr="00CD5651" w:rsidRDefault="004B1A70" w:rsidP="004B1A70">
            <w:pPr>
              <w:ind w:firstLine="0"/>
              <w:rPr>
                <w:rFonts w:cs="Times New Roman"/>
                <w:sz w:val="20"/>
                <w:szCs w:val="20"/>
              </w:rPr>
            </w:pPr>
            <w:r w:rsidRPr="00CD5651">
              <w:rPr>
                <w:rFonts w:cs="Times New Roman"/>
                <w:b/>
                <w:sz w:val="20"/>
                <w:szCs w:val="20"/>
              </w:rPr>
              <w:t>Умеет:</w:t>
            </w:r>
          </w:p>
          <w:p w:rsidR="004B1A70" w:rsidRPr="00CD5651" w:rsidRDefault="004B1A70" w:rsidP="004B1A70">
            <w:pPr>
              <w:ind w:firstLine="0"/>
              <w:rPr>
                <w:rFonts w:cs="Times New Roman"/>
                <w:sz w:val="20"/>
                <w:szCs w:val="20"/>
              </w:rPr>
            </w:pPr>
          </w:p>
        </w:tc>
        <w:tc>
          <w:tcPr>
            <w:tcW w:w="7513" w:type="dxa"/>
            <w:tcBorders>
              <w:top w:val="single" w:sz="4" w:space="0" w:color="auto"/>
              <w:left w:val="single" w:sz="4" w:space="0" w:color="auto"/>
              <w:bottom w:val="single" w:sz="4" w:space="0" w:color="auto"/>
              <w:right w:val="single" w:sz="4" w:space="0" w:color="auto"/>
            </w:tcBorders>
            <w:vAlign w:val="center"/>
          </w:tcPr>
          <w:p w:rsidR="004B1A70" w:rsidRDefault="00D51B5B" w:rsidP="004B1A70">
            <w:pPr>
              <w:suppressAutoHyphens/>
              <w:rPr>
                <w:rStyle w:val="spelle"/>
                <w:rFonts w:eastAsia="Calibri"/>
              </w:rPr>
            </w:pPr>
            <w:r>
              <w:rPr>
                <w:rFonts w:eastAsia="Times New Roman"/>
                <w:sz w:val="20"/>
                <w:szCs w:val="20"/>
              </w:rPr>
              <w:t>применять методы идентификации товаров в профессио</w:t>
            </w:r>
            <w:r w:rsidRPr="00D51B5B">
              <w:rPr>
                <w:rFonts w:eastAsia="Times New Roman"/>
                <w:sz w:val="20"/>
                <w:szCs w:val="20"/>
              </w:rPr>
              <w:t>нальной деятельности</w:t>
            </w:r>
          </w:p>
        </w:tc>
        <w:tc>
          <w:tcPr>
            <w:tcW w:w="6521" w:type="dxa"/>
          </w:tcPr>
          <w:p w:rsidR="004B1A70" w:rsidRPr="00CD5651" w:rsidRDefault="004B1A70" w:rsidP="004B1A70">
            <w:pPr>
              <w:ind w:firstLine="0"/>
              <w:rPr>
                <w:rFonts w:cs="Times New Roman"/>
                <w:sz w:val="20"/>
                <w:szCs w:val="20"/>
              </w:rPr>
            </w:pPr>
            <w:r w:rsidRPr="00CD5651">
              <w:rPr>
                <w:rFonts w:cs="Times New Roman"/>
                <w:sz w:val="20"/>
                <w:szCs w:val="20"/>
              </w:rPr>
              <w:t>Сформировавшееся систематическое умение:</w:t>
            </w:r>
          </w:p>
          <w:p w:rsidR="004B1A70" w:rsidRPr="00CD5651" w:rsidRDefault="00D51B5B" w:rsidP="00D51B5B">
            <w:pPr>
              <w:ind w:firstLine="0"/>
              <w:rPr>
                <w:rFonts w:cs="Times New Roman"/>
                <w:sz w:val="20"/>
                <w:szCs w:val="20"/>
              </w:rPr>
            </w:pPr>
            <w:r w:rsidRPr="00D51B5B">
              <w:rPr>
                <w:rFonts w:eastAsia="Times New Roman"/>
                <w:sz w:val="20"/>
                <w:szCs w:val="20"/>
              </w:rPr>
              <w:t>применять методы идентификации товаров в профессиональной деятельности</w:t>
            </w:r>
          </w:p>
        </w:tc>
      </w:tr>
      <w:tr w:rsidR="008710A1" w:rsidRPr="00EA350A" w:rsidTr="00546570">
        <w:tc>
          <w:tcPr>
            <w:tcW w:w="1129" w:type="dxa"/>
          </w:tcPr>
          <w:p w:rsidR="008710A1" w:rsidRPr="00CD5651" w:rsidRDefault="008710A1" w:rsidP="008710A1">
            <w:pPr>
              <w:ind w:firstLine="0"/>
              <w:rPr>
                <w:rFonts w:cs="Times New Roman"/>
                <w:sz w:val="20"/>
                <w:szCs w:val="20"/>
              </w:rPr>
            </w:pPr>
            <w:r w:rsidRPr="00CD5651">
              <w:rPr>
                <w:rFonts w:cs="Times New Roman"/>
                <w:b/>
                <w:sz w:val="20"/>
                <w:szCs w:val="20"/>
              </w:rPr>
              <w:t>Владеет:</w:t>
            </w:r>
          </w:p>
          <w:p w:rsidR="008710A1" w:rsidRPr="00CD5651" w:rsidRDefault="008710A1" w:rsidP="008710A1">
            <w:pPr>
              <w:ind w:firstLine="0"/>
              <w:rPr>
                <w:rFonts w:cs="Times New Roman"/>
                <w:sz w:val="20"/>
                <w:szCs w:val="20"/>
              </w:rPr>
            </w:pPr>
          </w:p>
        </w:tc>
        <w:tc>
          <w:tcPr>
            <w:tcW w:w="7513" w:type="dxa"/>
          </w:tcPr>
          <w:p w:rsidR="005501E7" w:rsidRPr="005501E7" w:rsidRDefault="005501E7" w:rsidP="005501E7">
            <w:pPr>
              <w:ind w:left="360" w:firstLine="0"/>
              <w:rPr>
                <w:rFonts w:cs="Times New Roman"/>
                <w:sz w:val="20"/>
                <w:szCs w:val="20"/>
              </w:rPr>
            </w:pPr>
            <w:r>
              <w:rPr>
                <w:rFonts w:cs="Times New Roman"/>
                <w:sz w:val="20"/>
                <w:szCs w:val="20"/>
              </w:rPr>
              <w:t>-</w:t>
            </w:r>
            <w:r w:rsidRPr="005501E7">
              <w:rPr>
                <w:rFonts w:cs="Times New Roman"/>
                <w:sz w:val="20"/>
                <w:szCs w:val="20"/>
              </w:rPr>
              <w:t>методами и средствами получения, хранения, переработки информации</w:t>
            </w:r>
          </w:p>
          <w:p w:rsidR="008710A1" w:rsidRPr="00CD5651" w:rsidRDefault="007F69D9" w:rsidP="0009233B">
            <w:pPr>
              <w:ind w:firstLine="0"/>
              <w:rPr>
                <w:rFonts w:cs="Times New Roman"/>
                <w:sz w:val="20"/>
                <w:szCs w:val="20"/>
              </w:rPr>
            </w:pPr>
            <w:r w:rsidRPr="007F69D9">
              <w:rPr>
                <w:rFonts w:cs="Times New Roman"/>
                <w:sz w:val="20"/>
                <w:szCs w:val="20"/>
              </w:rPr>
              <w:t>методами анализа ассортимента, выбора и оценки поставщиков, проверки соответствия документации основным характеристикам товара</w:t>
            </w:r>
          </w:p>
        </w:tc>
        <w:tc>
          <w:tcPr>
            <w:tcW w:w="6521" w:type="dxa"/>
          </w:tcPr>
          <w:p w:rsidR="008710A1" w:rsidRPr="00CD5651" w:rsidRDefault="008710A1" w:rsidP="0009233B">
            <w:pPr>
              <w:ind w:firstLine="0"/>
              <w:jc w:val="left"/>
              <w:rPr>
                <w:rFonts w:cs="Times New Roman"/>
                <w:sz w:val="20"/>
                <w:szCs w:val="20"/>
              </w:rPr>
            </w:pPr>
            <w:r w:rsidRPr="00CD5651">
              <w:rPr>
                <w:rFonts w:cs="Times New Roman"/>
                <w:sz w:val="20"/>
                <w:szCs w:val="20"/>
              </w:rPr>
              <w:t>Сформировавшееся систематическое владение:</w:t>
            </w:r>
            <w:r w:rsidRPr="00CD5651">
              <w:rPr>
                <w:sz w:val="20"/>
                <w:szCs w:val="20"/>
              </w:rPr>
              <w:t xml:space="preserve"> </w:t>
            </w:r>
            <w:r w:rsidR="0009233B" w:rsidRPr="0009233B">
              <w:rPr>
                <w:rFonts w:cs="Times New Roman"/>
                <w:sz w:val="20"/>
                <w:szCs w:val="20"/>
              </w:rPr>
              <w:t>методами анализа ассортимента, выбора и оценки поставщиков, проверки соответствия документации основным характеристикам товара</w:t>
            </w:r>
          </w:p>
        </w:tc>
      </w:tr>
      <w:tr w:rsidR="004B1A70" w:rsidRPr="008710A1" w:rsidTr="0077240A">
        <w:tc>
          <w:tcPr>
            <w:tcW w:w="15163" w:type="dxa"/>
            <w:gridSpan w:val="3"/>
          </w:tcPr>
          <w:p w:rsidR="004B1A70" w:rsidRPr="008710A1" w:rsidRDefault="004B1A70" w:rsidP="008C653A">
            <w:pPr>
              <w:ind w:firstLine="34"/>
              <w:rPr>
                <w:rFonts w:cs="Times New Roman"/>
                <w:b/>
                <w:szCs w:val="20"/>
              </w:rPr>
            </w:pPr>
            <w:r w:rsidRPr="008710A1">
              <w:rPr>
                <w:b/>
                <w:szCs w:val="20"/>
                <w:lang w:eastAsia="ru-RU"/>
              </w:rPr>
              <w:t>ПК-</w:t>
            </w:r>
            <w:r w:rsidR="008C653A">
              <w:rPr>
                <w:b/>
                <w:szCs w:val="20"/>
                <w:lang w:eastAsia="ru-RU"/>
              </w:rPr>
              <w:t>7</w:t>
            </w:r>
            <w:r w:rsidRPr="008710A1">
              <w:rPr>
                <w:b/>
                <w:szCs w:val="20"/>
                <w:lang w:eastAsia="ru-RU"/>
              </w:rPr>
              <w:t xml:space="preserve"> </w:t>
            </w:r>
            <w:r w:rsidR="008C653A">
              <w:rPr>
                <w:b/>
                <w:szCs w:val="20"/>
                <w:lang w:eastAsia="ru-RU"/>
              </w:rPr>
              <w:t>с</w:t>
            </w:r>
            <w:r w:rsidR="008C653A" w:rsidRPr="008C653A">
              <w:rPr>
                <w:b/>
                <w:szCs w:val="20"/>
                <w:lang w:eastAsia="ru-RU"/>
              </w:rPr>
              <w:t>пособность организовывать и планировать материально-техническое обеспечение предприятий, закупку и продажу товаров</w:t>
            </w:r>
          </w:p>
        </w:tc>
      </w:tr>
      <w:tr w:rsidR="004B1A70" w:rsidRPr="00003DDF" w:rsidTr="00546570">
        <w:tc>
          <w:tcPr>
            <w:tcW w:w="8642" w:type="dxa"/>
            <w:gridSpan w:val="2"/>
          </w:tcPr>
          <w:p w:rsidR="004B1A70" w:rsidRPr="00003DDF" w:rsidRDefault="004B1A70" w:rsidP="0077240A">
            <w:pPr>
              <w:jc w:val="center"/>
              <w:rPr>
                <w:rFonts w:cs="Times New Roman"/>
                <w:b/>
                <w:sz w:val="22"/>
                <w:lang w:eastAsia="en-US"/>
              </w:rPr>
            </w:pPr>
            <w:r w:rsidRPr="00003DDF">
              <w:rPr>
                <w:b/>
                <w:sz w:val="22"/>
              </w:rPr>
              <w:t>Планируемые результаты обучения*</w:t>
            </w:r>
          </w:p>
          <w:p w:rsidR="004B1A70" w:rsidRPr="00003DDF" w:rsidRDefault="004B1A70" w:rsidP="0077240A">
            <w:pPr>
              <w:jc w:val="center"/>
              <w:rPr>
                <w:sz w:val="22"/>
                <w:szCs w:val="20"/>
              </w:rPr>
            </w:pPr>
            <w:r w:rsidRPr="00003DDF">
              <w:rPr>
                <w:sz w:val="22"/>
              </w:rPr>
              <w:t>(показатели достижения заданного уровня планируемого результата обучения)</w:t>
            </w:r>
          </w:p>
        </w:tc>
        <w:tc>
          <w:tcPr>
            <w:tcW w:w="6521" w:type="dxa"/>
          </w:tcPr>
          <w:p w:rsidR="004B1A70" w:rsidRPr="00003DDF" w:rsidRDefault="004B1A70" w:rsidP="0077240A">
            <w:pPr>
              <w:rPr>
                <w:rFonts w:cs="Times New Roman"/>
                <w:sz w:val="22"/>
                <w:szCs w:val="20"/>
              </w:rPr>
            </w:pPr>
            <w:r w:rsidRPr="00003DDF">
              <w:rPr>
                <w:b/>
                <w:sz w:val="22"/>
              </w:rPr>
              <w:t>Критерии оценивания результатов обучения**</w:t>
            </w:r>
          </w:p>
        </w:tc>
      </w:tr>
      <w:tr w:rsidR="00E1187D" w:rsidRPr="00EA350A" w:rsidTr="00546570">
        <w:tc>
          <w:tcPr>
            <w:tcW w:w="1129" w:type="dxa"/>
          </w:tcPr>
          <w:p w:rsidR="00E1187D" w:rsidRPr="00CD5651" w:rsidRDefault="00E1187D" w:rsidP="00E1187D">
            <w:pPr>
              <w:ind w:firstLine="0"/>
              <w:rPr>
                <w:rFonts w:cs="Times New Roman"/>
                <w:sz w:val="20"/>
                <w:szCs w:val="20"/>
              </w:rPr>
            </w:pPr>
            <w:r w:rsidRPr="00CD5651">
              <w:rPr>
                <w:rFonts w:cs="Times New Roman"/>
                <w:b/>
                <w:sz w:val="20"/>
                <w:szCs w:val="20"/>
              </w:rPr>
              <w:t>Знает:</w:t>
            </w:r>
            <w:r w:rsidRPr="00CD5651">
              <w:rPr>
                <w:sz w:val="20"/>
                <w:szCs w:val="20"/>
              </w:rPr>
              <w:t xml:space="preserve"> </w:t>
            </w:r>
          </w:p>
          <w:p w:rsidR="00E1187D" w:rsidRPr="00CD5651" w:rsidRDefault="00E1187D" w:rsidP="00E1187D">
            <w:pPr>
              <w:ind w:firstLine="0"/>
              <w:rPr>
                <w:rFonts w:cs="Times New Roman"/>
                <w:sz w:val="20"/>
                <w:szCs w:val="20"/>
              </w:rPr>
            </w:pPr>
          </w:p>
        </w:tc>
        <w:tc>
          <w:tcPr>
            <w:tcW w:w="7513" w:type="dxa"/>
            <w:tcBorders>
              <w:top w:val="single" w:sz="4" w:space="0" w:color="auto"/>
              <w:left w:val="single" w:sz="4" w:space="0" w:color="auto"/>
              <w:bottom w:val="single" w:sz="4" w:space="0" w:color="auto"/>
              <w:right w:val="single" w:sz="4" w:space="0" w:color="auto"/>
            </w:tcBorders>
          </w:tcPr>
          <w:p w:rsidR="00E1187D" w:rsidRDefault="0001110D" w:rsidP="00616D00">
            <w:pPr>
              <w:ind w:left="400" w:firstLine="0"/>
              <w:rPr>
                <w:rFonts w:eastAsia="Calibri"/>
                <w:color w:val="000000"/>
                <w:sz w:val="20"/>
                <w:szCs w:val="20"/>
              </w:rPr>
            </w:pPr>
            <w:r w:rsidRPr="0001110D">
              <w:rPr>
                <w:sz w:val="20"/>
                <w:szCs w:val="20"/>
              </w:rPr>
              <w:t>основы изучения и прогнозирования спроса для планирования материально-технического обеспечения торгового предприятия</w:t>
            </w:r>
          </w:p>
        </w:tc>
        <w:tc>
          <w:tcPr>
            <w:tcW w:w="6521" w:type="dxa"/>
          </w:tcPr>
          <w:p w:rsidR="00E1187D" w:rsidRPr="00CD5651" w:rsidRDefault="00E1187D" w:rsidP="0001110D">
            <w:pPr>
              <w:ind w:firstLine="0"/>
              <w:rPr>
                <w:rFonts w:cs="Times New Roman"/>
                <w:sz w:val="20"/>
                <w:szCs w:val="20"/>
              </w:rPr>
            </w:pPr>
            <w:r w:rsidRPr="00CD5651">
              <w:rPr>
                <w:rFonts w:cs="Times New Roman"/>
                <w:sz w:val="20"/>
                <w:szCs w:val="20"/>
              </w:rPr>
              <w:t>Сформировавшееся систематическое знание</w:t>
            </w:r>
            <w:r w:rsidR="00616D00" w:rsidRPr="00616D00">
              <w:rPr>
                <w:rFonts w:ascii="Tahoma" w:hAnsi="Tahoma" w:cs="Tahoma"/>
                <w:color w:val="222222"/>
                <w:sz w:val="17"/>
                <w:szCs w:val="17"/>
                <w:lang w:eastAsia="ru-RU"/>
              </w:rPr>
              <w:t xml:space="preserve"> </w:t>
            </w:r>
            <w:r w:rsidR="0001110D" w:rsidRPr="0001110D">
              <w:rPr>
                <w:rFonts w:cs="Times New Roman"/>
                <w:sz w:val="20"/>
                <w:szCs w:val="20"/>
              </w:rPr>
              <w:t>основ изучения и прогнозирования спроса для планирования материально-технического обеспечения торгового предприятия</w:t>
            </w:r>
          </w:p>
        </w:tc>
      </w:tr>
      <w:tr w:rsidR="004B1A70" w:rsidRPr="00EA350A" w:rsidTr="00546570">
        <w:tc>
          <w:tcPr>
            <w:tcW w:w="1129" w:type="dxa"/>
          </w:tcPr>
          <w:p w:rsidR="004B1A70" w:rsidRPr="00CD5651" w:rsidRDefault="004B1A70" w:rsidP="0077240A">
            <w:pPr>
              <w:ind w:firstLine="0"/>
              <w:rPr>
                <w:rFonts w:cs="Times New Roman"/>
                <w:sz w:val="20"/>
                <w:szCs w:val="20"/>
              </w:rPr>
            </w:pPr>
            <w:r w:rsidRPr="00CD5651">
              <w:rPr>
                <w:rFonts w:cs="Times New Roman"/>
                <w:b/>
                <w:sz w:val="20"/>
                <w:szCs w:val="20"/>
              </w:rPr>
              <w:t>Умеет:</w:t>
            </w:r>
          </w:p>
          <w:p w:rsidR="004B1A70" w:rsidRPr="00CD5651" w:rsidRDefault="004B1A70" w:rsidP="0077240A">
            <w:pPr>
              <w:ind w:firstLine="0"/>
              <w:rPr>
                <w:rFonts w:cs="Times New Roman"/>
                <w:sz w:val="20"/>
                <w:szCs w:val="20"/>
              </w:rPr>
            </w:pPr>
          </w:p>
        </w:tc>
        <w:tc>
          <w:tcPr>
            <w:tcW w:w="7513" w:type="dxa"/>
            <w:tcBorders>
              <w:top w:val="single" w:sz="4" w:space="0" w:color="auto"/>
              <w:left w:val="single" w:sz="4" w:space="0" w:color="auto"/>
              <w:bottom w:val="single" w:sz="4" w:space="0" w:color="auto"/>
              <w:right w:val="single" w:sz="4" w:space="0" w:color="auto"/>
            </w:tcBorders>
            <w:vAlign w:val="center"/>
          </w:tcPr>
          <w:p w:rsidR="004B1A70" w:rsidRDefault="0001110D" w:rsidP="00616D00">
            <w:pPr>
              <w:suppressAutoHyphens/>
              <w:ind w:left="400" w:firstLine="0"/>
              <w:rPr>
                <w:rStyle w:val="spelle"/>
                <w:rFonts w:eastAsia="Calibri"/>
              </w:rPr>
            </w:pPr>
            <w:r w:rsidRPr="0001110D">
              <w:rPr>
                <w:sz w:val="20"/>
                <w:szCs w:val="20"/>
              </w:rPr>
              <w:t>применять методы анализа спроса и прогнозирования объемов закупки товаров</w:t>
            </w:r>
          </w:p>
        </w:tc>
        <w:tc>
          <w:tcPr>
            <w:tcW w:w="6521" w:type="dxa"/>
          </w:tcPr>
          <w:p w:rsidR="004B1A70" w:rsidRPr="00CD5651" w:rsidRDefault="004B1A70" w:rsidP="00616D00">
            <w:pPr>
              <w:ind w:left="360" w:firstLine="0"/>
              <w:rPr>
                <w:rFonts w:cs="Times New Roman"/>
                <w:sz w:val="20"/>
                <w:szCs w:val="20"/>
              </w:rPr>
            </w:pPr>
            <w:r w:rsidRPr="00CD5651">
              <w:rPr>
                <w:rFonts w:cs="Times New Roman"/>
                <w:sz w:val="20"/>
                <w:szCs w:val="20"/>
              </w:rPr>
              <w:t>Сформировавшееся систематическое умение:</w:t>
            </w:r>
          </w:p>
          <w:p w:rsidR="004B1A70" w:rsidRPr="00616D00" w:rsidRDefault="0001110D" w:rsidP="00616D00">
            <w:pPr>
              <w:ind w:left="360" w:firstLine="0"/>
              <w:rPr>
                <w:rFonts w:cs="Times New Roman"/>
                <w:sz w:val="20"/>
                <w:szCs w:val="20"/>
              </w:rPr>
            </w:pPr>
            <w:r w:rsidRPr="0001110D">
              <w:rPr>
                <w:rFonts w:cs="Times New Roman"/>
                <w:sz w:val="20"/>
                <w:szCs w:val="20"/>
              </w:rPr>
              <w:t>применять методы анализа спроса и прогнозирования объемов закупки товаров</w:t>
            </w:r>
          </w:p>
        </w:tc>
      </w:tr>
      <w:tr w:rsidR="00E1187D" w:rsidRPr="00EA350A" w:rsidTr="00546570">
        <w:tc>
          <w:tcPr>
            <w:tcW w:w="1129" w:type="dxa"/>
          </w:tcPr>
          <w:p w:rsidR="00E1187D" w:rsidRPr="00CD5651" w:rsidRDefault="00E1187D" w:rsidP="00E1187D">
            <w:pPr>
              <w:ind w:firstLine="0"/>
              <w:rPr>
                <w:rFonts w:cs="Times New Roman"/>
                <w:sz w:val="20"/>
                <w:szCs w:val="20"/>
              </w:rPr>
            </w:pPr>
            <w:r w:rsidRPr="00CD5651">
              <w:rPr>
                <w:rFonts w:cs="Times New Roman"/>
                <w:b/>
                <w:sz w:val="20"/>
                <w:szCs w:val="20"/>
              </w:rPr>
              <w:lastRenderedPageBreak/>
              <w:t>Владеет:</w:t>
            </w:r>
          </w:p>
          <w:p w:rsidR="00E1187D" w:rsidRPr="00CD5651" w:rsidRDefault="00E1187D" w:rsidP="00E1187D">
            <w:pPr>
              <w:ind w:firstLine="0"/>
              <w:rPr>
                <w:rFonts w:cs="Times New Roman"/>
                <w:sz w:val="20"/>
                <w:szCs w:val="20"/>
              </w:rPr>
            </w:pPr>
          </w:p>
        </w:tc>
        <w:tc>
          <w:tcPr>
            <w:tcW w:w="7513" w:type="dxa"/>
            <w:tcBorders>
              <w:top w:val="single" w:sz="4" w:space="0" w:color="auto"/>
              <w:left w:val="single" w:sz="4" w:space="0" w:color="auto"/>
              <w:bottom w:val="single" w:sz="4" w:space="0" w:color="auto"/>
              <w:right w:val="single" w:sz="4" w:space="0" w:color="auto"/>
            </w:tcBorders>
            <w:vAlign w:val="center"/>
          </w:tcPr>
          <w:p w:rsidR="00E1187D" w:rsidRDefault="0001110D" w:rsidP="00E1187D">
            <w:pPr>
              <w:rPr>
                <w:rFonts w:cs="Times New Roman"/>
                <w:color w:val="000000"/>
                <w:sz w:val="20"/>
                <w:szCs w:val="20"/>
                <w:lang w:eastAsia="en-US"/>
              </w:rPr>
            </w:pPr>
            <w:r w:rsidRPr="0001110D">
              <w:rPr>
                <w:rFonts w:eastAsia="Times New Roman"/>
                <w:bCs/>
                <w:sz w:val="20"/>
                <w:szCs w:val="20"/>
              </w:rPr>
              <w:t>навыки анализа спроса и прогнози-рования объемов закупки товаров</w:t>
            </w:r>
          </w:p>
        </w:tc>
        <w:tc>
          <w:tcPr>
            <w:tcW w:w="6521" w:type="dxa"/>
          </w:tcPr>
          <w:p w:rsidR="00E1187D" w:rsidRPr="00CD5651" w:rsidRDefault="00E1187D" w:rsidP="00E1187D">
            <w:pPr>
              <w:ind w:firstLine="0"/>
              <w:rPr>
                <w:rFonts w:cs="Times New Roman"/>
                <w:sz w:val="20"/>
                <w:szCs w:val="20"/>
              </w:rPr>
            </w:pPr>
            <w:r w:rsidRPr="00CD5651">
              <w:rPr>
                <w:rFonts w:cs="Times New Roman"/>
                <w:sz w:val="20"/>
                <w:szCs w:val="20"/>
              </w:rPr>
              <w:t>Сформировавшееся систематическое владение</w:t>
            </w:r>
            <w:r>
              <w:rPr>
                <w:rFonts w:cs="Times New Roman"/>
                <w:sz w:val="20"/>
                <w:szCs w:val="20"/>
              </w:rPr>
              <w:t>:</w:t>
            </w:r>
          </w:p>
          <w:p w:rsidR="00E1187D" w:rsidRPr="001A7F1F" w:rsidRDefault="0001110D" w:rsidP="001A7F1F">
            <w:pPr>
              <w:ind w:left="360" w:firstLine="0"/>
              <w:rPr>
                <w:bCs/>
                <w:sz w:val="20"/>
                <w:szCs w:val="20"/>
              </w:rPr>
            </w:pPr>
            <w:r w:rsidRPr="0001110D">
              <w:rPr>
                <w:rFonts w:eastAsia="Times New Roman"/>
                <w:bCs/>
                <w:sz w:val="20"/>
                <w:szCs w:val="20"/>
              </w:rPr>
              <w:t>н</w:t>
            </w:r>
            <w:r>
              <w:rPr>
                <w:rFonts w:eastAsia="Times New Roman"/>
                <w:bCs/>
                <w:sz w:val="20"/>
                <w:szCs w:val="20"/>
              </w:rPr>
              <w:t>авыки анализа спроса и прогнози</w:t>
            </w:r>
            <w:r w:rsidRPr="0001110D">
              <w:rPr>
                <w:rFonts w:eastAsia="Times New Roman"/>
                <w:bCs/>
                <w:sz w:val="20"/>
                <w:szCs w:val="20"/>
              </w:rPr>
              <w:t>рования объемов закупки товаров</w:t>
            </w:r>
          </w:p>
        </w:tc>
      </w:tr>
    </w:tbl>
    <w:p w:rsidR="004B1A70" w:rsidRDefault="004B1A70" w:rsidP="00783DB3">
      <w:pPr>
        <w:ind w:firstLine="709"/>
        <w:jc w:val="both"/>
      </w:pPr>
    </w:p>
    <w:p w:rsidR="00B878CF" w:rsidRDefault="00B878CF">
      <w:r>
        <w:br w:type="page"/>
      </w:r>
    </w:p>
    <w:p w:rsidR="00B878CF" w:rsidRDefault="00B878CF" w:rsidP="00783DB3">
      <w:pPr>
        <w:jc w:val="both"/>
        <w:sectPr w:rsidR="00B878CF" w:rsidSect="00B878CF">
          <w:pgSz w:w="16838" w:h="11906" w:orient="landscape"/>
          <w:pgMar w:top="1134" w:right="567" w:bottom="567" w:left="1134" w:header="720" w:footer="709" w:gutter="0"/>
          <w:cols w:space="720"/>
          <w:docGrid w:linePitch="360"/>
        </w:sectPr>
      </w:pPr>
    </w:p>
    <w:p w:rsidR="00EF2877" w:rsidRDefault="00EF2877" w:rsidP="005B3AAD">
      <w:pPr>
        <w:pStyle w:val="afff1"/>
        <w:rPr>
          <w:caps/>
        </w:rPr>
      </w:pPr>
    </w:p>
    <w:p w:rsidR="00F470C0" w:rsidRDefault="00F470C0" w:rsidP="00F470C0">
      <w:pPr>
        <w:spacing w:after="100"/>
        <w:jc w:val="both"/>
        <w:rPr>
          <w:rFonts w:cs="Times New Roman"/>
          <w:b/>
        </w:rPr>
      </w:pPr>
      <w:r w:rsidRPr="00EA350A">
        <w:rPr>
          <w:rFonts w:cs="Times New Roman"/>
          <w:b/>
        </w:rPr>
        <w:t xml:space="preserve">3 </w:t>
      </w:r>
      <w:r>
        <w:rPr>
          <w:rFonts w:cs="Times New Roman"/>
          <w:b/>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27"/>
        <w:gridCol w:w="3960"/>
        <w:gridCol w:w="1674"/>
        <w:gridCol w:w="1817"/>
        <w:gridCol w:w="1672"/>
      </w:tblGrid>
      <w:tr w:rsidR="00CC72A3" w:rsidTr="00CC72A3">
        <w:trPr>
          <w:trHeight w:val="315"/>
          <w:jc w:val="center"/>
        </w:trPr>
        <w:tc>
          <w:tcPr>
            <w:tcW w:w="2431" w:type="pct"/>
            <w:gridSpan w:val="2"/>
            <w:vMerge w:val="restart"/>
            <w:tcBorders>
              <w:top w:val="single" w:sz="4" w:space="0" w:color="000000"/>
              <w:left w:val="single" w:sz="6" w:space="0" w:color="000000"/>
              <w:bottom w:val="single" w:sz="6" w:space="0" w:color="000000"/>
              <w:right w:val="single" w:sz="6" w:space="0" w:color="000000"/>
            </w:tcBorders>
            <w:vAlign w:val="center"/>
            <w:hideMark/>
          </w:tcPr>
          <w:p w:rsidR="0038189F" w:rsidRDefault="0038189F">
            <w:pPr>
              <w:suppressAutoHyphens/>
              <w:snapToGrid w:val="0"/>
              <w:spacing w:line="220" w:lineRule="exact"/>
              <w:jc w:val="center"/>
              <w:rPr>
                <w:rFonts w:cs="Times New Roman"/>
              </w:rPr>
            </w:pPr>
            <w:r>
              <w:t>Контролируемые планируемые результаты обучения</w:t>
            </w:r>
          </w:p>
        </w:tc>
        <w:tc>
          <w:tcPr>
            <w:tcW w:w="833" w:type="pct"/>
            <w:vMerge w:val="restart"/>
            <w:tcBorders>
              <w:top w:val="single" w:sz="4" w:space="0" w:color="000000"/>
              <w:left w:val="single" w:sz="6" w:space="0" w:color="000000"/>
              <w:bottom w:val="single" w:sz="6" w:space="0" w:color="000000"/>
              <w:right w:val="single" w:sz="6" w:space="0" w:color="000000"/>
            </w:tcBorders>
            <w:vAlign w:val="center"/>
            <w:hideMark/>
          </w:tcPr>
          <w:p w:rsidR="0038189F" w:rsidRDefault="0038189F">
            <w:pPr>
              <w:suppressAutoHyphens/>
              <w:snapToGrid w:val="0"/>
              <w:spacing w:line="220" w:lineRule="exact"/>
              <w:jc w:val="center"/>
              <w:rPr>
                <w:color w:val="000000"/>
              </w:rPr>
            </w:pPr>
            <w:r>
              <w:rPr>
                <w:color w:val="000000"/>
              </w:rPr>
              <w:t>Контролируемые темы дисциплины</w:t>
            </w:r>
          </w:p>
        </w:tc>
        <w:tc>
          <w:tcPr>
            <w:tcW w:w="1736" w:type="pct"/>
            <w:gridSpan w:val="2"/>
            <w:tcBorders>
              <w:top w:val="single" w:sz="4" w:space="0" w:color="000000"/>
              <w:left w:val="single" w:sz="6" w:space="0" w:color="000000"/>
              <w:bottom w:val="single" w:sz="6" w:space="0" w:color="000000"/>
              <w:right w:val="single" w:sz="4" w:space="0" w:color="000000"/>
            </w:tcBorders>
            <w:vAlign w:val="center"/>
            <w:hideMark/>
          </w:tcPr>
          <w:p w:rsidR="0038189F" w:rsidRDefault="0038189F">
            <w:pPr>
              <w:suppressAutoHyphens/>
              <w:snapToGrid w:val="0"/>
              <w:spacing w:line="220" w:lineRule="exact"/>
              <w:jc w:val="center"/>
              <w:rPr>
                <w:color w:val="000000"/>
              </w:rPr>
            </w:pPr>
            <w:r>
              <w:rPr>
                <w:color w:val="000000"/>
              </w:rPr>
              <w:t>Наименование оценочного средства и представление его в ФОС*</w:t>
            </w:r>
          </w:p>
        </w:tc>
      </w:tr>
      <w:tr w:rsidR="00CC72A3" w:rsidTr="00CC72A3">
        <w:trPr>
          <w:trHeight w:val="791"/>
          <w:jc w:val="center"/>
        </w:trPr>
        <w:tc>
          <w:tcPr>
            <w:tcW w:w="2431" w:type="pct"/>
            <w:gridSpan w:val="2"/>
            <w:vMerge/>
            <w:tcBorders>
              <w:top w:val="single" w:sz="4" w:space="0" w:color="000000"/>
              <w:left w:val="single" w:sz="6" w:space="0" w:color="000000"/>
              <w:bottom w:val="single" w:sz="6" w:space="0" w:color="000000"/>
              <w:right w:val="single" w:sz="6" w:space="0" w:color="000000"/>
            </w:tcBorders>
            <w:vAlign w:val="center"/>
            <w:hideMark/>
          </w:tcPr>
          <w:p w:rsidR="0038189F" w:rsidRDefault="0038189F"/>
        </w:tc>
        <w:tc>
          <w:tcPr>
            <w:tcW w:w="833" w:type="pct"/>
            <w:vMerge/>
            <w:tcBorders>
              <w:top w:val="single" w:sz="4" w:space="0" w:color="000000"/>
              <w:left w:val="single" w:sz="6" w:space="0" w:color="000000"/>
              <w:bottom w:val="single" w:sz="6" w:space="0" w:color="000000"/>
              <w:right w:val="single" w:sz="6" w:space="0" w:color="000000"/>
            </w:tcBorders>
            <w:vAlign w:val="center"/>
            <w:hideMark/>
          </w:tcPr>
          <w:p w:rsidR="0038189F" w:rsidRDefault="0038189F">
            <w:pPr>
              <w:rPr>
                <w:color w:val="000000"/>
              </w:rPr>
            </w:pPr>
          </w:p>
        </w:tc>
        <w:tc>
          <w:tcPr>
            <w:tcW w:w="904" w:type="pct"/>
            <w:tcBorders>
              <w:top w:val="single" w:sz="4" w:space="0" w:color="000000"/>
              <w:left w:val="single" w:sz="6" w:space="0" w:color="000000"/>
              <w:bottom w:val="single" w:sz="6" w:space="0" w:color="000000"/>
              <w:right w:val="single" w:sz="6" w:space="0" w:color="000000"/>
            </w:tcBorders>
            <w:vAlign w:val="center"/>
            <w:hideMark/>
          </w:tcPr>
          <w:p w:rsidR="0038189F" w:rsidRDefault="0038189F">
            <w:pPr>
              <w:suppressAutoHyphens/>
              <w:snapToGrid w:val="0"/>
              <w:spacing w:line="220" w:lineRule="exact"/>
              <w:jc w:val="center"/>
              <w:rPr>
                <w:b/>
              </w:rPr>
            </w:pPr>
            <w:r>
              <w:rPr>
                <w:b/>
              </w:rPr>
              <w:t>текущий контроль</w:t>
            </w:r>
          </w:p>
        </w:tc>
        <w:tc>
          <w:tcPr>
            <w:tcW w:w="832" w:type="pct"/>
            <w:tcBorders>
              <w:top w:val="single" w:sz="4" w:space="0" w:color="000000"/>
              <w:left w:val="single" w:sz="6" w:space="0" w:color="000000"/>
              <w:bottom w:val="single" w:sz="6" w:space="0" w:color="000000"/>
              <w:right w:val="single" w:sz="4" w:space="0" w:color="000000"/>
            </w:tcBorders>
            <w:vAlign w:val="center"/>
            <w:hideMark/>
          </w:tcPr>
          <w:p w:rsidR="0038189F" w:rsidRDefault="0038189F">
            <w:pPr>
              <w:suppressAutoHyphens/>
              <w:snapToGrid w:val="0"/>
              <w:spacing w:line="220" w:lineRule="exact"/>
              <w:jc w:val="center"/>
              <w:rPr>
                <w:b/>
                <w:color w:val="000000"/>
              </w:rPr>
            </w:pPr>
            <w:r>
              <w:rPr>
                <w:b/>
                <w:color w:val="000000"/>
              </w:rPr>
              <w:t>промежуточная аттестация</w:t>
            </w:r>
          </w:p>
        </w:tc>
      </w:tr>
      <w:tr w:rsidR="000A2C3E" w:rsidRPr="00ED7F0C" w:rsidTr="0077240A">
        <w:trPr>
          <w:trHeight w:val="492"/>
          <w:jc w:val="center"/>
        </w:trPr>
        <w:tc>
          <w:tcPr>
            <w:tcW w:w="5000" w:type="pct"/>
            <w:gridSpan w:val="5"/>
            <w:tcBorders>
              <w:top w:val="single" w:sz="6" w:space="0" w:color="000000"/>
              <w:left w:val="single" w:sz="6" w:space="0" w:color="000000"/>
              <w:bottom w:val="single" w:sz="4" w:space="0" w:color="000000"/>
              <w:right w:val="single" w:sz="4" w:space="0" w:color="000000"/>
            </w:tcBorders>
          </w:tcPr>
          <w:p w:rsidR="000A2C3E" w:rsidRPr="001A6D4E" w:rsidRDefault="000A2C3E" w:rsidP="000A2C3E">
            <w:pPr>
              <w:ind w:firstLine="34"/>
              <w:rPr>
                <w:rFonts w:cs="Times New Roman"/>
                <w:sz w:val="22"/>
                <w:szCs w:val="20"/>
              </w:rPr>
            </w:pPr>
            <w:r>
              <w:rPr>
                <w:rFonts w:cs="Times New Roman"/>
                <w:color w:val="222222"/>
                <w:sz w:val="22"/>
                <w:szCs w:val="17"/>
                <w:shd w:val="clear" w:color="auto" w:fill="FFFFFF"/>
              </w:rPr>
              <w:t xml:space="preserve">ПК-4 </w:t>
            </w:r>
            <w:r w:rsidRPr="003B6613">
              <w:rPr>
                <w:rFonts w:cs="Times New Roman"/>
                <w:color w:val="222222"/>
                <w:sz w:val="22"/>
                <w:szCs w:val="17"/>
                <w:shd w:val="clear" w:color="auto" w:fill="FFFFFF"/>
              </w:rPr>
              <w:t>Способностью идентифицировать товары для выявления и предупреждения их фальсификации</w:t>
            </w:r>
          </w:p>
        </w:tc>
      </w:tr>
      <w:tr w:rsidR="00036BC2" w:rsidTr="000A0154">
        <w:trPr>
          <w:trHeight w:val="1205"/>
          <w:jc w:val="center"/>
        </w:trPr>
        <w:tc>
          <w:tcPr>
            <w:tcW w:w="461" w:type="pct"/>
            <w:tcBorders>
              <w:top w:val="single" w:sz="6" w:space="0" w:color="000000"/>
              <w:left w:val="single" w:sz="6" w:space="0" w:color="000000"/>
              <w:bottom w:val="single" w:sz="4" w:space="0" w:color="000000"/>
              <w:right w:val="single" w:sz="6" w:space="0" w:color="000000"/>
            </w:tcBorders>
            <w:vAlign w:val="center"/>
            <w:hideMark/>
          </w:tcPr>
          <w:p w:rsidR="00036BC2" w:rsidRDefault="00036BC2" w:rsidP="00036BC2">
            <w:pPr>
              <w:spacing w:line="360" w:lineRule="auto"/>
              <w:rPr>
                <w:sz w:val="20"/>
                <w:szCs w:val="20"/>
                <w:lang w:eastAsia="ru-RU"/>
              </w:rPr>
            </w:pPr>
            <w:r>
              <w:rPr>
                <w:sz w:val="20"/>
                <w:szCs w:val="20"/>
                <w:lang w:eastAsia="ru-RU"/>
              </w:rPr>
              <w:t xml:space="preserve">Знания: </w:t>
            </w:r>
          </w:p>
        </w:tc>
        <w:tc>
          <w:tcPr>
            <w:tcW w:w="1970" w:type="pct"/>
            <w:tcBorders>
              <w:top w:val="single" w:sz="4" w:space="0" w:color="auto"/>
              <w:left w:val="single" w:sz="4" w:space="0" w:color="auto"/>
              <w:bottom w:val="single" w:sz="4" w:space="0" w:color="auto"/>
              <w:right w:val="single" w:sz="4" w:space="0" w:color="auto"/>
            </w:tcBorders>
          </w:tcPr>
          <w:p w:rsidR="00036BC2" w:rsidRPr="00A32A12" w:rsidRDefault="00036BC2" w:rsidP="00036BC2">
            <w:r w:rsidRPr="00A32A12">
              <w:t>основы управления ассортиментом товаров, способы идентификации товаров, выявления и предупреждения их фальсификации.</w:t>
            </w:r>
          </w:p>
        </w:tc>
        <w:tc>
          <w:tcPr>
            <w:tcW w:w="833" w:type="pct"/>
            <w:tcBorders>
              <w:top w:val="single" w:sz="6" w:space="0" w:color="000000"/>
              <w:left w:val="single" w:sz="6" w:space="0" w:color="000000"/>
              <w:right w:val="single" w:sz="6" w:space="0" w:color="000000"/>
            </w:tcBorders>
            <w:hideMark/>
          </w:tcPr>
          <w:p w:rsidR="00036BC2" w:rsidRDefault="00036BC2" w:rsidP="00CF11A5">
            <w:pPr>
              <w:suppressAutoHyphens/>
              <w:snapToGrid w:val="0"/>
              <w:ind w:right="-108"/>
              <w:jc w:val="center"/>
              <w:rPr>
                <w:color w:val="000000"/>
                <w:sz w:val="20"/>
                <w:szCs w:val="20"/>
              </w:rPr>
            </w:pPr>
            <w:r>
              <w:rPr>
                <w:color w:val="000000"/>
                <w:sz w:val="20"/>
                <w:szCs w:val="20"/>
              </w:rPr>
              <w:t>Тема 1-</w:t>
            </w:r>
            <w:r w:rsidR="00CF11A5">
              <w:rPr>
                <w:color w:val="000000"/>
                <w:sz w:val="20"/>
                <w:szCs w:val="20"/>
              </w:rPr>
              <w:t>4</w:t>
            </w:r>
          </w:p>
        </w:tc>
        <w:tc>
          <w:tcPr>
            <w:tcW w:w="904" w:type="pct"/>
            <w:tcBorders>
              <w:top w:val="single" w:sz="6" w:space="0" w:color="000000"/>
              <w:left w:val="single" w:sz="6" w:space="0" w:color="000000"/>
              <w:right w:val="single" w:sz="6" w:space="0" w:color="000000"/>
            </w:tcBorders>
          </w:tcPr>
          <w:p w:rsidR="00036BC2" w:rsidRDefault="00036BC2" w:rsidP="00036BC2">
            <w:pPr>
              <w:suppressAutoHyphens/>
              <w:snapToGrid w:val="0"/>
              <w:ind w:right="-108"/>
              <w:rPr>
                <w:color w:val="000000"/>
                <w:sz w:val="20"/>
                <w:szCs w:val="20"/>
              </w:rPr>
            </w:pPr>
            <w:r>
              <w:rPr>
                <w:color w:val="000000"/>
                <w:sz w:val="20"/>
                <w:szCs w:val="20"/>
              </w:rPr>
              <w:t xml:space="preserve">Собеседование </w:t>
            </w:r>
            <w:r>
              <w:rPr>
                <w:color w:val="000000"/>
                <w:sz w:val="20"/>
                <w:szCs w:val="20"/>
                <w:lang w:val="en-US"/>
              </w:rPr>
              <w:t>(</w:t>
            </w:r>
            <w:r>
              <w:rPr>
                <w:color w:val="000000"/>
                <w:sz w:val="20"/>
                <w:szCs w:val="20"/>
              </w:rPr>
              <w:t>п.5.1)</w:t>
            </w:r>
          </w:p>
          <w:p w:rsidR="00036BC2" w:rsidRDefault="00036BC2" w:rsidP="00036BC2">
            <w:pPr>
              <w:suppressAutoHyphens/>
              <w:snapToGrid w:val="0"/>
              <w:ind w:right="-108"/>
              <w:rPr>
                <w:color w:val="000000"/>
                <w:sz w:val="20"/>
                <w:szCs w:val="20"/>
              </w:rPr>
            </w:pPr>
          </w:p>
        </w:tc>
        <w:tc>
          <w:tcPr>
            <w:tcW w:w="832" w:type="pct"/>
            <w:tcBorders>
              <w:top w:val="single" w:sz="6" w:space="0" w:color="000000"/>
              <w:left w:val="single" w:sz="6" w:space="0" w:color="000000"/>
              <w:right w:val="single" w:sz="4" w:space="0" w:color="000000"/>
            </w:tcBorders>
          </w:tcPr>
          <w:p w:rsidR="00036BC2" w:rsidRDefault="00036BC2" w:rsidP="00036BC2">
            <w:pPr>
              <w:suppressAutoHyphens/>
              <w:snapToGrid w:val="0"/>
              <w:rPr>
                <w:color w:val="000000"/>
                <w:sz w:val="20"/>
                <w:szCs w:val="20"/>
              </w:rPr>
            </w:pPr>
            <w:r>
              <w:rPr>
                <w:color w:val="000000"/>
                <w:sz w:val="20"/>
                <w:szCs w:val="20"/>
              </w:rPr>
              <w:t>Итоговое тестирование (п.5.2)</w:t>
            </w:r>
          </w:p>
          <w:p w:rsidR="00036BC2" w:rsidRDefault="00036BC2" w:rsidP="00036BC2">
            <w:pPr>
              <w:suppressAutoHyphens/>
              <w:snapToGrid w:val="0"/>
              <w:rPr>
                <w:color w:val="000000"/>
                <w:sz w:val="20"/>
                <w:szCs w:val="20"/>
              </w:rPr>
            </w:pPr>
            <w:r>
              <w:rPr>
                <w:color w:val="000000"/>
                <w:sz w:val="20"/>
                <w:szCs w:val="20"/>
              </w:rPr>
              <w:t>Вопросы к экзамену (п.5.3)</w:t>
            </w:r>
          </w:p>
          <w:p w:rsidR="00036BC2" w:rsidRDefault="00036BC2" w:rsidP="00036BC2">
            <w:pPr>
              <w:suppressAutoHyphens/>
              <w:snapToGrid w:val="0"/>
              <w:rPr>
                <w:color w:val="000000"/>
                <w:sz w:val="20"/>
                <w:szCs w:val="20"/>
              </w:rPr>
            </w:pPr>
          </w:p>
        </w:tc>
      </w:tr>
      <w:tr w:rsidR="00036BC2" w:rsidTr="000A0154">
        <w:trPr>
          <w:trHeight w:val="1150"/>
          <w:jc w:val="center"/>
        </w:trPr>
        <w:tc>
          <w:tcPr>
            <w:tcW w:w="461" w:type="pct"/>
            <w:tcBorders>
              <w:top w:val="single" w:sz="6" w:space="0" w:color="000000"/>
              <w:left w:val="single" w:sz="6" w:space="0" w:color="000000"/>
              <w:bottom w:val="single" w:sz="6" w:space="0" w:color="000000"/>
              <w:right w:val="single" w:sz="6" w:space="0" w:color="000000"/>
            </w:tcBorders>
            <w:vAlign w:val="center"/>
            <w:hideMark/>
          </w:tcPr>
          <w:p w:rsidR="00036BC2" w:rsidRDefault="00036BC2" w:rsidP="00036BC2">
            <w:pPr>
              <w:spacing w:line="276" w:lineRule="auto"/>
              <w:rPr>
                <w:color w:val="000000"/>
                <w:sz w:val="20"/>
                <w:szCs w:val="20"/>
                <w:lang w:eastAsia="ru-RU"/>
              </w:rPr>
            </w:pPr>
            <w:r>
              <w:rPr>
                <w:sz w:val="20"/>
                <w:szCs w:val="20"/>
                <w:lang w:eastAsia="ru-RU"/>
              </w:rPr>
              <w:t xml:space="preserve">Умения: </w:t>
            </w:r>
          </w:p>
        </w:tc>
        <w:tc>
          <w:tcPr>
            <w:tcW w:w="1970" w:type="pct"/>
            <w:tcBorders>
              <w:top w:val="single" w:sz="4" w:space="0" w:color="auto"/>
              <w:left w:val="single" w:sz="4" w:space="0" w:color="auto"/>
              <w:bottom w:val="single" w:sz="4" w:space="0" w:color="auto"/>
              <w:right w:val="single" w:sz="4" w:space="0" w:color="auto"/>
            </w:tcBorders>
          </w:tcPr>
          <w:p w:rsidR="00036BC2" w:rsidRPr="00A32A12" w:rsidRDefault="00036BC2" w:rsidP="00036BC2">
            <w:r w:rsidRPr="00A32A12">
              <w:t>применять методы идентификации товаров в профессиональной деятельности</w:t>
            </w:r>
          </w:p>
        </w:tc>
        <w:tc>
          <w:tcPr>
            <w:tcW w:w="833" w:type="pct"/>
            <w:tcBorders>
              <w:top w:val="single" w:sz="6" w:space="0" w:color="000000"/>
              <w:left w:val="single" w:sz="6" w:space="0" w:color="000000"/>
              <w:right w:val="single" w:sz="6" w:space="0" w:color="000000"/>
            </w:tcBorders>
            <w:hideMark/>
          </w:tcPr>
          <w:p w:rsidR="00036BC2" w:rsidRPr="0048500B" w:rsidRDefault="00CF11A5" w:rsidP="00036BC2">
            <w:pPr>
              <w:suppressAutoHyphens/>
              <w:snapToGrid w:val="0"/>
              <w:ind w:right="-108"/>
              <w:jc w:val="center"/>
              <w:rPr>
                <w:color w:val="000000"/>
                <w:sz w:val="20"/>
                <w:szCs w:val="20"/>
                <w:lang w:val="en-US"/>
              </w:rPr>
            </w:pPr>
            <w:r>
              <w:rPr>
                <w:color w:val="000000"/>
                <w:sz w:val="20"/>
                <w:szCs w:val="20"/>
              </w:rPr>
              <w:t>Тема 1-4</w:t>
            </w:r>
          </w:p>
        </w:tc>
        <w:tc>
          <w:tcPr>
            <w:tcW w:w="904" w:type="pct"/>
            <w:tcBorders>
              <w:top w:val="single" w:sz="6" w:space="0" w:color="000000"/>
              <w:left w:val="single" w:sz="6" w:space="0" w:color="000000"/>
              <w:right w:val="single" w:sz="6" w:space="0" w:color="000000"/>
            </w:tcBorders>
          </w:tcPr>
          <w:p w:rsidR="00036BC2" w:rsidRDefault="00036BC2" w:rsidP="00036BC2">
            <w:pPr>
              <w:suppressAutoHyphens/>
              <w:snapToGrid w:val="0"/>
              <w:rPr>
                <w:color w:val="000000"/>
                <w:sz w:val="20"/>
                <w:szCs w:val="20"/>
              </w:rPr>
            </w:pPr>
            <w:r>
              <w:rPr>
                <w:color w:val="000000"/>
                <w:sz w:val="20"/>
                <w:szCs w:val="20"/>
              </w:rPr>
              <w:t>Эссе (п.5.4)</w:t>
            </w:r>
          </w:p>
        </w:tc>
        <w:tc>
          <w:tcPr>
            <w:tcW w:w="832" w:type="pct"/>
            <w:tcBorders>
              <w:top w:val="single" w:sz="6" w:space="0" w:color="000000"/>
              <w:left w:val="single" w:sz="6" w:space="0" w:color="000000"/>
              <w:right w:val="single" w:sz="4" w:space="0" w:color="000000"/>
            </w:tcBorders>
          </w:tcPr>
          <w:p w:rsidR="00036BC2" w:rsidRDefault="00036BC2" w:rsidP="00036BC2">
            <w:pPr>
              <w:suppressAutoHyphens/>
              <w:snapToGrid w:val="0"/>
              <w:rPr>
                <w:color w:val="000000"/>
                <w:sz w:val="20"/>
                <w:szCs w:val="20"/>
              </w:rPr>
            </w:pPr>
          </w:p>
        </w:tc>
      </w:tr>
      <w:tr w:rsidR="00036BC2" w:rsidTr="00CC72A3">
        <w:trPr>
          <w:trHeight w:val="1037"/>
          <w:jc w:val="center"/>
        </w:trPr>
        <w:tc>
          <w:tcPr>
            <w:tcW w:w="461" w:type="pct"/>
            <w:tcBorders>
              <w:top w:val="single" w:sz="6" w:space="0" w:color="000000"/>
              <w:left w:val="single" w:sz="6" w:space="0" w:color="000000"/>
              <w:bottom w:val="single" w:sz="4" w:space="0" w:color="000000"/>
              <w:right w:val="single" w:sz="6" w:space="0" w:color="000000"/>
            </w:tcBorders>
            <w:vAlign w:val="center"/>
            <w:hideMark/>
          </w:tcPr>
          <w:p w:rsidR="00036BC2" w:rsidRDefault="00036BC2" w:rsidP="00036BC2">
            <w:pPr>
              <w:suppressAutoHyphens/>
              <w:snapToGrid w:val="0"/>
              <w:rPr>
                <w:sz w:val="20"/>
                <w:szCs w:val="20"/>
              </w:rPr>
            </w:pPr>
            <w:r>
              <w:rPr>
                <w:sz w:val="20"/>
                <w:szCs w:val="20"/>
              </w:rPr>
              <w:t>Навыки:</w:t>
            </w:r>
          </w:p>
        </w:tc>
        <w:tc>
          <w:tcPr>
            <w:tcW w:w="1970" w:type="pct"/>
          </w:tcPr>
          <w:p w:rsidR="00036BC2" w:rsidRPr="00A32A12" w:rsidRDefault="00036BC2" w:rsidP="00036BC2">
            <w:r w:rsidRPr="00A32A12">
              <w:t>-методами и средствами получения, хранения, переработки информации</w:t>
            </w:r>
          </w:p>
        </w:tc>
        <w:tc>
          <w:tcPr>
            <w:tcW w:w="833" w:type="pct"/>
            <w:tcBorders>
              <w:top w:val="single" w:sz="6" w:space="0" w:color="000000"/>
              <w:left w:val="single" w:sz="6" w:space="0" w:color="000000"/>
              <w:right w:val="single" w:sz="6" w:space="0" w:color="000000"/>
            </w:tcBorders>
            <w:hideMark/>
          </w:tcPr>
          <w:p w:rsidR="00036BC2" w:rsidRPr="0048500B" w:rsidRDefault="00CF11A5" w:rsidP="00036BC2">
            <w:pPr>
              <w:suppressAutoHyphens/>
              <w:snapToGrid w:val="0"/>
              <w:ind w:right="-108"/>
              <w:jc w:val="center"/>
              <w:rPr>
                <w:color w:val="000000"/>
                <w:sz w:val="20"/>
                <w:szCs w:val="20"/>
                <w:lang w:val="en-US"/>
              </w:rPr>
            </w:pPr>
            <w:r>
              <w:rPr>
                <w:color w:val="000000"/>
                <w:sz w:val="20"/>
                <w:szCs w:val="20"/>
              </w:rPr>
              <w:t>Тема 1-4</w:t>
            </w:r>
          </w:p>
        </w:tc>
        <w:tc>
          <w:tcPr>
            <w:tcW w:w="904" w:type="pct"/>
            <w:tcBorders>
              <w:top w:val="single" w:sz="6" w:space="0" w:color="000000"/>
              <w:left w:val="single" w:sz="6" w:space="0" w:color="000000"/>
              <w:right w:val="single" w:sz="6" w:space="0" w:color="000000"/>
            </w:tcBorders>
          </w:tcPr>
          <w:p w:rsidR="00036BC2" w:rsidRPr="008B3D50" w:rsidRDefault="00036BC2" w:rsidP="00036BC2">
            <w:pPr>
              <w:suppressAutoHyphens/>
              <w:snapToGrid w:val="0"/>
              <w:rPr>
                <w:color w:val="000000"/>
                <w:sz w:val="20"/>
                <w:szCs w:val="20"/>
              </w:rPr>
            </w:pPr>
            <w:r w:rsidRPr="008B3D50">
              <w:rPr>
                <w:color w:val="000000"/>
                <w:sz w:val="20"/>
                <w:szCs w:val="20"/>
              </w:rPr>
              <w:t>Индивидуальное задание, проект (п.5.5)</w:t>
            </w:r>
          </w:p>
        </w:tc>
        <w:tc>
          <w:tcPr>
            <w:tcW w:w="832" w:type="pct"/>
            <w:tcBorders>
              <w:top w:val="single" w:sz="6" w:space="0" w:color="000000"/>
              <w:left w:val="single" w:sz="6" w:space="0" w:color="000000"/>
              <w:right w:val="single" w:sz="4" w:space="0" w:color="000000"/>
            </w:tcBorders>
          </w:tcPr>
          <w:p w:rsidR="00036BC2" w:rsidRDefault="00036BC2" w:rsidP="00036BC2">
            <w:pPr>
              <w:suppressAutoHyphens/>
              <w:snapToGrid w:val="0"/>
              <w:rPr>
                <w:color w:val="000000"/>
                <w:sz w:val="20"/>
                <w:szCs w:val="20"/>
              </w:rPr>
            </w:pPr>
          </w:p>
        </w:tc>
      </w:tr>
      <w:tr w:rsidR="000A2C3E" w:rsidRPr="00ED7F0C" w:rsidTr="0077240A">
        <w:trPr>
          <w:trHeight w:val="492"/>
          <w:jc w:val="center"/>
        </w:trPr>
        <w:tc>
          <w:tcPr>
            <w:tcW w:w="5000" w:type="pct"/>
            <w:gridSpan w:val="5"/>
            <w:tcBorders>
              <w:top w:val="single" w:sz="6" w:space="0" w:color="000000"/>
              <w:left w:val="single" w:sz="6" w:space="0" w:color="000000"/>
              <w:bottom w:val="single" w:sz="4" w:space="0" w:color="000000"/>
              <w:right w:val="single" w:sz="4" w:space="0" w:color="000000"/>
            </w:tcBorders>
          </w:tcPr>
          <w:p w:rsidR="000A2C3E" w:rsidRPr="00ED7F0C" w:rsidRDefault="000A2C3E" w:rsidP="000A2C3E">
            <w:pPr>
              <w:rPr>
                <w:sz w:val="22"/>
              </w:rPr>
            </w:pPr>
            <w:r w:rsidRPr="00ED7F0C">
              <w:rPr>
                <w:sz w:val="22"/>
              </w:rPr>
              <w:t>ПК-7 способность организовывать и планировать материально-техническое обеспечение предприятий, закупку и продажу товаров</w:t>
            </w:r>
          </w:p>
        </w:tc>
      </w:tr>
      <w:tr w:rsidR="00036BC2" w:rsidTr="0077240A">
        <w:trPr>
          <w:trHeight w:val="1205"/>
          <w:jc w:val="center"/>
        </w:trPr>
        <w:tc>
          <w:tcPr>
            <w:tcW w:w="461" w:type="pct"/>
            <w:tcBorders>
              <w:top w:val="single" w:sz="6" w:space="0" w:color="000000"/>
              <w:left w:val="single" w:sz="6" w:space="0" w:color="000000"/>
              <w:bottom w:val="single" w:sz="4" w:space="0" w:color="000000"/>
              <w:right w:val="single" w:sz="6" w:space="0" w:color="000000"/>
            </w:tcBorders>
            <w:vAlign w:val="center"/>
            <w:hideMark/>
          </w:tcPr>
          <w:p w:rsidR="00036BC2" w:rsidRDefault="00036BC2" w:rsidP="00036BC2">
            <w:pPr>
              <w:spacing w:line="360" w:lineRule="auto"/>
              <w:rPr>
                <w:sz w:val="20"/>
                <w:szCs w:val="20"/>
                <w:lang w:eastAsia="ru-RU"/>
              </w:rPr>
            </w:pPr>
            <w:r>
              <w:rPr>
                <w:sz w:val="20"/>
                <w:szCs w:val="20"/>
                <w:lang w:eastAsia="ru-RU"/>
              </w:rPr>
              <w:t xml:space="preserve">Знания: </w:t>
            </w:r>
          </w:p>
        </w:tc>
        <w:tc>
          <w:tcPr>
            <w:tcW w:w="1970" w:type="pct"/>
            <w:tcBorders>
              <w:top w:val="single" w:sz="4" w:space="0" w:color="auto"/>
              <w:left w:val="single" w:sz="4" w:space="0" w:color="auto"/>
              <w:bottom w:val="single" w:sz="4" w:space="0" w:color="auto"/>
              <w:right w:val="single" w:sz="4" w:space="0" w:color="auto"/>
            </w:tcBorders>
          </w:tcPr>
          <w:p w:rsidR="00036BC2" w:rsidRPr="008B58C4" w:rsidRDefault="00036BC2" w:rsidP="00036BC2">
            <w:r w:rsidRPr="008B58C4">
              <w:t>основы изучения и прогнозирования спроса для планирования материально-технического обеспечения торгового предприятия</w:t>
            </w:r>
          </w:p>
        </w:tc>
        <w:tc>
          <w:tcPr>
            <w:tcW w:w="833" w:type="pct"/>
            <w:tcBorders>
              <w:top w:val="single" w:sz="6" w:space="0" w:color="000000"/>
              <w:left w:val="single" w:sz="6" w:space="0" w:color="000000"/>
              <w:right w:val="single" w:sz="6" w:space="0" w:color="000000"/>
            </w:tcBorders>
            <w:hideMark/>
          </w:tcPr>
          <w:p w:rsidR="00036BC2" w:rsidRDefault="00036BC2" w:rsidP="00CF11A5">
            <w:pPr>
              <w:suppressAutoHyphens/>
              <w:snapToGrid w:val="0"/>
              <w:ind w:right="-108"/>
              <w:jc w:val="center"/>
              <w:rPr>
                <w:color w:val="000000"/>
                <w:sz w:val="20"/>
                <w:szCs w:val="20"/>
              </w:rPr>
            </w:pPr>
            <w:r>
              <w:rPr>
                <w:color w:val="000000"/>
                <w:sz w:val="20"/>
                <w:szCs w:val="20"/>
              </w:rPr>
              <w:t xml:space="preserve">Тема </w:t>
            </w:r>
            <w:r w:rsidR="00CF11A5">
              <w:rPr>
                <w:color w:val="000000"/>
                <w:sz w:val="20"/>
                <w:szCs w:val="20"/>
              </w:rPr>
              <w:t>4</w:t>
            </w:r>
            <w:r>
              <w:rPr>
                <w:color w:val="000000"/>
                <w:sz w:val="20"/>
                <w:szCs w:val="20"/>
                <w:lang w:val="en-US"/>
              </w:rPr>
              <w:t>-</w:t>
            </w:r>
            <w:r w:rsidR="00CF11A5">
              <w:rPr>
                <w:color w:val="000000"/>
                <w:sz w:val="20"/>
                <w:szCs w:val="20"/>
              </w:rPr>
              <w:t>8</w:t>
            </w:r>
          </w:p>
        </w:tc>
        <w:tc>
          <w:tcPr>
            <w:tcW w:w="904" w:type="pct"/>
            <w:tcBorders>
              <w:top w:val="single" w:sz="6" w:space="0" w:color="000000"/>
              <w:left w:val="single" w:sz="6" w:space="0" w:color="000000"/>
              <w:right w:val="single" w:sz="6" w:space="0" w:color="000000"/>
            </w:tcBorders>
          </w:tcPr>
          <w:p w:rsidR="00036BC2" w:rsidRDefault="00036BC2" w:rsidP="00036BC2">
            <w:pPr>
              <w:suppressAutoHyphens/>
              <w:snapToGrid w:val="0"/>
              <w:ind w:right="-108"/>
              <w:rPr>
                <w:color w:val="000000"/>
                <w:sz w:val="20"/>
                <w:szCs w:val="20"/>
              </w:rPr>
            </w:pPr>
            <w:r>
              <w:rPr>
                <w:color w:val="000000"/>
                <w:sz w:val="20"/>
                <w:szCs w:val="20"/>
              </w:rPr>
              <w:t xml:space="preserve">Собеседование </w:t>
            </w:r>
            <w:r>
              <w:rPr>
                <w:color w:val="000000"/>
                <w:sz w:val="20"/>
                <w:szCs w:val="20"/>
                <w:lang w:val="en-US"/>
              </w:rPr>
              <w:t>(</w:t>
            </w:r>
            <w:r>
              <w:rPr>
                <w:color w:val="000000"/>
                <w:sz w:val="20"/>
                <w:szCs w:val="20"/>
              </w:rPr>
              <w:t>п.5.1)</w:t>
            </w:r>
          </w:p>
          <w:p w:rsidR="00036BC2" w:rsidRDefault="00036BC2" w:rsidP="00036BC2">
            <w:pPr>
              <w:suppressAutoHyphens/>
              <w:snapToGrid w:val="0"/>
              <w:ind w:right="-108"/>
              <w:rPr>
                <w:color w:val="000000"/>
                <w:sz w:val="20"/>
                <w:szCs w:val="20"/>
              </w:rPr>
            </w:pPr>
          </w:p>
        </w:tc>
        <w:tc>
          <w:tcPr>
            <w:tcW w:w="832" w:type="pct"/>
            <w:tcBorders>
              <w:top w:val="single" w:sz="6" w:space="0" w:color="000000"/>
              <w:left w:val="single" w:sz="6" w:space="0" w:color="000000"/>
              <w:right w:val="single" w:sz="4" w:space="0" w:color="000000"/>
            </w:tcBorders>
          </w:tcPr>
          <w:p w:rsidR="00036BC2" w:rsidRDefault="00036BC2" w:rsidP="00036BC2">
            <w:pPr>
              <w:suppressAutoHyphens/>
              <w:snapToGrid w:val="0"/>
              <w:rPr>
                <w:color w:val="000000"/>
                <w:sz w:val="20"/>
                <w:szCs w:val="20"/>
              </w:rPr>
            </w:pPr>
            <w:r>
              <w:rPr>
                <w:color w:val="000000"/>
                <w:sz w:val="20"/>
                <w:szCs w:val="20"/>
              </w:rPr>
              <w:t>Итоговое тестирование (п.5.2)</w:t>
            </w:r>
          </w:p>
          <w:p w:rsidR="00036BC2" w:rsidRDefault="00036BC2" w:rsidP="00036BC2">
            <w:pPr>
              <w:suppressAutoHyphens/>
              <w:snapToGrid w:val="0"/>
              <w:rPr>
                <w:color w:val="000000"/>
                <w:sz w:val="20"/>
                <w:szCs w:val="20"/>
              </w:rPr>
            </w:pPr>
            <w:r>
              <w:rPr>
                <w:color w:val="000000"/>
                <w:sz w:val="20"/>
                <w:szCs w:val="20"/>
              </w:rPr>
              <w:t>Вопросы к экзамену (п.5.3)</w:t>
            </w:r>
          </w:p>
          <w:p w:rsidR="00036BC2" w:rsidRDefault="00036BC2" w:rsidP="00036BC2">
            <w:pPr>
              <w:suppressAutoHyphens/>
              <w:snapToGrid w:val="0"/>
              <w:rPr>
                <w:color w:val="000000"/>
                <w:sz w:val="20"/>
                <w:szCs w:val="20"/>
              </w:rPr>
            </w:pPr>
          </w:p>
        </w:tc>
      </w:tr>
      <w:tr w:rsidR="00036BC2" w:rsidTr="003005F3">
        <w:trPr>
          <w:trHeight w:val="1150"/>
          <w:jc w:val="center"/>
        </w:trPr>
        <w:tc>
          <w:tcPr>
            <w:tcW w:w="461" w:type="pct"/>
            <w:tcBorders>
              <w:top w:val="single" w:sz="6" w:space="0" w:color="000000"/>
              <w:left w:val="single" w:sz="6" w:space="0" w:color="000000"/>
              <w:bottom w:val="single" w:sz="6" w:space="0" w:color="000000"/>
              <w:right w:val="single" w:sz="6" w:space="0" w:color="000000"/>
            </w:tcBorders>
            <w:vAlign w:val="center"/>
            <w:hideMark/>
          </w:tcPr>
          <w:p w:rsidR="00036BC2" w:rsidRDefault="00036BC2" w:rsidP="00036BC2">
            <w:pPr>
              <w:spacing w:line="276" w:lineRule="auto"/>
              <w:rPr>
                <w:color w:val="000000"/>
                <w:sz w:val="20"/>
                <w:szCs w:val="20"/>
                <w:lang w:eastAsia="ru-RU"/>
              </w:rPr>
            </w:pPr>
            <w:r>
              <w:rPr>
                <w:sz w:val="20"/>
                <w:szCs w:val="20"/>
                <w:lang w:eastAsia="ru-RU"/>
              </w:rPr>
              <w:t xml:space="preserve">Умения: </w:t>
            </w:r>
          </w:p>
        </w:tc>
        <w:tc>
          <w:tcPr>
            <w:tcW w:w="1970" w:type="pct"/>
            <w:tcBorders>
              <w:top w:val="single" w:sz="4" w:space="0" w:color="auto"/>
              <w:left w:val="single" w:sz="4" w:space="0" w:color="auto"/>
              <w:bottom w:val="single" w:sz="4" w:space="0" w:color="auto"/>
              <w:right w:val="single" w:sz="4" w:space="0" w:color="auto"/>
            </w:tcBorders>
          </w:tcPr>
          <w:p w:rsidR="00036BC2" w:rsidRPr="008B58C4" w:rsidRDefault="00036BC2" w:rsidP="00036BC2">
            <w:r w:rsidRPr="008B58C4">
              <w:t>применять методы анализа спроса и прогнозирования объемов закупки товаров</w:t>
            </w:r>
          </w:p>
        </w:tc>
        <w:tc>
          <w:tcPr>
            <w:tcW w:w="833" w:type="pct"/>
            <w:tcBorders>
              <w:top w:val="single" w:sz="6" w:space="0" w:color="000000"/>
              <w:left w:val="single" w:sz="6" w:space="0" w:color="000000"/>
              <w:right w:val="single" w:sz="6" w:space="0" w:color="000000"/>
            </w:tcBorders>
            <w:hideMark/>
          </w:tcPr>
          <w:p w:rsidR="00036BC2" w:rsidRDefault="00CF11A5" w:rsidP="00036BC2">
            <w:pPr>
              <w:suppressAutoHyphens/>
              <w:snapToGrid w:val="0"/>
              <w:ind w:right="-108"/>
              <w:jc w:val="center"/>
              <w:rPr>
                <w:color w:val="000000"/>
                <w:sz w:val="20"/>
                <w:szCs w:val="20"/>
              </w:rPr>
            </w:pPr>
            <w:r>
              <w:rPr>
                <w:color w:val="000000"/>
                <w:sz w:val="20"/>
                <w:szCs w:val="20"/>
              </w:rPr>
              <w:t>Тема 4</w:t>
            </w:r>
            <w:r>
              <w:rPr>
                <w:color w:val="000000"/>
                <w:sz w:val="20"/>
                <w:szCs w:val="20"/>
                <w:lang w:val="en-US"/>
              </w:rPr>
              <w:t>-</w:t>
            </w:r>
            <w:r>
              <w:rPr>
                <w:color w:val="000000"/>
                <w:sz w:val="20"/>
                <w:szCs w:val="20"/>
              </w:rPr>
              <w:t>8</w:t>
            </w:r>
          </w:p>
        </w:tc>
        <w:tc>
          <w:tcPr>
            <w:tcW w:w="904" w:type="pct"/>
            <w:tcBorders>
              <w:top w:val="single" w:sz="6" w:space="0" w:color="000000"/>
              <w:left w:val="single" w:sz="6" w:space="0" w:color="000000"/>
              <w:right w:val="single" w:sz="6" w:space="0" w:color="000000"/>
            </w:tcBorders>
          </w:tcPr>
          <w:p w:rsidR="00036BC2" w:rsidRDefault="00036BC2" w:rsidP="00036BC2">
            <w:pPr>
              <w:suppressAutoHyphens/>
              <w:snapToGrid w:val="0"/>
              <w:rPr>
                <w:color w:val="000000"/>
                <w:sz w:val="20"/>
                <w:szCs w:val="20"/>
              </w:rPr>
            </w:pPr>
            <w:r>
              <w:rPr>
                <w:color w:val="000000"/>
                <w:sz w:val="20"/>
                <w:szCs w:val="20"/>
              </w:rPr>
              <w:t>Эссе (п.5.4)</w:t>
            </w:r>
          </w:p>
        </w:tc>
        <w:tc>
          <w:tcPr>
            <w:tcW w:w="832" w:type="pct"/>
            <w:tcBorders>
              <w:top w:val="single" w:sz="6" w:space="0" w:color="000000"/>
              <w:left w:val="single" w:sz="6" w:space="0" w:color="000000"/>
              <w:right w:val="single" w:sz="4" w:space="0" w:color="000000"/>
            </w:tcBorders>
          </w:tcPr>
          <w:p w:rsidR="00036BC2" w:rsidRDefault="00036BC2" w:rsidP="00036BC2">
            <w:pPr>
              <w:suppressAutoHyphens/>
              <w:snapToGrid w:val="0"/>
              <w:rPr>
                <w:color w:val="000000"/>
                <w:sz w:val="20"/>
                <w:szCs w:val="20"/>
              </w:rPr>
            </w:pPr>
          </w:p>
        </w:tc>
      </w:tr>
      <w:tr w:rsidR="00036BC2" w:rsidTr="003005F3">
        <w:trPr>
          <w:trHeight w:val="1037"/>
          <w:jc w:val="center"/>
        </w:trPr>
        <w:tc>
          <w:tcPr>
            <w:tcW w:w="461" w:type="pct"/>
            <w:tcBorders>
              <w:top w:val="single" w:sz="6" w:space="0" w:color="000000"/>
              <w:left w:val="single" w:sz="6" w:space="0" w:color="000000"/>
              <w:bottom w:val="single" w:sz="4" w:space="0" w:color="000000"/>
              <w:right w:val="single" w:sz="6" w:space="0" w:color="000000"/>
            </w:tcBorders>
            <w:vAlign w:val="center"/>
            <w:hideMark/>
          </w:tcPr>
          <w:p w:rsidR="00036BC2" w:rsidRDefault="00036BC2" w:rsidP="00036BC2">
            <w:pPr>
              <w:suppressAutoHyphens/>
              <w:snapToGrid w:val="0"/>
              <w:rPr>
                <w:sz w:val="20"/>
                <w:szCs w:val="20"/>
              </w:rPr>
            </w:pPr>
            <w:r>
              <w:rPr>
                <w:sz w:val="20"/>
                <w:szCs w:val="20"/>
              </w:rPr>
              <w:t>Навыки:</w:t>
            </w:r>
          </w:p>
        </w:tc>
        <w:tc>
          <w:tcPr>
            <w:tcW w:w="1970" w:type="pct"/>
            <w:tcBorders>
              <w:top w:val="single" w:sz="4" w:space="0" w:color="auto"/>
              <w:left w:val="single" w:sz="4" w:space="0" w:color="auto"/>
              <w:bottom w:val="single" w:sz="4" w:space="0" w:color="auto"/>
              <w:right w:val="single" w:sz="4" w:space="0" w:color="auto"/>
            </w:tcBorders>
          </w:tcPr>
          <w:p w:rsidR="00036BC2" w:rsidRDefault="00036BC2" w:rsidP="00036BC2">
            <w:r w:rsidRPr="008B58C4">
              <w:t>н</w:t>
            </w:r>
            <w:r w:rsidR="00CF11A5">
              <w:t>авыки анализа спроса и прогнози</w:t>
            </w:r>
            <w:r w:rsidRPr="008B58C4">
              <w:t>рования объемов закупки товаров</w:t>
            </w:r>
          </w:p>
        </w:tc>
        <w:tc>
          <w:tcPr>
            <w:tcW w:w="833" w:type="pct"/>
            <w:tcBorders>
              <w:top w:val="single" w:sz="6" w:space="0" w:color="000000"/>
              <w:left w:val="single" w:sz="6" w:space="0" w:color="000000"/>
              <w:right w:val="single" w:sz="6" w:space="0" w:color="000000"/>
            </w:tcBorders>
            <w:hideMark/>
          </w:tcPr>
          <w:p w:rsidR="00036BC2" w:rsidRDefault="00CF11A5" w:rsidP="00036BC2">
            <w:pPr>
              <w:suppressAutoHyphens/>
              <w:snapToGrid w:val="0"/>
              <w:ind w:right="-108"/>
              <w:jc w:val="center"/>
              <w:rPr>
                <w:color w:val="000000"/>
                <w:sz w:val="20"/>
                <w:szCs w:val="20"/>
              </w:rPr>
            </w:pPr>
            <w:r>
              <w:rPr>
                <w:color w:val="000000"/>
                <w:sz w:val="20"/>
                <w:szCs w:val="20"/>
              </w:rPr>
              <w:t>Тема 4</w:t>
            </w:r>
            <w:r>
              <w:rPr>
                <w:color w:val="000000"/>
                <w:sz w:val="20"/>
                <w:szCs w:val="20"/>
                <w:lang w:val="en-US"/>
              </w:rPr>
              <w:t>-</w:t>
            </w:r>
            <w:r>
              <w:rPr>
                <w:color w:val="000000"/>
                <w:sz w:val="20"/>
                <w:szCs w:val="20"/>
              </w:rPr>
              <w:t>8</w:t>
            </w:r>
          </w:p>
        </w:tc>
        <w:tc>
          <w:tcPr>
            <w:tcW w:w="904" w:type="pct"/>
            <w:tcBorders>
              <w:top w:val="single" w:sz="6" w:space="0" w:color="000000"/>
              <w:left w:val="single" w:sz="6" w:space="0" w:color="000000"/>
              <w:right w:val="single" w:sz="6" w:space="0" w:color="000000"/>
            </w:tcBorders>
          </w:tcPr>
          <w:p w:rsidR="00036BC2" w:rsidRPr="008B3D50" w:rsidRDefault="00036BC2" w:rsidP="00036BC2">
            <w:pPr>
              <w:suppressAutoHyphens/>
              <w:snapToGrid w:val="0"/>
              <w:rPr>
                <w:color w:val="000000"/>
                <w:sz w:val="20"/>
                <w:szCs w:val="20"/>
              </w:rPr>
            </w:pPr>
            <w:r w:rsidRPr="008B3D50">
              <w:rPr>
                <w:color w:val="000000"/>
                <w:sz w:val="20"/>
                <w:szCs w:val="20"/>
              </w:rPr>
              <w:t>Индивидуальное задание, проект (п.5.5)</w:t>
            </w:r>
          </w:p>
        </w:tc>
        <w:tc>
          <w:tcPr>
            <w:tcW w:w="832" w:type="pct"/>
            <w:tcBorders>
              <w:top w:val="single" w:sz="6" w:space="0" w:color="000000"/>
              <w:left w:val="single" w:sz="6" w:space="0" w:color="000000"/>
              <w:right w:val="single" w:sz="4" w:space="0" w:color="000000"/>
            </w:tcBorders>
          </w:tcPr>
          <w:p w:rsidR="00036BC2" w:rsidRDefault="00036BC2" w:rsidP="00036BC2">
            <w:pPr>
              <w:suppressAutoHyphens/>
              <w:snapToGrid w:val="0"/>
              <w:rPr>
                <w:color w:val="000000"/>
                <w:sz w:val="20"/>
                <w:szCs w:val="20"/>
              </w:rPr>
            </w:pPr>
          </w:p>
        </w:tc>
      </w:tr>
    </w:tbl>
    <w:p w:rsidR="00AE6EB5" w:rsidRDefault="00AE6EB5" w:rsidP="00327174">
      <w:pPr>
        <w:jc w:val="both"/>
        <w:rPr>
          <w:rFonts w:cs="Times New Roman"/>
          <w:b/>
        </w:rPr>
      </w:pPr>
    </w:p>
    <w:p w:rsidR="005E64C7" w:rsidRDefault="005E64C7" w:rsidP="00327174">
      <w:pPr>
        <w:jc w:val="both"/>
        <w:rPr>
          <w:rFonts w:cs="Times New Roman"/>
          <w:b/>
        </w:rPr>
      </w:pPr>
    </w:p>
    <w:p w:rsidR="005E64C7" w:rsidRDefault="005E64C7" w:rsidP="00327174">
      <w:pPr>
        <w:jc w:val="both"/>
        <w:rPr>
          <w:rFonts w:cs="Times New Roman"/>
          <w:b/>
        </w:rPr>
      </w:pPr>
    </w:p>
    <w:p w:rsidR="00327174" w:rsidRDefault="00327174" w:rsidP="00327174">
      <w:pPr>
        <w:jc w:val="both"/>
        <w:rPr>
          <w:rFonts w:cs="Times New Roman"/>
          <w:b/>
        </w:rPr>
      </w:pPr>
      <w:r>
        <w:rPr>
          <w:rFonts w:cs="Times New Roman"/>
          <w:b/>
        </w:rPr>
        <w:t xml:space="preserve">4 </w:t>
      </w:r>
      <w:r w:rsidRPr="00EA350A">
        <w:rPr>
          <w:rFonts w:cs="Times New Roman"/>
          <w:b/>
        </w:rPr>
        <w:t>ОПИСАНИЕ ПРОЦЕДУР</w:t>
      </w:r>
      <w:r>
        <w:rPr>
          <w:rFonts w:cs="Times New Roman"/>
          <w:b/>
        </w:rPr>
        <w:t>Ы</w:t>
      </w:r>
      <w:r w:rsidRPr="00EA350A">
        <w:rPr>
          <w:rFonts w:cs="Times New Roman"/>
          <w:b/>
        </w:rPr>
        <w:t xml:space="preserve"> ОЦЕНИВАНИЯ</w:t>
      </w:r>
    </w:p>
    <w:p w:rsidR="00865A72" w:rsidRDefault="00865A72" w:rsidP="00327174">
      <w:pPr>
        <w:jc w:val="both"/>
        <w:rPr>
          <w:rFonts w:cs="Times New Roman"/>
          <w:b/>
        </w:rPr>
      </w:pPr>
    </w:p>
    <w:p w:rsidR="00865A72" w:rsidRDefault="00865A72" w:rsidP="00865A72">
      <w:pPr>
        <w:ind w:firstLine="708"/>
        <w:jc w:val="both"/>
        <w:rPr>
          <w:rFonts w:cs="Times New Roman"/>
        </w:rPr>
      </w:pPr>
      <w:r w:rsidRPr="00810354">
        <w:rPr>
          <w:rFonts w:cs="Times New Roman"/>
        </w:rPr>
        <w:t>Объем и качество освоения обучающимися дисциплины</w:t>
      </w:r>
      <w:r>
        <w:rPr>
          <w:rFonts w:cs="Times New Roman"/>
        </w:rPr>
        <w:t>, уровень сформированности дисциплинарных компетенций оцениваю</w:t>
      </w:r>
      <w:r w:rsidRPr="00810354">
        <w:rPr>
          <w:rFonts w:cs="Times New Roman"/>
        </w:rPr>
        <w:t>тся по результатам текущих и промежуточной аттестаций количественной оценкой, выра</w:t>
      </w:r>
      <w:r>
        <w:rPr>
          <w:rFonts w:cs="Times New Roman"/>
        </w:rPr>
        <w:t>женной в баллах, м</w:t>
      </w:r>
      <w:r w:rsidRPr="00810354">
        <w:rPr>
          <w:rFonts w:cs="Times New Roman"/>
        </w:rPr>
        <w:t>аксимальная сумма баллов по дисциплине</w:t>
      </w:r>
      <w:r>
        <w:rPr>
          <w:rFonts w:cs="Times New Roman"/>
        </w:rPr>
        <w:t xml:space="preserve"> </w:t>
      </w:r>
      <w:r w:rsidRPr="00810354">
        <w:rPr>
          <w:rFonts w:cs="Times New Roman"/>
        </w:rPr>
        <w:t>равна 100 баллам.</w:t>
      </w:r>
    </w:p>
    <w:p w:rsidR="00865A72" w:rsidRDefault="00865A72" w:rsidP="00327174">
      <w:pPr>
        <w:jc w:val="both"/>
        <w:rPr>
          <w:rFonts w:cs="Times New Roman"/>
          <w:b/>
        </w:rPr>
      </w:pPr>
    </w:p>
    <w:p w:rsidR="00865A72" w:rsidRDefault="00865A72" w:rsidP="00865A72">
      <w:pPr>
        <w:tabs>
          <w:tab w:val="left" w:pos="1134"/>
        </w:tabs>
        <w:suppressAutoHyphens/>
      </w:pPr>
      <w:r>
        <w:t>Таблица 4.1 – Распределение баллов по видам учебной деятельности</w:t>
      </w:r>
    </w:p>
    <w:p w:rsidR="005E64C7" w:rsidRDefault="005E64C7" w:rsidP="00865A72">
      <w:pPr>
        <w:tabs>
          <w:tab w:val="left" w:pos="1134"/>
        </w:tabs>
        <w:suppressAutoHyphens/>
        <w:rPr>
          <w:rFonts w:cs="Times New Roman"/>
          <w:lang w:eastAsia="en-US"/>
        </w:rPr>
      </w:pPr>
    </w:p>
    <w:p w:rsidR="005E64C7" w:rsidRDefault="005E64C7" w:rsidP="00865A72">
      <w:pPr>
        <w:tabs>
          <w:tab w:val="left" w:pos="1134"/>
        </w:tabs>
        <w:suppressAutoHyphens/>
        <w:rPr>
          <w:rFonts w:cs="Times New Roman"/>
          <w:lang w:eastAsia="en-US"/>
        </w:rPr>
      </w:pPr>
    </w:p>
    <w:p w:rsidR="005E64C7" w:rsidRDefault="005E64C7" w:rsidP="00865A72">
      <w:pPr>
        <w:tabs>
          <w:tab w:val="left" w:pos="1134"/>
        </w:tabs>
        <w:suppressAutoHyphens/>
        <w:rPr>
          <w:rFonts w:cs="Times New Roman"/>
          <w:lang w:eastAsia="en-US"/>
        </w:rPr>
      </w:pPr>
    </w:p>
    <w:p w:rsidR="005E64C7" w:rsidRDefault="005E64C7" w:rsidP="00865A72">
      <w:pPr>
        <w:tabs>
          <w:tab w:val="left" w:pos="1134"/>
        </w:tabs>
        <w:suppressAutoHyphens/>
        <w:rPr>
          <w:rFonts w:cs="Times New Roman"/>
          <w:lang w:eastAsia="en-US"/>
        </w:rPr>
      </w:pPr>
    </w:p>
    <w:p w:rsidR="005E64C7" w:rsidRDefault="005E64C7" w:rsidP="00865A72">
      <w:pPr>
        <w:tabs>
          <w:tab w:val="left" w:pos="1134"/>
        </w:tabs>
        <w:suppressAutoHyphens/>
        <w:rPr>
          <w:rFonts w:cs="Times New Roman"/>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2"/>
        <w:gridCol w:w="758"/>
        <w:gridCol w:w="611"/>
        <w:gridCol w:w="726"/>
        <w:gridCol w:w="700"/>
        <w:gridCol w:w="698"/>
        <w:gridCol w:w="559"/>
        <w:gridCol w:w="559"/>
        <w:gridCol w:w="700"/>
        <w:gridCol w:w="838"/>
        <w:gridCol w:w="838"/>
        <w:gridCol w:w="1114"/>
      </w:tblGrid>
      <w:tr w:rsidR="00865A72" w:rsidTr="00EC152B">
        <w:trPr>
          <w:cantSplit/>
          <w:trHeight w:val="70"/>
        </w:trPr>
        <w:tc>
          <w:tcPr>
            <w:tcW w:w="971" w:type="pct"/>
            <w:vMerge w:val="restart"/>
            <w:tcBorders>
              <w:top w:val="single" w:sz="4" w:space="0" w:color="auto"/>
              <w:left w:val="single" w:sz="4" w:space="0" w:color="auto"/>
              <w:bottom w:val="single" w:sz="4" w:space="0" w:color="auto"/>
              <w:right w:val="single" w:sz="4" w:space="0" w:color="auto"/>
            </w:tcBorders>
            <w:vAlign w:val="center"/>
            <w:hideMark/>
          </w:tcPr>
          <w:p w:rsidR="00865A72" w:rsidRDefault="00865A72">
            <w:pPr>
              <w:jc w:val="center"/>
              <w:rPr>
                <w:color w:val="000000"/>
                <w:lang w:eastAsia="ru-RU"/>
              </w:rPr>
            </w:pPr>
            <w:r>
              <w:rPr>
                <w:color w:val="000000"/>
                <w:lang w:eastAsia="ru-RU"/>
              </w:rPr>
              <w:t>Вид учебной деятельности</w:t>
            </w:r>
          </w:p>
        </w:tc>
        <w:tc>
          <w:tcPr>
            <w:tcW w:w="4029" w:type="pct"/>
            <w:gridSpan w:val="11"/>
            <w:tcBorders>
              <w:top w:val="single" w:sz="4" w:space="0" w:color="auto"/>
              <w:left w:val="single" w:sz="4" w:space="0" w:color="auto"/>
              <w:bottom w:val="single" w:sz="4" w:space="0" w:color="auto"/>
              <w:right w:val="single" w:sz="4" w:space="0" w:color="auto"/>
            </w:tcBorders>
            <w:vAlign w:val="center"/>
            <w:hideMark/>
          </w:tcPr>
          <w:p w:rsidR="00865A72" w:rsidRDefault="00865A72">
            <w:pPr>
              <w:jc w:val="center"/>
              <w:rPr>
                <w:color w:val="000000"/>
                <w:lang w:eastAsia="ru-RU"/>
              </w:rPr>
            </w:pPr>
            <w:r>
              <w:rPr>
                <w:color w:val="000000"/>
                <w:lang w:eastAsia="ru-RU"/>
              </w:rPr>
              <w:t>Оценочное средство</w:t>
            </w:r>
          </w:p>
        </w:tc>
      </w:tr>
      <w:tr w:rsidR="00EC152B" w:rsidTr="00EC152B">
        <w:trPr>
          <w:cantSplit/>
          <w:trHeight w:val="1725"/>
        </w:trPr>
        <w:tc>
          <w:tcPr>
            <w:tcW w:w="971" w:type="pct"/>
            <w:vMerge/>
            <w:tcBorders>
              <w:top w:val="single" w:sz="4" w:space="0" w:color="auto"/>
              <w:left w:val="single" w:sz="4" w:space="0" w:color="auto"/>
              <w:bottom w:val="single" w:sz="4" w:space="0" w:color="auto"/>
              <w:right w:val="single" w:sz="4" w:space="0" w:color="auto"/>
            </w:tcBorders>
            <w:vAlign w:val="center"/>
            <w:hideMark/>
          </w:tcPr>
          <w:p w:rsidR="00EC152B" w:rsidRDefault="00EC152B">
            <w:pPr>
              <w:rPr>
                <w:color w:val="000000"/>
                <w:lang w:eastAsia="ru-RU"/>
              </w:rPr>
            </w:pPr>
          </w:p>
        </w:tc>
        <w:tc>
          <w:tcPr>
            <w:tcW w:w="377" w:type="pct"/>
            <w:tcBorders>
              <w:top w:val="single" w:sz="4" w:space="0" w:color="auto"/>
              <w:left w:val="single" w:sz="4" w:space="0" w:color="auto"/>
              <w:bottom w:val="single" w:sz="4" w:space="0" w:color="auto"/>
              <w:right w:val="single" w:sz="4" w:space="0" w:color="auto"/>
            </w:tcBorders>
            <w:textDirection w:val="btLr"/>
            <w:vAlign w:val="center"/>
            <w:hideMark/>
          </w:tcPr>
          <w:p w:rsidR="00EC152B" w:rsidRDefault="00EC152B">
            <w:pPr>
              <w:ind w:left="113" w:right="113"/>
              <w:jc w:val="center"/>
              <w:rPr>
                <w:color w:val="000000"/>
                <w:lang w:eastAsia="ru-RU"/>
              </w:rPr>
            </w:pPr>
            <w:r>
              <w:rPr>
                <w:color w:val="000000"/>
              </w:rPr>
              <w:t>Собеседование</w:t>
            </w:r>
          </w:p>
        </w:tc>
        <w:tc>
          <w:tcPr>
            <w:tcW w:w="304" w:type="pct"/>
            <w:tcBorders>
              <w:top w:val="single" w:sz="4" w:space="0" w:color="auto"/>
              <w:left w:val="single" w:sz="4" w:space="0" w:color="auto"/>
              <w:bottom w:val="single" w:sz="4" w:space="0" w:color="auto"/>
              <w:right w:val="single" w:sz="4" w:space="0" w:color="auto"/>
            </w:tcBorders>
            <w:textDirection w:val="btLr"/>
            <w:vAlign w:val="center"/>
            <w:hideMark/>
          </w:tcPr>
          <w:p w:rsidR="00EC152B" w:rsidRDefault="005E64C7">
            <w:pPr>
              <w:ind w:left="113" w:right="113"/>
              <w:jc w:val="center"/>
              <w:rPr>
                <w:color w:val="000000"/>
                <w:lang w:eastAsia="ru-RU"/>
              </w:rPr>
            </w:pPr>
            <w:r>
              <w:rPr>
                <w:color w:val="000000"/>
                <w:sz w:val="20"/>
                <w:szCs w:val="20"/>
              </w:rPr>
              <w:t>Эссе</w:t>
            </w:r>
          </w:p>
        </w:tc>
        <w:tc>
          <w:tcPr>
            <w:tcW w:w="361" w:type="pct"/>
            <w:tcBorders>
              <w:top w:val="single" w:sz="4" w:space="0" w:color="auto"/>
              <w:left w:val="single" w:sz="4" w:space="0" w:color="auto"/>
              <w:bottom w:val="single" w:sz="4" w:space="0" w:color="auto"/>
              <w:right w:val="single" w:sz="4" w:space="0" w:color="auto"/>
            </w:tcBorders>
            <w:textDirection w:val="btLr"/>
            <w:vAlign w:val="center"/>
            <w:hideMark/>
          </w:tcPr>
          <w:p w:rsidR="00EC152B" w:rsidRDefault="00EC152B">
            <w:pPr>
              <w:jc w:val="center"/>
              <w:rPr>
                <w:color w:val="000000"/>
                <w:lang w:eastAsia="ru-RU"/>
              </w:rPr>
            </w:pPr>
            <w:r>
              <w:rPr>
                <w:color w:val="000000"/>
                <w:lang w:eastAsia="ru-RU"/>
              </w:rPr>
              <w:t>Индивидуальное задание</w:t>
            </w:r>
          </w:p>
        </w:tc>
        <w:tc>
          <w:tcPr>
            <w:tcW w:w="348" w:type="pct"/>
            <w:tcBorders>
              <w:top w:val="single" w:sz="4" w:space="0" w:color="auto"/>
              <w:left w:val="single" w:sz="4" w:space="0" w:color="auto"/>
              <w:bottom w:val="single" w:sz="4" w:space="0" w:color="auto"/>
              <w:right w:val="single" w:sz="4" w:space="0" w:color="auto"/>
            </w:tcBorders>
            <w:textDirection w:val="btLr"/>
            <w:vAlign w:val="center"/>
            <w:hideMark/>
          </w:tcPr>
          <w:p w:rsidR="00EC152B" w:rsidRDefault="00EC152B">
            <w:pPr>
              <w:jc w:val="center"/>
              <w:rPr>
                <w:color w:val="000000"/>
                <w:lang w:eastAsia="ru-RU"/>
              </w:rPr>
            </w:pPr>
            <w:r>
              <w:rPr>
                <w:color w:val="000000"/>
                <w:lang w:eastAsia="ru-RU"/>
              </w:rPr>
              <w:t>Итоговое тестирование</w:t>
            </w:r>
          </w:p>
        </w:tc>
        <w:tc>
          <w:tcPr>
            <w:tcW w:w="347" w:type="pct"/>
            <w:tcBorders>
              <w:top w:val="single" w:sz="4" w:space="0" w:color="auto"/>
              <w:left w:val="single" w:sz="4" w:space="0" w:color="auto"/>
              <w:bottom w:val="single" w:sz="4" w:space="0" w:color="auto"/>
              <w:right w:val="single" w:sz="4" w:space="0" w:color="auto"/>
            </w:tcBorders>
            <w:textDirection w:val="btLr"/>
            <w:vAlign w:val="center"/>
          </w:tcPr>
          <w:p w:rsidR="00EC152B" w:rsidRDefault="00EC152B">
            <w:pPr>
              <w:ind w:left="113" w:right="113"/>
              <w:jc w:val="center"/>
              <w:rPr>
                <w:color w:val="000000"/>
                <w:lang w:eastAsia="ru-RU"/>
              </w:rPr>
            </w:pPr>
            <w:r>
              <w:rPr>
                <w:color w:val="000000"/>
                <w:lang w:eastAsia="ru-RU"/>
              </w:rPr>
              <w:t xml:space="preserve">Вопросы   </w:t>
            </w:r>
            <w:r w:rsidR="005E64C7">
              <w:rPr>
                <w:color w:val="000000"/>
                <w:sz w:val="20"/>
                <w:szCs w:val="20"/>
              </w:rPr>
              <w:t>к экзамену</w:t>
            </w:r>
          </w:p>
          <w:p w:rsidR="00EC152B" w:rsidRDefault="00EC152B">
            <w:pPr>
              <w:ind w:left="113" w:right="113"/>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textDirection w:val="btLr"/>
            <w:vAlign w:val="center"/>
          </w:tcPr>
          <w:p w:rsidR="00EC152B" w:rsidRDefault="00EC152B">
            <w:pPr>
              <w:ind w:left="113" w:right="113"/>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textDirection w:val="btLr"/>
            <w:vAlign w:val="center"/>
          </w:tcPr>
          <w:p w:rsidR="00EC152B" w:rsidRDefault="00EC152B">
            <w:pPr>
              <w:ind w:left="113" w:right="113"/>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textDirection w:val="btLr"/>
            <w:vAlign w:val="center"/>
          </w:tcPr>
          <w:p w:rsidR="00EC152B" w:rsidRDefault="00EC152B">
            <w:pPr>
              <w:ind w:left="113" w:right="113"/>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textDirection w:val="btLr"/>
            <w:vAlign w:val="center"/>
          </w:tcPr>
          <w:p w:rsidR="00EC152B" w:rsidRDefault="00EC152B">
            <w:pPr>
              <w:ind w:left="113" w:right="113"/>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textDirection w:val="btLr"/>
            <w:vAlign w:val="center"/>
          </w:tcPr>
          <w:p w:rsidR="00EC152B" w:rsidRDefault="00EC152B">
            <w:pPr>
              <w:ind w:left="113" w:right="113"/>
              <w:jc w:val="center"/>
              <w:rPr>
                <w:color w:val="000000"/>
                <w:lang w:eastAsia="ru-RU"/>
              </w:rPr>
            </w:pPr>
          </w:p>
        </w:tc>
        <w:tc>
          <w:tcPr>
            <w:tcW w:w="553" w:type="pct"/>
            <w:tcBorders>
              <w:top w:val="single" w:sz="4" w:space="0" w:color="auto"/>
              <w:left w:val="single" w:sz="4" w:space="0" w:color="auto"/>
              <w:bottom w:val="single" w:sz="4" w:space="0" w:color="auto"/>
              <w:right w:val="single" w:sz="4" w:space="0" w:color="auto"/>
            </w:tcBorders>
            <w:textDirection w:val="btLr"/>
            <w:vAlign w:val="center"/>
            <w:hideMark/>
          </w:tcPr>
          <w:p w:rsidR="00EC152B" w:rsidRDefault="00EC152B">
            <w:pPr>
              <w:jc w:val="center"/>
              <w:rPr>
                <w:color w:val="000000"/>
                <w:lang w:eastAsia="ru-RU"/>
              </w:rPr>
            </w:pPr>
            <w:r>
              <w:rPr>
                <w:color w:val="000000"/>
                <w:lang w:eastAsia="ru-RU"/>
              </w:rPr>
              <w:t>Итого</w:t>
            </w:r>
          </w:p>
        </w:tc>
      </w:tr>
      <w:tr w:rsidR="00EC152B" w:rsidRPr="00EC152B" w:rsidTr="00EC152B">
        <w:trPr>
          <w:trHeight w:val="469"/>
        </w:trPr>
        <w:tc>
          <w:tcPr>
            <w:tcW w:w="971"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rPr>
                <w:color w:val="000000"/>
                <w:lang w:eastAsia="ru-RU"/>
              </w:rPr>
            </w:pPr>
            <w:r w:rsidRPr="00EC152B">
              <w:rPr>
                <w:color w:val="000000"/>
                <w:lang w:eastAsia="ru-RU"/>
              </w:rPr>
              <w:t>Лекции</w:t>
            </w:r>
          </w:p>
        </w:tc>
        <w:tc>
          <w:tcPr>
            <w:tcW w:w="377"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r w:rsidRPr="00EC152B">
              <w:rPr>
                <w:color w:val="000000"/>
                <w:lang w:eastAsia="ru-RU"/>
              </w:rPr>
              <w:t>10 </w:t>
            </w:r>
          </w:p>
        </w:tc>
        <w:tc>
          <w:tcPr>
            <w:tcW w:w="304"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61"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4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553"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r w:rsidRPr="00EC152B">
              <w:rPr>
                <w:color w:val="000000"/>
                <w:lang w:eastAsia="ru-RU"/>
              </w:rPr>
              <w:t>10</w:t>
            </w:r>
          </w:p>
        </w:tc>
      </w:tr>
      <w:tr w:rsidR="00EC152B" w:rsidRPr="00EC152B" w:rsidTr="00EC152B">
        <w:trPr>
          <w:trHeight w:val="552"/>
        </w:trPr>
        <w:tc>
          <w:tcPr>
            <w:tcW w:w="971"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rPr>
                <w:color w:val="000000"/>
                <w:lang w:eastAsia="ru-RU"/>
              </w:rPr>
            </w:pPr>
            <w:r w:rsidRPr="00EC152B">
              <w:rPr>
                <w:color w:val="000000"/>
                <w:lang w:eastAsia="ru-RU"/>
              </w:rPr>
              <w:t>Практические занятия</w:t>
            </w:r>
          </w:p>
        </w:tc>
        <w:tc>
          <w:tcPr>
            <w:tcW w:w="377"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r w:rsidRPr="00EC152B">
              <w:rPr>
                <w:color w:val="000000"/>
                <w:lang w:eastAsia="ru-RU"/>
              </w:rPr>
              <w:t> </w:t>
            </w:r>
          </w:p>
        </w:tc>
        <w:tc>
          <w:tcPr>
            <w:tcW w:w="304" w:type="pct"/>
            <w:tcBorders>
              <w:top w:val="single" w:sz="4" w:space="0" w:color="auto"/>
              <w:left w:val="single" w:sz="4" w:space="0" w:color="auto"/>
              <w:bottom w:val="single" w:sz="4" w:space="0" w:color="auto"/>
              <w:right w:val="single" w:sz="4" w:space="0" w:color="auto"/>
            </w:tcBorders>
            <w:vAlign w:val="center"/>
          </w:tcPr>
          <w:p w:rsidR="00EC152B" w:rsidRPr="00EC152B" w:rsidRDefault="00D27D3F">
            <w:pPr>
              <w:jc w:val="center"/>
              <w:rPr>
                <w:color w:val="000000"/>
                <w:lang w:eastAsia="ru-RU"/>
              </w:rPr>
            </w:pPr>
            <w:r>
              <w:rPr>
                <w:color w:val="000000"/>
                <w:lang w:eastAsia="ru-RU"/>
              </w:rPr>
              <w:t>20</w:t>
            </w:r>
          </w:p>
        </w:tc>
        <w:tc>
          <w:tcPr>
            <w:tcW w:w="361"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p>
        </w:tc>
        <w:tc>
          <w:tcPr>
            <w:tcW w:w="34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553"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484BB1" w:rsidP="00D27D3F">
            <w:pPr>
              <w:jc w:val="center"/>
              <w:rPr>
                <w:color w:val="000000"/>
                <w:lang w:eastAsia="ru-RU"/>
              </w:rPr>
            </w:pPr>
            <w:r>
              <w:rPr>
                <w:color w:val="000000"/>
                <w:lang w:eastAsia="ru-RU"/>
              </w:rPr>
              <w:t>2</w:t>
            </w:r>
            <w:r w:rsidR="00D27D3F">
              <w:rPr>
                <w:color w:val="000000"/>
                <w:lang w:eastAsia="ru-RU"/>
              </w:rPr>
              <w:t>0</w:t>
            </w:r>
          </w:p>
        </w:tc>
      </w:tr>
      <w:tr w:rsidR="00EC152B" w:rsidRPr="00EC152B" w:rsidTr="00EC152B">
        <w:trPr>
          <w:trHeight w:val="552"/>
        </w:trPr>
        <w:tc>
          <w:tcPr>
            <w:tcW w:w="971"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rPr>
                <w:color w:val="000000"/>
                <w:lang w:eastAsia="ru-RU"/>
              </w:rPr>
            </w:pPr>
            <w:r w:rsidRPr="00EC152B">
              <w:rPr>
                <w:color w:val="000000"/>
                <w:lang w:eastAsia="ru-RU"/>
              </w:rPr>
              <w:t>Самостоятельная работа</w:t>
            </w:r>
          </w:p>
        </w:tc>
        <w:tc>
          <w:tcPr>
            <w:tcW w:w="377"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r w:rsidRPr="00EC152B">
              <w:rPr>
                <w:color w:val="000000"/>
                <w:lang w:eastAsia="ru-RU"/>
              </w:rPr>
              <w:t> </w:t>
            </w:r>
          </w:p>
        </w:tc>
        <w:tc>
          <w:tcPr>
            <w:tcW w:w="304"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r>
              <w:rPr>
                <w:color w:val="000000"/>
                <w:lang w:eastAsia="ru-RU"/>
              </w:rPr>
              <w:t>10</w:t>
            </w:r>
          </w:p>
        </w:tc>
        <w:tc>
          <w:tcPr>
            <w:tcW w:w="361"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r>
              <w:rPr>
                <w:color w:val="000000"/>
                <w:lang w:eastAsia="ru-RU"/>
              </w:rPr>
              <w:t>10</w:t>
            </w:r>
          </w:p>
        </w:tc>
        <w:tc>
          <w:tcPr>
            <w:tcW w:w="34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4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553"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D27D3F">
            <w:pPr>
              <w:jc w:val="center"/>
              <w:rPr>
                <w:color w:val="000000"/>
                <w:lang w:eastAsia="ru-RU"/>
              </w:rPr>
            </w:pPr>
            <w:r>
              <w:rPr>
                <w:color w:val="000000"/>
                <w:lang w:eastAsia="ru-RU"/>
              </w:rPr>
              <w:t>20</w:t>
            </w:r>
          </w:p>
        </w:tc>
      </w:tr>
      <w:tr w:rsidR="00EC152B" w:rsidRPr="00EC152B" w:rsidTr="00EC152B">
        <w:trPr>
          <w:trHeight w:val="301"/>
        </w:trPr>
        <w:tc>
          <w:tcPr>
            <w:tcW w:w="971"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rPr>
                <w:color w:val="000000"/>
                <w:lang w:eastAsia="ru-RU"/>
              </w:rPr>
            </w:pPr>
            <w:r w:rsidRPr="00EC152B">
              <w:rPr>
                <w:color w:val="000000"/>
                <w:lang w:eastAsia="ru-RU"/>
              </w:rPr>
              <w:t>ЭОС</w:t>
            </w:r>
          </w:p>
        </w:tc>
        <w:tc>
          <w:tcPr>
            <w:tcW w:w="377"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r w:rsidRPr="00EC152B">
              <w:rPr>
                <w:color w:val="000000"/>
                <w:lang w:eastAsia="ru-RU"/>
              </w:rPr>
              <w:t> </w:t>
            </w:r>
          </w:p>
        </w:tc>
        <w:tc>
          <w:tcPr>
            <w:tcW w:w="304"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61"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D27D3F">
            <w:pPr>
              <w:jc w:val="center"/>
              <w:rPr>
                <w:color w:val="000000"/>
                <w:lang w:eastAsia="ru-RU"/>
              </w:rPr>
            </w:pPr>
            <w:r>
              <w:rPr>
                <w:color w:val="000000"/>
                <w:lang w:eastAsia="ru-RU"/>
              </w:rPr>
              <w:t>10</w:t>
            </w:r>
          </w:p>
        </w:tc>
        <w:tc>
          <w:tcPr>
            <w:tcW w:w="34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553"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D27D3F">
            <w:pPr>
              <w:jc w:val="center"/>
              <w:rPr>
                <w:color w:val="000000"/>
                <w:lang w:eastAsia="ru-RU"/>
              </w:rPr>
            </w:pPr>
            <w:r>
              <w:rPr>
                <w:color w:val="000000"/>
                <w:lang w:eastAsia="ru-RU"/>
              </w:rPr>
              <w:t>10</w:t>
            </w:r>
          </w:p>
        </w:tc>
      </w:tr>
      <w:tr w:rsidR="00EC152B" w:rsidTr="00EC152B">
        <w:trPr>
          <w:trHeight w:val="552"/>
        </w:trPr>
        <w:tc>
          <w:tcPr>
            <w:tcW w:w="971"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rPr>
                <w:color w:val="000000"/>
                <w:lang w:eastAsia="ru-RU"/>
              </w:rPr>
            </w:pPr>
            <w:r w:rsidRPr="00EC152B">
              <w:rPr>
                <w:color w:val="000000"/>
                <w:lang w:eastAsia="ru-RU"/>
              </w:rPr>
              <w:t>Промежуточная аттестация</w:t>
            </w:r>
          </w:p>
        </w:tc>
        <w:tc>
          <w:tcPr>
            <w:tcW w:w="377"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r w:rsidRPr="00EC152B">
              <w:rPr>
                <w:color w:val="000000"/>
                <w:lang w:eastAsia="ru-RU"/>
              </w:rPr>
              <w:t> </w:t>
            </w:r>
          </w:p>
        </w:tc>
        <w:tc>
          <w:tcPr>
            <w:tcW w:w="304"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61"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r>
              <w:rPr>
                <w:color w:val="000000"/>
                <w:lang w:eastAsia="ru-RU"/>
              </w:rPr>
              <w:t>20</w:t>
            </w:r>
          </w:p>
        </w:tc>
        <w:tc>
          <w:tcPr>
            <w:tcW w:w="347" w:type="pct"/>
            <w:tcBorders>
              <w:top w:val="single" w:sz="4" w:space="0" w:color="auto"/>
              <w:left w:val="single" w:sz="4" w:space="0" w:color="auto"/>
              <w:bottom w:val="single" w:sz="4" w:space="0" w:color="auto"/>
              <w:right w:val="single" w:sz="4" w:space="0" w:color="auto"/>
            </w:tcBorders>
            <w:vAlign w:val="center"/>
            <w:hideMark/>
          </w:tcPr>
          <w:p w:rsidR="00EC152B" w:rsidRPr="00EC152B" w:rsidRDefault="00EC152B">
            <w:pPr>
              <w:jc w:val="center"/>
              <w:rPr>
                <w:color w:val="000000"/>
                <w:lang w:eastAsia="ru-RU"/>
              </w:rPr>
            </w:pPr>
            <w:r w:rsidRPr="00EC152B">
              <w:rPr>
                <w:color w:val="000000"/>
                <w:lang w:eastAsia="ru-RU"/>
              </w:rPr>
              <w:t>20</w:t>
            </w:r>
          </w:p>
        </w:tc>
        <w:tc>
          <w:tcPr>
            <w:tcW w:w="27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Pr="00EC152B" w:rsidRDefault="00EC152B">
            <w:pPr>
              <w:jc w:val="center"/>
              <w:rPr>
                <w:color w:val="000000"/>
                <w:lang w:eastAsia="ru-RU"/>
              </w:rPr>
            </w:pPr>
          </w:p>
        </w:tc>
        <w:tc>
          <w:tcPr>
            <w:tcW w:w="553" w:type="pct"/>
            <w:tcBorders>
              <w:top w:val="single" w:sz="4" w:space="0" w:color="auto"/>
              <w:left w:val="single" w:sz="4" w:space="0" w:color="auto"/>
              <w:bottom w:val="single" w:sz="4" w:space="0" w:color="auto"/>
              <w:right w:val="single" w:sz="4" w:space="0" w:color="auto"/>
            </w:tcBorders>
            <w:vAlign w:val="center"/>
            <w:hideMark/>
          </w:tcPr>
          <w:p w:rsidR="00EC152B" w:rsidRDefault="00D27D3F">
            <w:pPr>
              <w:jc w:val="center"/>
              <w:rPr>
                <w:color w:val="000000"/>
                <w:lang w:eastAsia="ru-RU"/>
              </w:rPr>
            </w:pPr>
            <w:r>
              <w:rPr>
                <w:color w:val="000000"/>
                <w:lang w:eastAsia="ru-RU"/>
              </w:rPr>
              <w:t>4</w:t>
            </w:r>
            <w:r w:rsidR="00EC152B" w:rsidRPr="00EC152B">
              <w:rPr>
                <w:color w:val="000000"/>
                <w:lang w:eastAsia="ru-RU"/>
              </w:rPr>
              <w:t>0</w:t>
            </w:r>
          </w:p>
        </w:tc>
      </w:tr>
      <w:tr w:rsidR="00EC152B" w:rsidTr="00EC152B">
        <w:trPr>
          <w:trHeight w:val="415"/>
        </w:trPr>
        <w:tc>
          <w:tcPr>
            <w:tcW w:w="971" w:type="pct"/>
            <w:tcBorders>
              <w:top w:val="single" w:sz="4" w:space="0" w:color="auto"/>
              <w:left w:val="single" w:sz="4" w:space="0" w:color="auto"/>
              <w:bottom w:val="single" w:sz="4" w:space="0" w:color="auto"/>
              <w:right w:val="single" w:sz="4" w:space="0" w:color="auto"/>
            </w:tcBorders>
            <w:vAlign w:val="center"/>
            <w:hideMark/>
          </w:tcPr>
          <w:p w:rsidR="00EC152B" w:rsidRDefault="00EC152B">
            <w:pPr>
              <w:rPr>
                <w:color w:val="000000"/>
                <w:lang w:eastAsia="ru-RU"/>
              </w:rPr>
            </w:pPr>
            <w:r>
              <w:rPr>
                <w:color w:val="000000"/>
                <w:lang w:eastAsia="ru-RU"/>
              </w:rPr>
              <w:t>Итого</w:t>
            </w:r>
          </w:p>
        </w:tc>
        <w:tc>
          <w:tcPr>
            <w:tcW w:w="377" w:type="pct"/>
            <w:tcBorders>
              <w:top w:val="single" w:sz="4" w:space="0" w:color="auto"/>
              <w:left w:val="single" w:sz="4" w:space="0" w:color="auto"/>
              <w:bottom w:val="single" w:sz="4" w:space="0" w:color="auto"/>
              <w:right w:val="single" w:sz="4" w:space="0" w:color="auto"/>
            </w:tcBorders>
            <w:vAlign w:val="center"/>
            <w:hideMark/>
          </w:tcPr>
          <w:p w:rsidR="00EC152B" w:rsidRDefault="00EC152B">
            <w:pPr>
              <w:rPr>
                <w:color w:val="000000"/>
                <w:lang w:eastAsia="ru-RU"/>
              </w:rPr>
            </w:pPr>
          </w:p>
        </w:tc>
        <w:tc>
          <w:tcPr>
            <w:tcW w:w="304" w:type="pct"/>
            <w:tcBorders>
              <w:top w:val="single" w:sz="4" w:space="0" w:color="auto"/>
              <w:left w:val="single" w:sz="4" w:space="0" w:color="auto"/>
              <w:bottom w:val="single" w:sz="4" w:space="0" w:color="auto"/>
              <w:right w:val="single" w:sz="4" w:space="0" w:color="auto"/>
            </w:tcBorders>
            <w:vAlign w:val="center"/>
          </w:tcPr>
          <w:p w:rsidR="00EC152B" w:rsidRDefault="00EC152B">
            <w:pPr>
              <w:jc w:val="center"/>
              <w:rPr>
                <w:color w:val="000000"/>
                <w:lang w:eastAsia="ru-RU"/>
              </w:rPr>
            </w:pPr>
          </w:p>
        </w:tc>
        <w:tc>
          <w:tcPr>
            <w:tcW w:w="361" w:type="pct"/>
            <w:tcBorders>
              <w:top w:val="single" w:sz="4" w:space="0" w:color="auto"/>
              <w:left w:val="single" w:sz="4" w:space="0" w:color="auto"/>
              <w:bottom w:val="single" w:sz="4" w:space="0" w:color="auto"/>
              <w:right w:val="single" w:sz="4" w:space="0" w:color="auto"/>
            </w:tcBorders>
            <w:vAlign w:val="center"/>
          </w:tcPr>
          <w:p w:rsid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tcPr>
          <w:p w:rsidR="00EC152B" w:rsidRDefault="00EC152B">
            <w:pPr>
              <w:jc w:val="center"/>
              <w:rPr>
                <w:color w:val="000000"/>
                <w:lang w:eastAsia="ru-RU"/>
              </w:rPr>
            </w:pPr>
          </w:p>
        </w:tc>
        <w:tc>
          <w:tcPr>
            <w:tcW w:w="347" w:type="pct"/>
            <w:tcBorders>
              <w:top w:val="single" w:sz="4" w:space="0" w:color="auto"/>
              <w:left w:val="single" w:sz="4" w:space="0" w:color="auto"/>
              <w:bottom w:val="single" w:sz="4" w:space="0" w:color="auto"/>
              <w:right w:val="single" w:sz="4" w:space="0" w:color="auto"/>
            </w:tcBorders>
            <w:vAlign w:val="center"/>
          </w:tcPr>
          <w:p w:rsid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Default="00EC152B">
            <w:pPr>
              <w:jc w:val="center"/>
              <w:rPr>
                <w:color w:val="000000"/>
                <w:lang w:eastAsia="ru-RU"/>
              </w:rPr>
            </w:pPr>
          </w:p>
        </w:tc>
        <w:tc>
          <w:tcPr>
            <w:tcW w:w="278" w:type="pct"/>
            <w:tcBorders>
              <w:top w:val="single" w:sz="4" w:space="0" w:color="auto"/>
              <w:left w:val="single" w:sz="4" w:space="0" w:color="auto"/>
              <w:bottom w:val="single" w:sz="4" w:space="0" w:color="auto"/>
              <w:right w:val="single" w:sz="4" w:space="0" w:color="auto"/>
            </w:tcBorders>
            <w:vAlign w:val="center"/>
          </w:tcPr>
          <w:p w:rsidR="00EC152B" w:rsidRDefault="00EC152B">
            <w:pPr>
              <w:jc w:val="center"/>
              <w:rPr>
                <w:color w:val="000000"/>
                <w:lang w:eastAsia="ru-RU"/>
              </w:rPr>
            </w:pPr>
          </w:p>
        </w:tc>
        <w:tc>
          <w:tcPr>
            <w:tcW w:w="348" w:type="pct"/>
            <w:tcBorders>
              <w:top w:val="single" w:sz="4" w:space="0" w:color="auto"/>
              <w:left w:val="single" w:sz="4" w:space="0" w:color="auto"/>
              <w:bottom w:val="single" w:sz="4" w:space="0" w:color="auto"/>
              <w:right w:val="single" w:sz="4" w:space="0" w:color="auto"/>
            </w:tcBorders>
            <w:vAlign w:val="center"/>
          </w:tcPr>
          <w:p w:rsid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Default="00EC152B">
            <w:pPr>
              <w:jc w:val="center"/>
              <w:rPr>
                <w:color w:val="000000"/>
                <w:lang w:eastAsia="ru-RU"/>
              </w:rPr>
            </w:pPr>
          </w:p>
        </w:tc>
        <w:tc>
          <w:tcPr>
            <w:tcW w:w="417" w:type="pct"/>
            <w:tcBorders>
              <w:top w:val="single" w:sz="4" w:space="0" w:color="auto"/>
              <w:left w:val="single" w:sz="4" w:space="0" w:color="auto"/>
              <w:bottom w:val="single" w:sz="4" w:space="0" w:color="auto"/>
              <w:right w:val="single" w:sz="4" w:space="0" w:color="auto"/>
            </w:tcBorders>
            <w:vAlign w:val="center"/>
          </w:tcPr>
          <w:p w:rsidR="00EC152B" w:rsidRDefault="00EC152B">
            <w:pPr>
              <w:jc w:val="center"/>
              <w:rPr>
                <w:color w:val="000000"/>
                <w:lang w:eastAsia="ru-RU"/>
              </w:rPr>
            </w:pPr>
          </w:p>
        </w:tc>
        <w:tc>
          <w:tcPr>
            <w:tcW w:w="553" w:type="pct"/>
            <w:tcBorders>
              <w:top w:val="single" w:sz="4" w:space="0" w:color="auto"/>
              <w:left w:val="single" w:sz="4" w:space="0" w:color="auto"/>
              <w:bottom w:val="single" w:sz="4" w:space="0" w:color="auto"/>
              <w:right w:val="single" w:sz="4" w:space="0" w:color="auto"/>
            </w:tcBorders>
            <w:vAlign w:val="center"/>
            <w:hideMark/>
          </w:tcPr>
          <w:p w:rsidR="00EC152B" w:rsidRDefault="00EC152B">
            <w:pPr>
              <w:jc w:val="center"/>
              <w:rPr>
                <w:color w:val="000000"/>
                <w:lang w:eastAsia="ru-RU"/>
              </w:rPr>
            </w:pPr>
            <w:r>
              <w:rPr>
                <w:color w:val="000000"/>
                <w:lang w:eastAsia="ru-RU"/>
              </w:rPr>
              <w:t>100</w:t>
            </w:r>
          </w:p>
        </w:tc>
      </w:tr>
    </w:tbl>
    <w:p w:rsidR="00865A72" w:rsidRDefault="00865A72" w:rsidP="00865A72">
      <w:pPr>
        <w:jc w:val="both"/>
        <w:rPr>
          <w:rFonts w:eastAsia="Calibri"/>
          <w:i/>
          <w:szCs w:val="22"/>
          <w:lang w:eastAsia="en-US"/>
        </w:rPr>
      </w:pPr>
    </w:p>
    <w:p w:rsidR="00865A72" w:rsidRDefault="00865A72" w:rsidP="00865A72">
      <w:pPr>
        <w:jc w:val="both"/>
        <w:rPr>
          <w:rFonts w:cs="Times New Roman"/>
          <w:szCs w:val="22"/>
          <w:lang w:eastAsia="en-US"/>
        </w:rPr>
      </w:pPr>
      <w:r>
        <w:t>Сумма баллов, набранных студентом по дисциплине, переводится в оценку в соответствии с таблицей.</w:t>
      </w:r>
    </w:p>
    <w:p w:rsidR="00327174" w:rsidRDefault="00327174" w:rsidP="00327174">
      <w:pPr>
        <w:jc w:val="both"/>
        <w:rPr>
          <w:rFonts w:cs="Times New Roman"/>
        </w:rPr>
      </w:pPr>
    </w:p>
    <w:tbl>
      <w:tblPr>
        <w:tblStyle w:val="affc"/>
        <w:tblW w:w="0" w:type="auto"/>
        <w:tblLayout w:type="fixed"/>
        <w:tblLook w:val="04A0" w:firstRow="1" w:lastRow="0" w:firstColumn="1" w:lastColumn="0" w:noHBand="0" w:noVBand="1"/>
      </w:tblPr>
      <w:tblGrid>
        <w:gridCol w:w="1242"/>
        <w:gridCol w:w="1701"/>
        <w:gridCol w:w="7478"/>
      </w:tblGrid>
      <w:tr w:rsidR="00327174" w:rsidRPr="00810354" w:rsidTr="00F5259D">
        <w:trPr>
          <w:trHeight w:val="1022"/>
        </w:trPr>
        <w:tc>
          <w:tcPr>
            <w:tcW w:w="1242" w:type="dxa"/>
            <w:vAlign w:val="center"/>
          </w:tcPr>
          <w:p w:rsidR="00327174" w:rsidRPr="00F5259D" w:rsidRDefault="00327174" w:rsidP="00C37A88">
            <w:pPr>
              <w:shd w:val="clear" w:color="auto" w:fill="FFFFFF"/>
              <w:ind w:hanging="142"/>
              <w:jc w:val="center"/>
              <w:rPr>
                <w:rFonts w:cs="Times New Roman"/>
                <w:sz w:val="20"/>
                <w:szCs w:val="20"/>
              </w:rPr>
            </w:pPr>
            <w:r w:rsidRPr="00F5259D">
              <w:rPr>
                <w:rFonts w:cs="Times New Roman"/>
                <w:color w:val="000000"/>
                <w:sz w:val="20"/>
                <w:szCs w:val="20"/>
              </w:rPr>
              <w:t>Сумма баллов</w:t>
            </w:r>
          </w:p>
          <w:p w:rsidR="00327174" w:rsidRPr="00F5259D" w:rsidRDefault="00327174" w:rsidP="00C37A88">
            <w:pPr>
              <w:ind w:hanging="142"/>
              <w:jc w:val="center"/>
              <w:rPr>
                <w:rFonts w:cs="Times New Roman"/>
                <w:color w:val="000000"/>
                <w:sz w:val="20"/>
                <w:szCs w:val="20"/>
              </w:rPr>
            </w:pPr>
            <w:r w:rsidRPr="00F5259D">
              <w:rPr>
                <w:rFonts w:cs="Times New Roman"/>
                <w:color w:val="000000"/>
                <w:sz w:val="20"/>
                <w:szCs w:val="20"/>
              </w:rPr>
              <w:t>по дисциплине</w:t>
            </w:r>
          </w:p>
        </w:tc>
        <w:tc>
          <w:tcPr>
            <w:tcW w:w="1701" w:type="dxa"/>
            <w:vAlign w:val="center"/>
          </w:tcPr>
          <w:p w:rsidR="00327174" w:rsidRPr="00F5259D" w:rsidRDefault="00327174" w:rsidP="00C37A88">
            <w:pPr>
              <w:ind w:hanging="142"/>
              <w:jc w:val="center"/>
              <w:rPr>
                <w:rFonts w:cs="Times New Roman"/>
                <w:sz w:val="20"/>
                <w:szCs w:val="20"/>
              </w:rPr>
            </w:pPr>
            <w:r w:rsidRPr="00F5259D">
              <w:rPr>
                <w:rFonts w:cs="Times New Roman"/>
                <w:sz w:val="20"/>
                <w:szCs w:val="20"/>
              </w:rPr>
              <w:t>Оценка по промежуточной аттестации</w:t>
            </w:r>
          </w:p>
        </w:tc>
        <w:tc>
          <w:tcPr>
            <w:tcW w:w="7478" w:type="dxa"/>
            <w:vAlign w:val="center"/>
          </w:tcPr>
          <w:p w:rsidR="00327174" w:rsidRPr="00F5259D" w:rsidRDefault="00327174" w:rsidP="009E7323">
            <w:pPr>
              <w:jc w:val="center"/>
              <w:rPr>
                <w:rFonts w:cs="Times New Roman"/>
                <w:sz w:val="20"/>
                <w:szCs w:val="20"/>
              </w:rPr>
            </w:pPr>
            <w:r w:rsidRPr="00F5259D">
              <w:rPr>
                <w:rFonts w:cs="Times New Roman"/>
                <w:sz w:val="20"/>
                <w:szCs w:val="20"/>
              </w:rPr>
              <w:t>Характеристика уровня освоения дисциплины</w:t>
            </w:r>
          </w:p>
        </w:tc>
      </w:tr>
      <w:tr w:rsidR="00327174" w:rsidRPr="00810354" w:rsidTr="00F5259D">
        <w:tc>
          <w:tcPr>
            <w:tcW w:w="1242"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от 91 до 100</w:t>
            </w:r>
          </w:p>
        </w:tc>
        <w:tc>
          <w:tcPr>
            <w:tcW w:w="1701" w:type="dxa"/>
          </w:tcPr>
          <w:p w:rsidR="00327174" w:rsidRPr="00F5259D" w:rsidRDefault="003B4A23" w:rsidP="003B4A23">
            <w:pPr>
              <w:ind w:hanging="142"/>
              <w:jc w:val="center"/>
              <w:rPr>
                <w:rFonts w:cs="Times New Roman"/>
                <w:sz w:val="20"/>
                <w:szCs w:val="20"/>
              </w:rPr>
            </w:pPr>
            <w:r>
              <w:rPr>
                <w:rFonts w:cs="Times New Roman"/>
                <w:color w:val="000000"/>
                <w:sz w:val="20"/>
                <w:szCs w:val="20"/>
              </w:rPr>
              <w:t>«отлично</w:t>
            </w:r>
            <w:r w:rsidR="00327174" w:rsidRPr="00F5259D">
              <w:rPr>
                <w:rFonts w:cs="Times New Roman"/>
                <w:color w:val="000000"/>
                <w:sz w:val="20"/>
                <w:szCs w:val="20"/>
              </w:rPr>
              <w:t>»»</w:t>
            </w:r>
          </w:p>
        </w:tc>
        <w:tc>
          <w:tcPr>
            <w:tcW w:w="7478" w:type="dxa"/>
          </w:tcPr>
          <w:p w:rsidR="00327174" w:rsidRPr="00F5259D" w:rsidRDefault="00327174" w:rsidP="00865A72">
            <w:pPr>
              <w:ind w:firstLine="0"/>
              <w:rPr>
                <w:rFonts w:cs="Times New Roman"/>
                <w:sz w:val="20"/>
                <w:szCs w:val="20"/>
              </w:rPr>
            </w:pPr>
            <w:r w:rsidRPr="00F5259D">
              <w:rPr>
                <w:rFonts w:cs="Times New Roman"/>
                <w:sz w:val="20"/>
                <w:szCs w:val="20"/>
              </w:rPr>
              <w:t xml:space="preserve">Студент демонстрирует сформированность дисциплинарных компетенций на </w:t>
            </w:r>
            <w:r w:rsidR="00865A72">
              <w:rPr>
                <w:rFonts w:cs="Times New Roman"/>
                <w:sz w:val="20"/>
                <w:szCs w:val="20"/>
              </w:rPr>
              <w:t xml:space="preserve">продвинутом </w:t>
            </w:r>
            <w:r w:rsidRPr="00F5259D">
              <w:rPr>
                <w:rFonts w:cs="Times New Roman"/>
                <w:sz w:val="20"/>
                <w:szCs w:val="20"/>
              </w:rPr>
              <w:t>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327174" w:rsidRPr="00810354" w:rsidTr="00F5259D">
        <w:tc>
          <w:tcPr>
            <w:tcW w:w="1242"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от 76 до 90</w:t>
            </w:r>
          </w:p>
        </w:tc>
        <w:tc>
          <w:tcPr>
            <w:tcW w:w="1701" w:type="dxa"/>
          </w:tcPr>
          <w:p w:rsidR="00327174" w:rsidRPr="00F5259D" w:rsidRDefault="00327174" w:rsidP="003B4A23">
            <w:pPr>
              <w:ind w:hanging="142"/>
              <w:jc w:val="center"/>
              <w:rPr>
                <w:rFonts w:cs="Times New Roman"/>
                <w:sz w:val="20"/>
                <w:szCs w:val="20"/>
              </w:rPr>
            </w:pPr>
            <w:r w:rsidRPr="00F5259D">
              <w:rPr>
                <w:rFonts w:cs="Times New Roman"/>
                <w:color w:val="000000"/>
                <w:sz w:val="20"/>
                <w:szCs w:val="20"/>
              </w:rPr>
              <w:t>«</w:t>
            </w:r>
            <w:r w:rsidR="003B4A23">
              <w:rPr>
                <w:rFonts w:cs="Times New Roman"/>
                <w:color w:val="000000"/>
                <w:sz w:val="20"/>
                <w:szCs w:val="20"/>
              </w:rPr>
              <w:t>хорошо</w:t>
            </w:r>
            <w:r w:rsidRPr="00F5259D">
              <w:rPr>
                <w:rFonts w:cs="Times New Roman"/>
                <w:color w:val="000000"/>
                <w:sz w:val="20"/>
                <w:szCs w:val="20"/>
              </w:rPr>
              <w:t xml:space="preserve">» </w:t>
            </w:r>
          </w:p>
        </w:tc>
        <w:tc>
          <w:tcPr>
            <w:tcW w:w="7478" w:type="dxa"/>
          </w:tcPr>
          <w:p w:rsidR="00327174" w:rsidRPr="00F5259D" w:rsidRDefault="00327174" w:rsidP="002A0C71">
            <w:pPr>
              <w:ind w:firstLine="0"/>
              <w:rPr>
                <w:rFonts w:cs="Times New Roman"/>
                <w:sz w:val="20"/>
                <w:szCs w:val="20"/>
              </w:rPr>
            </w:pPr>
            <w:r w:rsidRPr="00F5259D">
              <w:rPr>
                <w:rFonts w:cs="Times New Roman"/>
                <w:sz w:val="20"/>
                <w:szCs w:val="20"/>
              </w:rPr>
              <w:t>Студент демонстрирует сформированность дисциплинарных 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327174" w:rsidRPr="00810354" w:rsidTr="00F5259D">
        <w:tc>
          <w:tcPr>
            <w:tcW w:w="1242"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от 61 до 75</w:t>
            </w:r>
          </w:p>
        </w:tc>
        <w:tc>
          <w:tcPr>
            <w:tcW w:w="1701" w:type="dxa"/>
          </w:tcPr>
          <w:p w:rsidR="00327174" w:rsidRPr="00F5259D" w:rsidRDefault="00327174" w:rsidP="003B4A23">
            <w:pPr>
              <w:ind w:hanging="142"/>
              <w:jc w:val="center"/>
              <w:rPr>
                <w:rFonts w:cs="Times New Roman"/>
                <w:sz w:val="20"/>
                <w:szCs w:val="20"/>
              </w:rPr>
            </w:pPr>
            <w:r w:rsidRPr="00F5259D">
              <w:rPr>
                <w:rFonts w:cs="Times New Roman"/>
                <w:color w:val="000000"/>
                <w:sz w:val="20"/>
                <w:szCs w:val="20"/>
              </w:rPr>
              <w:t>«</w:t>
            </w:r>
            <w:r w:rsidR="003B4A23">
              <w:rPr>
                <w:rFonts w:cs="Times New Roman"/>
                <w:color w:val="000000"/>
                <w:sz w:val="20"/>
                <w:szCs w:val="20"/>
              </w:rPr>
              <w:t>удовлетворительно</w:t>
            </w:r>
            <w:r w:rsidRPr="00F5259D">
              <w:rPr>
                <w:rFonts w:cs="Times New Roman"/>
                <w:color w:val="000000"/>
                <w:sz w:val="20"/>
                <w:szCs w:val="20"/>
              </w:rPr>
              <w:t xml:space="preserve">» </w:t>
            </w:r>
          </w:p>
        </w:tc>
        <w:tc>
          <w:tcPr>
            <w:tcW w:w="7478" w:type="dxa"/>
          </w:tcPr>
          <w:p w:rsidR="00327174" w:rsidRPr="00F5259D" w:rsidRDefault="00327174" w:rsidP="002A0C71">
            <w:pPr>
              <w:ind w:firstLine="0"/>
              <w:rPr>
                <w:rFonts w:cs="Times New Roman"/>
                <w:sz w:val="20"/>
                <w:szCs w:val="20"/>
              </w:rPr>
            </w:pPr>
            <w:r w:rsidRPr="00F5259D">
              <w:rPr>
                <w:rFonts w:cs="Times New Roman"/>
                <w:sz w:val="20"/>
                <w:szCs w:val="20"/>
              </w:rPr>
              <w:t>Студент демонстрирует сформированность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327174" w:rsidRPr="00810354" w:rsidTr="00F5259D">
        <w:tc>
          <w:tcPr>
            <w:tcW w:w="1242" w:type="dxa"/>
          </w:tcPr>
          <w:p w:rsidR="00327174" w:rsidRPr="00F5259D" w:rsidRDefault="00327174" w:rsidP="00C37A88">
            <w:pPr>
              <w:ind w:hanging="142"/>
              <w:jc w:val="center"/>
              <w:rPr>
                <w:rFonts w:cs="Times New Roman"/>
                <w:sz w:val="20"/>
                <w:szCs w:val="20"/>
              </w:rPr>
            </w:pPr>
            <w:r w:rsidRPr="00F5259D">
              <w:rPr>
                <w:rFonts w:cs="Times New Roman"/>
                <w:color w:val="000000"/>
                <w:sz w:val="20"/>
                <w:szCs w:val="20"/>
              </w:rPr>
              <w:t>от 41 до 60</w:t>
            </w:r>
          </w:p>
        </w:tc>
        <w:tc>
          <w:tcPr>
            <w:tcW w:w="1701" w:type="dxa"/>
          </w:tcPr>
          <w:p w:rsidR="00327174" w:rsidRPr="00F5259D" w:rsidRDefault="00327174" w:rsidP="003B4A23">
            <w:pPr>
              <w:ind w:hanging="142"/>
              <w:jc w:val="center"/>
              <w:rPr>
                <w:rFonts w:cs="Times New Roman"/>
                <w:sz w:val="20"/>
                <w:szCs w:val="20"/>
              </w:rPr>
            </w:pPr>
            <w:r w:rsidRPr="00F5259D">
              <w:rPr>
                <w:rFonts w:cs="Times New Roman"/>
                <w:color w:val="000000"/>
                <w:sz w:val="20"/>
                <w:szCs w:val="20"/>
              </w:rPr>
              <w:t xml:space="preserve">«не </w:t>
            </w:r>
            <w:r w:rsidR="003B4A23">
              <w:rPr>
                <w:rFonts w:cs="Times New Roman"/>
                <w:color w:val="000000"/>
                <w:sz w:val="20"/>
                <w:szCs w:val="20"/>
              </w:rPr>
              <w:t>аттестован</w:t>
            </w:r>
            <w:r w:rsidRPr="00F5259D">
              <w:rPr>
                <w:rFonts w:cs="Times New Roman"/>
                <w:color w:val="000000"/>
                <w:sz w:val="20"/>
                <w:szCs w:val="20"/>
              </w:rPr>
              <w:t xml:space="preserve">» </w:t>
            </w:r>
          </w:p>
        </w:tc>
        <w:tc>
          <w:tcPr>
            <w:tcW w:w="7478" w:type="dxa"/>
          </w:tcPr>
          <w:p w:rsidR="00327174" w:rsidRPr="00F5259D" w:rsidRDefault="00327174" w:rsidP="009C0188">
            <w:pPr>
              <w:ind w:firstLine="0"/>
              <w:rPr>
                <w:rFonts w:cs="Times New Roman"/>
                <w:sz w:val="20"/>
                <w:szCs w:val="20"/>
              </w:rPr>
            </w:pPr>
            <w:r w:rsidRPr="00F5259D">
              <w:rPr>
                <w:rFonts w:cs="Times New Roman"/>
                <w:sz w:val="20"/>
                <w:szCs w:val="20"/>
              </w:rPr>
              <w:t>Студент демонстрирует сформированность дисциплинарных компетенций на уровне ниже базового, проявляется недостаточность знаний, умений, навыков</w:t>
            </w:r>
          </w:p>
        </w:tc>
      </w:tr>
      <w:tr w:rsidR="00327174" w:rsidRPr="00810354" w:rsidTr="00F5259D">
        <w:tc>
          <w:tcPr>
            <w:tcW w:w="1242" w:type="dxa"/>
          </w:tcPr>
          <w:p w:rsidR="00327174" w:rsidRPr="00F5259D" w:rsidRDefault="00327174" w:rsidP="00C37A88">
            <w:pPr>
              <w:ind w:firstLine="0"/>
              <w:jc w:val="center"/>
              <w:rPr>
                <w:rFonts w:cs="Times New Roman"/>
                <w:color w:val="000000"/>
                <w:sz w:val="20"/>
                <w:szCs w:val="20"/>
              </w:rPr>
            </w:pPr>
            <w:r w:rsidRPr="00F5259D">
              <w:rPr>
                <w:rFonts w:cs="Times New Roman"/>
                <w:color w:val="000000"/>
                <w:sz w:val="20"/>
                <w:szCs w:val="20"/>
              </w:rPr>
              <w:t>от 0 до 40</w:t>
            </w:r>
          </w:p>
        </w:tc>
        <w:tc>
          <w:tcPr>
            <w:tcW w:w="1701" w:type="dxa"/>
          </w:tcPr>
          <w:p w:rsidR="00327174" w:rsidRPr="00F5259D" w:rsidRDefault="00327174" w:rsidP="003B4A23">
            <w:pPr>
              <w:ind w:firstLine="0"/>
              <w:jc w:val="left"/>
              <w:rPr>
                <w:rFonts w:cs="Times New Roman"/>
                <w:color w:val="000000"/>
                <w:sz w:val="20"/>
                <w:szCs w:val="20"/>
              </w:rPr>
            </w:pPr>
            <w:r w:rsidRPr="00F5259D">
              <w:rPr>
                <w:rFonts w:cs="Times New Roman"/>
                <w:color w:val="000000"/>
                <w:sz w:val="20"/>
                <w:szCs w:val="20"/>
              </w:rPr>
              <w:t xml:space="preserve">«не </w:t>
            </w:r>
            <w:r w:rsidR="003B4A23">
              <w:rPr>
                <w:rFonts w:cs="Times New Roman"/>
                <w:color w:val="000000"/>
                <w:sz w:val="20"/>
                <w:szCs w:val="20"/>
              </w:rPr>
              <w:t>аттестован»</w:t>
            </w:r>
            <w:r w:rsidRPr="00F5259D">
              <w:rPr>
                <w:rFonts w:cs="Times New Roman"/>
                <w:color w:val="000000"/>
                <w:sz w:val="20"/>
                <w:szCs w:val="20"/>
              </w:rPr>
              <w:t xml:space="preserve"> </w:t>
            </w:r>
          </w:p>
        </w:tc>
        <w:tc>
          <w:tcPr>
            <w:tcW w:w="7478" w:type="dxa"/>
          </w:tcPr>
          <w:p w:rsidR="00327174" w:rsidRPr="00F5259D" w:rsidRDefault="00327174" w:rsidP="009C0188">
            <w:pPr>
              <w:ind w:firstLine="0"/>
              <w:rPr>
                <w:rFonts w:cs="Times New Roman"/>
                <w:sz w:val="20"/>
                <w:szCs w:val="20"/>
              </w:rPr>
            </w:pPr>
            <w:r w:rsidRPr="00F5259D">
              <w:rPr>
                <w:rFonts w:cs="Times New Roman"/>
                <w:sz w:val="20"/>
                <w:szCs w:val="20"/>
              </w:rPr>
              <w:t>Проявляется полное или практически полное отсутствие знаний, умений, навыков</w:t>
            </w:r>
          </w:p>
        </w:tc>
      </w:tr>
    </w:tbl>
    <w:p w:rsidR="00327174" w:rsidRDefault="00327174" w:rsidP="00112B57">
      <w:pPr>
        <w:rPr>
          <w:b/>
        </w:rPr>
      </w:pPr>
    </w:p>
    <w:p w:rsidR="00DA75D7" w:rsidRDefault="00DA75D7" w:rsidP="00DA75D7">
      <w:pPr>
        <w:jc w:val="both"/>
        <w:rPr>
          <w:rFonts w:cs="Times New Roman"/>
          <w:b/>
        </w:rPr>
      </w:pPr>
      <w:r>
        <w:rPr>
          <w:rFonts w:cs="Times New Roman"/>
          <w:b/>
        </w:rPr>
        <w:t>5</w:t>
      </w:r>
      <w:r w:rsidRPr="00E60BCD">
        <w:rPr>
          <w:rFonts w:cs="Times New Roman"/>
          <w:b/>
        </w:rPr>
        <w:t xml:space="preserve"> </w:t>
      </w:r>
      <w:r>
        <w:rPr>
          <w:rFonts w:cs="Times New Roman"/>
          <w:b/>
        </w:rPr>
        <w:t>КОМПЛЕКС ОЦЕНОЧНЫХ СРЕДСТВ</w:t>
      </w:r>
    </w:p>
    <w:p w:rsidR="00A96531" w:rsidRDefault="00A96531" w:rsidP="00A96531">
      <w:pPr>
        <w:jc w:val="both"/>
        <w:rPr>
          <w:b/>
        </w:rPr>
      </w:pPr>
      <w:r>
        <w:rPr>
          <w:rFonts w:cs="Times New Roman"/>
          <w:b/>
        </w:rPr>
        <w:t>5.1.</w:t>
      </w:r>
      <w:r>
        <w:t xml:space="preserve"> </w:t>
      </w:r>
      <w:r>
        <w:rPr>
          <w:b/>
        </w:rPr>
        <w:t>Список вопросов к устному собеседованию</w:t>
      </w:r>
    </w:p>
    <w:p w:rsidR="00251532" w:rsidRDefault="00251532" w:rsidP="00A96531">
      <w:pPr>
        <w:jc w:val="both"/>
        <w:rPr>
          <w:b/>
        </w:rPr>
      </w:pPr>
    </w:p>
    <w:p w:rsidR="004E2234" w:rsidRDefault="004E2234" w:rsidP="003C2821">
      <w:pPr>
        <w:spacing w:line="360" w:lineRule="auto"/>
        <w:rPr>
          <w:rStyle w:val="affe"/>
          <w:b/>
        </w:rPr>
      </w:pPr>
      <w:r w:rsidRPr="00C96B34">
        <w:rPr>
          <w:rStyle w:val="affe"/>
          <w:b/>
        </w:rPr>
        <w:t xml:space="preserve">Тема 1. </w:t>
      </w:r>
      <w:r>
        <w:rPr>
          <w:rStyle w:val="affe"/>
          <w:b/>
        </w:rPr>
        <w:t>Закупочная логистика в цепи поставок</w:t>
      </w:r>
    </w:p>
    <w:p w:rsidR="00A95229" w:rsidRPr="00A95229" w:rsidRDefault="004E2234" w:rsidP="00A95229">
      <w:pPr>
        <w:pStyle w:val="aff6"/>
        <w:numPr>
          <w:ilvl w:val="0"/>
          <w:numId w:val="28"/>
        </w:numPr>
        <w:spacing w:after="0"/>
        <w:jc w:val="both"/>
        <w:rPr>
          <w:rStyle w:val="affe"/>
          <w:b/>
        </w:rPr>
      </w:pPr>
      <w:r>
        <w:rPr>
          <w:rStyle w:val="affe"/>
          <w:rFonts w:ascii="Times New Roman" w:hAnsi="Times New Roman"/>
          <w:sz w:val="24"/>
          <w:szCs w:val="24"/>
        </w:rPr>
        <w:t xml:space="preserve">Место </w:t>
      </w:r>
      <w:r w:rsidR="0005745B">
        <w:rPr>
          <w:rStyle w:val="affe"/>
          <w:rFonts w:ascii="Times New Roman" w:hAnsi="Times New Roman"/>
          <w:sz w:val="24"/>
          <w:szCs w:val="24"/>
        </w:rPr>
        <w:t>закупочной логистики</w:t>
      </w:r>
      <w:r>
        <w:rPr>
          <w:rStyle w:val="affe"/>
          <w:rFonts w:ascii="Times New Roman" w:hAnsi="Times New Roman"/>
          <w:sz w:val="24"/>
          <w:szCs w:val="24"/>
        </w:rPr>
        <w:t xml:space="preserve"> в цепи поставок.</w:t>
      </w:r>
      <w:r w:rsidRPr="00A95229">
        <w:rPr>
          <w:rStyle w:val="affe"/>
          <w:rFonts w:ascii="Times New Roman" w:hAnsi="Times New Roman"/>
          <w:b/>
          <w:sz w:val="24"/>
          <w:szCs w:val="24"/>
        </w:rPr>
        <w:t xml:space="preserve"> </w:t>
      </w:r>
    </w:p>
    <w:p w:rsidR="00A95229" w:rsidRDefault="004E2234" w:rsidP="00A95229">
      <w:pPr>
        <w:pStyle w:val="aff6"/>
        <w:numPr>
          <w:ilvl w:val="0"/>
          <w:numId w:val="28"/>
        </w:numPr>
        <w:spacing w:after="0"/>
        <w:jc w:val="both"/>
        <w:rPr>
          <w:rStyle w:val="affe"/>
        </w:rPr>
      </w:pPr>
      <w:r>
        <w:rPr>
          <w:rStyle w:val="affe"/>
          <w:rFonts w:ascii="Times New Roman" w:hAnsi="Times New Roman"/>
          <w:sz w:val="24"/>
          <w:szCs w:val="24"/>
        </w:rPr>
        <w:t xml:space="preserve">Цели и задачи закупочной логистики. </w:t>
      </w:r>
    </w:p>
    <w:p w:rsidR="00A95229" w:rsidRDefault="004E2234" w:rsidP="00A95229">
      <w:pPr>
        <w:pStyle w:val="aff6"/>
        <w:numPr>
          <w:ilvl w:val="0"/>
          <w:numId w:val="28"/>
        </w:numPr>
        <w:spacing w:after="0"/>
        <w:jc w:val="both"/>
        <w:rPr>
          <w:rStyle w:val="affe"/>
        </w:rPr>
      </w:pPr>
      <w:r>
        <w:rPr>
          <w:rStyle w:val="affe"/>
          <w:rFonts w:ascii="Times New Roman" w:hAnsi="Times New Roman"/>
          <w:sz w:val="24"/>
          <w:szCs w:val="24"/>
        </w:rPr>
        <w:t xml:space="preserve">Взаимосвязь отдела закупок с другими подразделениями. </w:t>
      </w:r>
    </w:p>
    <w:p w:rsidR="00A95229" w:rsidRDefault="004E2234" w:rsidP="00A95229">
      <w:pPr>
        <w:pStyle w:val="aff6"/>
        <w:numPr>
          <w:ilvl w:val="0"/>
          <w:numId w:val="28"/>
        </w:numPr>
        <w:spacing w:after="0"/>
        <w:jc w:val="both"/>
        <w:rPr>
          <w:rStyle w:val="affe"/>
        </w:rPr>
      </w:pPr>
      <w:r>
        <w:rPr>
          <w:rStyle w:val="affe"/>
          <w:rFonts w:ascii="Times New Roman" w:hAnsi="Times New Roman"/>
          <w:sz w:val="24"/>
          <w:szCs w:val="24"/>
        </w:rPr>
        <w:t xml:space="preserve">Задача покупать или производить. </w:t>
      </w:r>
    </w:p>
    <w:p w:rsidR="00A95229" w:rsidRDefault="004E2234" w:rsidP="00A95229">
      <w:pPr>
        <w:pStyle w:val="aff6"/>
        <w:numPr>
          <w:ilvl w:val="0"/>
          <w:numId w:val="28"/>
        </w:numPr>
        <w:spacing w:after="0"/>
        <w:jc w:val="both"/>
        <w:rPr>
          <w:rStyle w:val="affe"/>
        </w:rPr>
      </w:pPr>
      <w:r>
        <w:rPr>
          <w:rStyle w:val="affe"/>
          <w:rFonts w:ascii="Times New Roman" w:hAnsi="Times New Roman"/>
          <w:sz w:val="24"/>
          <w:szCs w:val="24"/>
        </w:rPr>
        <w:t xml:space="preserve">Алгоритм закупок. </w:t>
      </w:r>
    </w:p>
    <w:p w:rsidR="004E2234" w:rsidRPr="003F5D2E" w:rsidRDefault="004E2234" w:rsidP="00A95229">
      <w:pPr>
        <w:pStyle w:val="aff6"/>
        <w:numPr>
          <w:ilvl w:val="0"/>
          <w:numId w:val="28"/>
        </w:numPr>
        <w:spacing w:after="0"/>
        <w:jc w:val="both"/>
        <w:rPr>
          <w:rStyle w:val="affe"/>
          <w:rFonts w:ascii="Times New Roman" w:hAnsi="Times New Roman"/>
          <w:sz w:val="24"/>
          <w:szCs w:val="24"/>
        </w:rPr>
      </w:pPr>
      <w:r>
        <w:rPr>
          <w:rStyle w:val="affe"/>
          <w:rFonts w:ascii="Times New Roman" w:hAnsi="Times New Roman"/>
          <w:sz w:val="24"/>
          <w:szCs w:val="24"/>
        </w:rPr>
        <w:t xml:space="preserve">Категоричный менеджмент как способ управления закупочной деятельности.  </w:t>
      </w:r>
    </w:p>
    <w:p w:rsidR="004E2234" w:rsidRDefault="004E2234" w:rsidP="005E64C7">
      <w:pPr>
        <w:jc w:val="both"/>
        <w:rPr>
          <w:b/>
        </w:rPr>
      </w:pPr>
      <w:r w:rsidRPr="00C96B34">
        <w:rPr>
          <w:b/>
        </w:rPr>
        <w:t xml:space="preserve">Тема 2. </w:t>
      </w:r>
      <w:r>
        <w:rPr>
          <w:b/>
        </w:rPr>
        <w:t>Нормативная база закупочной логистики 44-ФЗ, 223-ФЗ</w:t>
      </w:r>
      <w:r w:rsidRPr="00C96B34">
        <w:rPr>
          <w:b/>
        </w:rPr>
        <w:t>.</w:t>
      </w:r>
    </w:p>
    <w:p w:rsidR="0005745B" w:rsidRPr="0005745B" w:rsidRDefault="004E2234" w:rsidP="0005745B">
      <w:pPr>
        <w:pStyle w:val="aff6"/>
        <w:numPr>
          <w:ilvl w:val="0"/>
          <w:numId w:val="28"/>
        </w:numPr>
        <w:spacing w:after="0"/>
        <w:jc w:val="both"/>
        <w:rPr>
          <w:rStyle w:val="affe"/>
          <w:rFonts w:ascii="Times New Roman" w:hAnsi="Times New Roman" w:cs="Times New Roman"/>
          <w:sz w:val="24"/>
          <w:szCs w:val="24"/>
        </w:rPr>
      </w:pPr>
      <w:r w:rsidRPr="0005745B">
        <w:rPr>
          <w:rStyle w:val="affe"/>
          <w:rFonts w:ascii="Times New Roman" w:hAnsi="Times New Roman" w:cs="Times New Roman"/>
        </w:rPr>
        <w:t xml:space="preserve">Законы о государственных и коммерческих электронных закупках. 44-ФЗ, 223-ФЗ. </w:t>
      </w:r>
    </w:p>
    <w:p w:rsidR="0005745B" w:rsidRPr="0005745B" w:rsidRDefault="004E2234" w:rsidP="0005745B">
      <w:pPr>
        <w:pStyle w:val="aff6"/>
        <w:numPr>
          <w:ilvl w:val="0"/>
          <w:numId w:val="28"/>
        </w:numPr>
        <w:spacing w:after="0"/>
        <w:jc w:val="both"/>
        <w:rPr>
          <w:rStyle w:val="affe"/>
          <w:rFonts w:ascii="Times New Roman" w:hAnsi="Times New Roman" w:cs="Times New Roman"/>
          <w:sz w:val="24"/>
          <w:szCs w:val="24"/>
        </w:rPr>
      </w:pPr>
      <w:r w:rsidRPr="0005745B">
        <w:rPr>
          <w:rStyle w:val="affe"/>
          <w:rFonts w:ascii="Times New Roman" w:hAnsi="Times New Roman" w:cs="Times New Roman"/>
        </w:rPr>
        <w:t xml:space="preserve">Выбор способа закупки. </w:t>
      </w:r>
    </w:p>
    <w:p w:rsidR="0005745B" w:rsidRPr="0005745B" w:rsidRDefault="004E2234" w:rsidP="0005745B">
      <w:pPr>
        <w:pStyle w:val="aff6"/>
        <w:numPr>
          <w:ilvl w:val="0"/>
          <w:numId w:val="28"/>
        </w:numPr>
        <w:spacing w:after="0"/>
        <w:jc w:val="both"/>
        <w:rPr>
          <w:rStyle w:val="affe"/>
          <w:rFonts w:ascii="Times New Roman" w:hAnsi="Times New Roman" w:cs="Times New Roman"/>
          <w:sz w:val="24"/>
          <w:szCs w:val="24"/>
        </w:rPr>
      </w:pPr>
      <w:r w:rsidRPr="0005745B">
        <w:rPr>
          <w:rStyle w:val="affe"/>
          <w:rFonts w:ascii="Times New Roman" w:hAnsi="Times New Roman" w:cs="Times New Roman"/>
        </w:rPr>
        <w:t xml:space="preserve">Единые требования к участникам закупки. </w:t>
      </w:r>
    </w:p>
    <w:p w:rsidR="0005745B" w:rsidRPr="0005745B" w:rsidRDefault="004E2234" w:rsidP="0005745B">
      <w:pPr>
        <w:pStyle w:val="aff6"/>
        <w:numPr>
          <w:ilvl w:val="0"/>
          <w:numId w:val="28"/>
        </w:numPr>
        <w:spacing w:after="0"/>
        <w:jc w:val="both"/>
        <w:rPr>
          <w:rStyle w:val="affe"/>
          <w:rFonts w:ascii="Times New Roman" w:hAnsi="Times New Roman" w:cs="Times New Roman"/>
          <w:sz w:val="24"/>
          <w:szCs w:val="24"/>
        </w:rPr>
      </w:pPr>
      <w:r w:rsidRPr="0005745B">
        <w:rPr>
          <w:rStyle w:val="affe"/>
          <w:rFonts w:ascii="Times New Roman" w:hAnsi="Times New Roman" w:cs="Times New Roman"/>
        </w:rPr>
        <w:t xml:space="preserve">Порядок оформления документов. </w:t>
      </w:r>
    </w:p>
    <w:p w:rsidR="0005745B" w:rsidRPr="0005745B" w:rsidRDefault="004E2234" w:rsidP="0005745B">
      <w:pPr>
        <w:pStyle w:val="aff6"/>
        <w:numPr>
          <w:ilvl w:val="0"/>
          <w:numId w:val="28"/>
        </w:numPr>
        <w:spacing w:after="0"/>
        <w:jc w:val="both"/>
        <w:rPr>
          <w:rStyle w:val="affe"/>
          <w:rFonts w:ascii="Times New Roman" w:hAnsi="Times New Roman" w:cs="Times New Roman"/>
          <w:sz w:val="24"/>
          <w:szCs w:val="24"/>
        </w:rPr>
      </w:pPr>
      <w:r w:rsidRPr="0005745B">
        <w:rPr>
          <w:rStyle w:val="affe"/>
          <w:rFonts w:ascii="Times New Roman" w:hAnsi="Times New Roman" w:cs="Times New Roman"/>
        </w:rPr>
        <w:t xml:space="preserve">Критерии и порядок оценки заявок. </w:t>
      </w:r>
    </w:p>
    <w:p w:rsidR="0005745B" w:rsidRPr="0005745B" w:rsidRDefault="004E2234" w:rsidP="0005745B">
      <w:pPr>
        <w:pStyle w:val="aff6"/>
        <w:numPr>
          <w:ilvl w:val="0"/>
          <w:numId w:val="28"/>
        </w:numPr>
        <w:spacing w:after="0"/>
        <w:jc w:val="both"/>
        <w:rPr>
          <w:rStyle w:val="affe"/>
          <w:rFonts w:ascii="Times New Roman" w:hAnsi="Times New Roman" w:cs="Times New Roman"/>
          <w:sz w:val="24"/>
          <w:szCs w:val="24"/>
        </w:rPr>
      </w:pPr>
      <w:r w:rsidRPr="0005745B">
        <w:rPr>
          <w:rStyle w:val="affe"/>
          <w:rFonts w:ascii="Times New Roman" w:hAnsi="Times New Roman" w:cs="Times New Roman"/>
        </w:rPr>
        <w:t xml:space="preserve">Электронный аукцион, запрос котировок, запрос предложений. </w:t>
      </w:r>
    </w:p>
    <w:p w:rsidR="004E2234" w:rsidRPr="0005745B" w:rsidRDefault="004E2234" w:rsidP="0005745B">
      <w:pPr>
        <w:pStyle w:val="aff6"/>
        <w:numPr>
          <w:ilvl w:val="0"/>
          <w:numId w:val="28"/>
        </w:numPr>
        <w:spacing w:after="0"/>
        <w:jc w:val="both"/>
        <w:rPr>
          <w:rStyle w:val="affe"/>
          <w:rFonts w:ascii="Times New Roman" w:hAnsi="Times New Roman" w:cs="Times New Roman"/>
        </w:rPr>
      </w:pPr>
      <w:r w:rsidRPr="0005745B">
        <w:rPr>
          <w:rStyle w:val="affe"/>
          <w:rFonts w:ascii="Times New Roman" w:hAnsi="Times New Roman" w:cs="Times New Roman"/>
        </w:rPr>
        <w:t xml:space="preserve">Закупки у единственного поставщика. </w:t>
      </w:r>
    </w:p>
    <w:p w:rsidR="004E2234" w:rsidRPr="00C96B34" w:rsidRDefault="004E2234" w:rsidP="003C2821">
      <w:pPr>
        <w:spacing w:line="360" w:lineRule="auto"/>
        <w:rPr>
          <w:rStyle w:val="affe"/>
          <w:b/>
        </w:rPr>
      </w:pPr>
      <w:r w:rsidRPr="00C96B34">
        <w:rPr>
          <w:rStyle w:val="affe"/>
          <w:b/>
        </w:rPr>
        <w:t xml:space="preserve">Тема 3. </w:t>
      </w:r>
      <w:r>
        <w:rPr>
          <w:rStyle w:val="affe"/>
          <w:b/>
        </w:rPr>
        <w:t>Алгоритм закупок. Метод ТСО</w:t>
      </w:r>
      <w:r w:rsidRPr="00C96B34">
        <w:rPr>
          <w:rStyle w:val="affe"/>
          <w:b/>
        </w:rPr>
        <w:t xml:space="preserve">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Метод ТСО – метод определения полной стоимости владения (Total Cost of Ownership).</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Влияние использования метода ТСО на повышение эффективности закупочной деятельности.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Четыре направления контроля прозрачности закупок: сотрудники, процессы, кпд, отчетность.  </w:t>
      </w:r>
    </w:p>
    <w:p w:rsidR="004E2234"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Глобальные тенденции развития трендов на управление закупками.</w:t>
      </w:r>
    </w:p>
    <w:p w:rsidR="004E2234" w:rsidRPr="00C96B34" w:rsidRDefault="004E2234" w:rsidP="003C2821">
      <w:pPr>
        <w:pStyle w:val="4"/>
        <w:spacing w:line="360" w:lineRule="auto"/>
        <w:jc w:val="both"/>
        <w:rPr>
          <w:sz w:val="24"/>
          <w:szCs w:val="24"/>
        </w:rPr>
      </w:pPr>
      <w:r w:rsidRPr="00C96B34">
        <w:rPr>
          <w:sz w:val="24"/>
          <w:szCs w:val="24"/>
        </w:rPr>
        <w:t xml:space="preserve">Тема 4. </w:t>
      </w:r>
      <w:r>
        <w:rPr>
          <w:sz w:val="24"/>
          <w:szCs w:val="24"/>
        </w:rPr>
        <w:t>Модели и методы у</w:t>
      </w:r>
      <w:r w:rsidRPr="00C96B34">
        <w:rPr>
          <w:sz w:val="24"/>
          <w:szCs w:val="24"/>
        </w:rPr>
        <w:t>правлени</w:t>
      </w:r>
      <w:r>
        <w:rPr>
          <w:sz w:val="24"/>
          <w:szCs w:val="24"/>
        </w:rPr>
        <w:t>я</w:t>
      </w:r>
      <w:r w:rsidRPr="00C96B34">
        <w:rPr>
          <w:sz w:val="24"/>
          <w:szCs w:val="24"/>
        </w:rPr>
        <w:t xml:space="preserve"> товарными запасами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Понятие и функции товарных запасов.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Положительная и отрицательная роль запасов.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Типы товарных запасов.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Издержки, связанные с запасами (издержки хранения, издержки приобретения, издержки распроданного запаса).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Прогнозирование спроса, как метод ускорения оборачиваемости товарных запасов.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«Толкающий» метод контроля над состоянием запасов.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Система контроля над состоянием запасов с фиксированным размером заказа.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Система контроля над состоянием запасов с фиксированной периодичностью заказа (максимальный уровень запаса, период заказа). </w:t>
      </w:r>
    </w:p>
    <w:p w:rsidR="004E2234"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Использование теории ограничений в управлении товарными запасами.</w:t>
      </w:r>
    </w:p>
    <w:p w:rsidR="004E2234" w:rsidRPr="00C16676" w:rsidRDefault="004E2234" w:rsidP="003C2821">
      <w:pPr>
        <w:spacing w:line="360" w:lineRule="auto"/>
        <w:rPr>
          <w:b/>
        </w:rPr>
      </w:pPr>
      <w:r w:rsidRPr="00445540">
        <w:rPr>
          <w:b/>
        </w:rPr>
        <w:t xml:space="preserve">Тема 5. </w:t>
      </w:r>
      <w:r>
        <w:rPr>
          <w:b/>
        </w:rPr>
        <w:t>Использование результатов АВС</w:t>
      </w:r>
      <w:r w:rsidRPr="00C16676">
        <w:rPr>
          <w:b/>
        </w:rPr>
        <w:t>&amp;</w:t>
      </w:r>
      <w:r>
        <w:rPr>
          <w:b/>
          <w:lang w:val="en-US"/>
        </w:rPr>
        <w:t>XYZ</w:t>
      </w:r>
      <w:r w:rsidRPr="00C16676">
        <w:rPr>
          <w:b/>
        </w:rPr>
        <w:t xml:space="preserve"> </w:t>
      </w:r>
      <w:r>
        <w:rPr>
          <w:b/>
          <w:lang w:val="en-US"/>
        </w:rPr>
        <w:t>a</w:t>
      </w:r>
      <w:r>
        <w:rPr>
          <w:b/>
        </w:rPr>
        <w:t>анализа для принятия решения о закупке</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Правило Парето- основа АВС анализа.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Выбор критериев для проведения анализа.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Алгоритм проведения АВС анализа.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Кривая Лоренца.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Интегральный АВС анализ.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Интерпретация полученных результатов.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Коэффициент вариации – главный показатель для XYZ анализа.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Расчет коэффициента вариации</w:t>
      </w:r>
      <w:r w:rsidR="00556FE2">
        <w:rPr>
          <w:rStyle w:val="affe"/>
          <w:rFonts w:ascii="Times New Roman" w:hAnsi="Times New Roman" w:cs="Times New Roman"/>
        </w:rPr>
        <w:t xml:space="preserve"> для</w:t>
      </w:r>
      <w:r w:rsidR="00556FE2" w:rsidRPr="00556FE2">
        <w:rPr>
          <w:rStyle w:val="WW8Num2z0"/>
          <w:rFonts w:ascii="Times New Roman" w:hAnsi="Times New Roman" w:cs="Times New Roman"/>
        </w:rPr>
        <w:t xml:space="preserve"> </w:t>
      </w:r>
      <w:r w:rsidR="00556FE2" w:rsidRPr="003C2821">
        <w:rPr>
          <w:rStyle w:val="affe"/>
          <w:rFonts w:ascii="Times New Roman" w:hAnsi="Times New Roman" w:cs="Times New Roman"/>
        </w:rPr>
        <w:t>XYZ анализа</w:t>
      </w:r>
      <w:r w:rsidR="00556FE2">
        <w:rPr>
          <w:rStyle w:val="affe"/>
          <w:rFonts w:ascii="Times New Roman" w:hAnsi="Times New Roman" w:cs="Times New Roman"/>
        </w:rPr>
        <w:t>.</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Интерпретация результатов </w:t>
      </w:r>
      <w:r w:rsidR="00556FE2" w:rsidRPr="003C2821">
        <w:rPr>
          <w:rStyle w:val="affe"/>
          <w:rFonts w:ascii="Times New Roman" w:hAnsi="Times New Roman" w:cs="Times New Roman"/>
        </w:rPr>
        <w:t>XYZ анализа</w:t>
      </w:r>
      <w:r w:rsidRPr="003C2821">
        <w:rPr>
          <w:rStyle w:val="affe"/>
          <w:rFonts w:ascii="Times New Roman" w:hAnsi="Times New Roman" w:cs="Times New Roman"/>
        </w:rPr>
        <w:t xml:space="preserve">.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Ограничения в применении XYZ анализа </w:t>
      </w:r>
    </w:p>
    <w:p w:rsidR="003C2821"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Совмещенный АВС&amp;XYZ анализ. </w:t>
      </w:r>
    </w:p>
    <w:p w:rsidR="003C2821" w:rsidRPr="003C2821" w:rsidRDefault="003C2821"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Интерпретация</w:t>
      </w:r>
      <w:r w:rsidR="004E2234" w:rsidRPr="003C2821">
        <w:rPr>
          <w:rStyle w:val="affe"/>
          <w:rFonts w:ascii="Times New Roman" w:hAnsi="Times New Roman" w:cs="Times New Roman"/>
        </w:rPr>
        <w:t xml:space="preserve"> результатов с использованием матрицы. </w:t>
      </w:r>
    </w:p>
    <w:p w:rsidR="004E2234" w:rsidRPr="003C2821" w:rsidRDefault="004E2234" w:rsidP="003C2821">
      <w:pPr>
        <w:pStyle w:val="aff6"/>
        <w:numPr>
          <w:ilvl w:val="0"/>
          <w:numId w:val="28"/>
        </w:numPr>
        <w:spacing w:after="0"/>
        <w:jc w:val="both"/>
        <w:rPr>
          <w:rStyle w:val="affe"/>
          <w:rFonts w:ascii="Times New Roman" w:hAnsi="Times New Roman" w:cs="Times New Roman"/>
        </w:rPr>
      </w:pPr>
      <w:r w:rsidRPr="003C2821">
        <w:rPr>
          <w:rStyle w:val="affe"/>
          <w:rFonts w:ascii="Times New Roman" w:hAnsi="Times New Roman" w:cs="Times New Roman"/>
        </w:rPr>
        <w:t xml:space="preserve">Использование результатов совмещенного анализа при принятии решения о закупке товаров каждой категории. </w:t>
      </w:r>
    </w:p>
    <w:p w:rsidR="003C2821" w:rsidRDefault="004E2234" w:rsidP="000717A0">
      <w:pPr>
        <w:autoSpaceDE w:val="0"/>
        <w:autoSpaceDN w:val="0"/>
        <w:adjustRightInd w:val="0"/>
        <w:spacing w:line="360" w:lineRule="auto"/>
        <w:rPr>
          <w:rFonts w:eastAsia="Helvetica-Bold"/>
          <w:b/>
          <w:bCs/>
          <w:lang w:eastAsia="ru-RU"/>
        </w:rPr>
      </w:pPr>
      <w:r>
        <w:rPr>
          <w:rFonts w:eastAsia="Helvetica-Bold"/>
          <w:b/>
          <w:bCs/>
          <w:lang w:eastAsia="ru-RU"/>
        </w:rPr>
        <w:t>Тема 6. Расчет экономичного размера заказа. Формула Уильсона.</w:t>
      </w:r>
    </w:p>
    <w:p w:rsidR="003C2821"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Понятие оптимального размера заказа.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Методы определения оптимального размера заказа.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Формула Уилсона и ее модификации. </w:t>
      </w:r>
    </w:p>
    <w:p w:rsidR="000717A0" w:rsidRPr="000717A0" w:rsidRDefault="000717A0" w:rsidP="000717A0">
      <w:pPr>
        <w:pStyle w:val="aff6"/>
        <w:numPr>
          <w:ilvl w:val="0"/>
          <w:numId w:val="28"/>
        </w:numPr>
        <w:spacing w:after="0"/>
        <w:jc w:val="both"/>
        <w:rPr>
          <w:rStyle w:val="affe"/>
          <w:rFonts w:ascii="Times New Roman" w:hAnsi="Times New Roman" w:cs="Times New Roman"/>
        </w:rPr>
      </w:pPr>
      <w:r>
        <w:rPr>
          <w:rStyle w:val="affe"/>
          <w:rFonts w:ascii="Times New Roman" w:hAnsi="Times New Roman" w:cs="Times New Roman"/>
        </w:rPr>
        <w:t>Различные</w:t>
      </w:r>
      <w:r w:rsidR="004E2234" w:rsidRPr="000717A0">
        <w:rPr>
          <w:rStyle w:val="affe"/>
          <w:rFonts w:ascii="Times New Roman" w:hAnsi="Times New Roman" w:cs="Times New Roman"/>
        </w:rPr>
        <w:t xml:space="preserve"> методы определения оптимального размера заказа.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Документальное оформление заказа.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Выбор оптимального метода закупки товаров.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Оптимизация процедуры подачи заказа на поставку товара.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Дефицит, его причина и последствия.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Излишки. Причины их возникновения. </w:t>
      </w:r>
    </w:p>
    <w:p w:rsidR="004E2234"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Способы реализации излишков и неликвидов</w:t>
      </w:r>
    </w:p>
    <w:p w:rsidR="004E2234" w:rsidRPr="00445540" w:rsidRDefault="004E2234" w:rsidP="000717A0">
      <w:pPr>
        <w:autoSpaceDE w:val="0"/>
        <w:autoSpaceDN w:val="0"/>
        <w:adjustRightInd w:val="0"/>
        <w:spacing w:line="360" w:lineRule="auto"/>
        <w:rPr>
          <w:rFonts w:eastAsia="Helvetica-Bold"/>
          <w:b/>
          <w:bCs/>
          <w:lang w:eastAsia="ru-RU"/>
        </w:rPr>
      </w:pPr>
      <w:r w:rsidRPr="00445540">
        <w:rPr>
          <w:rFonts w:eastAsia="Helvetica-Bold"/>
          <w:b/>
          <w:bCs/>
          <w:lang w:eastAsia="ru-RU"/>
        </w:rPr>
        <w:t xml:space="preserve">Тема 7. </w:t>
      </w:r>
      <w:r>
        <w:rPr>
          <w:rFonts w:eastAsia="Helvetica-Bold"/>
          <w:b/>
          <w:bCs/>
          <w:lang w:eastAsia="ru-RU"/>
        </w:rPr>
        <w:t xml:space="preserve">Развитие взаимоотношений с поставщиками. Программа </w:t>
      </w:r>
      <w:r>
        <w:rPr>
          <w:rFonts w:eastAsia="Helvetica-Bold"/>
          <w:b/>
          <w:bCs/>
          <w:lang w:val="en-US" w:eastAsia="ru-RU"/>
        </w:rPr>
        <w:t>SRM</w:t>
      </w:r>
      <w:r w:rsidRPr="00C16676">
        <w:rPr>
          <w:rFonts w:eastAsia="Helvetica-Bold"/>
          <w:b/>
          <w:bCs/>
          <w:lang w:eastAsia="ru-RU"/>
        </w:rPr>
        <w:t>.</w:t>
      </w:r>
      <w:r w:rsidRPr="00445540">
        <w:rPr>
          <w:rFonts w:eastAsia="Helvetica-Bold"/>
          <w:b/>
          <w:bCs/>
          <w:lang w:eastAsia="ru-RU"/>
        </w:rPr>
        <w:t xml:space="preserve">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Категории поставщиков и их характеристика.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Сбор информации о поставщиках.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Источники информации о поставщиках. </w:t>
      </w:r>
    </w:p>
    <w:p w:rsidR="000717A0" w:rsidRPr="000717A0" w:rsidRDefault="000717A0" w:rsidP="000717A0">
      <w:pPr>
        <w:pStyle w:val="aff6"/>
        <w:numPr>
          <w:ilvl w:val="0"/>
          <w:numId w:val="28"/>
        </w:numPr>
        <w:spacing w:after="0"/>
        <w:jc w:val="both"/>
        <w:rPr>
          <w:rStyle w:val="affe"/>
          <w:rFonts w:ascii="Times New Roman" w:hAnsi="Times New Roman" w:cs="Times New Roman"/>
        </w:rPr>
      </w:pPr>
      <w:r>
        <w:rPr>
          <w:rStyle w:val="affe"/>
          <w:rFonts w:ascii="Times New Roman" w:hAnsi="Times New Roman" w:cs="Times New Roman"/>
        </w:rPr>
        <w:t>Собственное расследование, конкурентная разведка.</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Основные критерии выбора поставщиков товаров.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Дополнительные количественные и качественные критерии выбора поставщиков.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Пре</w:t>
      </w:r>
      <w:r w:rsidR="000717A0">
        <w:rPr>
          <w:rStyle w:val="affe"/>
          <w:rFonts w:ascii="Times New Roman" w:hAnsi="Times New Roman" w:cs="Times New Roman"/>
        </w:rPr>
        <w:t>дварительная оценка поставщиков,</w:t>
      </w:r>
      <w:r w:rsidRPr="000717A0">
        <w:rPr>
          <w:rStyle w:val="affe"/>
          <w:rFonts w:ascii="Times New Roman" w:hAnsi="Times New Roman" w:cs="Times New Roman"/>
        </w:rPr>
        <w:t xml:space="preserve"> окончательный выбор поставщиков.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Нау</w:t>
      </w:r>
      <w:r w:rsidR="000717A0">
        <w:rPr>
          <w:rStyle w:val="affe"/>
          <w:rFonts w:ascii="Times New Roman" w:hAnsi="Times New Roman" w:cs="Times New Roman"/>
        </w:rPr>
        <w:t>чные методы выбора поставщиков.</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Алгоритм выбора поставщика методом рейтинговой оценки.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Преимущества и недостатки старых/новых поставщиков.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Выбор удаленного поставщика на основе анализа полной стоимости. </w:t>
      </w:r>
    </w:p>
    <w:p w:rsidR="004E2234"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Развитие взаимоотношений с поставщиками.</w:t>
      </w:r>
    </w:p>
    <w:p w:rsidR="000717A0" w:rsidRPr="00445540" w:rsidRDefault="004E2234" w:rsidP="000717A0">
      <w:pPr>
        <w:spacing w:line="360" w:lineRule="auto"/>
        <w:rPr>
          <w:b/>
        </w:rPr>
      </w:pPr>
      <w:r w:rsidRPr="00445540">
        <w:rPr>
          <w:b/>
        </w:rPr>
        <w:t xml:space="preserve">Тема </w:t>
      </w:r>
      <w:r>
        <w:rPr>
          <w:b/>
        </w:rPr>
        <w:t>8</w:t>
      </w:r>
      <w:r w:rsidRPr="00445540">
        <w:rPr>
          <w:b/>
        </w:rPr>
        <w:t>. Информационные си</w:t>
      </w:r>
      <w:r>
        <w:rPr>
          <w:b/>
        </w:rPr>
        <w:t>стемы и технологии в закупочной логистике</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Роль, перспективы и эффективность применения информационных систем и технологий в закупочной логистике.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Автоматическая идентификация параметров товарно-транспортных потоков.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Использование штрих-кодовых технологий.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Системы автоматизированного поддержания запасов в цепи поставок.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Системы автозаказа. </w:t>
      </w:r>
    </w:p>
    <w:p w:rsidR="000717A0"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 xml:space="preserve">Проблемы выбора способа автоматизации процессов закупки товаров и управления запасами. </w:t>
      </w:r>
    </w:p>
    <w:p w:rsidR="004E2234" w:rsidRPr="000717A0" w:rsidRDefault="004E2234" w:rsidP="000717A0">
      <w:pPr>
        <w:pStyle w:val="aff6"/>
        <w:numPr>
          <w:ilvl w:val="0"/>
          <w:numId w:val="28"/>
        </w:numPr>
        <w:spacing w:after="0"/>
        <w:jc w:val="both"/>
        <w:rPr>
          <w:rStyle w:val="affe"/>
          <w:rFonts w:ascii="Times New Roman" w:hAnsi="Times New Roman" w:cs="Times New Roman"/>
        </w:rPr>
      </w:pPr>
      <w:r w:rsidRPr="000717A0">
        <w:rPr>
          <w:rStyle w:val="affe"/>
          <w:rFonts w:ascii="Times New Roman" w:hAnsi="Times New Roman" w:cs="Times New Roman"/>
        </w:rPr>
        <w:t>Моделирование запасов в цепях поставок на основе симуляторов</w:t>
      </w:r>
      <w:r w:rsidR="000717A0">
        <w:rPr>
          <w:rStyle w:val="affe"/>
          <w:rFonts w:ascii="Times New Roman" w:hAnsi="Times New Roman" w:cs="Times New Roman"/>
        </w:rPr>
        <w:t xml:space="preserve"> расчета заказа</w:t>
      </w:r>
      <w:r w:rsidRPr="000717A0">
        <w:rPr>
          <w:rStyle w:val="affe"/>
          <w:rFonts w:ascii="Times New Roman" w:hAnsi="Times New Roman" w:cs="Times New Roman"/>
        </w:rPr>
        <w:t xml:space="preserve">. </w:t>
      </w:r>
    </w:p>
    <w:p w:rsidR="005E64C7" w:rsidRDefault="005E64C7" w:rsidP="005E64C7">
      <w:pPr>
        <w:ind w:firstLine="708"/>
        <w:jc w:val="both"/>
      </w:pPr>
    </w:p>
    <w:p w:rsidR="005E64C7" w:rsidRPr="005E64C7" w:rsidRDefault="005E64C7" w:rsidP="005E64C7">
      <w:pPr>
        <w:ind w:firstLine="708"/>
        <w:jc w:val="both"/>
        <w:rPr>
          <w:b/>
        </w:rPr>
      </w:pPr>
      <w:r w:rsidRPr="005E64C7">
        <w:rPr>
          <w:b/>
        </w:rPr>
        <w:t xml:space="preserve">Краткие методические указания </w:t>
      </w:r>
    </w:p>
    <w:p w:rsidR="005E64C7" w:rsidRDefault="005E64C7" w:rsidP="005E64C7">
      <w:pPr>
        <w:ind w:firstLine="708"/>
        <w:jc w:val="both"/>
      </w:pPr>
      <w:r>
        <w:t>Во время собеседования студенты активно отвечают на вопросы, предварительно подготовившись по каждой теме.</w:t>
      </w:r>
    </w:p>
    <w:p w:rsidR="005E64C7" w:rsidRDefault="005E64C7" w:rsidP="005E64C7">
      <w:pPr>
        <w:ind w:firstLine="708"/>
        <w:jc w:val="both"/>
      </w:pPr>
    </w:p>
    <w:p w:rsidR="005E64C7" w:rsidRDefault="005E64C7" w:rsidP="005E64C7">
      <w:pPr>
        <w:ind w:firstLine="708"/>
        <w:jc w:val="both"/>
      </w:pPr>
      <w: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1207"/>
        <w:gridCol w:w="7723"/>
      </w:tblGrid>
      <w:tr w:rsidR="005E64C7" w:rsidRPr="004244C2" w:rsidTr="00B45DBE">
        <w:tc>
          <w:tcPr>
            <w:tcW w:w="1123"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Оценка</w:t>
            </w:r>
          </w:p>
        </w:tc>
        <w:tc>
          <w:tcPr>
            <w:tcW w:w="1207"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Баллы</w:t>
            </w:r>
          </w:p>
        </w:tc>
        <w:tc>
          <w:tcPr>
            <w:tcW w:w="7723"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Описание</w:t>
            </w:r>
          </w:p>
        </w:tc>
      </w:tr>
      <w:tr w:rsidR="005E64C7" w:rsidRPr="004244C2" w:rsidTr="00B45DBE">
        <w:tc>
          <w:tcPr>
            <w:tcW w:w="1123"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5</w:t>
            </w:r>
          </w:p>
        </w:tc>
        <w:tc>
          <w:tcPr>
            <w:tcW w:w="1207"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9–10</w:t>
            </w:r>
          </w:p>
        </w:tc>
        <w:tc>
          <w:tcPr>
            <w:tcW w:w="7723" w:type="dxa"/>
            <w:shd w:val="clear" w:color="auto" w:fill="auto"/>
          </w:tcPr>
          <w:p w:rsidR="005E64C7" w:rsidRPr="004244C2" w:rsidRDefault="005E64C7" w:rsidP="00B45DBE">
            <w:pPr>
              <w:jc w:val="both"/>
              <w:rPr>
                <w:rFonts w:eastAsia="Calibri" w:cs="Times New Roman"/>
                <w:lang w:eastAsia="en-US"/>
              </w:rPr>
            </w:pPr>
            <w:r w:rsidRPr="004244C2">
              <w:rPr>
                <w:rFonts w:eastAsia="Calibri" w:cs="Times New Roman"/>
                <w:lang w:eastAsia="en-US"/>
              </w:rPr>
              <w:t>выставляется бакалавру, если четко и правильно отвечал на все вопросы, давал развернутый и аргументированный ответ по каждому вопросу, показывая широту и глубину знаний, в ответах умело использовал нормативные и правовые документы</w:t>
            </w:r>
          </w:p>
        </w:tc>
      </w:tr>
      <w:tr w:rsidR="005E64C7" w:rsidRPr="004244C2" w:rsidTr="00B45DBE">
        <w:tc>
          <w:tcPr>
            <w:tcW w:w="1123"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4</w:t>
            </w:r>
          </w:p>
        </w:tc>
        <w:tc>
          <w:tcPr>
            <w:tcW w:w="1207"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7–8</w:t>
            </w:r>
          </w:p>
        </w:tc>
        <w:tc>
          <w:tcPr>
            <w:tcW w:w="7723" w:type="dxa"/>
            <w:shd w:val="clear" w:color="auto" w:fill="auto"/>
          </w:tcPr>
          <w:p w:rsidR="005E64C7" w:rsidRPr="004244C2" w:rsidRDefault="005E64C7" w:rsidP="00B45DBE">
            <w:pPr>
              <w:jc w:val="both"/>
              <w:rPr>
                <w:rFonts w:eastAsia="Calibri" w:cs="Times New Roman"/>
                <w:lang w:eastAsia="en-US"/>
              </w:rPr>
            </w:pPr>
            <w:r w:rsidRPr="004244C2">
              <w:rPr>
                <w:rFonts w:eastAsia="Calibri" w:cs="Times New Roman"/>
                <w:lang w:eastAsia="en-US"/>
              </w:rPr>
              <w:t>если правильно отвечал на большинство вопросов и подкреплял ответ знаниями нормативных и правовых документов</w:t>
            </w:r>
          </w:p>
        </w:tc>
      </w:tr>
      <w:tr w:rsidR="005E64C7" w:rsidRPr="004244C2" w:rsidTr="00B45DBE">
        <w:tc>
          <w:tcPr>
            <w:tcW w:w="1123"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3</w:t>
            </w:r>
          </w:p>
        </w:tc>
        <w:tc>
          <w:tcPr>
            <w:tcW w:w="1207"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3–5</w:t>
            </w:r>
          </w:p>
        </w:tc>
        <w:tc>
          <w:tcPr>
            <w:tcW w:w="7723" w:type="dxa"/>
            <w:shd w:val="clear" w:color="auto" w:fill="auto"/>
          </w:tcPr>
          <w:p w:rsidR="005E64C7" w:rsidRPr="004244C2" w:rsidRDefault="005E64C7" w:rsidP="00B45DBE">
            <w:pPr>
              <w:jc w:val="both"/>
              <w:rPr>
                <w:rFonts w:eastAsia="Calibri" w:cs="Times New Roman"/>
                <w:lang w:eastAsia="en-US"/>
              </w:rPr>
            </w:pPr>
            <w:r w:rsidRPr="004244C2">
              <w:rPr>
                <w:rFonts w:eastAsia="Calibri" w:cs="Times New Roman"/>
                <w:lang w:eastAsia="en-US"/>
              </w:rPr>
              <w:t>если хорошо отвечал на вопросы (не менее 40 %) , при ответах на некоторые использовал нормативные и правовые документы</w:t>
            </w:r>
          </w:p>
        </w:tc>
      </w:tr>
      <w:tr w:rsidR="005E64C7" w:rsidRPr="004244C2" w:rsidTr="00B45DBE">
        <w:tc>
          <w:tcPr>
            <w:tcW w:w="1123"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2</w:t>
            </w:r>
          </w:p>
        </w:tc>
        <w:tc>
          <w:tcPr>
            <w:tcW w:w="1207" w:type="dxa"/>
            <w:shd w:val="clear" w:color="auto" w:fill="auto"/>
          </w:tcPr>
          <w:p w:rsidR="005E64C7" w:rsidRPr="004244C2" w:rsidRDefault="005E64C7" w:rsidP="00B45DBE">
            <w:pPr>
              <w:jc w:val="center"/>
              <w:rPr>
                <w:rFonts w:eastAsia="Calibri" w:cs="Times New Roman"/>
                <w:lang w:eastAsia="en-US"/>
              </w:rPr>
            </w:pPr>
            <w:r w:rsidRPr="004244C2">
              <w:rPr>
                <w:rFonts w:eastAsia="Calibri" w:cs="Times New Roman"/>
                <w:lang w:eastAsia="en-US"/>
              </w:rPr>
              <w:t>2–3</w:t>
            </w:r>
          </w:p>
        </w:tc>
        <w:tc>
          <w:tcPr>
            <w:tcW w:w="7723" w:type="dxa"/>
            <w:shd w:val="clear" w:color="auto" w:fill="auto"/>
          </w:tcPr>
          <w:p w:rsidR="005E64C7" w:rsidRPr="004244C2" w:rsidRDefault="005E64C7" w:rsidP="00B45DBE">
            <w:pPr>
              <w:jc w:val="both"/>
              <w:rPr>
                <w:rFonts w:eastAsia="Calibri" w:cs="Times New Roman"/>
                <w:lang w:eastAsia="en-US"/>
              </w:rPr>
            </w:pPr>
            <w:r w:rsidRPr="004244C2">
              <w:rPr>
                <w:rFonts w:eastAsia="Calibri" w:cs="Times New Roman"/>
                <w:lang w:eastAsia="en-US"/>
              </w:rPr>
              <w:t>если отвечал на вопросы (менее 10 %)</w:t>
            </w:r>
          </w:p>
        </w:tc>
      </w:tr>
    </w:tbl>
    <w:p w:rsidR="005E64C7" w:rsidRDefault="005E64C7" w:rsidP="005E64C7">
      <w:pPr>
        <w:ind w:firstLine="708"/>
        <w:jc w:val="both"/>
      </w:pPr>
    </w:p>
    <w:p w:rsidR="005E64C7" w:rsidRDefault="005E64C7" w:rsidP="005E64C7">
      <w:pPr>
        <w:ind w:firstLine="708"/>
        <w:jc w:val="both"/>
      </w:pPr>
    </w:p>
    <w:p w:rsidR="005E64C7" w:rsidRDefault="005E64C7" w:rsidP="005E64C7">
      <w:pPr>
        <w:ind w:firstLine="708"/>
        <w:jc w:val="both"/>
      </w:pPr>
    </w:p>
    <w:p w:rsidR="00646807" w:rsidRDefault="00A81FF2" w:rsidP="00DD6F1A">
      <w:pPr>
        <w:jc w:val="both"/>
        <w:rPr>
          <w:rFonts w:cs="Times New Roman"/>
          <w:b/>
          <w:bCs/>
          <w:color w:val="000000"/>
          <w:spacing w:val="-12"/>
        </w:rPr>
      </w:pPr>
      <w:r>
        <w:rPr>
          <w:rFonts w:cs="Times New Roman"/>
          <w:b/>
        </w:rPr>
        <w:t>5.</w:t>
      </w:r>
      <w:r w:rsidR="00251532">
        <w:rPr>
          <w:rFonts w:cs="Times New Roman"/>
          <w:b/>
        </w:rPr>
        <w:t>2</w:t>
      </w:r>
      <w:r>
        <w:rPr>
          <w:rFonts w:cs="Times New Roman"/>
          <w:b/>
        </w:rPr>
        <w:t xml:space="preserve"> </w:t>
      </w:r>
      <w:r w:rsidR="003C680E">
        <w:rPr>
          <w:rFonts w:cs="Times New Roman"/>
          <w:b/>
          <w:bCs/>
          <w:color w:val="000000"/>
          <w:spacing w:val="-12"/>
        </w:rPr>
        <w:t>Итоговый тест</w:t>
      </w:r>
    </w:p>
    <w:p w:rsidR="00032E6F" w:rsidRPr="00032E6F" w:rsidRDefault="00032E6F" w:rsidP="00032E6F">
      <w:pPr>
        <w:jc w:val="center"/>
        <w:rPr>
          <w:rFonts w:cs="Times New Roman"/>
          <w:b/>
          <w:i/>
          <w:lang w:eastAsia="ru-RU"/>
        </w:rPr>
      </w:pPr>
    </w:p>
    <w:p w:rsidR="00407840" w:rsidRPr="00407840" w:rsidRDefault="00407840" w:rsidP="00AF3D42">
      <w:pPr>
        <w:suppressAutoHyphens/>
        <w:ind w:left="426"/>
        <w:contextualSpacing/>
        <w:jc w:val="both"/>
        <w:rPr>
          <w:rFonts w:cs="Times New Roman"/>
          <w:lang w:eastAsia="ru-RU"/>
        </w:rPr>
      </w:pPr>
      <w:r w:rsidRPr="00407840">
        <w:rPr>
          <w:rFonts w:cs="Times New Roman"/>
          <w:lang w:eastAsia="ru-RU"/>
        </w:rPr>
        <w:t xml:space="preserve">1. Основной целью логистики закупок является </w:t>
      </w:r>
    </w:p>
    <w:p w:rsidR="00407840" w:rsidRPr="00407840" w:rsidRDefault="00407840" w:rsidP="00AF3D42">
      <w:pPr>
        <w:suppressAutoHyphens/>
        <w:ind w:left="360"/>
        <w:contextualSpacing/>
        <w:jc w:val="both"/>
        <w:rPr>
          <w:rFonts w:cs="Times New Roman"/>
          <w:lang w:eastAsia="ru-RU"/>
        </w:rPr>
      </w:pPr>
      <w:r w:rsidRPr="00407840">
        <w:rPr>
          <w:rFonts w:cs="Times New Roman"/>
          <w:lang w:eastAsia="ru-RU"/>
        </w:rPr>
        <w:tab/>
        <w:t xml:space="preserve">1) Удовлетворение потребностей производственного или торгового предприятия в материалах и товарах с максимально возможной экономической эффективностью </w:t>
      </w:r>
    </w:p>
    <w:p w:rsidR="00407840" w:rsidRPr="00407840" w:rsidRDefault="00407840" w:rsidP="00AF3D42">
      <w:pPr>
        <w:suppressAutoHyphens/>
        <w:ind w:left="360"/>
        <w:contextualSpacing/>
        <w:jc w:val="both"/>
        <w:rPr>
          <w:rFonts w:cs="Times New Roman"/>
          <w:lang w:eastAsia="ru-RU"/>
        </w:rPr>
      </w:pPr>
      <w:r w:rsidRPr="00407840">
        <w:rPr>
          <w:rFonts w:cs="Times New Roman"/>
          <w:lang w:eastAsia="ru-RU"/>
        </w:rPr>
        <w:tab/>
        <w:t>2) Закупка сырья и материалов по самым низким ценам</w:t>
      </w:r>
    </w:p>
    <w:p w:rsidR="00407840" w:rsidRPr="00407840" w:rsidRDefault="00407840" w:rsidP="00AF3D42">
      <w:pPr>
        <w:suppressAutoHyphens/>
        <w:ind w:left="360"/>
        <w:contextualSpacing/>
        <w:jc w:val="both"/>
        <w:rPr>
          <w:rFonts w:cs="Times New Roman"/>
          <w:lang w:eastAsia="ru-RU"/>
        </w:rPr>
      </w:pPr>
      <w:r w:rsidRPr="00407840">
        <w:rPr>
          <w:rFonts w:cs="Times New Roman"/>
          <w:lang w:eastAsia="ru-RU"/>
        </w:rPr>
        <w:tab/>
        <w:t>3) Выбор поставщика и заключение с ним контрактов на закупку</w:t>
      </w:r>
    </w:p>
    <w:p w:rsidR="00407840" w:rsidRPr="00407840" w:rsidRDefault="00407840" w:rsidP="00AF3D42">
      <w:pPr>
        <w:suppressAutoHyphens/>
        <w:ind w:left="360"/>
        <w:contextualSpacing/>
        <w:jc w:val="both"/>
        <w:rPr>
          <w:rFonts w:cs="Times New Roman"/>
          <w:lang w:eastAsia="ru-RU"/>
        </w:rPr>
      </w:pPr>
    </w:p>
    <w:p w:rsidR="00407840" w:rsidRPr="00407840" w:rsidRDefault="00407840" w:rsidP="00AF3D42">
      <w:pPr>
        <w:suppressAutoHyphens/>
        <w:ind w:left="426"/>
        <w:contextualSpacing/>
        <w:jc w:val="both"/>
        <w:rPr>
          <w:rFonts w:cs="Times New Roman"/>
          <w:lang w:eastAsia="ru-RU"/>
        </w:rPr>
      </w:pPr>
      <w:r w:rsidRPr="00407840">
        <w:rPr>
          <w:rFonts w:cs="Times New Roman"/>
          <w:lang w:eastAsia="ru-RU"/>
        </w:rPr>
        <w:t>2. Основной целью логистики закупок является  Метод пополнения запаса, при котором установлено некоторое фиксированное время (Т) для пересмотра размера запаса. По результатам  проверки составляется заказ на поставку новой партии товаров. Размер заказываемой партии определяется разностью предусмотренного</w:t>
      </w:r>
      <w:r w:rsidRPr="00407840">
        <w:rPr>
          <w:rFonts w:cs="Times New Roman"/>
          <w:i/>
          <w:iCs/>
          <w:lang w:eastAsia="ru-RU"/>
        </w:rPr>
        <w:t xml:space="preserve"> максимального запаса</w:t>
      </w:r>
      <w:r w:rsidRPr="00407840">
        <w:rPr>
          <w:rFonts w:cs="Times New Roman"/>
          <w:lang w:eastAsia="ru-RU"/>
        </w:rPr>
        <w:t xml:space="preserve"> и фактического запаса. Максимальный запас (МАХ), также как и фиксированное время Т, должен быть установлен. </w:t>
      </w:r>
    </w:p>
    <w:p w:rsidR="00407840" w:rsidRPr="00407840" w:rsidRDefault="00407840" w:rsidP="00AF3D42">
      <w:pPr>
        <w:suppressAutoHyphens/>
        <w:ind w:left="360"/>
        <w:contextualSpacing/>
        <w:rPr>
          <w:rFonts w:cs="Times New Roman"/>
          <w:lang w:eastAsia="ru-RU"/>
        </w:rPr>
      </w:pPr>
      <w:r w:rsidRPr="00407840">
        <w:rPr>
          <w:rFonts w:cs="Times New Roman"/>
          <w:lang w:eastAsia="ru-RU"/>
        </w:rPr>
        <w:tab/>
        <w:t>1) с фиксированным размером заказа</w:t>
      </w:r>
    </w:p>
    <w:p w:rsidR="00407840" w:rsidRPr="00407840" w:rsidRDefault="00407840" w:rsidP="00AF3D42">
      <w:pPr>
        <w:suppressAutoHyphens/>
        <w:ind w:left="360"/>
        <w:contextualSpacing/>
        <w:rPr>
          <w:rFonts w:cs="Times New Roman"/>
          <w:lang w:eastAsia="ru-RU"/>
        </w:rPr>
      </w:pPr>
      <w:r w:rsidRPr="00407840">
        <w:rPr>
          <w:rFonts w:cs="Times New Roman"/>
          <w:lang w:eastAsia="ru-RU"/>
        </w:rPr>
        <w:tab/>
        <w:t>2) с фиксированной периодичностью заказа</w:t>
      </w:r>
    </w:p>
    <w:p w:rsidR="00407840" w:rsidRPr="00407840" w:rsidRDefault="00407840" w:rsidP="00AF3D42">
      <w:pPr>
        <w:suppressAutoHyphens/>
        <w:ind w:left="360"/>
        <w:contextualSpacing/>
        <w:rPr>
          <w:rFonts w:cs="Times New Roman"/>
          <w:lang w:eastAsia="ru-RU"/>
        </w:rPr>
      </w:pPr>
      <w:r w:rsidRPr="00407840">
        <w:rPr>
          <w:rFonts w:cs="Times New Roman"/>
          <w:lang w:eastAsia="ru-RU"/>
        </w:rPr>
        <w:tab/>
        <w:t>С) метод Минимум-Максимум</w:t>
      </w:r>
    </w:p>
    <w:p w:rsidR="00407840" w:rsidRPr="00407840" w:rsidRDefault="00407840" w:rsidP="00AF3D42">
      <w:pPr>
        <w:suppressAutoHyphens/>
        <w:ind w:left="360"/>
        <w:contextualSpacing/>
        <w:rPr>
          <w:rFonts w:cs="Times New Roman"/>
          <w:lang w:eastAsia="ru-RU"/>
        </w:rPr>
      </w:pPr>
    </w:p>
    <w:p w:rsidR="00407840" w:rsidRPr="00407840" w:rsidRDefault="00407840" w:rsidP="00AF3D42">
      <w:pPr>
        <w:suppressAutoHyphens/>
        <w:ind w:left="426"/>
        <w:contextualSpacing/>
        <w:rPr>
          <w:rFonts w:cs="Times New Roman"/>
          <w:lang w:eastAsia="ru-RU"/>
        </w:rPr>
      </w:pPr>
      <w:r w:rsidRPr="00407840">
        <w:rPr>
          <w:rFonts w:cs="Times New Roman"/>
          <w:lang w:eastAsia="ru-RU"/>
        </w:rPr>
        <w:t>3. При проведении АВС анализа применяется:</w:t>
      </w:r>
    </w:p>
    <w:p w:rsidR="00407840" w:rsidRPr="00407840" w:rsidRDefault="00407840" w:rsidP="00AF3D42">
      <w:pPr>
        <w:suppressAutoHyphens/>
        <w:ind w:left="360"/>
        <w:contextualSpacing/>
        <w:rPr>
          <w:rFonts w:cs="Times New Roman"/>
          <w:lang w:eastAsia="ru-RU"/>
        </w:rPr>
      </w:pPr>
      <w:r w:rsidRPr="00407840">
        <w:rPr>
          <w:rFonts w:cs="Times New Roman"/>
          <w:lang w:eastAsia="ru-RU"/>
        </w:rPr>
        <w:tab/>
        <w:t>1) правило Парето</w:t>
      </w:r>
    </w:p>
    <w:p w:rsidR="00407840" w:rsidRPr="00407840" w:rsidRDefault="00407840" w:rsidP="00AF3D42">
      <w:pPr>
        <w:suppressAutoHyphens/>
        <w:ind w:left="360"/>
        <w:contextualSpacing/>
        <w:rPr>
          <w:rFonts w:cs="Times New Roman"/>
          <w:lang w:eastAsia="ru-RU"/>
        </w:rPr>
      </w:pPr>
      <w:r w:rsidRPr="00407840">
        <w:rPr>
          <w:rFonts w:cs="Times New Roman"/>
          <w:lang w:eastAsia="ru-RU"/>
        </w:rPr>
        <w:tab/>
        <w:t>2) матрица Ансоффа</w:t>
      </w:r>
    </w:p>
    <w:p w:rsidR="00407840" w:rsidRPr="00407840" w:rsidRDefault="00407840" w:rsidP="00AF3D42">
      <w:pPr>
        <w:suppressAutoHyphens/>
        <w:ind w:left="360"/>
        <w:contextualSpacing/>
        <w:rPr>
          <w:rFonts w:cs="Times New Roman"/>
          <w:lang w:eastAsia="ru-RU"/>
        </w:rPr>
      </w:pPr>
      <w:r w:rsidRPr="00407840">
        <w:rPr>
          <w:rFonts w:cs="Times New Roman"/>
          <w:lang w:eastAsia="ru-RU"/>
        </w:rPr>
        <w:tab/>
        <w:t>3) матрица БКГ</w:t>
      </w:r>
    </w:p>
    <w:p w:rsidR="00407840" w:rsidRPr="00407840" w:rsidRDefault="00407840" w:rsidP="00AF3D42">
      <w:pPr>
        <w:shd w:val="clear" w:color="auto" w:fill="FFFFFF"/>
        <w:suppressAutoHyphens/>
        <w:ind w:left="426" w:right="40"/>
        <w:contextualSpacing/>
        <w:jc w:val="both"/>
        <w:rPr>
          <w:rFonts w:cs="Times New Roman"/>
          <w:lang w:eastAsia="ru-RU"/>
        </w:rPr>
      </w:pPr>
      <w:r w:rsidRPr="00AF3D42">
        <w:rPr>
          <w:rFonts w:cs="Times New Roman"/>
          <w:shd w:val="clear" w:color="auto" w:fill="FFFFFF"/>
          <w:lang w:eastAsia="ru-RU"/>
        </w:rPr>
        <w:t>4. Группа А, выделенная из общего ассортимента с помощью ана</w:t>
      </w:r>
      <w:r w:rsidRPr="00AF3D42">
        <w:rPr>
          <w:rFonts w:cs="Times New Roman"/>
          <w:shd w:val="clear" w:color="auto" w:fill="FFFFFF"/>
          <w:lang w:eastAsia="ru-RU"/>
        </w:rPr>
        <w:softHyphen/>
        <w:t xml:space="preserve">лиза </w:t>
      </w:r>
      <w:r w:rsidRPr="00AF3D42">
        <w:rPr>
          <w:rFonts w:cs="Times New Roman"/>
          <w:shd w:val="clear" w:color="auto" w:fill="FFFFFF"/>
          <w:lang w:val="en-US" w:eastAsia="ru-RU"/>
        </w:rPr>
        <w:t>ABC</w:t>
      </w:r>
      <w:r w:rsidRPr="00AF3D42">
        <w:rPr>
          <w:rFonts w:cs="Times New Roman"/>
          <w:shd w:val="clear" w:color="auto" w:fill="FFFFFF"/>
          <w:lang w:eastAsia="ru-RU"/>
        </w:rPr>
        <w:t>, чаще всего включает в себя:</w:t>
      </w:r>
    </w:p>
    <w:p w:rsidR="00407840" w:rsidRPr="00407840" w:rsidRDefault="00407840" w:rsidP="00AF3D42">
      <w:pPr>
        <w:shd w:val="clear" w:color="auto" w:fill="FFFFFF"/>
        <w:tabs>
          <w:tab w:val="left" w:pos="2174"/>
        </w:tabs>
        <w:suppressAutoHyphens/>
        <w:ind w:left="960"/>
        <w:contextualSpacing/>
        <w:rPr>
          <w:rFonts w:cs="Times New Roman"/>
          <w:lang w:eastAsia="ru-RU"/>
        </w:rPr>
      </w:pPr>
      <w:r w:rsidRPr="00AF3D42">
        <w:rPr>
          <w:rFonts w:cs="Times New Roman"/>
          <w:shd w:val="clear" w:color="auto" w:fill="FFFFFF"/>
          <w:lang w:eastAsia="ru-RU"/>
        </w:rPr>
        <w:t>1)</w:t>
      </w:r>
      <w:r w:rsidRPr="00AF3D42">
        <w:rPr>
          <w:rFonts w:cs="Times New Roman"/>
          <w:shd w:val="clear" w:color="auto" w:fill="FFFFFF"/>
          <w:lang w:eastAsia="ru-RU"/>
        </w:rPr>
        <w:tab/>
        <w:t>50% позиций, на долю которых приходится 50% оборота</w:t>
      </w:r>
    </w:p>
    <w:p w:rsidR="00407840" w:rsidRPr="00407840" w:rsidRDefault="00407840" w:rsidP="00AF3D42">
      <w:pPr>
        <w:shd w:val="clear" w:color="auto" w:fill="FFFFFF"/>
        <w:tabs>
          <w:tab w:val="left" w:pos="2160"/>
        </w:tabs>
        <w:suppressAutoHyphens/>
        <w:ind w:left="960"/>
        <w:contextualSpacing/>
        <w:rPr>
          <w:rFonts w:cs="Times New Roman"/>
          <w:lang w:eastAsia="ru-RU"/>
        </w:rPr>
      </w:pPr>
      <w:r w:rsidRPr="00AF3D42">
        <w:rPr>
          <w:rFonts w:cs="Times New Roman"/>
          <w:shd w:val="clear" w:color="auto" w:fill="FFFFFF"/>
          <w:lang w:eastAsia="ru-RU"/>
        </w:rPr>
        <w:t>2)</w:t>
      </w:r>
      <w:r w:rsidRPr="00AF3D42">
        <w:rPr>
          <w:rFonts w:cs="Times New Roman"/>
          <w:shd w:val="clear" w:color="auto" w:fill="FFFFFF"/>
          <w:lang w:eastAsia="ru-RU"/>
        </w:rPr>
        <w:tab/>
        <w:t>40% позиций, на долю которых приходится 60% оборота</w:t>
      </w:r>
    </w:p>
    <w:p w:rsidR="00407840" w:rsidRPr="00407840" w:rsidRDefault="00407840" w:rsidP="00AF3D42">
      <w:pPr>
        <w:shd w:val="clear" w:color="auto" w:fill="FFFFFF"/>
        <w:tabs>
          <w:tab w:val="left" w:pos="2174"/>
        </w:tabs>
        <w:suppressAutoHyphens/>
        <w:ind w:left="960"/>
        <w:contextualSpacing/>
        <w:rPr>
          <w:rFonts w:cs="Times New Roman"/>
          <w:lang w:eastAsia="ru-RU"/>
        </w:rPr>
      </w:pPr>
      <w:r w:rsidRPr="00AF3D42">
        <w:rPr>
          <w:rFonts w:cs="Times New Roman"/>
          <w:shd w:val="clear" w:color="auto" w:fill="FFFFFF"/>
          <w:lang w:eastAsia="ru-RU"/>
        </w:rPr>
        <w:t>3)</w:t>
      </w:r>
      <w:r w:rsidRPr="00AF3D42">
        <w:rPr>
          <w:rFonts w:cs="Times New Roman"/>
          <w:shd w:val="clear" w:color="auto" w:fill="FFFFFF"/>
          <w:lang w:eastAsia="ru-RU"/>
        </w:rPr>
        <w:tab/>
        <w:t>20% позиций, на долю которых приходится 80% оборота</w:t>
      </w:r>
    </w:p>
    <w:p w:rsidR="00407840" w:rsidRPr="00407840" w:rsidRDefault="00407840" w:rsidP="00AF3D42">
      <w:pPr>
        <w:shd w:val="clear" w:color="auto" w:fill="FFFFFF"/>
        <w:tabs>
          <w:tab w:val="left" w:pos="2160"/>
        </w:tabs>
        <w:suppressAutoHyphens/>
        <w:ind w:left="960"/>
        <w:contextualSpacing/>
        <w:rPr>
          <w:rFonts w:cs="Times New Roman"/>
          <w:lang w:eastAsia="ru-RU"/>
        </w:rPr>
      </w:pPr>
      <w:r w:rsidRPr="00AF3D42">
        <w:rPr>
          <w:rFonts w:cs="Times New Roman"/>
          <w:shd w:val="clear" w:color="auto" w:fill="FFFFFF"/>
          <w:lang w:eastAsia="ru-RU"/>
        </w:rPr>
        <w:t>4)</w:t>
      </w:r>
      <w:r w:rsidRPr="00AF3D42">
        <w:rPr>
          <w:rFonts w:cs="Times New Roman"/>
          <w:shd w:val="clear" w:color="auto" w:fill="FFFFFF"/>
          <w:lang w:eastAsia="ru-RU"/>
        </w:rPr>
        <w:tab/>
        <w:t>10% позиций, на долю которых приходится 90% оборота</w:t>
      </w:r>
    </w:p>
    <w:p w:rsidR="00407840" w:rsidRPr="00407840" w:rsidRDefault="00407840" w:rsidP="00AF3D42">
      <w:pPr>
        <w:shd w:val="clear" w:color="auto" w:fill="FFFFFF"/>
        <w:suppressAutoHyphens/>
        <w:ind w:left="426"/>
        <w:contextualSpacing/>
        <w:jc w:val="both"/>
        <w:rPr>
          <w:rFonts w:cs="Times New Roman"/>
          <w:lang w:eastAsia="ru-RU"/>
        </w:rPr>
      </w:pPr>
      <w:r w:rsidRPr="00AF3D42">
        <w:rPr>
          <w:rFonts w:cs="Times New Roman"/>
          <w:shd w:val="clear" w:color="auto" w:fill="FFFFFF"/>
          <w:lang w:eastAsia="ru-RU"/>
        </w:rPr>
        <w:t>5. Группа С, выделенная из общего ассортимента с помощью ана</w:t>
      </w:r>
      <w:r w:rsidRPr="00AF3D42">
        <w:rPr>
          <w:rFonts w:cs="Times New Roman"/>
          <w:shd w:val="clear" w:color="auto" w:fill="FFFFFF"/>
          <w:lang w:eastAsia="ru-RU"/>
        </w:rPr>
        <w:softHyphen/>
        <w:t xml:space="preserve">лиза </w:t>
      </w:r>
      <w:r w:rsidRPr="00AF3D42">
        <w:rPr>
          <w:rFonts w:cs="Times New Roman"/>
          <w:shd w:val="clear" w:color="auto" w:fill="FFFFFF"/>
          <w:lang w:val="en-US" w:eastAsia="ru-RU"/>
        </w:rPr>
        <w:t>ABC</w:t>
      </w:r>
      <w:r w:rsidRPr="00AF3D42">
        <w:rPr>
          <w:rFonts w:cs="Times New Roman"/>
          <w:shd w:val="clear" w:color="auto" w:fill="FFFFFF"/>
          <w:lang w:eastAsia="ru-RU"/>
        </w:rPr>
        <w:t>, чаще всего включает в себя:</w:t>
      </w:r>
    </w:p>
    <w:p w:rsidR="00407840" w:rsidRPr="00407840" w:rsidRDefault="00407840" w:rsidP="00AF3D42">
      <w:pPr>
        <w:shd w:val="clear" w:color="auto" w:fill="FFFFFF"/>
        <w:tabs>
          <w:tab w:val="left" w:pos="1219"/>
        </w:tabs>
        <w:suppressAutoHyphens/>
        <w:ind w:left="1220" w:hanging="500"/>
        <w:contextualSpacing/>
        <w:rPr>
          <w:rFonts w:cs="Times New Roman"/>
          <w:lang w:eastAsia="ru-RU"/>
        </w:rPr>
      </w:pPr>
      <w:r w:rsidRPr="00AF3D42">
        <w:rPr>
          <w:rFonts w:cs="Times New Roman"/>
          <w:shd w:val="clear" w:color="auto" w:fill="FFFFFF"/>
          <w:lang w:eastAsia="ru-RU"/>
        </w:rPr>
        <w:t>1)</w:t>
      </w:r>
      <w:r w:rsidRPr="00AF3D42">
        <w:rPr>
          <w:rFonts w:cs="Times New Roman"/>
          <w:shd w:val="clear" w:color="auto" w:fill="FFFFFF"/>
          <w:lang w:eastAsia="ru-RU"/>
        </w:rPr>
        <w:tab/>
        <w:t>50% позиций, на долю которых приходится 5% оборота</w:t>
      </w:r>
    </w:p>
    <w:p w:rsidR="00407840" w:rsidRPr="00407840" w:rsidRDefault="00407840" w:rsidP="00AF3D42">
      <w:pPr>
        <w:shd w:val="clear" w:color="auto" w:fill="FFFFFF"/>
        <w:tabs>
          <w:tab w:val="left" w:pos="1205"/>
        </w:tabs>
        <w:suppressAutoHyphens/>
        <w:ind w:left="1220" w:hanging="500"/>
        <w:contextualSpacing/>
        <w:rPr>
          <w:rFonts w:cs="Times New Roman"/>
          <w:lang w:eastAsia="ru-RU"/>
        </w:rPr>
      </w:pPr>
      <w:r w:rsidRPr="00AF3D42">
        <w:rPr>
          <w:rFonts w:cs="Times New Roman"/>
          <w:shd w:val="clear" w:color="auto" w:fill="FFFFFF"/>
          <w:lang w:eastAsia="ru-RU"/>
        </w:rPr>
        <w:t>2)</w:t>
      </w:r>
      <w:r w:rsidRPr="00AF3D42">
        <w:rPr>
          <w:rFonts w:cs="Times New Roman"/>
          <w:shd w:val="clear" w:color="auto" w:fill="FFFFFF"/>
          <w:lang w:eastAsia="ru-RU"/>
        </w:rPr>
        <w:tab/>
        <w:t>40% позиций, на долю которых приходится 60% оборота</w:t>
      </w:r>
    </w:p>
    <w:p w:rsidR="00407840" w:rsidRPr="00407840" w:rsidRDefault="00407840" w:rsidP="00AF3D42">
      <w:pPr>
        <w:shd w:val="clear" w:color="auto" w:fill="FFFFFF"/>
        <w:tabs>
          <w:tab w:val="left" w:pos="1214"/>
        </w:tabs>
        <w:suppressAutoHyphens/>
        <w:ind w:left="1220" w:hanging="500"/>
        <w:contextualSpacing/>
        <w:rPr>
          <w:rFonts w:cs="Times New Roman"/>
          <w:lang w:eastAsia="ru-RU"/>
        </w:rPr>
      </w:pPr>
      <w:r w:rsidRPr="00AF3D42">
        <w:rPr>
          <w:rFonts w:cs="Times New Roman"/>
          <w:shd w:val="clear" w:color="auto" w:fill="FFFFFF"/>
          <w:lang w:eastAsia="ru-RU"/>
        </w:rPr>
        <w:t>3)</w:t>
      </w:r>
      <w:r w:rsidRPr="00AF3D42">
        <w:rPr>
          <w:rFonts w:cs="Times New Roman"/>
          <w:shd w:val="clear" w:color="auto" w:fill="FFFFFF"/>
          <w:lang w:eastAsia="ru-RU"/>
        </w:rPr>
        <w:tab/>
        <w:t>30% позиций, на долю которых приходится 70% оборота</w:t>
      </w:r>
    </w:p>
    <w:p w:rsidR="00407840" w:rsidRPr="00407840" w:rsidRDefault="00407840" w:rsidP="00AF3D42">
      <w:pPr>
        <w:shd w:val="clear" w:color="auto" w:fill="FFFFFF"/>
        <w:tabs>
          <w:tab w:val="left" w:pos="1190"/>
        </w:tabs>
        <w:suppressAutoHyphens/>
        <w:ind w:left="1220" w:hanging="500"/>
        <w:contextualSpacing/>
        <w:jc w:val="both"/>
        <w:rPr>
          <w:rFonts w:cs="Times New Roman"/>
          <w:lang w:eastAsia="ru-RU"/>
        </w:rPr>
      </w:pPr>
      <w:r w:rsidRPr="00AF3D42">
        <w:rPr>
          <w:rFonts w:cs="Times New Roman"/>
          <w:shd w:val="clear" w:color="auto" w:fill="FFFFFF"/>
          <w:lang w:eastAsia="ru-RU"/>
        </w:rPr>
        <w:t>4)</w:t>
      </w:r>
      <w:r w:rsidRPr="00AF3D42">
        <w:rPr>
          <w:rFonts w:cs="Times New Roman"/>
          <w:shd w:val="clear" w:color="auto" w:fill="FFFFFF"/>
          <w:lang w:eastAsia="ru-RU"/>
        </w:rPr>
        <w:tab/>
        <w:t>20% позиций, на долю которых приходится 80% оборота</w:t>
      </w:r>
    </w:p>
    <w:p w:rsidR="00407840" w:rsidRPr="00407840" w:rsidRDefault="00407840" w:rsidP="00AF3D42">
      <w:pPr>
        <w:shd w:val="clear" w:color="auto" w:fill="FFFFFF"/>
        <w:suppressAutoHyphens/>
        <w:ind w:left="426"/>
        <w:contextualSpacing/>
        <w:jc w:val="both"/>
        <w:rPr>
          <w:rFonts w:cs="Times New Roman"/>
          <w:lang w:eastAsia="ru-RU"/>
        </w:rPr>
      </w:pPr>
      <w:r w:rsidRPr="00AF3D42">
        <w:rPr>
          <w:rFonts w:cs="Times New Roman"/>
          <w:shd w:val="clear" w:color="auto" w:fill="FFFFFF"/>
          <w:lang w:eastAsia="ru-RU"/>
        </w:rPr>
        <w:t xml:space="preserve">6. С помощью анализа </w:t>
      </w:r>
      <w:r w:rsidRPr="00AF3D42">
        <w:rPr>
          <w:rFonts w:cs="Times New Roman"/>
          <w:shd w:val="clear" w:color="auto" w:fill="FFFFFF"/>
          <w:lang w:val="en-US" w:eastAsia="ru-RU"/>
        </w:rPr>
        <w:t>ABC</w:t>
      </w:r>
      <w:r w:rsidRPr="00AF3D42">
        <w:rPr>
          <w:rFonts w:cs="Times New Roman"/>
          <w:shd w:val="clear" w:color="auto" w:fill="FFFFFF"/>
          <w:lang w:eastAsia="ru-RU"/>
        </w:rPr>
        <w:t xml:space="preserve"> исследуемый ассортимент чаще всего разделяется на три группы в следующем соотношении:</w:t>
      </w:r>
    </w:p>
    <w:p w:rsidR="00407840" w:rsidRPr="00407840" w:rsidRDefault="00407840" w:rsidP="00AF3D42">
      <w:pPr>
        <w:shd w:val="clear" w:color="auto" w:fill="FFFFFF"/>
        <w:tabs>
          <w:tab w:val="left" w:pos="1229"/>
        </w:tabs>
        <w:suppressAutoHyphens/>
        <w:ind w:left="1208" w:hanging="500"/>
        <w:contextualSpacing/>
        <w:rPr>
          <w:rFonts w:cs="Times New Roman"/>
          <w:lang w:eastAsia="ru-RU"/>
        </w:rPr>
      </w:pPr>
      <w:r w:rsidRPr="00AF3D42">
        <w:rPr>
          <w:rFonts w:cs="Times New Roman"/>
          <w:shd w:val="clear" w:color="auto" w:fill="FFFFFF"/>
          <w:lang w:eastAsia="ru-RU"/>
        </w:rPr>
        <w:t>1)</w:t>
      </w:r>
      <w:r w:rsidRPr="00AF3D42">
        <w:rPr>
          <w:rFonts w:cs="Times New Roman"/>
          <w:shd w:val="clear" w:color="auto" w:fill="FFFFFF"/>
          <w:lang w:eastAsia="ru-RU"/>
        </w:rPr>
        <w:tab/>
        <w:t>33,3% (группа 1), 33,3% (группа 3) и 33,3% (группа С)</w:t>
      </w:r>
    </w:p>
    <w:p w:rsidR="00407840" w:rsidRPr="00407840" w:rsidRDefault="00407840" w:rsidP="00AF3D42">
      <w:pPr>
        <w:shd w:val="clear" w:color="auto" w:fill="FFFFFF"/>
        <w:tabs>
          <w:tab w:val="left" w:pos="1219"/>
        </w:tabs>
        <w:suppressAutoHyphens/>
        <w:ind w:left="1208" w:hanging="500"/>
        <w:contextualSpacing/>
        <w:rPr>
          <w:rFonts w:cs="Times New Roman"/>
          <w:lang w:eastAsia="ru-RU"/>
        </w:rPr>
      </w:pPr>
      <w:r w:rsidRPr="00AF3D42">
        <w:rPr>
          <w:rFonts w:cs="Times New Roman"/>
          <w:shd w:val="clear" w:color="auto" w:fill="FFFFFF"/>
          <w:lang w:eastAsia="ru-RU"/>
        </w:rPr>
        <w:t>2)</w:t>
      </w:r>
      <w:r w:rsidRPr="00AF3D42">
        <w:rPr>
          <w:rFonts w:cs="Times New Roman"/>
          <w:shd w:val="clear" w:color="auto" w:fill="FFFFFF"/>
          <w:lang w:eastAsia="ru-RU"/>
        </w:rPr>
        <w:tab/>
        <w:t>20% (группа 1), 30% (группа 3) и 50% (группа С)</w:t>
      </w:r>
    </w:p>
    <w:p w:rsidR="00407840" w:rsidRPr="00407840" w:rsidRDefault="00407840" w:rsidP="00AF3D42">
      <w:pPr>
        <w:shd w:val="clear" w:color="auto" w:fill="FFFFFF"/>
        <w:tabs>
          <w:tab w:val="left" w:pos="1238"/>
        </w:tabs>
        <w:suppressAutoHyphens/>
        <w:ind w:left="1208" w:hanging="500"/>
        <w:contextualSpacing/>
        <w:rPr>
          <w:rFonts w:cs="Times New Roman"/>
          <w:lang w:eastAsia="ru-RU"/>
        </w:rPr>
      </w:pPr>
      <w:r w:rsidRPr="00AF3D42">
        <w:rPr>
          <w:rFonts w:cs="Times New Roman"/>
          <w:shd w:val="clear" w:color="auto" w:fill="FFFFFF"/>
          <w:lang w:eastAsia="ru-RU"/>
        </w:rPr>
        <w:t>3)</w:t>
      </w:r>
      <w:r w:rsidRPr="00AF3D42">
        <w:rPr>
          <w:rFonts w:cs="Times New Roman"/>
          <w:shd w:val="clear" w:color="auto" w:fill="FFFFFF"/>
          <w:lang w:eastAsia="ru-RU"/>
        </w:rPr>
        <w:tab/>
        <w:t>10% (группа 1), 30% (группа 3) и 60% (группа С)</w:t>
      </w:r>
    </w:p>
    <w:p w:rsidR="00407840" w:rsidRPr="00407840" w:rsidRDefault="00407840" w:rsidP="00AF3D42">
      <w:pPr>
        <w:shd w:val="clear" w:color="auto" w:fill="FFFFFF"/>
        <w:tabs>
          <w:tab w:val="left" w:pos="1205"/>
        </w:tabs>
        <w:suppressAutoHyphens/>
        <w:ind w:left="1208" w:hanging="500"/>
        <w:contextualSpacing/>
        <w:jc w:val="both"/>
        <w:rPr>
          <w:rFonts w:cs="Times New Roman"/>
          <w:lang w:eastAsia="ru-RU"/>
        </w:rPr>
      </w:pPr>
      <w:r w:rsidRPr="00AF3D42">
        <w:rPr>
          <w:rFonts w:cs="Times New Roman"/>
          <w:shd w:val="clear" w:color="auto" w:fill="FFFFFF"/>
          <w:lang w:eastAsia="ru-RU"/>
        </w:rPr>
        <w:t>4)</w:t>
      </w:r>
      <w:r w:rsidRPr="00AF3D42">
        <w:rPr>
          <w:rFonts w:cs="Times New Roman"/>
          <w:shd w:val="clear" w:color="auto" w:fill="FFFFFF"/>
          <w:lang w:eastAsia="ru-RU"/>
        </w:rPr>
        <w:tab/>
        <w:t>5% (группа 1), 25% (группа 3) и 70% (группа С)</w:t>
      </w:r>
    </w:p>
    <w:p w:rsidR="00407840" w:rsidRPr="00407840" w:rsidRDefault="00407840" w:rsidP="00AF3D42">
      <w:pPr>
        <w:suppressAutoHyphens/>
        <w:ind w:left="426"/>
        <w:contextualSpacing/>
        <w:rPr>
          <w:rFonts w:cs="Times New Roman"/>
          <w:lang w:eastAsia="ru-RU"/>
        </w:rPr>
      </w:pPr>
      <w:r w:rsidRPr="00407840">
        <w:rPr>
          <w:rFonts w:cs="Times New Roman"/>
          <w:lang w:eastAsia="ru-RU"/>
        </w:rPr>
        <w:t>7. Задача по определению оптимального размера заказа (по формуле Вильсон1).  По данным учета затрат известно, что стоимость подачи одного заказа составляет 300 руб. Годовая потребность в товарах – 1660 штук. Издержки на содержание единицы товара на складе составляют 25% от закупочной цены. Закупочная цена товара 450 руб. Определить оптимальный размер заказа.</w:t>
      </w:r>
    </w:p>
    <w:p w:rsidR="00407840" w:rsidRPr="00407840" w:rsidRDefault="00407840" w:rsidP="00AF3D42">
      <w:pPr>
        <w:suppressAutoHyphens/>
        <w:ind w:left="1276" w:hanging="283"/>
        <w:contextualSpacing/>
        <w:rPr>
          <w:rFonts w:eastAsia="Andale Sans UI" w:cs="Times New Roman"/>
          <w:kern w:val="1"/>
          <w:lang w:eastAsia="ru-RU"/>
        </w:rPr>
      </w:pPr>
      <w:r w:rsidRPr="00407840">
        <w:rPr>
          <w:rFonts w:eastAsia="Andale Sans UI" w:cs="Times New Roman"/>
          <w:kern w:val="1"/>
          <w:lang w:eastAsia="ru-RU"/>
        </w:rPr>
        <w:t>1)Q=96 шт.:</w:t>
      </w:r>
    </w:p>
    <w:p w:rsidR="00407840" w:rsidRPr="00407840" w:rsidRDefault="00407840" w:rsidP="00AF3D42">
      <w:pPr>
        <w:suppressAutoHyphens/>
        <w:ind w:left="1276" w:hanging="283"/>
        <w:contextualSpacing/>
        <w:rPr>
          <w:rFonts w:eastAsia="Andale Sans UI" w:cs="Times New Roman"/>
          <w:kern w:val="1"/>
          <w:lang w:eastAsia="ru-RU"/>
        </w:rPr>
      </w:pPr>
      <w:r w:rsidRPr="00407840">
        <w:rPr>
          <w:rFonts w:eastAsia="Andale Sans UI" w:cs="Times New Roman"/>
          <w:kern w:val="1"/>
          <w:lang w:eastAsia="ru-RU"/>
        </w:rPr>
        <w:t>2)Q=84 шт.</w:t>
      </w:r>
      <w:r w:rsidRPr="00407840">
        <w:rPr>
          <w:rFonts w:eastAsia="Andale Sans UI" w:cs="Times New Roman"/>
          <w:kern w:val="1"/>
          <w:lang w:eastAsia="ru-RU"/>
        </w:rPr>
        <w:tab/>
      </w:r>
      <w:r w:rsidRPr="00407840">
        <w:rPr>
          <w:rFonts w:eastAsia="Andale Sans UI" w:cs="Times New Roman"/>
          <w:kern w:val="1"/>
          <w:lang w:eastAsia="ru-RU"/>
        </w:rPr>
        <w:tab/>
      </w:r>
    </w:p>
    <w:p w:rsidR="00407840" w:rsidRPr="00AF3D42" w:rsidRDefault="00407840" w:rsidP="00AF3D42">
      <w:pPr>
        <w:suppressAutoHyphens/>
        <w:ind w:left="1276" w:hanging="283"/>
        <w:contextualSpacing/>
        <w:rPr>
          <w:rFonts w:eastAsia="Andale Sans UI" w:cs="Times New Roman"/>
          <w:kern w:val="1"/>
          <w:shd w:val="clear" w:color="auto" w:fill="FFFFFF"/>
          <w:lang w:eastAsia="ru-RU"/>
        </w:rPr>
      </w:pPr>
      <w:r w:rsidRPr="00407840">
        <w:rPr>
          <w:rFonts w:eastAsia="Andale Sans UI" w:cs="Times New Roman"/>
          <w:kern w:val="1"/>
          <w:lang w:eastAsia="ru-RU"/>
        </w:rPr>
        <w:t xml:space="preserve">3)Q=94 шт.  </w:t>
      </w:r>
      <w:r w:rsidRPr="00AF3D42">
        <w:rPr>
          <w:rFonts w:eastAsia="Andale Sans UI" w:cs="Times New Roman"/>
          <w:kern w:val="1"/>
          <w:shd w:val="clear" w:color="auto" w:fill="FFFFFF"/>
          <w:lang w:eastAsia="ru-RU"/>
        </w:rPr>
        <w:t xml:space="preserve">  </w:t>
      </w:r>
    </w:p>
    <w:p w:rsidR="00407840" w:rsidRPr="00407840" w:rsidRDefault="00407840" w:rsidP="00AF3D42">
      <w:pPr>
        <w:suppressAutoHyphens/>
        <w:ind w:left="1276" w:hanging="283"/>
        <w:contextualSpacing/>
        <w:rPr>
          <w:rFonts w:eastAsia="Andale Sans UI" w:cs="Times New Roman"/>
          <w:kern w:val="1"/>
          <w:lang w:eastAsia="ru-RU"/>
        </w:rPr>
      </w:pPr>
      <w:r w:rsidRPr="00AF3D42">
        <w:rPr>
          <w:rFonts w:eastAsia="Andale Sans UI" w:cs="Times New Roman"/>
          <w:kern w:val="1"/>
          <w:shd w:val="clear" w:color="auto" w:fill="FFFFFF"/>
          <w:lang w:eastAsia="ru-RU"/>
        </w:rPr>
        <w:t xml:space="preserve"> 4)Q=73 шт.</w:t>
      </w:r>
    </w:p>
    <w:p w:rsidR="00407840" w:rsidRPr="00407840" w:rsidRDefault="00407840" w:rsidP="00AF3D42">
      <w:pPr>
        <w:shd w:val="clear" w:color="auto" w:fill="FFFFFF"/>
        <w:suppressAutoHyphens/>
        <w:ind w:left="426"/>
        <w:contextualSpacing/>
        <w:jc w:val="both"/>
        <w:rPr>
          <w:rFonts w:cs="Times New Roman"/>
          <w:lang w:eastAsia="ru-RU"/>
        </w:rPr>
      </w:pPr>
      <w:r w:rsidRPr="00AF3D42">
        <w:rPr>
          <w:rFonts w:cs="Times New Roman"/>
          <w:shd w:val="clear" w:color="auto" w:fill="FFFFFF"/>
          <w:lang w:eastAsia="ru-RU"/>
        </w:rPr>
        <w:t xml:space="preserve">8. Последовательность этапов проведения анализа </w:t>
      </w:r>
      <w:r w:rsidRPr="00AF3D42">
        <w:rPr>
          <w:rFonts w:cs="Times New Roman"/>
          <w:shd w:val="clear" w:color="auto" w:fill="FFFFFF"/>
          <w:lang w:val="en-US" w:eastAsia="ru-RU"/>
        </w:rPr>
        <w:t>ABC</w:t>
      </w:r>
      <w:r w:rsidRPr="00AF3D42">
        <w:rPr>
          <w:rFonts w:cs="Times New Roman"/>
          <w:shd w:val="clear" w:color="auto" w:fill="FFFFFF"/>
          <w:lang w:eastAsia="ru-RU"/>
        </w:rPr>
        <w:t>:</w:t>
      </w:r>
    </w:p>
    <w:p w:rsidR="00407840" w:rsidRPr="00407840" w:rsidRDefault="00407840" w:rsidP="00AF3D42">
      <w:pPr>
        <w:shd w:val="clear" w:color="auto" w:fill="FFFFFF"/>
        <w:suppressAutoHyphens/>
        <w:ind w:left="1208" w:hanging="500"/>
        <w:contextualSpacing/>
        <w:rPr>
          <w:rFonts w:cs="Times New Roman"/>
          <w:lang w:eastAsia="ru-RU"/>
        </w:rPr>
      </w:pPr>
      <w:r w:rsidRPr="00AF3D42">
        <w:rPr>
          <w:rFonts w:cs="Times New Roman"/>
          <w:shd w:val="clear" w:color="auto" w:fill="FFFFFF"/>
          <w:lang w:eastAsia="ru-RU"/>
        </w:rPr>
        <w:t xml:space="preserve">А: Выделение признака, на основе которого будет осуществлена классификация объектов управления </w:t>
      </w:r>
    </w:p>
    <w:p w:rsidR="00407840" w:rsidRPr="00407840" w:rsidRDefault="00407840" w:rsidP="00AF3D42">
      <w:pPr>
        <w:shd w:val="clear" w:color="auto" w:fill="FFFFFF"/>
        <w:suppressAutoHyphens/>
        <w:ind w:left="1208" w:hanging="500"/>
        <w:contextualSpacing/>
        <w:rPr>
          <w:rFonts w:cs="Times New Roman"/>
          <w:lang w:eastAsia="ru-RU"/>
        </w:rPr>
      </w:pPr>
      <w:r w:rsidRPr="00AF3D42">
        <w:rPr>
          <w:rFonts w:cs="Times New Roman"/>
          <w:shd w:val="clear" w:color="auto" w:fill="FFFFFF"/>
          <w:lang w:eastAsia="ru-RU"/>
        </w:rPr>
        <w:t xml:space="preserve">Б: Формулирование цели анализа </w:t>
      </w:r>
    </w:p>
    <w:p w:rsidR="00407840" w:rsidRPr="00407840" w:rsidRDefault="00407840" w:rsidP="00AF3D42">
      <w:pPr>
        <w:shd w:val="clear" w:color="auto" w:fill="FFFFFF"/>
        <w:suppressAutoHyphens/>
        <w:ind w:left="1208" w:hanging="500"/>
        <w:contextualSpacing/>
        <w:rPr>
          <w:rFonts w:cs="Times New Roman"/>
          <w:lang w:eastAsia="ru-RU"/>
        </w:rPr>
      </w:pPr>
      <w:r w:rsidRPr="00AF3D42">
        <w:rPr>
          <w:rFonts w:cs="Times New Roman"/>
          <w:shd w:val="clear" w:color="auto" w:fill="FFFFFF"/>
          <w:lang w:eastAsia="ru-RU"/>
        </w:rPr>
        <w:t xml:space="preserve">В: Построение кривой </w:t>
      </w:r>
      <w:r w:rsidRPr="00AF3D42">
        <w:rPr>
          <w:rFonts w:cs="Times New Roman"/>
          <w:shd w:val="clear" w:color="auto" w:fill="FFFFFF"/>
          <w:lang w:val="en-US" w:eastAsia="ru-RU"/>
        </w:rPr>
        <w:t>ABC</w:t>
      </w:r>
    </w:p>
    <w:p w:rsidR="00407840" w:rsidRPr="00407840" w:rsidRDefault="00407840" w:rsidP="00AF3D42">
      <w:pPr>
        <w:shd w:val="clear" w:color="auto" w:fill="FFFFFF"/>
        <w:suppressAutoHyphens/>
        <w:ind w:left="1208" w:hanging="500"/>
        <w:contextualSpacing/>
        <w:rPr>
          <w:rFonts w:cs="Times New Roman"/>
          <w:lang w:eastAsia="ru-RU"/>
        </w:rPr>
      </w:pPr>
      <w:r w:rsidRPr="00AF3D42">
        <w:rPr>
          <w:rFonts w:cs="Times New Roman"/>
          <w:shd w:val="clear" w:color="auto" w:fill="FFFFFF"/>
          <w:lang w:eastAsia="ru-RU"/>
        </w:rPr>
        <w:t>Г: Разделение совокупности объектов управления на три</w:t>
      </w:r>
    </w:p>
    <w:p w:rsidR="00407840" w:rsidRPr="00407840" w:rsidRDefault="00407840" w:rsidP="00AF3D42">
      <w:pPr>
        <w:shd w:val="clear" w:color="auto" w:fill="FFFFFF"/>
        <w:suppressAutoHyphens/>
        <w:ind w:left="1208" w:hanging="500"/>
        <w:contextualSpacing/>
        <w:rPr>
          <w:rFonts w:cs="Times New Roman"/>
          <w:lang w:eastAsia="ru-RU"/>
        </w:rPr>
      </w:pPr>
      <w:r w:rsidRPr="00AF3D42">
        <w:rPr>
          <w:rFonts w:cs="Times New Roman"/>
          <w:shd w:val="clear" w:color="auto" w:fill="FFFFFF"/>
          <w:lang w:eastAsia="ru-RU"/>
        </w:rPr>
        <w:t xml:space="preserve">группы: группа А, группа В и группа С </w:t>
      </w:r>
    </w:p>
    <w:p w:rsidR="00407840" w:rsidRPr="00407840" w:rsidRDefault="00407840" w:rsidP="00AF3D42">
      <w:pPr>
        <w:shd w:val="clear" w:color="auto" w:fill="FFFFFF"/>
        <w:suppressAutoHyphens/>
        <w:ind w:firstLine="708"/>
        <w:contextualSpacing/>
        <w:rPr>
          <w:rFonts w:cs="Times New Roman"/>
          <w:lang w:eastAsia="ru-RU"/>
        </w:rPr>
      </w:pPr>
      <w:r w:rsidRPr="00AF3D42">
        <w:rPr>
          <w:rFonts w:cs="Times New Roman"/>
          <w:shd w:val="clear" w:color="auto" w:fill="FFFFFF"/>
          <w:lang w:eastAsia="ru-RU"/>
        </w:rPr>
        <w:t xml:space="preserve">Д: Определение объектов управления, анализируемых методом </w:t>
      </w:r>
      <w:r w:rsidRPr="00AF3D42">
        <w:rPr>
          <w:rFonts w:cs="Times New Roman"/>
          <w:shd w:val="clear" w:color="auto" w:fill="FFFFFF"/>
          <w:lang w:val="en-US" w:eastAsia="ru-RU"/>
        </w:rPr>
        <w:t>ABC</w:t>
      </w:r>
    </w:p>
    <w:p w:rsidR="00407840" w:rsidRPr="00407840" w:rsidRDefault="00407840" w:rsidP="00AF3D42">
      <w:pPr>
        <w:shd w:val="clear" w:color="auto" w:fill="FFFFFF"/>
        <w:suppressAutoHyphens/>
        <w:ind w:left="1208" w:hanging="500"/>
        <w:contextualSpacing/>
        <w:jc w:val="both"/>
        <w:rPr>
          <w:rFonts w:cs="Times New Roman"/>
          <w:lang w:eastAsia="ru-RU"/>
        </w:rPr>
      </w:pPr>
      <w:r w:rsidRPr="00AF3D42">
        <w:rPr>
          <w:rFonts w:cs="Times New Roman"/>
          <w:shd w:val="clear" w:color="auto" w:fill="FFFFFF"/>
          <w:lang w:eastAsia="ru-RU"/>
        </w:rPr>
        <w:t xml:space="preserve">Е: Оценка объектов управления по выделенному классификационному признаку </w:t>
      </w:r>
    </w:p>
    <w:p w:rsidR="00407840" w:rsidRPr="00407840" w:rsidRDefault="00407840" w:rsidP="00AF3D42">
      <w:pPr>
        <w:shd w:val="clear" w:color="auto" w:fill="FFFFFF"/>
        <w:suppressAutoHyphens/>
        <w:ind w:left="1208" w:hanging="500"/>
        <w:contextualSpacing/>
        <w:jc w:val="both"/>
        <w:rPr>
          <w:rFonts w:cs="Times New Roman"/>
          <w:lang w:eastAsia="ru-RU"/>
        </w:rPr>
      </w:pPr>
      <w:r w:rsidRPr="00AF3D42">
        <w:rPr>
          <w:rFonts w:cs="Times New Roman"/>
          <w:shd w:val="clear" w:color="auto" w:fill="FFFFFF"/>
          <w:lang w:eastAsia="ru-RU"/>
        </w:rPr>
        <w:t>Ж: Группировка объектов управления в порядке убывания значения признака</w:t>
      </w:r>
    </w:p>
    <w:p w:rsidR="00407840" w:rsidRPr="00407840" w:rsidRDefault="00407840" w:rsidP="00AF3D42">
      <w:pPr>
        <w:shd w:val="clear" w:color="auto" w:fill="FFFFFF"/>
        <w:suppressAutoHyphens/>
        <w:ind w:left="426" w:right="40"/>
        <w:contextualSpacing/>
        <w:jc w:val="both"/>
        <w:rPr>
          <w:rFonts w:cs="Times New Roman"/>
          <w:lang w:eastAsia="ru-RU"/>
        </w:rPr>
      </w:pPr>
      <w:r w:rsidRPr="00AF3D42">
        <w:rPr>
          <w:rFonts w:cs="Times New Roman"/>
          <w:shd w:val="clear" w:color="auto" w:fill="FFFFFF"/>
          <w:lang w:eastAsia="ru-RU"/>
        </w:rPr>
        <w:t>9. Оборот склада — 7200 единиц товара в год. Затраты на размещение одного заказа — 400 руб. Затраты на хранение единицы товара — 144 руб./год.</w:t>
      </w:r>
    </w:p>
    <w:p w:rsidR="00407840" w:rsidRPr="00407840" w:rsidRDefault="00407840" w:rsidP="00AF3D42">
      <w:pPr>
        <w:shd w:val="clear" w:color="auto" w:fill="FFFFFF"/>
        <w:suppressAutoHyphens/>
        <w:ind w:left="20" w:right="40" w:firstLine="460"/>
        <w:contextualSpacing/>
        <w:jc w:val="both"/>
        <w:rPr>
          <w:rFonts w:cs="Times New Roman"/>
          <w:lang w:eastAsia="ru-RU"/>
        </w:rPr>
      </w:pPr>
      <w:r w:rsidRPr="00AF3D42">
        <w:rPr>
          <w:rFonts w:cs="Times New Roman"/>
          <w:shd w:val="clear" w:color="auto" w:fill="FFFFFF"/>
          <w:lang w:eastAsia="ru-RU"/>
        </w:rPr>
        <w:t>Минимальные суммарные затраты на поставку и хранение одной партии составят … руб./год.</w:t>
      </w:r>
    </w:p>
    <w:p w:rsidR="00407840" w:rsidRPr="00407840" w:rsidRDefault="00407840" w:rsidP="00AF3D42">
      <w:pPr>
        <w:shd w:val="clear" w:color="auto" w:fill="FFFFFF"/>
        <w:tabs>
          <w:tab w:val="left" w:pos="2285"/>
        </w:tabs>
        <w:suppressAutoHyphens/>
        <w:ind w:left="1140" w:hanging="240"/>
        <w:contextualSpacing/>
        <w:rPr>
          <w:rFonts w:cs="Times New Roman"/>
          <w:lang w:eastAsia="ru-RU"/>
        </w:rPr>
      </w:pPr>
      <w:r w:rsidRPr="00AF3D42">
        <w:rPr>
          <w:rFonts w:cs="Times New Roman"/>
          <w:shd w:val="clear" w:color="auto" w:fill="FFFFFF"/>
          <w:lang w:eastAsia="ru-RU"/>
        </w:rPr>
        <w:t>1)</w:t>
      </w:r>
      <w:r w:rsidRPr="00AF3D42">
        <w:rPr>
          <w:rFonts w:cs="Times New Roman"/>
          <w:shd w:val="clear" w:color="auto" w:fill="FFFFFF"/>
          <w:lang w:eastAsia="ru-RU"/>
        </w:rPr>
        <w:tab/>
        <w:t>20 000</w:t>
      </w:r>
    </w:p>
    <w:p w:rsidR="00407840" w:rsidRPr="00407840" w:rsidRDefault="00407840" w:rsidP="00AF3D42">
      <w:pPr>
        <w:shd w:val="clear" w:color="auto" w:fill="FFFFFF"/>
        <w:tabs>
          <w:tab w:val="left" w:pos="2275"/>
        </w:tabs>
        <w:suppressAutoHyphens/>
        <w:ind w:left="1140" w:hanging="240"/>
        <w:contextualSpacing/>
        <w:rPr>
          <w:rFonts w:cs="Times New Roman"/>
          <w:lang w:eastAsia="ru-RU"/>
        </w:rPr>
      </w:pPr>
      <w:r w:rsidRPr="00AF3D42">
        <w:rPr>
          <w:rFonts w:cs="Times New Roman"/>
          <w:shd w:val="clear" w:color="auto" w:fill="FFFFFF"/>
          <w:lang w:eastAsia="ru-RU"/>
        </w:rPr>
        <w:t>2)</w:t>
      </w:r>
      <w:r w:rsidRPr="00AF3D42">
        <w:rPr>
          <w:rFonts w:cs="Times New Roman"/>
          <w:shd w:val="clear" w:color="auto" w:fill="FFFFFF"/>
          <w:lang w:eastAsia="ru-RU"/>
        </w:rPr>
        <w:tab/>
        <w:t>22 400</w:t>
      </w:r>
    </w:p>
    <w:p w:rsidR="00407840" w:rsidRPr="00407840" w:rsidRDefault="00407840" w:rsidP="00AF3D42">
      <w:pPr>
        <w:shd w:val="clear" w:color="auto" w:fill="FFFFFF"/>
        <w:tabs>
          <w:tab w:val="left" w:pos="2294"/>
        </w:tabs>
        <w:suppressAutoHyphens/>
        <w:ind w:left="1140" w:hanging="240"/>
        <w:contextualSpacing/>
        <w:rPr>
          <w:rFonts w:cs="Times New Roman"/>
          <w:lang w:eastAsia="ru-RU"/>
        </w:rPr>
      </w:pPr>
      <w:r w:rsidRPr="00AF3D42">
        <w:rPr>
          <w:rFonts w:cs="Times New Roman"/>
          <w:shd w:val="clear" w:color="auto" w:fill="FFFFFF"/>
          <w:lang w:eastAsia="ru-RU"/>
        </w:rPr>
        <w:t>3)</w:t>
      </w:r>
      <w:r w:rsidRPr="00AF3D42">
        <w:rPr>
          <w:rFonts w:cs="Times New Roman"/>
          <w:shd w:val="clear" w:color="auto" w:fill="FFFFFF"/>
          <w:lang w:eastAsia="ru-RU"/>
        </w:rPr>
        <w:tab/>
        <w:t>24 000</w:t>
      </w:r>
    </w:p>
    <w:p w:rsidR="00407840" w:rsidRPr="00407840" w:rsidRDefault="00407840" w:rsidP="00AF3D42">
      <w:pPr>
        <w:shd w:val="clear" w:color="auto" w:fill="FFFFFF"/>
        <w:tabs>
          <w:tab w:val="left" w:pos="2261"/>
        </w:tabs>
        <w:suppressAutoHyphens/>
        <w:ind w:left="1140" w:hanging="240"/>
        <w:contextualSpacing/>
        <w:rPr>
          <w:rFonts w:cs="Times New Roman"/>
          <w:lang w:eastAsia="ru-RU"/>
        </w:rPr>
      </w:pPr>
      <w:r w:rsidRPr="00AF3D42">
        <w:rPr>
          <w:rFonts w:cs="Times New Roman"/>
          <w:shd w:val="clear" w:color="auto" w:fill="FFFFFF"/>
          <w:lang w:eastAsia="ru-RU"/>
        </w:rPr>
        <w:t>4)</w:t>
      </w:r>
      <w:r w:rsidRPr="00AF3D42">
        <w:rPr>
          <w:rFonts w:cs="Times New Roman"/>
          <w:shd w:val="clear" w:color="auto" w:fill="FFFFFF"/>
          <w:lang w:eastAsia="ru-RU"/>
        </w:rPr>
        <w:tab/>
        <w:t>29 200</w:t>
      </w:r>
    </w:p>
    <w:p w:rsidR="00407840" w:rsidRPr="00407840" w:rsidRDefault="00407840" w:rsidP="00AF3D42">
      <w:pPr>
        <w:shd w:val="clear" w:color="auto" w:fill="FFFFFF"/>
        <w:tabs>
          <w:tab w:val="left" w:pos="2294"/>
        </w:tabs>
        <w:suppressAutoHyphens/>
        <w:ind w:left="1140" w:hanging="240"/>
        <w:contextualSpacing/>
        <w:rPr>
          <w:rFonts w:cs="Times New Roman"/>
          <w:lang w:eastAsia="ru-RU"/>
        </w:rPr>
      </w:pPr>
      <w:r w:rsidRPr="00AF3D42">
        <w:rPr>
          <w:rFonts w:cs="Times New Roman"/>
          <w:shd w:val="clear" w:color="auto" w:fill="FFFFFF"/>
          <w:lang w:eastAsia="ru-RU"/>
        </w:rPr>
        <w:t>5)</w:t>
      </w:r>
      <w:r w:rsidRPr="00AF3D42">
        <w:rPr>
          <w:rFonts w:cs="Times New Roman"/>
          <w:shd w:val="clear" w:color="auto" w:fill="FFFFFF"/>
          <w:lang w:eastAsia="ru-RU"/>
        </w:rPr>
        <w:tab/>
        <w:t>36 000</w:t>
      </w:r>
    </w:p>
    <w:p w:rsidR="00407840" w:rsidRPr="00407840" w:rsidRDefault="00407840" w:rsidP="00AF3D42">
      <w:pPr>
        <w:shd w:val="clear" w:color="auto" w:fill="FFFFFF"/>
        <w:suppressAutoHyphens/>
        <w:ind w:left="426" w:right="40"/>
        <w:contextualSpacing/>
        <w:jc w:val="both"/>
        <w:rPr>
          <w:rFonts w:cs="Times New Roman"/>
          <w:lang w:eastAsia="ru-RU"/>
        </w:rPr>
      </w:pPr>
      <w:r w:rsidRPr="00AF3D42">
        <w:rPr>
          <w:rFonts w:cs="Times New Roman"/>
          <w:shd w:val="clear" w:color="auto" w:fill="FFFFFF"/>
          <w:lang w:eastAsia="ru-RU"/>
        </w:rPr>
        <w:t>10. Оборот склада равномерный и составляет 7200 единиц товара в год (360 рабочих дней). Затраты на одну доставку — 400 руб. Затраты на хранение единицы товара 144 руб./год. Доставка заказов на склад осуществляется оптимальными по размеру партиями. Срок расходования одной партии составляет … дней.</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1)</w:t>
      </w:r>
      <w:r w:rsidRPr="00407840">
        <w:rPr>
          <w:rFonts w:cs="Times New Roman"/>
          <w:lang w:eastAsia="ru-RU"/>
        </w:rPr>
        <w:tab/>
        <w:t>8</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2)10</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3)</w:t>
      </w:r>
      <w:r w:rsidRPr="00407840">
        <w:rPr>
          <w:rFonts w:cs="Times New Roman"/>
          <w:lang w:eastAsia="ru-RU"/>
        </w:rPr>
        <w:tab/>
        <w:t>12</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4)</w:t>
      </w:r>
      <w:r w:rsidRPr="00407840">
        <w:rPr>
          <w:rFonts w:cs="Times New Roman"/>
          <w:lang w:eastAsia="ru-RU"/>
        </w:rPr>
        <w:tab/>
        <w:t>15</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5) 20</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6)</w:t>
      </w:r>
      <w:r w:rsidRPr="00407840">
        <w:rPr>
          <w:rFonts w:cs="Times New Roman"/>
          <w:lang w:eastAsia="ru-RU"/>
        </w:rPr>
        <w:tab/>
        <w:t>40</w:t>
      </w:r>
    </w:p>
    <w:p w:rsidR="00407840" w:rsidRPr="00407840" w:rsidRDefault="00407840" w:rsidP="00AF3D42">
      <w:pPr>
        <w:shd w:val="clear" w:color="auto" w:fill="FFFFFF"/>
        <w:suppressAutoHyphens/>
        <w:ind w:left="720" w:right="40"/>
        <w:contextualSpacing/>
        <w:jc w:val="both"/>
        <w:rPr>
          <w:rFonts w:cs="Times New Roman"/>
          <w:lang w:eastAsia="ru-RU"/>
        </w:rPr>
      </w:pPr>
    </w:p>
    <w:p w:rsidR="00407840" w:rsidRPr="00407840" w:rsidRDefault="00407840" w:rsidP="00AF3D42">
      <w:pPr>
        <w:shd w:val="clear" w:color="auto" w:fill="FFFFFF"/>
        <w:suppressAutoHyphens/>
        <w:ind w:left="426" w:right="40"/>
        <w:contextualSpacing/>
        <w:jc w:val="both"/>
        <w:rPr>
          <w:rFonts w:cs="Times New Roman"/>
          <w:lang w:eastAsia="ru-RU"/>
        </w:rPr>
      </w:pPr>
      <w:r w:rsidRPr="00AF3D42">
        <w:rPr>
          <w:rFonts w:cs="Times New Roman"/>
          <w:shd w:val="clear" w:color="auto" w:fill="FFFFFF"/>
          <w:lang w:eastAsia="ru-RU"/>
        </w:rPr>
        <w:t>11. Оборот склада — 200 единиц товара в день. Затраты на одну доставку — 9000 руб. Затраты на хранение единицы товара — 10 руб./день</w:t>
      </w:r>
    </w:p>
    <w:p w:rsidR="00407840" w:rsidRPr="00407840" w:rsidRDefault="00407840" w:rsidP="00AF3D42">
      <w:pPr>
        <w:shd w:val="clear" w:color="auto" w:fill="FFFFFF"/>
        <w:suppressAutoHyphens/>
        <w:ind w:left="20" w:right="20" w:firstLine="460"/>
        <w:contextualSpacing/>
        <w:jc w:val="both"/>
        <w:rPr>
          <w:rFonts w:cs="Times New Roman"/>
          <w:lang w:eastAsia="ru-RU"/>
        </w:rPr>
      </w:pPr>
      <w:r w:rsidRPr="00AF3D42">
        <w:rPr>
          <w:rFonts w:cs="Times New Roman"/>
          <w:shd w:val="clear" w:color="auto" w:fill="FFFFFF"/>
          <w:lang w:eastAsia="ru-RU"/>
        </w:rPr>
        <w:t>Оптимальный размер заказываемой партии составит … единиц товара.</w:t>
      </w:r>
    </w:p>
    <w:p w:rsidR="00407840" w:rsidRPr="00407840" w:rsidRDefault="00407840" w:rsidP="00AF3D42">
      <w:pPr>
        <w:shd w:val="clear" w:color="auto" w:fill="FFFFFF"/>
        <w:tabs>
          <w:tab w:val="left" w:pos="2285"/>
        </w:tabs>
        <w:suppressAutoHyphens/>
        <w:ind w:left="1160" w:hanging="280"/>
        <w:contextualSpacing/>
        <w:jc w:val="both"/>
        <w:rPr>
          <w:rFonts w:cs="Times New Roman"/>
          <w:lang w:eastAsia="ru-RU"/>
        </w:rPr>
      </w:pPr>
      <w:r w:rsidRPr="00407840">
        <w:rPr>
          <w:rFonts w:cs="Times New Roman"/>
          <w:lang w:eastAsia="ru-RU"/>
        </w:rPr>
        <w:t>1)</w:t>
      </w:r>
      <w:r w:rsidRPr="00407840">
        <w:rPr>
          <w:rFonts w:cs="Times New Roman"/>
          <w:lang w:eastAsia="ru-RU"/>
        </w:rPr>
        <w:tab/>
        <w:t>400</w:t>
      </w:r>
    </w:p>
    <w:p w:rsidR="00407840" w:rsidRPr="00407840" w:rsidRDefault="00407840" w:rsidP="00AF3D42">
      <w:pPr>
        <w:shd w:val="clear" w:color="auto" w:fill="FFFFFF"/>
        <w:tabs>
          <w:tab w:val="left" w:pos="2285"/>
        </w:tabs>
        <w:suppressAutoHyphens/>
        <w:ind w:left="1160" w:hanging="280"/>
        <w:contextualSpacing/>
        <w:jc w:val="both"/>
        <w:rPr>
          <w:rFonts w:cs="Times New Roman"/>
          <w:lang w:eastAsia="ru-RU"/>
        </w:rPr>
      </w:pPr>
      <w:r w:rsidRPr="00407840">
        <w:rPr>
          <w:rFonts w:cs="Times New Roman"/>
          <w:lang w:eastAsia="ru-RU"/>
        </w:rPr>
        <w:t>2)</w:t>
      </w:r>
      <w:r w:rsidRPr="00407840">
        <w:rPr>
          <w:rFonts w:cs="Times New Roman"/>
          <w:lang w:eastAsia="ru-RU"/>
        </w:rPr>
        <w:tab/>
        <w:t>300</w:t>
      </w:r>
    </w:p>
    <w:p w:rsidR="00407840" w:rsidRPr="00407840" w:rsidRDefault="00407840" w:rsidP="00AF3D42">
      <w:pPr>
        <w:shd w:val="clear" w:color="auto" w:fill="FFFFFF"/>
        <w:tabs>
          <w:tab w:val="left" w:pos="2294"/>
        </w:tabs>
        <w:suppressAutoHyphens/>
        <w:ind w:left="1160" w:hanging="280"/>
        <w:contextualSpacing/>
        <w:jc w:val="both"/>
        <w:rPr>
          <w:rFonts w:cs="Times New Roman"/>
          <w:lang w:eastAsia="ru-RU"/>
        </w:rPr>
      </w:pPr>
      <w:r w:rsidRPr="00407840">
        <w:rPr>
          <w:rFonts w:cs="Times New Roman"/>
          <w:lang w:eastAsia="ru-RU"/>
        </w:rPr>
        <w:t>3)</w:t>
      </w:r>
      <w:r w:rsidRPr="00407840">
        <w:rPr>
          <w:rFonts w:cs="Times New Roman"/>
          <w:lang w:eastAsia="ru-RU"/>
        </w:rPr>
        <w:tab/>
        <w:t>500</w:t>
      </w:r>
    </w:p>
    <w:p w:rsidR="00407840" w:rsidRPr="00407840" w:rsidRDefault="00407840" w:rsidP="00AF3D42">
      <w:pPr>
        <w:shd w:val="clear" w:color="auto" w:fill="FFFFFF"/>
        <w:tabs>
          <w:tab w:val="left" w:pos="2285"/>
        </w:tabs>
        <w:suppressAutoHyphens/>
        <w:ind w:left="1160" w:hanging="280"/>
        <w:contextualSpacing/>
        <w:jc w:val="both"/>
        <w:rPr>
          <w:rFonts w:cs="Times New Roman"/>
          <w:lang w:eastAsia="ru-RU"/>
        </w:rPr>
      </w:pPr>
      <w:r w:rsidRPr="00407840">
        <w:rPr>
          <w:rFonts w:cs="Times New Roman"/>
          <w:lang w:eastAsia="ru-RU"/>
        </w:rPr>
        <w:t>4)</w:t>
      </w:r>
      <w:r w:rsidRPr="00407840">
        <w:rPr>
          <w:rFonts w:cs="Times New Roman"/>
          <w:lang w:eastAsia="ru-RU"/>
        </w:rPr>
        <w:tab/>
        <w:t xml:space="preserve">600 </w:t>
      </w:r>
    </w:p>
    <w:p w:rsidR="00407840" w:rsidRPr="00407840" w:rsidRDefault="00407840" w:rsidP="00AF3D42">
      <w:pPr>
        <w:shd w:val="clear" w:color="auto" w:fill="FFFFFF"/>
        <w:tabs>
          <w:tab w:val="left" w:pos="2285"/>
        </w:tabs>
        <w:suppressAutoHyphens/>
        <w:ind w:left="1160" w:hanging="280"/>
        <w:contextualSpacing/>
        <w:jc w:val="both"/>
        <w:rPr>
          <w:rFonts w:cs="Times New Roman"/>
          <w:lang w:eastAsia="ru-RU"/>
        </w:rPr>
      </w:pPr>
      <w:r w:rsidRPr="00407840">
        <w:rPr>
          <w:rFonts w:cs="Times New Roman"/>
          <w:lang w:eastAsia="ru-RU"/>
        </w:rPr>
        <w:t xml:space="preserve">5) 700 </w:t>
      </w:r>
    </w:p>
    <w:p w:rsidR="00407840" w:rsidRPr="00407840" w:rsidRDefault="00407840" w:rsidP="00AF3D42">
      <w:pPr>
        <w:shd w:val="clear" w:color="auto" w:fill="FFFFFF"/>
        <w:tabs>
          <w:tab w:val="left" w:pos="2285"/>
        </w:tabs>
        <w:suppressAutoHyphens/>
        <w:ind w:left="1160" w:hanging="280"/>
        <w:contextualSpacing/>
        <w:jc w:val="both"/>
        <w:rPr>
          <w:rFonts w:cs="Times New Roman"/>
          <w:lang w:eastAsia="ru-RU"/>
        </w:rPr>
      </w:pPr>
      <w:r w:rsidRPr="00407840">
        <w:rPr>
          <w:rFonts w:cs="Times New Roman"/>
          <w:lang w:eastAsia="ru-RU"/>
        </w:rPr>
        <w:t>6) 800</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p>
    <w:p w:rsidR="00407840" w:rsidRPr="00407840" w:rsidRDefault="00407840" w:rsidP="00AF3D42">
      <w:pPr>
        <w:shd w:val="clear" w:color="auto" w:fill="FFFFFF"/>
        <w:suppressAutoHyphens/>
        <w:ind w:left="426" w:right="40"/>
        <w:contextualSpacing/>
        <w:jc w:val="both"/>
        <w:rPr>
          <w:rFonts w:cs="Times New Roman"/>
          <w:lang w:eastAsia="ru-RU"/>
        </w:rPr>
      </w:pPr>
      <w:r w:rsidRPr="00AF3D42">
        <w:rPr>
          <w:rFonts w:cs="Times New Roman"/>
          <w:shd w:val="clear" w:color="auto" w:fill="FFFFFF"/>
          <w:lang w:eastAsia="ru-RU"/>
        </w:rPr>
        <w:t>12. Оборот склада — 7200 единиц товара в год (360 рабочих дней). Затраты на одну доставку 400 руб. Затраты на хранение единицы товара — 144 руб./год. Заказ поставщику направляется через равные промежутки времени. Оптимальная продолжительность периода между заказами составляет … рабочих дней.</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1)</w:t>
      </w:r>
      <w:r w:rsidRPr="00407840">
        <w:rPr>
          <w:rFonts w:cs="Times New Roman"/>
          <w:lang w:eastAsia="ru-RU"/>
        </w:rPr>
        <w:tab/>
        <w:t>5</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2)</w:t>
      </w:r>
      <w:r w:rsidRPr="00407840">
        <w:rPr>
          <w:rFonts w:cs="Times New Roman"/>
          <w:lang w:eastAsia="ru-RU"/>
        </w:rPr>
        <w:tab/>
        <w:t>8</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3)</w:t>
      </w:r>
      <w:r w:rsidRPr="00407840">
        <w:rPr>
          <w:rFonts w:cs="Times New Roman"/>
          <w:lang w:eastAsia="ru-RU"/>
        </w:rPr>
        <w:tab/>
        <w:t>10</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4)</w:t>
      </w:r>
      <w:r w:rsidRPr="00407840">
        <w:rPr>
          <w:rFonts w:cs="Times New Roman"/>
          <w:lang w:eastAsia="ru-RU"/>
        </w:rPr>
        <w:tab/>
        <w:t xml:space="preserve">14 </w:t>
      </w:r>
    </w:p>
    <w:p w:rsidR="00407840" w:rsidRPr="00407840" w:rsidRDefault="00407840" w:rsidP="00AF3D42">
      <w:pPr>
        <w:shd w:val="clear" w:color="auto" w:fill="FFFFFF"/>
        <w:tabs>
          <w:tab w:val="right" w:pos="2171"/>
        </w:tabs>
        <w:suppressAutoHyphens/>
        <w:ind w:left="1140" w:hanging="240"/>
        <w:contextualSpacing/>
        <w:rPr>
          <w:rFonts w:cs="Times New Roman"/>
          <w:lang w:eastAsia="ru-RU"/>
        </w:rPr>
      </w:pPr>
      <w:r w:rsidRPr="00407840">
        <w:rPr>
          <w:rFonts w:cs="Times New Roman"/>
          <w:lang w:eastAsia="ru-RU"/>
        </w:rPr>
        <w:t xml:space="preserve">5) 20 </w:t>
      </w:r>
    </w:p>
    <w:p w:rsidR="00407840" w:rsidRPr="00407840" w:rsidRDefault="00407840" w:rsidP="00AF3D42">
      <w:pPr>
        <w:shd w:val="clear" w:color="auto" w:fill="FFFFFF"/>
        <w:tabs>
          <w:tab w:val="right" w:pos="2171"/>
        </w:tabs>
        <w:suppressAutoHyphens/>
        <w:ind w:left="1140" w:hanging="240"/>
        <w:contextualSpacing/>
        <w:jc w:val="both"/>
        <w:rPr>
          <w:rFonts w:cs="Times New Roman"/>
          <w:lang w:eastAsia="ru-RU"/>
        </w:rPr>
      </w:pPr>
      <w:r w:rsidRPr="00407840">
        <w:rPr>
          <w:rFonts w:cs="Times New Roman"/>
          <w:lang w:eastAsia="ru-RU"/>
        </w:rPr>
        <w:t>6) 40</w:t>
      </w:r>
    </w:p>
    <w:p w:rsidR="00407840" w:rsidRPr="00407840" w:rsidRDefault="00407840" w:rsidP="00AF3D42">
      <w:pPr>
        <w:shd w:val="clear" w:color="auto" w:fill="FFFFFF"/>
        <w:suppressAutoHyphens/>
        <w:ind w:left="426" w:right="20"/>
        <w:contextualSpacing/>
        <w:jc w:val="both"/>
        <w:rPr>
          <w:rFonts w:cs="Times New Roman"/>
          <w:lang w:eastAsia="ru-RU"/>
        </w:rPr>
      </w:pPr>
      <w:r w:rsidRPr="00AF3D42">
        <w:rPr>
          <w:rFonts w:cs="Times New Roman"/>
          <w:shd w:val="clear" w:color="auto" w:fill="FFFFFF"/>
          <w:lang w:eastAsia="ru-RU"/>
        </w:rPr>
        <w:t>13. Оборот склада — 200 единиц товара в день. Затраты на одну доставку — 9000 руб. Затраты на хранение единицы товара — 10 руб./день</w:t>
      </w:r>
    </w:p>
    <w:p w:rsidR="00407840" w:rsidRPr="00407840" w:rsidRDefault="00407840" w:rsidP="00AF3D42">
      <w:pPr>
        <w:shd w:val="clear" w:color="auto" w:fill="FFFFFF"/>
        <w:suppressAutoHyphens/>
        <w:ind w:left="20" w:right="20" w:firstLine="460"/>
        <w:contextualSpacing/>
        <w:jc w:val="both"/>
        <w:rPr>
          <w:rFonts w:cs="Times New Roman"/>
          <w:lang w:eastAsia="ru-RU"/>
        </w:rPr>
      </w:pPr>
      <w:r w:rsidRPr="00AF3D42">
        <w:rPr>
          <w:rFonts w:cs="Times New Roman"/>
          <w:shd w:val="clear" w:color="auto" w:fill="FFFFFF"/>
          <w:lang w:eastAsia="ru-RU"/>
        </w:rPr>
        <w:t>Оптимальный размер заказываемой партии составит … единиц товара.</w:t>
      </w:r>
    </w:p>
    <w:p w:rsidR="00407840" w:rsidRPr="00407840" w:rsidRDefault="00407840" w:rsidP="00AF3D42">
      <w:pPr>
        <w:shd w:val="clear" w:color="auto" w:fill="FFFFFF"/>
        <w:tabs>
          <w:tab w:val="left" w:pos="2285"/>
        </w:tabs>
        <w:suppressAutoHyphens/>
        <w:ind w:left="1160" w:hanging="280"/>
        <w:contextualSpacing/>
        <w:jc w:val="both"/>
        <w:rPr>
          <w:rFonts w:cs="Times New Roman"/>
          <w:lang w:eastAsia="ru-RU"/>
        </w:rPr>
      </w:pPr>
      <w:r w:rsidRPr="00407840">
        <w:rPr>
          <w:rFonts w:cs="Times New Roman"/>
          <w:lang w:eastAsia="ru-RU"/>
        </w:rPr>
        <w:t>1)</w:t>
      </w:r>
      <w:r w:rsidRPr="00407840">
        <w:rPr>
          <w:rFonts w:cs="Times New Roman"/>
          <w:lang w:eastAsia="ru-RU"/>
        </w:rPr>
        <w:tab/>
        <w:t>400</w:t>
      </w:r>
    </w:p>
    <w:p w:rsidR="00407840" w:rsidRPr="00407840" w:rsidRDefault="00407840" w:rsidP="00AF3D42">
      <w:pPr>
        <w:shd w:val="clear" w:color="auto" w:fill="FFFFFF"/>
        <w:tabs>
          <w:tab w:val="left" w:pos="2285"/>
        </w:tabs>
        <w:suppressAutoHyphens/>
        <w:ind w:left="1160" w:hanging="280"/>
        <w:contextualSpacing/>
        <w:jc w:val="both"/>
        <w:rPr>
          <w:rFonts w:cs="Times New Roman"/>
          <w:lang w:eastAsia="ru-RU"/>
        </w:rPr>
      </w:pPr>
      <w:r w:rsidRPr="00407840">
        <w:rPr>
          <w:rFonts w:cs="Times New Roman"/>
          <w:lang w:eastAsia="ru-RU"/>
        </w:rPr>
        <w:t>2)</w:t>
      </w:r>
      <w:r w:rsidRPr="00407840">
        <w:rPr>
          <w:rFonts w:cs="Times New Roman"/>
          <w:lang w:eastAsia="ru-RU"/>
        </w:rPr>
        <w:tab/>
        <w:t>300</w:t>
      </w:r>
    </w:p>
    <w:p w:rsidR="00407840" w:rsidRPr="00407840" w:rsidRDefault="00407840" w:rsidP="00AF3D42">
      <w:pPr>
        <w:shd w:val="clear" w:color="auto" w:fill="FFFFFF"/>
        <w:tabs>
          <w:tab w:val="left" w:pos="2294"/>
        </w:tabs>
        <w:suppressAutoHyphens/>
        <w:ind w:left="1160" w:hanging="280"/>
        <w:contextualSpacing/>
        <w:jc w:val="both"/>
        <w:rPr>
          <w:rFonts w:cs="Times New Roman"/>
          <w:lang w:eastAsia="ru-RU"/>
        </w:rPr>
      </w:pPr>
      <w:r w:rsidRPr="00407840">
        <w:rPr>
          <w:rFonts w:cs="Times New Roman"/>
          <w:lang w:eastAsia="ru-RU"/>
        </w:rPr>
        <w:t>3)</w:t>
      </w:r>
      <w:r w:rsidRPr="00407840">
        <w:rPr>
          <w:rFonts w:cs="Times New Roman"/>
          <w:lang w:eastAsia="ru-RU"/>
        </w:rPr>
        <w:tab/>
        <w:t>500</w:t>
      </w:r>
    </w:p>
    <w:p w:rsidR="00407840" w:rsidRPr="00407840" w:rsidRDefault="00407840" w:rsidP="00AF3D42">
      <w:pPr>
        <w:shd w:val="clear" w:color="auto" w:fill="FFFFFF"/>
        <w:tabs>
          <w:tab w:val="left" w:pos="2285"/>
        </w:tabs>
        <w:suppressAutoHyphens/>
        <w:ind w:left="1160" w:hanging="280"/>
        <w:contextualSpacing/>
        <w:jc w:val="both"/>
        <w:rPr>
          <w:rFonts w:cs="Times New Roman"/>
          <w:lang w:eastAsia="ru-RU"/>
        </w:rPr>
      </w:pPr>
      <w:r w:rsidRPr="00407840">
        <w:rPr>
          <w:rFonts w:cs="Times New Roman"/>
          <w:lang w:eastAsia="ru-RU"/>
        </w:rPr>
        <w:t xml:space="preserve">4) 600 </w:t>
      </w:r>
    </w:p>
    <w:p w:rsidR="00407840" w:rsidRPr="00407840" w:rsidRDefault="00407840" w:rsidP="00AF3D42">
      <w:pPr>
        <w:shd w:val="clear" w:color="auto" w:fill="FFFFFF"/>
        <w:tabs>
          <w:tab w:val="left" w:pos="2285"/>
        </w:tabs>
        <w:suppressAutoHyphens/>
        <w:ind w:left="1160" w:hanging="280"/>
        <w:contextualSpacing/>
        <w:jc w:val="both"/>
        <w:rPr>
          <w:rFonts w:cs="Times New Roman"/>
          <w:lang w:eastAsia="ru-RU"/>
        </w:rPr>
      </w:pPr>
      <w:r w:rsidRPr="00407840">
        <w:rPr>
          <w:rFonts w:cs="Times New Roman"/>
          <w:lang w:eastAsia="ru-RU"/>
        </w:rPr>
        <w:t>5) 700</w:t>
      </w:r>
    </w:p>
    <w:p w:rsidR="00407840" w:rsidRPr="00407840" w:rsidRDefault="00407840" w:rsidP="00AF3D42">
      <w:pPr>
        <w:shd w:val="clear" w:color="auto" w:fill="FFFFFF"/>
        <w:tabs>
          <w:tab w:val="left" w:pos="2285"/>
        </w:tabs>
        <w:suppressAutoHyphens/>
        <w:ind w:left="1160" w:hanging="280"/>
        <w:contextualSpacing/>
        <w:jc w:val="both"/>
        <w:rPr>
          <w:rFonts w:cs="Times New Roman"/>
          <w:lang w:eastAsia="ru-RU"/>
        </w:rPr>
      </w:pPr>
      <w:r w:rsidRPr="00407840">
        <w:rPr>
          <w:rFonts w:cs="Times New Roman"/>
          <w:lang w:eastAsia="ru-RU"/>
        </w:rPr>
        <w:t xml:space="preserve"> 6) 800</w:t>
      </w:r>
    </w:p>
    <w:p w:rsidR="00407840" w:rsidRPr="00407840" w:rsidRDefault="00407840" w:rsidP="00AF3D42">
      <w:pPr>
        <w:shd w:val="clear" w:color="auto" w:fill="FFFFFF"/>
        <w:tabs>
          <w:tab w:val="left" w:pos="2260"/>
        </w:tabs>
        <w:suppressAutoHyphens/>
        <w:ind w:left="1140" w:right="20" w:hanging="260"/>
        <w:contextualSpacing/>
        <w:rPr>
          <w:rFonts w:cs="Times New Roman"/>
          <w:lang w:eastAsia="ru-RU"/>
        </w:rPr>
      </w:pPr>
    </w:p>
    <w:p w:rsidR="00407840" w:rsidRPr="00407840" w:rsidRDefault="00407840" w:rsidP="00AF3D42">
      <w:pPr>
        <w:shd w:val="clear" w:color="auto" w:fill="FFFFFF"/>
        <w:suppressAutoHyphens/>
        <w:ind w:left="426"/>
        <w:contextualSpacing/>
        <w:rPr>
          <w:rFonts w:cs="Times New Roman"/>
          <w:lang w:eastAsia="ru-RU"/>
        </w:rPr>
      </w:pPr>
      <w:r w:rsidRPr="00AF3D42">
        <w:rPr>
          <w:rFonts w:cs="Times New Roman"/>
          <w:shd w:val="clear" w:color="auto" w:fill="FFFFFF"/>
          <w:lang w:eastAsia="ru-RU"/>
        </w:rPr>
        <w:t>14. К категории «товарный запас» следует отнести запасы</w:t>
      </w:r>
    </w:p>
    <w:p w:rsidR="00407840" w:rsidRPr="00407840" w:rsidRDefault="00407840" w:rsidP="00AF3D42">
      <w:pPr>
        <w:shd w:val="clear" w:color="auto" w:fill="FFFFFF"/>
        <w:tabs>
          <w:tab w:val="left" w:pos="2320"/>
        </w:tabs>
        <w:suppressAutoHyphens/>
        <w:ind w:left="1140" w:hanging="200"/>
        <w:contextualSpacing/>
        <w:jc w:val="both"/>
        <w:rPr>
          <w:rFonts w:cs="Times New Roman"/>
          <w:lang w:eastAsia="ru-RU"/>
        </w:rPr>
      </w:pPr>
      <w:r w:rsidRPr="00AF3D42">
        <w:rPr>
          <w:rFonts w:cs="Times New Roman"/>
          <w:shd w:val="clear" w:color="auto" w:fill="FFFFFF"/>
          <w:lang w:eastAsia="ru-RU"/>
        </w:rPr>
        <w:t>1) муки на складах хлебозавода</w:t>
      </w:r>
    </w:p>
    <w:p w:rsidR="00407840" w:rsidRPr="00407840" w:rsidRDefault="00407840" w:rsidP="00AF3D42">
      <w:pPr>
        <w:shd w:val="clear" w:color="auto" w:fill="FFFFFF"/>
        <w:tabs>
          <w:tab w:val="left" w:pos="2325"/>
        </w:tabs>
        <w:suppressAutoHyphens/>
        <w:ind w:left="1140" w:hanging="200"/>
        <w:contextualSpacing/>
        <w:jc w:val="both"/>
        <w:rPr>
          <w:rFonts w:cs="Times New Roman"/>
          <w:lang w:eastAsia="ru-RU"/>
        </w:rPr>
      </w:pPr>
      <w:r w:rsidRPr="00AF3D42">
        <w:rPr>
          <w:rFonts w:cs="Times New Roman"/>
          <w:shd w:val="clear" w:color="auto" w:fill="FFFFFF"/>
          <w:lang w:eastAsia="ru-RU"/>
        </w:rPr>
        <w:t>2) сырья на складе обувной фабрики</w:t>
      </w:r>
    </w:p>
    <w:p w:rsidR="00407840" w:rsidRPr="00407840" w:rsidRDefault="00407840" w:rsidP="00AF3D42">
      <w:pPr>
        <w:shd w:val="clear" w:color="auto" w:fill="FFFFFF"/>
        <w:tabs>
          <w:tab w:val="left" w:pos="2306"/>
        </w:tabs>
        <w:suppressAutoHyphens/>
        <w:ind w:left="1140" w:right="40" w:hanging="200"/>
        <w:contextualSpacing/>
        <w:jc w:val="both"/>
        <w:rPr>
          <w:rFonts w:cs="Times New Roman"/>
          <w:lang w:eastAsia="ru-RU"/>
        </w:rPr>
      </w:pPr>
      <w:r w:rsidRPr="00AF3D42">
        <w:rPr>
          <w:rFonts w:cs="Times New Roman"/>
          <w:shd w:val="clear" w:color="auto" w:fill="FFFFFF"/>
          <w:lang w:eastAsia="ru-RU"/>
        </w:rPr>
        <w:t>3) металлопроката на складе готовой продукции металлур</w:t>
      </w:r>
      <w:r w:rsidRPr="00AF3D42">
        <w:rPr>
          <w:rFonts w:cs="Times New Roman"/>
          <w:shd w:val="clear" w:color="auto" w:fill="FFFFFF"/>
          <w:lang w:eastAsia="ru-RU"/>
        </w:rPr>
        <w:softHyphen/>
        <w:t>гического комбината</w:t>
      </w:r>
    </w:p>
    <w:p w:rsidR="00407840" w:rsidRPr="00407840" w:rsidRDefault="00407840" w:rsidP="00AF3D42">
      <w:pPr>
        <w:shd w:val="clear" w:color="auto" w:fill="FFFFFF"/>
        <w:tabs>
          <w:tab w:val="left" w:pos="2306"/>
        </w:tabs>
        <w:suppressAutoHyphens/>
        <w:ind w:left="1140" w:hanging="200"/>
        <w:contextualSpacing/>
        <w:jc w:val="both"/>
        <w:rPr>
          <w:rFonts w:cs="Times New Roman"/>
          <w:lang w:eastAsia="ru-RU"/>
        </w:rPr>
      </w:pPr>
      <w:r w:rsidRPr="00AF3D42">
        <w:rPr>
          <w:rFonts w:cs="Times New Roman"/>
          <w:shd w:val="clear" w:color="auto" w:fill="FFFFFF"/>
          <w:lang w:eastAsia="ru-RU"/>
        </w:rPr>
        <w:t>4) зерна на складе мелькомбината</w:t>
      </w:r>
    </w:p>
    <w:p w:rsidR="00407840" w:rsidRPr="00407840" w:rsidRDefault="00407840" w:rsidP="00AF3D42">
      <w:pPr>
        <w:shd w:val="clear" w:color="auto" w:fill="FFFFFF"/>
        <w:suppressAutoHyphens/>
        <w:ind w:left="426" w:right="20"/>
        <w:contextualSpacing/>
        <w:jc w:val="both"/>
        <w:rPr>
          <w:rFonts w:cs="Times New Roman"/>
          <w:lang w:eastAsia="ru-RU"/>
        </w:rPr>
      </w:pPr>
      <w:r w:rsidRPr="00AF3D42">
        <w:rPr>
          <w:rFonts w:cs="Times New Roman"/>
          <w:shd w:val="clear" w:color="auto" w:fill="FFFFFF"/>
          <w:lang w:eastAsia="ru-RU"/>
        </w:rPr>
        <w:t>15. Суммарная стоимость реализованного товара за период — 2 млн руб., суммарная стоимость заказанного товара — 2,5 млн руб. Готовность к поставке за период составила</w:t>
      </w:r>
    </w:p>
    <w:p w:rsidR="00407840" w:rsidRPr="00407840" w:rsidRDefault="00407840" w:rsidP="00AF3D42">
      <w:pPr>
        <w:shd w:val="clear" w:color="auto" w:fill="FFFFFF"/>
        <w:tabs>
          <w:tab w:val="right" w:pos="2412"/>
        </w:tabs>
        <w:suppressAutoHyphens/>
        <w:ind w:left="1160" w:hanging="260"/>
        <w:contextualSpacing/>
        <w:rPr>
          <w:rFonts w:cs="Times New Roman"/>
          <w:lang w:eastAsia="ru-RU"/>
        </w:rPr>
      </w:pPr>
      <w:r w:rsidRPr="00407840">
        <w:rPr>
          <w:rFonts w:cs="Times New Roman"/>
          <w:lang w:eastAsia="ru-RU"/>
        </w:rPr>
        <w:t>1)</w:t>
      </w:r>
      <w:r w:rsidRPr="00407840">
        <w:rPr>
          <w:rFonts w:cs="Times New Roman"/>
          <w:lang w:eastAsia="ru-RU"/>
        </w:rPr>
        <w:tab/>
        <w:t>125%</w:t>
      </w:r>
    </w:p>
    <w:p w:rsidR="00407840" w:rsidRPr="00407840" w:rsidRDefault="00407840" w:rsidP="00AF3D42">
      <w:pPr>
        <w:shd w:val="clear" w:color="auto" w:fill="FFFFFF"/>
        <w:tabs>
          <w:tab w:val="right" w:pos="2412"/>
        </w:tabs>
        <w:suppressAutoHyphens/>
        <w:ind w:left="1160" w:hanging="260"/>
        <w:contextualSpacing/>
        <w:rPr>
          <w:rFonts w:cs="Times New Roman"/>
          <w:lang w:eastAsia="ru-RU"/>
        </w:rPr>
      </w:pPr>
      <w:r w:rsidRPr="00407840">
        <w:rPr>
          <w:rFonts w:cs="Times New Roman"/>
          <w:lang w:eastAsia="ru-RU"/>
        </w:rPr>
        <w:t>2)</w:t>
      </w:r>
      <w:r w:rsidRPr="00407840">
        <w:rPr>
          <w:rFonts w:cs="Times New Roman"/>
          <w:lang w:eastAsia="ru-RU"/>
        </w:rPr>
        <w:tab/>
        <w:t>25%</w:t>
      </w:r>
    </w:p>
    <w:p w:rsidR="00407840" w:rsidRPr="00407840" w:rsidRDefault="00407840" w:rsidP="00AF3D42">
      <w:pPr>
        <w:shd w:val="clear" w:color="auto" w:fill="FFFFFF"/>
        <w:tabs>
          <w:tab w:val="right" w:pos="2412"/>
        </w:tabs>
        <w:suppressAutoHyphens/>
        <w:ind w:left="1160" w:hanging="260"/>
        <w:contextualSpacing/>
        <w:rPr>
          <w:rFonts w:cs="Times New Roman"/>
          <w:lang w:eastAsia="ru-RU"/>
        </w:rPr>
      </w:pPr>
      <w:r w:rsidRPr="00407840">
        <w:rPr>
          <w:rFonts w:cs="Times New Roman"/>
          <w:lang w:eastAsia="ru-RU"/>
        </w:rPr>
        <w:t>3)</w:t>
      </w:r>
      <w:r w:rsidRPr="00407840">
        <w:rPr>
          <w:rFonts w:cs="Times New Roman"/>
          <w:lang w:eastAsia="ru-RU"/>
        </w:rPr>
        <w:tab/>
        <w:t>20%</w:t>
      </w:r>
    </w:p>
    <w:p w:rsidR="00407840" w:rsidRPr="00407840" w:rsidRDefault="00407840" w:rsidP="00AF3D42">
      <w:pPr>
        <w:shd w:val="clear" w:color="auto" w:fill="FFFFFF"/>
        <w:tabs>
          <w:tab w:val="right" w:pos="2412"/>
        </w:tabs>
        <w:suppressAutoHyphens/>
        <w:ind w:left="1160" w:hanging="260"/>
        <w:contextualSpacing/>
        <w:rPr>
          <w:rFonts w:cs="Times New Roman"/>
          <w:lang w:eastAsia="ru-RU"/>
        </w:rPr>
      </w:pPr>
      <w:r w:rsidRPr="00407840">
        <w:rPr>
          <w:rFonts w:cs="Times New Roman"/>
          <w:lang w:eastAsia="ru-RU"/>
        </w:rPr>
        <w:t>4) 80%</w:t>
      </w:r>
    </w:p>
    <w:p w:rsidR="00407840" w:rsidRPr="00407840" w:rsidRDefault="00407840" w:rsidP="00AF3D42">
      <w:pPr>
        <w:shd w:val="clear" w:color="auto" w:fill="FFFFFF"/>
        <w:tabs>
          <w:tab w:val="left" w:pos="2319"/>
        </w:tabs>
        <w:suppressAutoHyphens/>
        <w:ind w:left="1160" w:right="20" w:hanging="260"/>
        <w:contextualSpacing/>
        <w:rPr>
          <w:rFonts w:cs="Times New Roman"/>
          <w:lang w:eastAsia="ru-RU"/>
        </w:rPr>
      </w:pPr>
      <w:r w:rsidRPr="00AF3D42">
        <w:rPr>
          <w:rFonts w:cs="Times New Roman"/>
          <w:shd w:val="clear" w:color="auto" w:fill="FFFFFF"/>
          <w:lang w:eastAsia="ru-RU"/>
        </w:rPr>
        <w:t>5)</w:t>
      </w:r>
      <w:r w:rsidRPr="00AF3D42">
        <w:rPr>
          <w:rFonts w:cs="Times New Roman"/>
          <w:shd w:val="clear" w:color="auto" w:fill="FFFFFF"/>
          <w:lang w:eastAsia="ru-RU"/>
        </w:rPr>
        <w:tab/>
        <w:t>Х%, так как для расчета данного показателя приведенной информации недостаточно</w:t>
      </w:r>
    </w:p>
    <w:p w:rsidR="00407840" w:rsidRPr="00407840" w:rsidRDefault="00407840" w:rsidP="00AF3D42">
      <w:pPr>
        <w:shd w:val="clear" w:color="auto" w:fill="FFFFFF"/>
        <w:suppressAutoHyphens/>
        <w:ind w:left="426"/>
        <w:contextualSpacing/>
        <w:rPr>
          <w:rFonts w:cs="Times New Roman"/>
          <w:lang w:eastAsia="ru-RU"/>
        </w:rPr>
      </w:pPr>
      <w:r w:rsidRPr="00AF3D42">
        <w:rPr>
          <w:rFonts w:cs="Times New Roman"/>
          <w:shd w:val="clear" w:color="auto" w:fill="FFFFFF"/>
          <w:lang w:eastAsia="ru-RU"/>
        </w:rPr>
        <w:t>16. Текущий запас создается с целью обеспечить</w:t>
      </w:r>
    </w:p>
    <w:p w:rsidR="00407840" w:rsidRPr="00407840" w:rsidRDefault="00407840" w:rsidP="00AF3D42">
      <w:pPr>
        <w:shd w:val="clear" w:color="auto" w:fill="FFFFFF"/>
        <w:tabs>
          <w:tab w:val="left" w:pos="2363"/>
        </w:tabs>
        <w:suppressAutoHyphens/>
        <w:ind w:left="1140" w:right="40" w:hanging="200"/>
        <w:contextualSpacing/>
        <w:jc w:val="both"/>
        <w:rPr>
          <w:rFonts w:cs="Times New Roman"/>
          <w:lang w:eastAsia="ru-RU"/>
        </w:rPr>
      </w:pPr>
      <w:r w:rsidRPr="00AF3D42">
        <w:rPr>
          <w:rFonts w:cs="Times New Roman"/>
          <w:shd w:val="clear" w:color="auto" w:fill="FFFFFF"/>
          <w:lang w:eastAsia="ru-RU"/>
        </w:rPr>
        <w:t>1) плановую потребность торгового предприятия в товарах в период между очередными поставками</w:t>
      </w:r>
    </w:p>
    <w:p w:rsidR="00407840" w:rsidRPr="00407840" w:rsidRDefault="00407840" w:rsidP="00AF3D42">
      <w:pPr>
        <w:shd w:val="clear" w:color="auto" w:fill="FFFFFF"/>
        <w:tabs>
          <w:tab w:val="left" w:pos="2325"/>
        </w:tabs>
        <w:suppressAutoHyphens/>
        <w:ind w:left="1140" w:right="40" w:hanging="200"/>
        <w:contextualSpacing/>
        <w:jc w:val="both"/>
        <w:rPr>
          <w:rFonts w:cs="Times New Roman"/>
          <w:lang w:eastAsia="ru-RU"/>
        </w:rPr>
      </w:pPr>
      <w:r w:rsidRPr="00AF3D42">
        <w:rPr>
          <w:rFonts w:cs="Times New Roman"/>
          <w:shd w:val="clear" w:color="auto" w:fill="FFFFFF"/>
          <w:lang w:eastAsia="ru-RU"/>
        </w:rPr>
        <w:t>2) непрерывность торгового процесса в случае незапланированного сокращения поступления товаров от постав</w:t>
      </w:r>
      <w:r w:rsidRPr="00AF3D42">
        <w:rPr>
          <w:rFonts w:cs="Times New Roman"/>
          <w:shd w:val="clear" w:color="auto" w:fill="FFFFFF"/>
          <w:lang w:eastAsia="ru-RU"/>
        </w:rPr>
        <w:softHyphen/>
        <w:t>щика</w:t>
      </w:r>
    </w:p>
    <w:p w:rsidR="00407840" w:rsidRPr="00407840" w:rsidRDefault="00407840" w:rsidP="00AF3D42">
      <w:pPr>
        <w:shd w:val="clear" w:color="auto" w:fill="FFFFFF"/>
        <w:tabs>
          <w:tab w:val="left" w:pos="2325"/>
        </w:tabs>
        <w:suppressAutoHyphens/>
        <w:ind w:left="1140" w:right="40" w:hanging="200"/>
        <w:contextualSpacing/>
        <w:jc w:val="both"/>
        <w:rPr>
          <w:rFonts w:cs="Times New Roman"/>
          <w:lang w:eastAsia="ru-RU"/>
        </w:rPr>
      </w:pPr>
      <w:r w:rsidRPr="00AF3D42">
        <w:rPr>
          <w:rFonts w:cs="Times New Roman"/>
          <w:shd w:val="clear" w:color="auto" w:fill="FFFFFF"/>
          <w:lang w:eastAsia="ru-RU"/>
        </w:rPr>
        <w:t>3) непрерывность торгового процесса в случае незапланированного увеличения перевозчиком сроков доставки товара от поставщика</w:t>
      </w:r>
    </w:p>
    <w:p w:rsidR="00407840" w:rsidRPr="00407840" w:rsidRDefault="00407840" w:rsidP="00AF3D42">
      <w:pPr>
        <w:shd w:val="clear" w:color="auto" w:fill="FFFFFF"/>
        <w:tabs>
          <w:tab w:val="left" w:pos="2310"/>
        </w:tabs>
        <w:suppressAutoHyphens/>
        <w:ind w:left="1140" w:right="40" w:hanging="200"/>
        <w:contextualSpacing/>
        <w:jc w:val="both"/>
        <w:rPr>
          <w:rFonts w:cs="Times New Roman"/>
          <w:lang w:eastAsia="ru-RU"/>
        </w:rPr>
      </w:pPr>
      <w:r w:rsidRPr="00AF3D42">
        <w:rPr>
          <w:rFonts w:cs="Times New Roman"/>
          <w:shd w:val="clear" w:color="auto" w:fill="FFFFFF"/>
          <w:lang w:eastAsia="ru-RU"/>
        </w:rPr>
        <w:t>4) непрерывность торгового процесса в случае незаплани</w:t>
      </w:r>
      <w:r w:rsidRPr="00AF3D42">
        <w:rPr>
          <w:rFonts w:cs="Times New Roman"/>
          <w:shd w:val="clear" w:color="auto" w:fill="FFFFFF"/>
          <w:lang w:eastAsia="ru-RU"/>
        </w:rPr>
        <w:softHyphen/>
        <w:t>рованного увеличения объемов продаж</w:t>
      </w:r>
    </w:p>
    <w:p w:rsidR="00407840" w:rsidRPr="00407840" w:rsidRDefault="00407840" w:rsidP="00AF3D42">
      <w:pPr>
        <w:shd w:val="clear" w:color="auto" w:fill="FFFFFF"/>
        <w:suppressAutoHyphens/>
        <w:ind w:left="426"/>
        <w:contextualSpacing/>
        <w:rPr>
          <w:rFonts w:cs="Times New Roman"/>
          <w:lang w:eastAsia="ru-RU"/>
        </w:rPr>
      </w:pPr>
      <w:r w:rsidRPr="00AF3D42">
        <w:rPr>
          <w:rFonts w:cs="Times New Roman"/>
          <w:shd w:val="clear" w:color="auto" w:fill="FFFFFF"/>
          <w:lang w:eastAsia="ru-RU"/>
        </w:rPr>
        <w:t>17. Средний годовой запас на складе по товарной позиции соста</w:t>
      </w:r>
      <w:r w:rsidRPr="00AF3D42">
        <w:rPr>
          <w:rFonts w:cs="Times New Roman"/>
          <w:shd w:val="clear" w:color="auto" w:fill="FFFFFF"/>
          <w:lang w:eastAsia="ru-RU"/>
        </w:rPr>
        <w:softHyphen/>
        <w:t>вил 200 единиц. Закупочная стоимость единицы — 240 руб. Процен</w:t>
      </w:r>
      <w:r w:rsidRPr="00AF3D42">
        <w:rPr>
          <w:rFonts w:cs="Times New Roman"/>
          <w:shd w:val="clear" w:color="auto" w:fill="FFFFFF"/>
          <w:lang w:eastAsia="ru-RU"/>
        </w:rPr>
        <w:softHyphen/>
        <w:t>тная ставка на капитал составляет 10% годовых. Затраты на связан</w:t>
      </w:r>
      <w:r w:rsidRPr="00AF3D42">
        <w:rPr>
          <w:rFonts w:cs="Times New Roman"/>
          <w:shd w:val="clear" w:color="auto" w:fill="FFFFFF"/>
          <w:lang w:eastAsia="ru-RU"/>
        </w:rPr>
        <w:softHyphen/>
        <w:t>ный капитал составляют … руб./год.</w:t>
      </w:r>
    </w:p>
    <w:p w:rsidR="00407840" w:rsidRPr="00407840" w:rsidRDefault="00407840" w:rsidP="00AF3D42">
      <w:pPr>
        <w:shd w:val="clear" w:color="auto" w:fill="FFFFFF"/>
        <w:tabs>
          <w:tab w:val="left" w:pos="2325"/>
        </w:tabs>
        <w:suppressAutoHyphens/>
        <w:ind w:left="1140" w:right="40" w:hanging="200"/>
        <w:contextualSpacing/>
        <w:jc w:val="both"/>
        <w:rPr>
          <w:rFonts w:cs="Times New Roman"/>
          <w:lang w:eastAsia="ru-RU"/>
        </w:rPr>
      </w:pPr>
      <w:r w:rsidRPr="00AF3D42">
        <w:rPr>
          <w:rFonts w:cs="Times New Roman"/>
          <w:shd w:val="clear" w:color="auto" w:fill="FFFFFF"/>
          <w:lang w:eastAsia="ru-RU"/>
        </w:rPr>
        <w:t>1)1200</w:t>
      </w:r>
    </w:p>
    <w:p w:rsidR="00407840" w:rsidRPr="00407840" w:rsidRDefault="00407840" w:rsidP="00AF3D42">
      <w:pPr>
        <w:shd w:val="clear" w:color="auto" w:fill="FFFFFF"/>
        <w:tabs>
          <w:tab w:val="left" w:pos="2325"/>
        </w:tabs>
        <w:suppressAutoHyphens/>
        <w:ind w:left="1140" w:right="40" w:hanging="200"/>
        <w:contextualSpacing/>
        <w:jc w:val="both"/>
        <w:rPr>
          <w:rFonts w:cs="Times New Roman"/>
          <w:lang w:eastAsia="ru-RU"/>
        </w:rPr>
      </w:pPr>
      <w:r w:rsidRPr="00AF3D42">
        <w:rPr>
          <w:rFonts w:cs="Times New Roman"/>
          <w:shd w:val="clear" w:color="auto" w:fill="FFFFFF"/>
          <w:lang w:eastAsia="ru-RU"/>
        </w:rPr>
        <w:t>2)2000</w:t>
      </w:r>
    </w:p>
    <w:p w:rsidR="00407840" w:rsidRPr="00407840" w:rsidRDefault="00407840" w:rsidP="00AF3D42">
      <w:pPr>
        <w:shd w:val="clear" w:color="auto" w:fill="FFFFFF"/>
        <w:tabs>
          <w:tab w:val="left" w:pos="2325"/>
        </w:tabs>
        <w:suppressAutoHyphens/>
        <w:ind w:left="1140" w:right="40" w:hanging="200"/>
        <w:contextualSpacing/>
        <w:jc w:val="both"/>
        <w:rPr>
          <w:rFonts w:cs="Times New Roman"/>
          <w:lang w:eastAsia="ru-RU"/>
        </w:rPr>
      </w:pPr>
      <w:r w:rsidRPr="00AF3D42">
        <w:rPr>
          <w:rFonts w:cs="Times New Roman"/>
          <w:shd w:val="clear" w:color="auto" w:fill="FFFFFF"/>
          <w:lang w:eastAsia="ru-RU"/>
        </w:rPr>
        <w:t>3)2400</w:t>
      </w:r>
    </w:p>
    <w:p w:rsidR="00407840" w:rsidRPr="00407840" w:rsidRDefault="00407840" w:rsidP="00AF3D42">
      <w:pPr>
        <w:shd w:val="clear" w:color="auto" w:fill="FFFFFF"/>
        <w:tabs>
          <w:tab w:val="left" w:pos="2325"/>
        </w:tabs>
        <w:suppressAutoHyphens/>
        <w:ind w:left="1140" w:right="40" w:hanging="200"/>
        <w:contextualSpacing/>
        <w:jc w:val="both"/>
        <w:rPr>
          <w:rFonts w:cs="Times New Roman"/>
          <w:lang w:eastAsia="ru-RU"/>
        </w:rPr>
      </w:pPr>
      <w:r w:rsidRPr="00AF3D42">
        <w:rPr>
          <w:rFonts w:cs="Times New Roman"/>
          <w:shd w:val="clear" w:color="auto" w:fill="FFFFFF"/>
          <w:lang w:eastAsia="ru-RU"/>
        </w:rPr>
        <w:t>4)4800</w:t>
      </w:r>
    </w:p>
    <w:p w:rsidR="00407840" w:rsidRPr="00407840" w:rsidRDefault="00407840" w:rsidP="00AF3D42">
      <w:pPr>
        <w:shd w:val="clear" w:color="auto" w:fill="FFFFFF"/>
        <w:suppressAutoHyphens/>
        <w:ind w:left="426" w:right="20"/>
        <w:contextualSpacing/>
        <w:jc w:val="both"/>
        <w:rPr>
          <w:rFonts w:cs="Times New Roman"/>
          <w:lang w:eastAsia="ru-RU"/>
        </w:rPr>
      </w:pPr>
      <w:r w:rsidRPr="00AF3D42">
        <w:rPr>
          <w:rFonts w:cs="Times New Roman"/>
          <w:shd w:val="clear" w:color="auto" w:fill="FFFFFF"/>
          <w:lang w:eastAsia="ru-RU"/>
        </w:rPr>
        <w:t>18. Предприятие сокращает запасы с целью</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 xml:space="preserve"> </w:t>
      </w:r>
      <w:r w:rsidRPr="00AF3D42">
        <w:rPr>
          <w:rFonts w:cs="Times New Roman"/>
          <w:shd w:val="clear" w:color="auto" w:fill="FFFFFF"/>
          <w:lang w:eastAsia="ru-RU"/>
        </w:rPr>
        <w:t>1) снижения потерь от закупки мелких партий товаров по более высоким ценам</w:t>
      </w:r>
    </w:p>
    <w:p w:rsidR="00407840" w:rsidRPr="00407840" w:rsidRDefault="00407840" w:rsidP="00AF3D42">
      <w:pPr>
        <w:shd w:val="clear" w:color="auto" w:fill="FFFFFF"/>
        <w:tabs>
          <w:tab w:val="left" w:pos="2260"/>
        </w:tabs>
        <w:suppressAutoHyphens/>
        <w:ind w:left="1140" w:right="20" w:hanging="260"/>
        <w:contextualSpacing/>
        <w:rPr>
          <w:rFonts w:cs="Times New Roman"/>
          <w:lang w:eastAsia="ru-RU"/>
        </w:rPr>
      </w:pPr>
      <w:r w:rsidRPr="00AF3D42">
        <w:rPr>
          <w:rFonts w:cs="Times New Roman"/>
          <w:shd w:val="clear" w:color="auto" w:fill="FFFFFF"/>
          <w:lang w:eastAsia="ru-RU"/>
        </w:rPr>
        <w:t>2)</w:t>
      </w:r>
      <w:r w:rsidRPr="00AF3D42">
        <w:rPr>
          <w:rFonts w:cs="Times New Roman"/>
          <w:shd w:val="clear" w:color="auto" w:fill="FFFFFF"/>
          <w:lang w:eastAsia="ru-RU"/>
        </w:rPr>
        <w:tab/>
        <w:t>сокращения потерь от омертвления в запасах отвлечен</w:t>
      </w:r>
      <w:r w:rsidRPr="00AF3D42">
        <w:rPr>
          <w:rFonts w:cs="Times New Roman"/>
          <w:shd w:val="clear" w:color="auto" w:fill="FFFFFF"/>
          <w:lang w:eastAsia="ru-RU"/>
        </w:rPr>
        <w:softHyphen/>
        <w:t>ных финансовых средств</w:t>
      </w:r>
    </w:p>
    <w:p w:rsidR="00407840" w:rsidRPr="00407840" w:rsidRDefault="00407840" w:rsidP="00AF3D42">
      <w:pPr>
        <w:shd w:val="clear" w:color="auto" w:fill="FFFFFF"/>
        <w:tabs>
          <w:tab w:val="left" w:pos="2284"/>
        </w:tabs>
        <w:suppressAutoHyphens/>
        <w:ind w:left="1140" w:right="20" w:hanging="260"/>
        <w:contextualSpacing/>
        <w:rPr>
          <w:rFonts w:cs="Times New Roman"/>
          <w:lang w:eastAsia="ru-RU"/>
        </w:rPr>
      </w:pPr>
      <w:r w:rsidRPr="00AF3D42">
        <w:rPr>
          <w:rFonts w:cs="Times New Roman"/>
          <w:shd w:val="clear" w:color="auto" w:fill="FFFFFF"/>
          <w:lang w:eastAsia="ru-RU"/>
        </w:rPr>
        <w:t>3)</w:t>
      </w:r>
      <w:r w:rsidRPr="00AF3D42">
        <w:rPr>
          <w:rFonts w:cs="Times New Roman"/>
          <w:shd w:val="clear" w:color="auto" w:fill="FFFFFF"/>
          <w:lang w:eastAsia="ru-RU"/>
        </w:rPr>
        <w:tab/>
        <w:t>сведения к минимуму простоев производства из-за от</w:t>
      </w:r>
      <w:r w:rsidRPr="00AF3D42">
        <w:rPr>
          <w:rFonts w:cs="Times New Roman"/>
          <w:shd w:val="clear" w:color="auto" w:fill="FFFFFF"/>
          <w:lang w:eastAsia="ru-RU"/>
        </w:rPr>
        <w:softHyphen/>
        <w:t>сутствия запасных частей</w:t>
      </w:r>
    </w:p>
    <w:p w:rsidR="00407840" w:rsidRPr="00407840" w:rsidRDefault="00407840" w:rsidP="00AF3D42">
      <w:pPr>
        <w:shd w:val="clear" w:color="auto" w:fill="FFFFFF"/>
        <w:tabs>
          <w:tab w:val="left" w:pos="2016"/>
        </w:tabs>
        <w:suppressAutoHyphens/>
        <w:ind w:left="900"/>
        <w:contextualSpacing/>
        <w:jc w:val="both"/>
        <w:rPr>
          <w:rFonts w:cs="Times New Roman"/>
          <w:lang w:eastAsia="ru-RU"/>
        </w:rPr>
      </w:pPr>
      <w:r w:rsidRPr="00AF3D42">
        <w:rPr>
          <w:rFonts w:cs="Times New Roman"/>
          <w:shd w:val="clear" w:color="auto" w:fill="FFFFFF"/>
          <w:lang w:eastAsia="ru-RU"/>
        </w:rPr>
        <w:t>4)упрощения процесса производства</w:t>
      </w:r>
    </w:p>
    <w:p w:rsidR="00407840" w:rsidRPr="00407840" w:rsidRDefault="00407840" w:rsidP="00AF3D42">
      <w:pPr>
        <w:shd w:val="clear" w:color="auto" w:fill="FFFFFF"/>
        <w:tabs>
          <w:tab w:val="left" w:pos="2260"/>
        </w:tabs>
        <w:suppressAutoHyphens/>
        <w:ind w:left="1140" w:right="20" w:hanging="260"/>
        <w:contextualSpacing/>
        <w:rPr>
          <w:rFonts w:cs="Times New Roman"/>
          <w:lang w:eastAsia="ru-RU"/>
        </w:rPr>
      </w:pPr>
      <w:r w:rsidRPr="00AF3D42">
        <w:rPr>
          <w:rFonts w:cs="Times New Roman"/>
          <w:shd w:val="clear" w:color="auto" w:fill="FFFFFF"/>
          <w:lang w:eastAsia="ru-RU"/>
        </w:rPr>
        <w:t>5)</w:t>
      </w:r>
      <w:r w:rsidRPr="00AF3D42">
        <w:rPr>
          <w:rFonts w:cs="Times New Roman"/>
          <w:shd w:val="clear" w:color="auto" w:fill="FFFFFF"/>
          <w:lang w:eastAsia="ru-RU"/>
        </w:rPr>
        <w:tab/>
        <w:t>сокращения издержек, связанных с размещением и дос</w:t>
      </w:r>
      <w:r w:rsidRPr="00AF3D42">
        <w:rPr>
          <w:rFonts w:cs="Times New Roman"/>
          <w:shd w:val="clear" w:color="auto" w:fill="FFFFFF"/>
          <w:lang w:eastAsia="ru-RU"/>
        </w:rPr>
        <w:softHyphen/>
        <w:t>тавкой заказа</w:t>
      </w:r>
    </w:p>
    <w:p w:rsidR="00407840" w:rsidRPr="00407840" w:rsidRDefault="00407840" w:rsidP="00AF3D42">
      <w:pPr>
        <w:shd w:val="clear" w:color="auto" w:fill="FFFFFF"/>
        <w:tabs>
          <w:tab w:val="left" w:pos="2260"/>
        </w:tabs>
        <w:suppressAutoHyphens/>
        <w:ind w:left="1140" w:right="20" w:hanging="260"/>
        <w:contextualSpacing/>
        <w:rPr>
          <w:rFonts w:cs="Times New Roman"/>
          <w:lang w:eastAsia="ru-RU"/>
        </w:rPr>
      </w:pPr>
    </w:p>
    <w:p w:rsidR="00407840" w:rsidRPr="00407840" w:rsidRDefault="00407840" w:rsidP="00AF3D42">
      <w:pPr>
        <w:shd w:val="clear" w:color="auto" w:fill="FFFFFF"/>
        <w:suppressAutoHyphens/>
        <w:ind w:left="426" w:right="20"/>
        <w:contextualSpacing/>
        <w:jc w:val="both"/>
        <w:rPr>
          <w:rFonts w:cs="Times New Roman"/>
          <w:lang w:eastAsia="ru-RU"/>
        </w:rPr>
      </w:pPr>
      <w:r w:rsidRPr="00AF3D42">
        <w:rPr>
          <w:rFonts w:cs="Times New Roman"/>
          <w:shd w:val="clear" w:color="auto" w:fill="FFFFFF"/>
          <w:lang w:eastAsia="ru-RU"/>
        </w:rPr>
        <w:t>19. Хлебобулочные изделия, молочные и мясные продукты– это товары</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1)постоянного спроса</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 xml:space="preserve"> 2)производного спроса</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3)сезонного спроса</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 xml:space="preserve"> 4)скачковидного спроса</w:t>
      </w:r>
    </w:p>
    <w:p w:rsidR="00407840" w:rsidRPr="00407840" w:rsidRDefault="00407840" w:rsidP="00AF3D42">
      <w:pPr>
        <w:shd w:val="clear" w:color="auto" w:fill="FFFFFF"/>
        <w:suppressAutoHyphens/>
        <w:ind w:left="426" w:right="20"/>
        <w:contextualSpacing/>
        <w:jc w:val="both"/>
        <w:rPr>
          <w:rFonts w:cs="Times New Roman"/>
          <w:lang w:eastAsia="ru-RU"/>
        </w:rPr>
      </w:pPr>
      <w:r w:rsidRPr="00AF3D42">
        <w:rPr>
          <w:rFonts w:cs="Times New Roman"/>
          <w:shd w:val="clear" w:color="auto" w:fill="FFFFFF"/>
          <w:lang w:eastAsia="ru-RU"/>
        </w:rPr>
        <w:t>20.  Елочные украшения, защитный крем от загара, лыжный инвентарь – это товары</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1)угасающего спроса</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2)постоянного спроса</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3)сезонного спроса</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4)скачковидного спроса</w:t>
      </w:r>
    </w:p>
    <w:p w:rsidR="00407840" w:rsidRPr="00407840" w:rsidRDefault="00407840" w:rsidP="00AF3D42">
      <w:pPr>
        <w:shd w:val="clear" w:color="auto" w:fill="FFFFFF"/>
        <w:tabs>
          <w:tab w:val="left" w:pos="2260"/>
        </w:tabs>
        <w:suppressAutoHyphens/>
        <w:ind w:left="1140" w:right="20" w:hanging="260"/>
        <w:contextualSpacing/>
        <w:rPr>
          <w:rFonts w:cs="Times New Roman"/>
          <w:lang w:eastAsia="ru-RU"/>
        </w:rPr>
      </w:pPr>
    </w:p>
    <w:p w:rsidR="00407840" w:rsidRPr="00407840" w:rsidRDefault="00407840" w:rsidP="00AF3D42">
      <w:pPr>
        <w:shd w:val="clear" w:color="auto" w:fill="FFFFFF"/>
        <w:suppressAutoHyphens/>
        <w:ind w:left="426" w:right="20"/>
        <w:contextualSpacing/>
        <w:jc w:val="both"/>
        <w:rPr>
          <w:rFonts w:cs="Times New Roman"/>
          <w:lang w:eastAsia="ru-RU"/>
        </w:rPr>
      </w:pPr>
      <w:r w:rsidRPr="00AF3D42">
        <w:rPr>
          <w:rFonts w:cs="Times New Roman"/>
          <w:shd w:val="clear" w:color="auto" w:fill="FFFFFF"/>
          <w:lang w:eastAsia="ru-RU"/>
        </w:rPr>
        <w:t>21. Назовите регулирующие параметры  системы с фиксированным размером заказа.</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1)Точку заказа.</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 xml:space="preserve">2) Размер заказа.  </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3)Максимальный запас.</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 xml:space="preserve">4) Страховой запас. </w:t>
      </w:r>
    </w:p>
    <w:p w:rsidR="00407840" w:rsidRPr="00407840" w:rsidRDefault="00407840" w:rsidP="00AF3D42">
      <w:pPr>
        <w:shd w:val="clear" w:color="auto" w:fill="FFFFFF"/>
        <w:tabs>
          <w:tab w:val="left" w:pos="2270"/>
        </w:tabs>
        <w:suppressAutoHyphens/>
        <w:ind w:left="1140" w:right="20" w:hanging="260"/>
        <w:contextualSpacing/>
        <w:rPr>
          <w:rFonts w:cs="Times New Roman"/>
          <w:lang w:eastAsia="ru-RU"/>
        </w:rPr>
      </w:pPr>
      <w:r w:rsidRPr="00407840">
        <w:rPr>
          <w:rFonts w:cs="Times New Roman"/>
          <w:lang w:eastAsia="ru-RU"/>
        </w:rPr>
        <w:t>5) интервал поставки.</w:t>
      </w:r>
    </w:p>
    <w:p w:rsidR="00407840" w:rsidRPr="00407840" w:rsidRDefault="00407840" w:rsidP="00AF3D42">
      <w:pPr>
        <w:shd w:val="clear" w:color="auto" w:fill="FFFFFF"/>
        <w:suppressAutoHyphens/>
        <w:ind w:left="426" w:right="20"/>
        <w:contextualSpacing/>
        <w:jc w:val="both"/>
        <w:rPr>
          <w:rFonts w:cs="Times New Roman"/>
          <w:lang w:eastAsia="ru-RU"/>
        </w:rPr>
      </w:pPr>
      <w:r w:rsidRPr="00AF3D42">
        <w:rPr>
          <w:rFonts w:cs="Times New Roman"/>
          <w:shd w:val="clear" w:color="auto" w:fill="FFFFFF"/>
          <w:lang w:eastAsia="ru-RU"/>
        </w:rPr>
        <w:t>22. В соответствии с моделью Уилсона снижение удельных затрат, связанных с эксплуатацией склада, получаемое в результате рационализации складского процесса…</w:t>
      </w:r>
    </w:p>
    <w:p w:rsidR="00407840" w:rsidRPr="00407840" w:rsidRDefault="00407840" w:rsidP="00AF3D42">
      <w:pPr>
        <w:shd w:val="clear" w:color="auto" w:fill="FFFFFF"/>
        <w:suppressAutoHyphens/>
        <w:ind w:left="708"/>
        <w:contextualSpacing/>
        <w:rPr>
          <w:rFonts w:cs="Times New Roman"/>
          <w:lang w:eastAsia="ru-RU"/>
        </w:rPr>
      </w:pPr>
      <w:r w:rsidRPr="00407840">
        <w:rPr>
          <w:rFonts w:cs="Times New Roman"/>
          <w:color w:val="000000"/>
          <w:lang w:eastAsia="ru-RU"/>
        </w:rPr>
        <w:t>1)  ведет к сокращению оптимального размера закупаемой партии товаров</w:t>
      </w:r>
    </w:p>
    <w:p w:rsidR="00407840" w:rsidRPr="00407840" w:rsidRDefault="00407840" w:rsidP="00AF3D42">
      <w:pPr>
        <w:shd w:val="clear" w:color="auto" w:fill="FFFFFF"/>
        <w:suppressAutoHyphens/>
        <w:ind w:left="708"/>
        <w:contextualSpacing/>
        <w:rPr>
          <w:rFonts w:cs="Times New Roman"/>
          <w:lang w:eastAsia="ru-RU"/>
        </w:rPr>
      </w:pPr>
      <w:r w:rsidRPr="00407840">
        <w:rPr>
          <w:rFonts w:cs="Times New Roman"/>
          <w:color w:val="000000"/>
          <w:lang w:eastAsia="ru-RU"/>
        </w:rPr>
        <w:t>2)  ведет к увеличению оптимального размера закупаемой партии товаров</w:t>
      </w:r>
    </w:p>
    <w:p w:rsidR="00407840" w:rsidRPr="00407840" w:rsidRDefault="00407840" w:rsidP="00AF3D42">
      <w:pPr>
        <w:shd w:val="clear" w:color="auto" w:fill="FFFFFF"/>
        <w:suppressAutoHyphens/>
        <w:ind w:left="708"/>
        <w:contextualSpacing/>
        <w:rPr>
          <w:rFonts w:cs="Times New Roman"/>
          <w:lang w:eastAsia="ru-RU"/>
        </w:rPr>
      </w:pPr>
      <w:r w:rsidRPr="00407840">
        <w:rPr>
          <w:rFonts w:cs="Times New Roman"/>
          <w:color w:val="000000"/>
          <w:lang w:eastAsia="ru-RU"/>
        </w:rPr>
        <w:t>3)  никак не отражается на оптимальном размере закупаемой партии товаров</w:t>
      </w:r>
    </w:p>
    <w:p w:rsidR="00407840" w:rsidRPr="00407840" w:rsidRDefault="00407840" w:rsidP="00AF3D42">
      <w:pPr>
        <w:shd w:val="clear" w:color="auto" w:fill="FFFFFF"/>
        <w:suppressAutoHyphens/>
        <w:contextualSpacing/>
        <w:rPr>
          <w:rFonts w:cs="Times New Roman"/>
          <w:lang w:eastAsia="ru-RU"/>
        </w:rPr>
      </w:pPr>
    </w:p>
    <w:p w:rsidR="00407840" w:rsidRPr="00407840" w:rsidRDefault="00407840" w:rsidP="00AF3D42">
      <w:pPr>
        <w:shd w:val="clear" w:color="auto" w:fill="FFFFFF"/>
        <w:suppressAutoHyphens/>
        <w:ind w:left="426" w:right="20"/>
        <w:contextualSpacing/>
        <w:jc w:val="both"/>
        <w:rPr>
          <w:rFonts w:cs="Times New Roman"/>
          <w:lang w:eastAsia="ru-RU"/>
        </w:rPr>
      </w:pPr>
      <w:r w:rsidRPr="00AF3D42">
        <w:rPr>
          <w:rFonts w:cs="Times New Roman"/>
          <w:shd w:val="clear" w:color="auto" w:fill="FFFFFF"/>
          <w:lang w:eastAsia="ru-RU"/>
        </w:rPr>
        <w:t>23. В соответствии с моделью Уилсона снижение процентной ставки банковского кредита, используемого для закупки товаров торговым предприятием…</w:t>
      </w:r>
    </w:p>
    <w:p w:rsidR="00407840" w:rsidRPr="00407840" w:rsidRDefault="00407840" w:rsidP="00AF3D42">
      <w:pPr>
        <w:shd w:val="clear" w:color="auto" w:fill="FFFFFF"/>
        <w:suppressAutoHyphens/>
        <w:ind w:left="708"/>
        <w:contextualSpacing/>
        <w:rPr>
          <w:rFonts w:cs="Times New Roman"/>
          <w:lang w:eastAsia="ru-RU"/>
        </w:rPr>
      </w:pPr>
      <w:r w:rsidRPr="00407840">
        <w:rPr>
          <w:rFonts w:cs="Times New Roman"/>
          <w:color w:val="000000"/>
          <w:lang w:eastAsia="ru-RU"/>
        </w:rPr>
        <w:t>1)  ведет к сокращению оптимального размера закупаемой партии товаров</w:t>
      </w:r>
    </w:p>
    <w:p w:rsidR="00407840" w:rsidRPr="00407840" w:rsidRDefault="00407840" w:rsidP="00AF3D42">
      <w:pPr>
        <w:shd w:val="clear" w:color="auto" w:fill="FFFFFF"/>
        <w:suppressAutoHyphens/>
        <w:ind w:left="708"/>
        <w:contextualSpacing/>
        <w:rPr>
          <w:rFonts w:cs="Times New Roman"/>
          <w:lang w:eastAsia="ru-RU"/>
        </w:rPr>
      </w:pPr>
      <w:r w:rsidRPr="00407840">
        <w:rPr>
          <w:rFonts w:cs="Times New Roman"/>
          <w:color w:val="000000"/>
          <w:lang w:eastAsia="ru-RU"/>
        </w:rPr>
        <w:t>2)  ведет к увеличению оптимального размера закупаемой партии товаров</w:t>
      </w:r>
    </w:p>
    <w:p w:rsidR="00407840" w:rsidRPr="00407840" w:rsidRDefault="00407840" w:rsidP="00AF3D42">
      <w:pPr>
        <w:shd w:val="clear" w:color="auto" w:fill="FFFFFF"/>
        <w:suppressAutoHyphens/>
        <w:ind w:left="708"/>
        <w:contextualSpacing/>
        <w:rPr>
          <w:rFonts w:cs="Times New Roman"/>
          <w:lang w:eastAsia="ru-RU"/>
        </w:rPr>
      </w:pPr>
      <w:r w:rsidRPr="00407840">
        <w:rPr>
          <w:rFonts w:cs="Times New Roman"/>
          <w:color w:val="000000"/>
          <w:lang w:eastAsia="ru-RU"/>
        </w:rPr>
        <w:t>3)  никак не отражается на оптимальном размере закупаемой партии товаров</w:t>
      </w:r>
    </w:p>
    <w:p w:rsidR="00407840" w:rsidRPr="00407840" w:rsidRDefault="00407840" w:rsidP="00AF3D42">
      <w:pPr>
        <w:shd w:val="clear" w:color="auto" w:fill="FFFFFF"/>
        <w:suppressAutoHyphens/>
        <w:contextualSpacing/>
        <w:rPr>
          <w:rFonts w:cs="Times New Roman"/>
          <w:lang w:eastAsia="ru-RU"/>
        </w:rPr>
      </w:pPr>
    </w:p>
    <w:p w:rsidR="00407840" w:rsidRPr="00407840" w:rsidRDefault="00407840" w:rsidP="00AF3D42">
      <w:pPr>
        <w:shd w:val="clear" w:color="auto" w:fill="FFFFFF"/>
        <w:suppressAutoHyphens/>
        <w:ind w:left="426" w:right="20"/>
        <w:contextualSpacing/>
        <w:jc w:val="both"/>
        <w:rPr>
          <w:rFonts w:cs="Times New Roman"/>
          <w:lang w:eastAsia="ru-RU"/>
        </w:rPr>
      </w:pPr>
      <w:r w:rsidRPr="00AF3D42">
        <w:rPr>
          <w:rFonts w:cs="Times New Roman"/>
          <w:shd w:val="clear" w:color="auto" w:fill="FFFFFF"/>
          <w:lang w:eastAsia="ru-RU"/>
        </w:rPr>
        <w:t>24. В соответствии с моделью Уилсона снижение транспортных расходов по доставке товаров на склад, получаемое в результате рационализации транспортного процесса…</w:t>
      </w:r>
    </w:p>
    <w:p w:rsidR="00407840" w:rsidRPr="00407840" w:rsidRDefault="00407840" w:rsidP="00AF3D42">
      <w:pPr>
        <w:shd w:val="clear" w:color="auto" w:fill="FFFFFF"/>
        <w:suppressAutoHyphens/>
        <w:ind w:left="708" w:right="20"/>
        <w:contextualSpacing/>
        <w:jc w:val="both"/>
        <w:rPr>
          <w:rFonts w:cs="Times New Roman"/>
          <w:lang w:eastAsia="ru-RU"/>
        </w:rPr>
      </w:pPr>
      <w:r w:rsidRPr="00AF3D42">
        <w:rPr>
          <w:rFonts w:cs="Times New Roman"/>
          <w:shd w:val="clear" w:color="auto" w:fill="FFFFFF"/>
          <w:lang w:eastAsia="ru-RU"/>
        </w:rPr>
        <w:t>1) ведет к сокращению оптимального размера закупаемой партии товаров</w:t>
      </w:r>
    </w:p>
    <w:p w:rsidR="00407840" w:rsidRPr="00407840" w:rsidRDefault="00407840" w:rsidP="00AF3D42">
      <w:pPr>
        <w:shd w:val="clear" w:color="auto" w:fill="FFFFFF"/>
        <w:suppressAutoHyphens/>
        <w:ind w:left="708"/>
        <w:contextualSpacing/>
        <w:rPr>
          <w:rFonts w:cs="Times New Roman"/>
          <w:lang w:eastAsia="ru-RU"/>
        </w:rPr>
      </w:pPr>
      <w:r w:rsidRPr="00407840">
        <w:rPr>
          <w:rFonts w:cs="Times New Roman"/>
          <w:color w:val="000000"/>
          <w:lang w:eastAsia="ru-RU"/>
        </w:rPr>
        <w:t>2)  ведет к увеличению оптимального размера закупаемой партии товаров</w:t>
      </w:r>
    </w:p>
    <w:p w:rsidR="00407840" w:rsidRPr="00407840" w:rsidRDefault="00407840" w:rsidP="00AF3D42">
      <w:pPr>
        <w:shd w:val="clear" w:color="auto" w:fill="FFFFFF"/>
        <w:suppressAutoHyphens/>
        <w:ind w:left="708"/>
        <w:contextualSpacing/>
        <w:rPr>
          <w:rFonts w:cs="Times New Roman"/>
          <w:lang w:eastAsia="ru-RU"/>
        </w:rPr>
      </w:pPr>
      <w:r w:rsidRPr="00407840">
        <w:rPr>
          <w:rFonts w:cs="Times New Roman"/>
          <w:color w:val="000000"/>
          <w:lang w:eastAsia="ru-RU"/>
        </w:rPr>
        <w:t>3) никак не отражается на оптимальном размере закупаемой партии товаров</w:t>
      </w:r>
    </w:p>
    <w:p w:rsidR="00407840" w:rsidRPr="00407840" w:rsidRDefault="00407840" w:rsidP="00AF3D42">
      <w:pPr>
        <w:shd w:val="clear" w:color="auto" w:fill="FFFFFF"/>
        <w:tabs>
          <w:tab w:val="left" w:pos="2260"/>
        </w:tabs>
        <w:suppressAutoHyphens/>
        <w:ind w:left="1140" w:right="20" w:hanging="260"/>
        <w:contextualSpacing/>
        <w:rPr>
          <w:rFonts w:cs="Times New Roman"/>
          <w:lang w:eastAsia="ru-RU"/>
        </w:rPr>
      </w:pPr>
    </w:p>
    <w:p w:rsidR="00407840" w:rsidRPr="00407840" w:rsidRDefault="00407840" w:rsidP="00AF3D42">
      <w:pPr>
        <w:shd w:val="clear" w:color="auto" w:fill="FFFFFF"/>
        <w:suppressAutoHyphens/>
        <w:ind w:left="426" w:right="20"/>
        <w:contextualSpacing/>
        <w:jc w:val="both"/>
        <w:rPr>
          <w:rFonts w:cs="Times New Roman"/>
          <w:lang w:eastAsia="ru-RU"/>
        </w:rPr>
      </w:pPr>
      <w:r w:rsidRPr="00AF3D42">
        <w:rPr>
          <w:rFonts w:cs="Times New Roman"/>
          <w:shd w:val="clear" w:color="auto" w:fill="FFFFFF"/>
          <w:lang w:eastAsia="ru-RU"/>
        </w:rPr>
        <w:t xml:space="preserve">25. Определите виды систем контроля за состоянием материальных запасов: </w:t>
      </w:r>
    </w:p>
    <w:p w:rsidR="00407840" w:rsidRPr="00407840" w:rsidRDefault="00407840" w:rsidP="00AF3D42">
      <w:pPr>
        <w:widowControl w:val="0"/>
        <w:suppressAutoHyphens/>
        <w:ind w:left="708"/>
        <w:contextualSpacing/>
        <w:rPr>
          <w:rFonts w:eastAsia="Andale Sans UI" w:cs="Times New Roman"/>
          <w:kern w:val="1"/>
          <w:lang w:eastAsia="ru-RU"/>
        </w:rPr>
      </w:pPr>
      <w:r w:rsidRPr="00407840">
        <w:rPr>
          <w:rFonts w:eastAsia="Andale Sans UI" w:cs="Times New Roman"/>
          <w:kern w:val="1"/>
          <w:lang w:eastAsia="ru-RU"/>
        </w:rPr>
        <w:t xml:space="preserve">1) система-АВС </w:t>
      </w:r>
    </w:p>
    <w:p w:rsidR="00407840" w:rsidRPr="00407840" w:rsidRDefault="00407840" w:rsidP="00AF3D42">
      <w:pPr>
        <w:widowControl w:val="0"/>
        <w:suppressAutoHyphens/>
        <w:ind w:left="708"/>
        <w:contextualSpacing/>
        <w:rPr>
          <w:rFonts w:eastAsia="Andale Sans UI" w:cs="Times New Roman"/>
          <w:kern w:val="1"/>
          <w:lang w:eastAsia="ru-RU"/>
        </w:rPr>
      </w:pPr>
      <w:r w:rsidRPr="00407840">
        <w:rPr>
          <w:rFonts w:eastAsia="Andale Sans UI" w:cs="Times New Roman"/>
          <w:kern w:val="1"/>
          <w:lang w:eastAsia="ru-RU"/>
        </w:rPr>
        <w:t>2) система-XYZ</w:t>
      </w:r>
    </w:p>
    <w:p w:rsidR="00407840" w:rsidRPr="00407840" w:rsidRDefault="00407840" w:rsidP="00AF3D42">
      <w:pPr>
        <w:widowControl w:val="0"/>
        <w:suppressAutoHyphens/>
        <w:ind w:left="708"/>
        <w:contextualSpacing/>
        <w:rPr>
          <w:rFonts w:eastAsia="Andale Sans UI" w:cs="Times New Roman"/>
          <w:kern w:val="1"/>
          <w:lang w:eastAsia="ru-RU"/>
        </w:rPr>
      </w:pPr>
      <w:r w:rsidRPr="00407840">
        <w:rPr>
          <w:rFonts w:eastAsia="Andale Sans UI" w:cs="Times New Roman"/>
          <w:kern w:val="1"/>
          <w:lang w:eastAsia="ru-RU"/>
        </w:rPr>
        <w:t xml:space="preserve">3) система max-min </w:t>
      </w:r>
    </w:p>
    <w:p w:rsidR="00407840" w:rsidRPr="00407840" w:rsidRDefault="00407840" w:rsidP="00407840">
      <w:pPr>
        <w:widowControl w:val="0"/>
        <w:suppressAutoHyphens/>
        <w:spacing w:line="360" w:lineRule="auto"/>
        <w:ind w:left="708"/>
        <w:contextualSpacing/>
        <w:rPr>
          <w:rFonts w:eastAsia="Andale Sans UI" w:cs="Times New Roman"/>
          <w:kern w:val="1"/>
          <w:sz w:val="20"/>
          <w:szCs w:val="20"/>
          <w:lang w:eastAsia="ru-RU"/>
        </w:rPr>
      </w:pPr>
      <w:r w:rsidRPr="00407840">
        <w:rPr>
          <w:rFonts w:eastAsia="Andale Sans UI" w:cs="Times New Roman"/>
          <w:kern w:val="1"/>
          <w:sz w:val="20"/>
          <w:szCs w:val="20"/>
          <w:lang w:eastAsia="ru-RU"/>
        </w:rPr>
        <w:t>4) все ответы верны</w:t>
      </w:r>
    </w:p>
    <w:p w:rsidR="00DD6F1A" w:rsidRPr="00EF5A8A" w:rsidRDefault="00DD6F1A" w:rsidP="00DD6F1A">
      <w:pPr>
        <w:pStyle w:val="aff6"/>
        <w:ind w:left="2160"/>
        <w:rPr>
          <w:rFonts w:ascii="Times New Roman" w:hAnsi="Times New Roman" w:cs="Times New Roman"/>
          <w:sz w:val="20"/>
          <w:szCs w:val="20"/>
        </w:rPr>
      </w:pPr>
    </w:p>
    <w:p w:rsidR="002A0C71" w:rsidRPr="00BE38AB" w:rsidRDefault="002A0C71" w:rsidP="002A0C71">
      <w:pPr>
        <w:spacing w:after="100"/>
        <w:jc w:val="both"/>
        <w:rPr>
          <w:rFonts w:cs="Times New Roman"/>
          <w:b/>
        </w:rPr>
      </w:pPr>
      <w:r w:rsidRPr="00BE38AB">
        <w:rPr>
          <w:rFonts w:cs="Times New Roman"/>
          <w:b/>
        </w:rPr>
        <w:t>Краткие методические указания</w:t>
      </w:r>
    </w:p>
    <w:p w:rsidR="002A0C71" w:rsidRPr="00BE38AB" w:rsidRDefault="002A0C71" w:rsidP="002A0C71">
      <w:pPr>
        <w:ind w:firstLine="709"/>
        <w:rPr>
          <w:rFonts w:cs="Times New Roman"/>
        </w:rPr>
      </w:pPr>
      <w:r w:rsidRPr="00BE38AB">
        <w:rPr>
          <w:rFonts w:cs="Times New Roman"/>
        </w:rPr>
        <w:t xml:space="preserve">Тестирование сдается </w:t>
      </w:r>
      <w:r w:rsidR="00B07512">
        <w:rPr>
          <w:rFonts w:cs="Times New Roman"/>
        </w:rPr>
        <w:t xml:space="preserve">при изучении соответствующих тем в рамках плана дисциплины с целью выявления остаточных знаний с учетом самостоятельной подготовки </w:t>
      </w:r>
      <w:r w:rsidR="008D2005">
        <w:rPr>
          <w:rFonts w:cs="Times New Roman"/>
        </w:rPr>
        <w:t>бакалавров.</w:t>
      </w:r>
    </w:p>
    <w:p w:rsidR="002A0C71" w:rsidRDefault="002A0C71" w:rsidP="002A0C71">
      <w:pPr>
        <w:spacing w:after="100"/>
        <w:jc w:val="both"/>
        <w:rPr>
          <w:rFonts w:cs="Times New Roman"/>
          <w:b/>
        </w:rPr>
      </w:pPr>
      <w:r w:rsidRPr="005D3536">
        <w:rPr>
          <w:rFonts w:cs="Times New Roman"/>
          <w:b/>
        </w:rPr>
        <w:t>Критерии оценки</w:t>
      </w:r>
    </w:p>
    <w:tbl>
      <w:tblPr>
        <w:tblStyle w:val="affc"/>
        <w:tblW w:w="0" w:type="auto"/>
        <w:tblLook w:val="04A0" w:firstRow="1" w:lastRow="0" w:firstColumn="1" w:lastColumn="0" w:noHBand="0" w:noVBand="1"/>
      </w:tblPr>
      <w:tblGrid>
        <w:gridCol w:w="1116"/>
        <w:gridCol w:w="1218"/>
        <w:gridCol w:w="7719"/>
      </w:tblGrid>
      <w:tr w:rsidR="002A0C71" w:rsidTr="0077107D">
        <w:trPr>
          <w:trHeight w:val="274"/>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Баллы*</w:t>
            </w:r>
          </w:p>
        </w:tc>
        <w:tc>
          <w:tcPr>
            <w:tcW w:w="7966" w:type="dxa"/>
          </w:tcPr>
          <w:p w:rsidR="002A0C71" w:rsidRPr="000D5C3B" w:rsidRDefault="002A0C71" w:rsidP="0077107D">
            <w:pPr>
              <w:ind w:firstLine="0"/>
              <w:jc w:val="center"/>
              <w:rPr>
                <w:rFonts w:cs="Times New Roman"/>
                <w:sz w:val="20"/>
                <w:szCs w:val="20"/>
              </w:rPr>
            </w:pPr>
            <w:r w:rsidRPr="000D5C3B">
              <w:rPr>
                <w:rFonts w:cs="Times New Roman"/>
                <w:sz w:val="20"/>
                <w:szCs w:val="20"/>
              </w:rPr>
              <w:t>Описание</w:t>
            </w:r>
          </w:p>
        </w:tc>
      </w:tr>
      <w:tr w:rsidR="002A0C71" w:rsidTr="0077107D">
        <w:trPr>
          <w:trHeight w:val="922"/>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5</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19–20</w:t>
            </w:r>
          </w:p>
        </w:tc>
        <w:tc>
          <w:tcPr>
            <w:tcW w:w="7966" w:type="dxa"/>
          </w:tcPr>
          <w:p w:rsidR="002A0C71" w:rsidRPr="000D5C3B" w:rsidRDefault="002A0C71" w:rsidP="0077107D">
            <w:pPr>
              <w:ind w:firstLine="0"/>
              <w:rPr>
                <w:rFonts w:cs="Times New Roman"/>
                <w:sz w:val="20"/>
                <w:szCs w:val="20"/>
              </w:rPr>
            </w:pPr>
            <w:r w:rsidRPr="000D5C3B">
              <w:rPr>
                <w:rFonts w:cs="Times New Roman"/>
                <w:sz w:val="20"/>
                <w:szCs w:val="20"/>
                <w:lang w:eastAsia="ja-JP"/>
              </w:rPr>
              <w:t>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2A0C71" w:rsidTr="0077107D">
        <w:trPr>
          <w:trHeight w:val="695"/>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4</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16–18</w:t>
            </w:r>
          </w:p>
        </w:tc>
        <w:tc>
          <w:tcPr>
            <w:tcW w:w="7966" w:type="dxa"/>
          </w:tcPr>
          <w:p w:rsidR="002A0C71" w:rsidRPr="000D5C3B" w:rsidRDefault="002A0C71" w:rsidP="0077107D">
            <w:pPr>
              <w:ind w:firstLine="0"/>
              <w:rPr>
                <w:rFonts w:cs="Times New Roman"/>
                <w:sz w:val="20"/>
                <w:szCs w:val="20"/>
              </w:rPr>
            </w:pPr>
            <w:r w:rsidRPr="000D5C3B">
              <w:rPr>
                <w:rFonts w:cs="Times New Roman"/>
                <w:sz w:val="20"/>
                <w:szCs w:val="20"/>
              </w:rPr>
              <w:t xml:space="preserve">если ответ показывает </w:t>
            </w:r>
            <w:r w:rsidRPr="000D5C3B">
              <w:rPr>
                <w:rFonts w:cs="Times New Roman"/>
                <w:sz w:val="20"/>
                <w:szCs w:val="20"/>
                <w:lang w:eastAsia="ja-JP"/>
              </w:rPr>
              <w:t>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по сравнению с учебной литературой</w:t>
            </w:r>
          </w:p>
        </w:tc>
      </w:tr>
      <w:tr w:rsidR="002A0C71" w:rsidTr="0077107D">
        <w:trPr>
          <w:trHeight w:val="846"/>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3</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13–15</w:t>
            </w:r>
          </w:p>
        </w:tc>
        <w:tc>
          <w:tcPr>
            <w:tcW w:w="7966" w:type="dxa"/>
          </w:tcPr>
          <w:p w:rsidR="002A0C71" w:rsidRPr="000D5C3B" w:rsidRDefault="002A0C71" w:rsidP="0077107D">
            <w:pPr>
              <w:ind w:firstLine="0"/>
              <w:rPr>
                <w:rFonts w:cs="Times New Roman"/>
                <w:sz w:val="20"/>
                <w:szCs w:val="20"/>
              </w:rPr>
            </w:pPr>
            <w:r w:rsidRPr="000D5C3B">
              <w:rPr>
                <w:rFonts w:cs="Times New Roman"/>
                <w:sz w:val="20"/>
                <w:szCs w:val="20"/>
              </w:rPr>
              <w:t>знание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данной темы; знание важнейших работ из списка рекомендованной литературы</w:t>
            </w:r>
          </w:p>
        </w:tc>
      </w:tr>
      <w:tr w:rsidR="002A0C71" w:rsidTr="0077107D">
        <w:trPr>
          <w:trHeight w:val="1186"/>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2</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9–12</w:t>
            </w:r>
          </w:p>
        </w:tc>
        <w:tc>
          <w:tcPr>
            <w:tcW w:w="7966" w:type="dxa"/>
          </w:tcPr>
          <w:p w:rsidR="002A0C71" w:rsidRPr="000D5C3B" w:rsidRDefault="002A0C71" w:rsidP="0077107D">
            <w:pPr>
              <w:ind w:firstLine="0"/>
              <w:rPr>
                <w:rFonts w:cs="Times New Roman"/>
                <w:sz w:val="20"/>
                <w:szCs w:val="20"/>
              </w:rPr>
            </w:pPr>
            <w:r w:rsidRPr="000D5C3B">
              <w:rPr>
                <w:rFonts w:cs="Times New Roman"/>
                <w:sz w:val="20"/>
                <w:szCs w:val="20"/>
              </w:rPr>
              <w:t>фрагментарные, поверхностные знания важнейших разделов программы и содержания лекционного курса; 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предусмотренных программой заданий; стремление логически определенно и последовательно изложить ответ</w:t>
            </w:r>
          </w:p>
        </w:tc>
      </w:tr>
      <w:tr w:rsidR="002A0C71" w:rsidTr="002A0C71">
        <w:trPr>
          <w:trHeight w:val="559"/>
        </w:trPr>
        <w:tc>
          <w:tcPr>
            <w:tcW w:w="1142" w:type="dxa"/>
          </w:tcPr>
          <w:p w:rsidR="002A0C71" w:rsidRPr="000D5C3B" w:rsidRDefault="002A0C71" w:rsidP="0077107D">
            <w:pPr>
              <w:ind w:firstLine="0"/>
              <w:jc w:val="center"/>
              <w:rPr>
                <w:rFonts w:cs="Times New Roman"/>
                <w:sz w:val="20"/>
                <w:szCs w:val="20"/>
              </w:rPr>
            </w:pPr>
            <w:r w:rsidRPr="000D5C3B">
              <w:rPr>
                <w:rFonts w:cs="Times New Roman"/>
                <w:sz w:val="20"/>
                <w:szCs w:val="20"/>
              </w:rPr>
              <w:t>1</w:t>
            </w:r>
          </w:p>
        </w:tc>
        <w:tc>
          <w:tcPr>
            <w:tcW w:w="1231" w:type="dxa"/>
          </w:tcPr>
          <w:p w:rsidR="002A0C71" w:rsidRPr="000D5C3B" w:rsidRDefault="002A0C71" w:rsidP="0077107D">
            <w:pPr>
              <w:ind w:firstLine="0"/>
              <w:jc w:val="center"/>
              <w:rPr>
                <w:rFonts w:cs="Times New Roman"/>
                <w:sz w:val="20"/>
                <w:szCs w:val="20"/>
              </w:rPr>
            </w:pPr>
            <w:r w:rsidRPr="000D5C3B">
              <w:rPr>
                <w:rFonts w:cs="Times New Roman"/>
                <w:sz w:val="20"/>
                <w:szCs w:val="20"/>
              </w:rPr>
              <w:t>0–8</w:t>
            </w:r>
          </w:p>
        </w:tc>
        <w:tc>
          <w:tcPr>
            <w:tcW w:w="7966" w:type="dxa"/>
          </w:tcPr>
          <w:p w:rsidR="002A0C71" w:rsidRPr="000D5C3B" w:rsidRDefault="002A0C71" w:rsidP="0077107D">
            <w:pPr>
              <w:ind w:firstLine="0"/>
              <w:rPr>
                <w:rFonts w:cs="Times New Roman"/>
                <w:sz w:val="20"/>
                <w:szCs w:val="20"/>
              </w:rPr>
            </w:pPr>
            <w:r w:rsidRPr="000D5C3B">
              <w:rPr>
                <w:rFonts w:cs="Times New Roman"/>
                <w:sz w:val="20"/>
                <w:szCs w:val="20"/>
                <w:lang w:eastAsia="ja-JP"/>
              </w:rPr>
              <w:t>незнание, либо отрывочное представление о данной проблеме в рамках учебно-программного материала; неумение использовать понятийный аппарат; отсутствие логической связи в ответе</w:t>
            </w:r>
          </w:p>
        </w:tc>
      </w:tr>
    </w:tbl>
    <w:p w:rsidR="002A0C71" w:rsidRPr="002A0C71" w:rsidRDefault="002A0C71" w:rsidP="002A0C71">
      <w:pPr>
        <w:spacing w:line="360" w:lineRule="auto"/>
        <w:rPr>
          <w:rFonts w:cs="Times New Roman"/>
          <w:b/>
          <w:i/>
          <w:sz w:val="20"/>
          <w:szCs w:val="20"/>
        </w:rPr>
      </w:pPr>
      <w:r w:rsidRPr="002A0C71">
        <w:rPr>
          <w:rFonts w:cs="Times New Roman"/>
          <w:sz w:val="20"/>
          <w:szCs w:val="20"/>
        </w:rPr>
        <w:t>* Могут быть изменены при условии сохранения пропорций</w:t>
      </w:r>
    </w:p>
    <w:p w:rsidR="00A50CCB" w:rsidRDefault="00A50CCB" w:rsidP="00DA75D7">
      <w:pPr>
        <w:spacing w:line="360" w:lineRule="auto"/>
        <w:ind w:firstLine="720"/>
        <w:jc w:val="center"/>
        <w:rPr>
          <w:rFonts w:cs="Times New Roman"/>
          <w:b/>
          <w:i/>
          <w:sz w:val="28"/>
          <w:szCs w:val="28"/>
        </w:rPr>
      </w:pPr>
    </w:p>
    <w:p w:rsidR="00DA75D7" w:rsidRPr="008D2005" w:rsidRDefault="00953A38" w:rsidP="008D2005">
      <w:pPr>
        <w:spacing w:line="360" w:lineRule="auto"/>
        <w:ind w:firstLine="720"/>
        <w:jc w:val="both"/>
        <w:rPr>
          <w:rFonts w:cs="Times New Roman"/>
          <w:b/>
          <w:sz w:val="28"/>
          <w:szCs w:val="28"/>
        </w:rPr>
      </w:pPr>
      <w:r w:rsidRPr="008D2005">
        <w:rPr>
          <w:rFonts w:cs="Times New Roman"/>
          <w:b/>
          <w:sz w:val="28"/>
          <w:szCs w:val="28"/>
        </w:rPr>
        <w:t>5.</w:t>
      </w:r>
      <w:r>
        <w:rPr>
          <w:rFonts w:cs="Times New Roman"/>
          <w:b/>
          <w:sz w:val="28"/>
          <w:szCs w:val="28"/>
        </w:rPr>
        <w:t xml:space="preserve">3 </w:t>
      </w:r>
      <w:r w:rsidRPr="008D2005">
        <w:rPr>
          <w:rFonts w:cs="Times New Roman"/>
          <w:b/>
          <w:sz w:val="28"/>
          <w:szCs w:val="28"/>
        </w:rPr>
        <w:t>Перечень</w:t>
      </w:r>
      <w:r w:rsidR="00DA75D7" w:rsidRPr="008D2005">
        <w:rPr>
          <w:rFonts w:cs="Times New Roman"/>
          <w:b/>
          <w:sz w:val="28"/>
          <w:szCs w:val="28"/>
        </w:rPr>
        <w:t xml:space="preserve"> вопросов для подготовки к </w:t>
      </w:r>
      <w:r w:rsidR="000C2C42">
        <w:rPr>
          <w:rFonts w:cs="Times New Roman"/>
          <w:b/>
          <w:sz w:val="28"/>
          <w:szCs w:val="28"/>
        </w:rPr>
        <w:t>ЭКЗАМЕНУ</w:t>
      </w:r>
    </w:p>
    <w:p w:rsidR="00953A38" w:rsidRPr="00953A38" w:rsidRDefault="00953A38" w:rsidP="00953A38">
      <w:pPr>
        <w:tabs>
          <w:tab w:val="left" w:pos="5819"/>
        </w:tabs>
        <w:spacing w:line="360" w:lineRule="auto"/>
        <w:ind w:left="284"/>
        <w:contextualSpacing/>
        <w:rPr>
          <w:rFonts w:cs="Times New Roman"/>
          <w:szCs w:val="20"/>
          <w:lang w:eastAsia="ru-RU"/>
        </w:rPr>
      </w:pPr>
      <w:r w:rsidRPr="00953A38">
        <w:rPr>
          <w:rFonts w:cs="Times New Roman"/>
          <w:szCs w:val="20"/>
          <w:lang w:eastAsia="ru-RU"/>
        </w:rPr>
        <w:t>1.Что такое закупочная деятельность?</w:t>
      </w:r>
      <w:r w:rsidRPr="00953A38">
        <w:rPr>
          <w:rFonts w:cs="Times New Roman"/>
          <w:szCs w:val="20"/>
          <w:lang w:eastAsia="ru-RU"/>
        </w:rPr>
        <w:tab/>
        <w:t xml:space="preserve"> </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2.Что является предметом закупочной деятельности? Чем отличаются предметы закупочной деятельности и предметы снабжения?</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 xml:space="preserve">3.Что в себя включает управление закупками? </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4.Что в себя включает управление поставщиками?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5.Каковы характеристики инновационного и традиционного подходов к управлению закупками и управления поставщиками?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 xml:space="preserve">6.Каковы критерии выбора базовой модели корпоративной системы закупок? </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7.Какие критерии выбора поставщика используются в закупочной деятельности?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 xml:space="preserve">8.Назовите принципы закупок. </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 xml:space="preserve">9.Какие процедуры закупок применяются в настоящее время в закупочной деятельности? </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10.Особенности организации и проведения конкурса?</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11.Особенности организации и проведения аукциона?</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12.Особенности организации и проведения запроса котировок?</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 xml:space="preserve">13.Особенности организации и проведения запроса предложений? </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 xml:space="preserve">14.Особенности организации и проведения конкурентных переговоров? </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15.Особенности организации и проведения закупки у единственного поставщика?</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16.Каковы особенности проведения сложных закупок?</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17.Каковы особенности проведения простых закупок?</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18.Каковы особенности проведения многоэтапных процедур закупок?</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19.Каковы особенности проведения закрытых процедур закупок?</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 xml:space="preserve">20.Каковы особенности проведения предварительного квалификационного отбора? </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21.Каковы особенности проведения переторжки?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22.Что в себя включает понятие защиты информации</w:t>
      </w:r>
      <w:r>
        <w:rPr>
          <w:rFonts w:cs="Times New Roman"/>
          <w:szCs w:val="20"/>
          <w:lang w:eastAsia="ru-RU"/>
        </w:rPr>
        <w:t xml:space="preserve"> </w:t>
      </w:r>
      <w:r w:rsidRPr="00953A38">
        <w:rPr>
          <w:rFonts w:cs="Times New Roman"/>
          <w:szCs w:val="20"/>
          <w:lang w:eastAsia="ru-RU"/>
        </w:rPr>
        <w:t>при осуществлении закупочной деятельности?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23.Какова цель категорийного управления закупок?</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 xml:space="preserve">24.Что такое категория? </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25.Как соотносятся понятия категорийной стратегии и категорийного управления закупками?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26.В чём сущность методологии управления категориями?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27.Что в себя включает определение профиля категории?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28.Что в себя включает анализ затрат по категории?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29.Что в себя включает анализ рынка</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в методологии управления категориями?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30.Что в себя включает разработка стратегии?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31.Что в себя включает реализация стратегии?</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32.В чем сущность системного обновления стратегии контроля внедрения?</w:t>
      </w:r>
    </w:p>
    <w:p w:rsidR="00953A38" w:rsidRPr="00953A38" w:rsidRDefault="00953A38" w:rsidP="00953A38">
      <w:pPr>
        <w:spacing w:line="360" w:lineRule="auto"/>
        <w:ind w:left="284"/>
        <w:contextualSpacing/>
        <w:rPr>
          <w:rFonts w:cs="Times New Roman"/>
          <w:szCs w:val="20"/>
          <w:lang w:eastAsia="ru-RU"/>
        </w:rPr>
      </w:pPr>
      <w:r w:rsidRPr="00953A38">
        <w:rPr>
          <w:rFonts w:cs="Times New Roman"/>
          <w:szCs w:val="20"/>
          <w:lang w:eastAsia="ru-RU"/>
        </w:rPr>
        <w:t>33.Какие нормативно-правовые акты регулируют закупки товаров, работ и услуг для обеспечения государственных и муниципальных нужд?</w:t>
      </w:r>
    </w:p>
    <w:p w:rsidR="00953A38" w:rsidRPr="00953A38" w:rsidRDefault="00953A38" w:rsidP="00953A38">
      <w:pPr>
        <w:widowControl w:val="0"/>
        <w:suppressAutoHyphens/>
        <w:spacing w:line="360" w:lineRule="auto"/>
        <w:ind w:left="284"/>
        <w:jc w:val="both"/>
        <w:rPr>
          <w:rFonts w:eastAsia="Andale Sans UI" w:cs="Times New Roman"/>
          <w:b/>
          <w:kern w:val="1"/>
          <w:szCs w:val="20"/>
          <w:lang w:eastAsia="ru-RU"/>
        </w:rPr>
      </w:pPr>
      <w:r w:rsidRPr="00953A38">
        <w:rPr>
          <w:rFonts w:cs="Times New Roman"/>
          <w:szCs w:val="20"/>
          <w:lang w:eastAsia="ru-RU"/>
        </w:rPr>
        <w:t>34. Каковы цели и принципы регламентации закупочной деятельности</w:t>
      </w:r>
      <w:r w:rsidRPr="00953A38">
        <w:rPr>
          <w:rFonts w:eastAsia="Andale Sans UI" w:cs="Times New Roman"/>
          <w:b/>
          <w:kern w:val="1"/>
          <w:szCs w:val="20"/>
          <w:lang w:eastAsia="ru-RU"/>
        </w:rPr>
        <w:t xml:space="preserve"> </w:t>
      </w:r>
    </w:p>
    <w:p w:rsidR="002B74BE" w:rsidRDefault="002B74BE" w:rsidP="00DA75D7">
      <w:pPr>
        <w:pStyle w:val="aff6"/>
        <w:tabs>
          <w:tab w:val="left" w:pos="1080"/>
        </w:tabs>
        <w:spacing w:after="0" w:line="240" w:lineRule="auto"/>
        <w:ind w:left="0"/>
        <w:jc w:val="both"/>
        <w:rPr>
          <w:rFonts w:ascii="Times New Roman" w:hAnsi="Times New Roman" w:cs="Times New Roman"/>
          <w:b/>
          <w:sz w:val="24"/>
          <w:szCs w:val="24"/>
        </w:rPr>
      </w:pPr>
    </w:p>
    <w:p w:rsidR="002B74BE" w:rsidRPr="002B74BE" w:rsidRDefault="002B74BE" w:rsidP="00DA75D7">
      <w:pPr>
        <w:pStyle w:val="aff6"/>
        <w:tabs>
          <w:tab w:val="left" w:pos="1080"/>
        </w:tabs>
        <w:spacing w:after="0" w:line="240" w:lineRule="auto"/>
        <w:ind w:left="0"/>
        <w:jc w:val="both"/>
        <w:rPr>
          <w:rFonts w:ascii="Times New Roman" w:hAnsi="Times New Roman" w:cs="Times New Roman"/>
          <w:b/>
          <w:sz w:val="24"/>
          <w:szCs w:val="24"/>
        </w:rPr>
      </w:pPr>
      <w:r w:rsidRPr="002B74BE">
        <w:rPr>
          <w:rFonts w:ascii="Times New Roman" w:hAnsi="Times New Roman" w:cs="Times New Roman"/>
          <w:b/>
          <w:sz w:val="24"/>
          <w:szCs w:val="24"/>
        </w:rPr>
        <w:t>Организация текущего контроля освоения дисциплины</w:t>
      </w:r>
    </w:p>
    <w:p w:rsidR="00DB5657" w:rsidRPr="001A7741" w:rsidRDefault="00DB5657" w:rsidP="00312901">
      <w:pPr>
        <w:ind w:firstLine="397"/>
        <w:jc w:val="both"/>
        <w:rPr>
          <w:color w:val="FF0000"/>
        </w:rPr>
      </w:pPr>
      <w:r w:rsidRPr="001A7741">
        <w:t xml:space="preserve">- </w:t>
      </w:r>
      <w:r w:rsidRPr="001A7741">
        <w:rPr>
          <w:iCs/>
        </w:rPr>
        <w:t>текущий контроль</w:t>
      </w:r>
      <w:r w:rsidRPr="001A7741">
        <w:t xml:space="preserve">, предусматривающий контроль индивидуальных знаний студентов в рамках аудиторных занятий. Видами текущего контроля в рамках дисциплины выступают комплексные задания, </w:t>
      </w:r>
      <w:r w:rsidRPr="001A7741">
        <w:rPr>
          <w:color w:val="000000"/>
        </w:rPr>
        <w:t xml:space="preserve">включающих </w:t>
      </w:r>
      <w:r w:rsidRPr="001A7741">
        <w:rPr>
          <w:iCs/>
          <w:color w:val="000000"/>
        </w:rPr>
        <w:t>ситуационные задания</w:t>
      </w:r>
      <w:r w:rsidRPr="001A7741">
        <w:t xml:space="preserve">, опросы и дискуссии по основным моментам изучаемой темы. Текущий контроль осуществляется посредством индивидуальных и групповых методов оценки и взаимооценки: рецензирование студентами работ друг </w:t>
      </w:r>
      <w:r w:rsidR="008D2005">
        <w:t>друга; оппонирование студентами</w:t>
      </w:r>
      <w:r w:rsidRPr="001A7741">
        <w:t xml:space="preserve"> проектов, исследовательских работ; экспертные оценки группами, состоящими из сту</w:t>
      </w:r>
      <w:r w:rsidR="008D2005">
        <w:t>дентов.</w:t>
      </w:r>
    </w:p>
    <w:p w:rsidR="00DB5657" w:rsidRPr="001A7741" w:rsidRDefault="00DB5657" w:rsidP="00312901">
      <w:pPr>
        <w:ind w:firstLine="397"/>
        <w:jc w:val="both"/>
      </w:pPr>
      <w:r w:rsidRPr="001A7741">
        <w:t xml:space="preserve">- </w:t>
      </w:r>
      <w:r w:rsidRPr="001A7741">
        <w:rPr>
          <w:iCs/>
        </w:rPr>
        <w:t>промежуточный контроль</w:t>
      </w:r>
      <w:r w:rsidRPr="001A7741">
        <w:t>, к которому допускаются студенты, освоившие в полном объеме материал дисциплины и успешно прошедшие текущий контроль.</w:t>
      </w:r>
    </w:p>
    <w:p w:rsidR="00DA75D7" w:rsidRDefault="00DA75D7" w:rsidP="00DA75D7">
      <w:pPr>
        <w:pStyle w:val="aff6"/>
        <w:tabs>
          <w:tab w:val="left" w:pos="1080"/>
        </w:tabs>
        <w:spacing w:after="0" w:line="240" w:lineRule="auto"/>
        <w:ind w:left="0"/>
        <w:jc w:val="both"/>
        <w:rPr>
          <w:rFonts w:ascii="Times New Roman" w:hAnsi="Times New Roman" w:cs="Times New Roman"/>
          <w:sz w:val="24"/>
          <w:szCs w:val="24"/>
          <w:u w:val="single"/>
        </w:rPr>
      </w:pPr>
    </w:p>
    <w:p w:rsidR="00DA75D7" w:rsidRPr="00DA75D7" w:rsidRDefault="00DA75D7" w:rsidP="00DA75D7">
      <w:pPr>
        <w:pStyle w:val="aff6"/>
        <w:tabs>
          <w:tab w:val="left" w:pos="1080"/>
        </w:tabs>
        <w:spacing w:after="0" w:line="240" w:lineRule="auto"/>
        <w:ind w:left="0"/>
        <w:jc w:val="both"/>
        <w:rPr>
          <w:rFonts w:ascii="Times New Roman" w:hAnsi="Times New Roman" w:cs="Times New Roman"/>
          <w:sz w:val="24"/>
          <w:szCs w:val="24"/>
        </w:rPr>
      </w:pPr>
      <w:r w:rsidRPr="00DA75D7">
        <w:rPr>
          <w:rFonts w:ascii="Times New Roman" w:hAnsi="Times New Roman" w:cs="Times New Roman"/>
          <w:sz w:val="24"/>
          <w:szCs w:val="24"/>
        </w:rPr>
        <w:t xml:space="preserve">Критерии оценки </w:t>
      </w:r>
    </w:p>
    <w:p w:rsidR="00DA75D7" w:rsidRDefault="00DA75D7" w:rsidP="00DA75D7">
      <w:pPr>
        <w:pStyle w:val="aff6"/>
        <w:tabs>
          <w:tab w:val="left" w:pos="1080"/>
        </w:tabs>
        <w:spacing w:after="0" w:line="240" w:lineRule="auto"/>
        <w:ind w:left="0"/>
        <w:jc w:val="both"/>
        <w:rPr>
          <w:rFonts w:ascii="Times New Roman" w:hAnsi="Times New Roman" w:cs="Times New Roman"/>
          <w:sz w:val="24"/>
          <w:szCs w:val="24"/>
          <w:u w:val="single"/>
        </w:rPr>
      </w:pPr>
    </w:p>
    <w:tbl>
      <w:tblPr>
        <w:tblStyle w:val="affc"/>
        <w:tblW w:w="0" w:type="auto"/>
        <w:tblLook w:val="04A0" w:firstRow="1" w:lastRow="0" w:firstColumn="1" w:lastColumn="0" w:noHBand="0" w:noVBand="1"/>
      </w:tblPr>
      <w:tblGrid>
        <w:gridCol w:w="1116"/>
        <w:gridCol w:w="1215"/>
        <w:gridCol w:w="7722"/>
      </w:tblGrid>
      <w:tr w:rsidR="00DA75D7" w:rsidTr="00DA75D7">
        <w:trPr>
          <w:trHeight w:val="274"/>
        </w:trPr>
        <w:tc>
          <w:tcPr>
            <w:tcW w:w="1142" w:type="dxa"/>
          </w:tcPr>
          <w:p w:rsidR="00DA75D7" w:rsidRPr="000D5C3B" w:rsidRDefault="00DA75D7" w:rsidP="00DA75D7">
            <w:pPr>
              <w:ind w:firstLine="0"/>
              <w:jc w:val="center"/>
              <w:rPr>
                <w:rFonts w:cs="Times New Roman"/>
                <w:sz w:val="20"/>
                <w:szCs w:val="20"/>
              </w:rPr>
            </w:pPr>
            <w:r w:rsidRPr="000D5C3B">
              <w:rPr>
                <w:rFonts w:cs="Times New Roman"/>
                <w:sz w:val="20"/>
                <w:szCs w:val="20"/>
              </w:rPr>
              <w:t>№</w:t>
            </w:r>
          </w:p>
        </w:tc>
        <w:tc>
          <w:tcPr>
            <w:tcW w:w="1231" w:type="dxa"/>
          </w:tcPr>
          <w:p w:rsidR="00DA75D7" w:rsidRPr="000D5C3B" w:rsidRDefault="00DA75D7" w:rsidP="00DA75D7">
            <w:pPr>
              <w:ind w:firstLine="0"/>
              <w:jc w:val="center"/>
              <w:rPr>
                <w:rFonts w:cs="Times New Roman"/>
                <w:sz w:val="20"/>
                <w:szCs w:val="20"/>
              </w:rPr>
            </w:pPr>
            <w:r w:rsidRPr="000D5C3B">
              <w:rPr>
                <w:rFonts w:cs="Times New Roman"/>
                <w:sz w:val="20"/>
                <w:szCs w:val="20"/>
              </w:rPr>
              <w:t>Баллы</w:t>
            </w:r>
          </w:p>
        </w:tc>
        <w:tc>
          <w:tcPr>
            <w:tcW w:w="7966" w:type="dxa"/>
          </w:tcPr>
          <w:p w:rsidR="00DA75D7" w:rsidRPr="000D5C3B" w:rsidRDefault="00DA75D7" w:rsidP="00DA75D7">
            <w:pPr>
              <w:ind w:firstLine="0"/>
              <w:jc w:val="center"/>
              <w:rPr>
                <w:rFonts w:cs="Times New Roman"/>
                <w:sz w:val="20"/>
                <w:szCs w:val="20"/>
              </w:rPr>
            </w:pPr>
            <w:r w:rsidRPr="000D5C3B">
              <w:rPr>
                <w:rFonts w:cs="Times New Roman"/>
                <w:sz w:val="20"/>
                <w:szCs w:val="20"/>
              </w:rPr>
              <w:t>Описание</w:t>
            </w:r>
          </w:p>
        </w:tc>
      </w:tr>
      <w:tr w:rsidR="00DA75D7" w:rsidTr="000D5C3B">
        <w:trPr>
          <w:trHeight w:val="922"/>
        </w:trPr>
        <w:tc>
          <w:tcPr>
            <w:tcW w:w="1142" w:type="dxa"/>
          </w:tcPr>
          <w:p w:rsidR="00DA75D7" w:rsidRPr="000D5C3B" w:rsidRDefault="00DA75D7" w:rsidP="00DA75D7">
            <w:pPr>
              <w:ind w:firstLine="0"/>
              <w:jc w:val="center"/>
              <w:rPr>
                <w:rFonts w:cs="Times New Roman"/>
                <w:sz w:val="20"/>
                <w:szCs w:val="20"/>
              </w:rPr>
            </w:pPr>
            <w:r w:rsidRPr="000D5C3B">
              <w:rPr>
                <w:rFonts w:cs="Times New Roman"/>
                <w:sz w:val="20"/>
                <w:szCs w:val="20"/>
              </w:rPr>
              <w:t>5</w:t>
            </w:r>
          </w:p>
        </w:tc>
        <w:tc>
          <w:tcPr>
            <w:tcW w:w="1231" w:type="dxa"/>
          </w:tcPr>
          <w:p w:rsidR="00DA75D7" w:rsidRPr="000D5C3B" w:rsidRDefault="00DA75D7" w:rsidP="00DA75D7">
            <w:pPr>
              <w:ind w:firstLine="0"/>
              <w:jc w:val="center"/>
              <w:rPr>
                <w:rFonts w:cs="Times New Roman"/>
                <w:sz w:val="20"/>
                <w:szCs w:val="20"/>
              </w:rPr>
            </w:pPr>
            <w:r w:rsidRPr="000D5C3B">
              <w:rPr>
                <w:rFonts w:cs="Times New Roman"/>
                <w:sz w:val="20"/>
                <w:szCs w:val="20"/>
              </w:rPr>
              <w:t>19–20</w:t>
            </w:r>
          </w:p>
        </w:tc>
        <w:tc>
          <w:tcPr>
            <w:tcW w:w="7966" w:type="dxa"/>
          </w:tcPr>
          <w:p w:rsidR="00DA75D7" w:rsidRPr="000D5C3B" w:rsidRDefault="00DA75D7" w:rsidP="00DA75D7">
            <w:pPr>
              <w:ind w:firstLine="0"/>
              <w:rPr>
                <w:rFonts w:cs="Times New Roman"/>
                <w:sz w:val="20"/>
                <w:szCs w:val="20"/>
              </w:rPr>
            </w:pPr>
            <w:r w:rsidRPr="000D5C3B">
              <w:rPr>
                <w:rFonts w:cs="Times New Roman"/>
                <w:sz w:val="20"/>
                <w:szCs w:val="20"/>
                <w:lang w:eastAsia="ja-JP"/>
              </w:rPr>
              <w:t>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DA75D7" w:rsidTr="000D5C3B">
        <w:trPr>
          <w:trHeight w:val="695"/>
        </w:trPr>
        <w:tc>
          <w:tcPr>
            <w:tcW w:w="1142" w:type="dxa"/>
          </w:tcPr>
          <w:p w:rsidR="00DA75D7" w:rsidRPr="000D5C3B" w:rsidRDefault="00DA75D7" w:rsidP="00DA75D7">
            <w:pPr>
              <w:ind w:firstLine="0"/>
              <w:jc w:val="center"/>
              <w:rPr>
                <w:rFonts w:cs="Times New Roman"/>
                <w:sz w:val="20"/>
                <w:szCs w:val="20"/>
              </w:rPr>
            </w:pPr>
            <w:r w:rsidRPr="000D5C3B">
              <w:rPr>
                <w:rFonts w:cs="Times New Roman"/>
                <w:sz w:val="20"/>
                <w:szCs w:val="20"/>
              </w:rPr>
              <w:t>4</w:t>
            </w:r>
          </w:p>
        </w:tc>
        <w:tc>
          <w:tcPr>
            <w:tcW w:w="1231" w:type="dxa"/>
          </w:tcPr>
          <w:p w:rsidR="00DA75D7" w:rsidRPr="000D5C3B" w:rsidRDefault="00DA75D7" w:rsidP="00DA75D7">
            <w:pPr>
              <w:ind w:firstLine="0"/>
              <w:jc w:val="center"/>
              <w:rPr>
                <w:rFonts w:cs="Times New Roman"/>
                <w:sz w:val="20"/>
                <w:szCs w:val="20"/>
              </w:rPr>
            </w:pPr>
            <w:r w:rsidRPr="000D5C3B">
              <w:rPr>
                <w:rFonts w:cs="Times New Roman"/>
                <w:sz w:val="20"/>
                <w:szCs w:val="20"/>
              </w:rPr>
              <w:t>16–18</w:t>
            </w:r>
          </w:p>
        </w:tc>
        <w:tc>
          <w:tcPr>
            <w:tcW w:w="7966" w:type="dxa"/>
          </w:tcPr>
          <w:p w:rsidR="00DA75D7" w:rsidRPr="000D5C3B" w:rsidRDefault="00DA75D7" w:rsidP="00DA75D7">
            <w:pPr>
              <w:ind w:firstLine="0"/>
              <w:rPr>
                <w:rFonts w:cs="Times New Roman"/>
                <w:sz w:val="20"/>
                <w:szCs w:val="20"/>
              </w:rPr>
            </w:pPr>
            <w:r w:rsidRPr="000D5C3B">
              <w:rPr>
                <w:rFonts w:cs="Times New Roman"/>
                <w:sz w:val="20"/>
                <w:szCs w:val="20"/>
              </w:rPr>
              <w:t xml:space="preserve">если ответ показывает </w:t>
            </w:r>
            <w:r w:rsidRPr="000D5C3B">
              <w:rPr>
                <w:rFonts w:cs="Times New Roman"/>
                <w:sz w:val="20"/>
                <w:szCs w:val="20"/>
                <w:lang w:eastAsia="ja-JP"/>
              </w:rPr>
              <w:t>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по сравнению с учебной литературой</w:t>
            </w:r>
          </w:p>
        </w:tc>
      </w:tr>
      <w:tr w:rsidR="00DA75D7" w:rsidTr="000D5C3B">
        <w:trPr>
          <w:trHeight w:val="846"/>
        </w:trPr>
        <w:tc>
          <w:tcPr>
            <w:tcW w:w="1142" w:type="dxa"/>
          </w:tcPr>
          <w:p w:rsidR="00DA75D7" w:rsidRPr="000D5C3B" w:rsidRDefault="00DA75D7" w:rsidP="00DA75D7">
            <w:pPr>
              <w:ind w:firstLine="0"/>
              <w:jc w:val="center"/>
              <w:rPr>
                <w:rFonts w:cs="Times New Roman"/>
                <w:sz w:val="20"/>
                <w:szCs w:val="20"/>
              </w:rPr>
            </w:pPr>
            <w:r w:rsidRPr="000D5C3B">
              <w:rPr>
                <w:rFonts w:cs="Times New Roman"/>
                <w:sz w:val="20"/>
                <w:szCs w:val="20"/>
              </w:rPr>
              <w:t>3</w:t>
            </w:r>
          </w:p>
        </w:tc>
        <w:tc>
          <w:tcPr>
            <w:tcW w:w="1231" w:type="dxa"/>
          </w:tcPr>
          <w:p w:rsidR="00DA75D7" w:rsidRPr="000D5C3B" w:rsidRDefault="00DA75D7" w:rsidP="00DA75D7">
            <w:pPr>
              <w:ind w:firstLine="0"/>
              <w:jc w:val="center"/>
              <w:rPr>
                <w:rFonts w:cs="Times New Roman"/>
                <w:sz w:val="20"/>
                <w:szCs w:val="20"/>
              </w:rPr>
            </w:pPr>
            <w:r w:rsidRPr="000D5C3B">
              <w:rPr>
                <w:rFonts w:cs="Times New Roman"/>
                <w:sz w:val="20"/>
                <w:szCs w:val="20"/>
              </w:rPr>
              <w:t>13–15</w:t>
            </w:r>
          </w:p>
        </w:tc>
        <w:tc>
          <w:tcPr>
            <w:tcW w:w="7966" w:type="dxa"/>
          </w:tcPr>
          <w:p w:rsidR="00DA75D7" w:rsidRPr="000D5C3B" w:rsidRDefault="00DA75D7" w:rsidP="00DA75D7">
            <w:pPr>
              <w:ind w:firstLine="0"/>
              <w:rPr>
                <w:rFonts w:cs="Times New Roman"/>
                <w:sz w:val="20"/>
                <w:szCs w:val="20"/>
              </w:rPr>
            </w:pPr>
            <w:r w:rsidRPr="000D5C3B">
              <w:rPr>
                <w:rFonts w:cs="Times New Roman"/>
                <w:sz w:val="20"/>
                <w:szCs w:val="20"/>
              </w:rPr>
              <w:t>знание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данной темы; знание важнейших работ из списка рекомендованной литературы</w:t>
            </w:r>
          </w:p>
        </w:tc>
      </w:tr>
      <w:tr w:rsidR="00DA75D7" w:rsidTr="000D5C3B">
        <w:trPr>
          <w:trHeight w:val="1186"/>
        </w:trPr>
        <w:tc>
          <w:tcPr>
            <w:tcW w:w="1142" w:type="dxa"/>
          </w:tcPr>
          <w:p w:rsidR="00DA75D7" w:rsidRPr="000D5C3B" w:rsidRDefault="00DA75D7" w:rsidP="00DA75D7">
            <w:pPr>
              <w:ind w:firstLine="0"/>
              <w:jc w:val="center"/>
              <w:rPr>
                <w:rFonts w:cs="Times New Roman"/>
                <w:sz w:val="20"/>
                <w:szCs w:val="20"/>
              </w:rPr>
            </w:pPr>
            <w:r w:rsidRPr="000D5C3B">
              <w:rPr>
                <w:rFonts w:cs="Times New Roman"/>
                <w:sz w:val="20"/>
                <w:szCs w:val="20"/>
              </w:rPr>
              <w:t>2</w:t>
            </w:r>
          </w:p>
        </w:tc>
        <w:tc>
          <w:tcPr>
            <w:tcW w:w="1231" w:type="dxa"/>
          </w:tcPr>
          <w:p w:rsidR="00DA75D7" w:rsidRPr="000D5C3B" w:rsidRDefault="00DA75D7" w:rsidP="00DA75D7">
            <w:pPr>
              <w:ind w:firstLine="0"/>
              <w:jc w:val="center"/>
              <w:rPr>
                <w:rFonts w:cs="Times New Roman"/>
                <w:sz w:val="20"/>
                <w:szCs w:val="20"/>
              </w:rPr>
            </w:pPr>
            <w:r w:rsidRPr="000D5C3B">
              <w:rPr>
                <w:rFonts w:cs="Times New Roman"/>
                <w:sz w:val="20"/>
                <w:szCs w:val="20"/>
              </w:rPr>
              <w:t>9–12</w:t>
            </w:r>
          </w:p>
        </w:tc>
        <w:tc>
          <w:tcPr>
            <w:tcW w:w="7966" w:type="dxa"/>
          </w:tcPr>
          <w:p w:rsidR="00DA75D7" w:rsidRPr="000D5C3B" w:rsidRDefault="00DA75D7" w:rsidP="00DA75D7">
            <w:pPr>
              <w:ind w:firstLine="0"/>
              <w:rPr>
                <w:rFonts w:cs="Times New Roman"/>
                <w:sz w:val="20"/>
                <w:szCs w:val="20"/>
              </w:rPr>
            </w:pPr>
            <w:r w:rsidRPr="000D5C3B">
              <w:rPr>
                <w:rFonts w:cs="Times New Roman"/>
                <w:sz w:val="20"/>
                <w:szCs w:val="20"/>
              </w:rPr>
              <w:t>фрагментарные, поверхностные знания важнейших разделов программы и содержания лекционного курса; 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предусмотренных программой заданий; стремление логически определенно и последовательно изложить ответ</w:t>
            </w:r>
          </w:p>
        </w:tc>
      </w:tr>
      <w:tr w:rsidR="00DA75D7" w:rsidTr="00DA75D7">
        <w:trPr>
          <w:trHeight w:val="840"/>
        </w:trPr>
        <w:tc>
          <w:tcPr>
            <w:tcW w:w="1142" w:type="dxa"/>
          </w:tcPr>
          <w:p w:rsidR="00DA75D7" w:rsidRPr="000D5C3B" w:rsidRDefault="00DA75D7" w:rsidP="00DA75D7">
            <w:pPr>
              <w:ind w:firstLine="0"/>
              <w:jc w:val="center"/>
              <w:rPr>
                <w:rFonts w:cs="Times New Roman"/>
                <w:sz w:val="20"/>
                <w:szCs w:val="20"/>
              </w:rPr>
            </w:pPr>
            <w:r w:rsidRPr="000D5C3B">
              <w:rPr>
                <w:rFonts w:cs="Times New Roman"/>
                <w:sz w:val="20"/>
                <w:szCs w:val="20"/>
              </w:rPr>
              <w:t>1</w:t>
            </w:r>
          </w:p>
        </w:tc>
        <w:tc>
          <w:tcPr>
            <w:tcW w:w="1231" w:type="dxa"/>
          </w:tcPr>
          <w:p w:rsidR="00DA75D7" w:rsidRPr="000D5C3B" w:rsidRDefault="00DA75D7" w:rsidP="00DA75D7">
            <w:pPr>
              <w:ind w:firstLine="0"/>
              <w:jc w:val="center"/>
              <w:rPr>
                <w:rFonts w:cs="Times New Roman"/>
                <w:sz w:val="20"/>
                <w:szCs w:val="20"/>
              </w:rPr>
            </w:pPr>
            <w:r w:rsidRPr="000D5C3B">
              <w:rPr>
                <w:rFonts w:cs="Times New Roman"/>
                <w:sz w:val="20"/>
                <w:szCs w:val="20"/>
              </w:rPr>
              <w:t>0–8</w:t>
            </w:r>
          </w:p>
        </w:tc>
        <w:tc>
          <w:tcPr>
            <w:tcW w:w="7966" w:type="dxa"/>
          </w:tcPr>
          <w:p w:rsidR="00DA75D7" w:rsidRPr="000D5C3B" w:rsidRDefault="00DA75D7" w:rsidP="00DA75D7">
            <w:pPr>
              <w:ind w:firstLine="0"/>
              <w:rPr>
                <w:rFonts w:cs="Times New Roman"/>
                <w:sz w:val="20"/>
                <w:szCs w:val="20"/>
              </w:rPr>
            </w:pPr>
            <w:r w:rsidRPr="000D5C3B">
              <w:rPr>
                <w:rFonts w:cs="Times New Roman"/>
                <w:sz w:val="20"/>
                <w:szCs w:val="20"/>
                <w:lang w:eastAsia="ja-JP"/>
              </w:rPr>
              <w:t>незнание, либо отрывочное представление о данной проблеме в рамках учебно-программного материала; неумение использовать понятийный аппарат; отсутствие логической связи в ответе</w:t>
            </w:r>
          </w:p>
        </w:tc>
      </w:tr>
    </w:tbl>
    <w:p w:rsidR="000D5C3B" w:rsidRDefault="000D5C3B" w:rsidP="00DA75D7">
      <w:pPr>
        <w:rPr>
          <w:rFonts w:cs="Times New Roman"/>
          <w:b/>
        </w:rPr>
      </w:pPr>
    </w:p>
    <w:p w:rsidR="000D5C3B" w:rsidRDefault="000D5C3B" w:rsidP="00DA75D7">
      <w:pPr>
        <w:rPr>
          <w:rFonts w:cs="Times New Roman"/>
          <w:b/>
        </w:rPr>
      </w:pPr>
    </w:p>
    <w:p w:rsidR="00B6291A" w:rsidRPr="00EE3302" w:rsidRDefault="00997151" w:rsidP="00997151">
      <w:pPr>
        <w:tabs>
          <w:tab w:val="left" w:pos="2295"/>
        </w:tabs>
        <w:jc w:val="center"/>
        <w:rPr>
          <w:rFonts w:cs="Times New Roman"/>
          <w:b/>
          <w:sz w:val="28"/>
          <w:szCs w:val="28"/>
        </w:rPr>
      </w:pPr>
      <w:r>
        <w:rPr>
          <w:rFonts w:cs="Times New Roman"/>
          <w:b/>
          <w:sz w:val="28"/>
          <w:szCs w:val="28"/>
        </w:rPr>
        <w:t>5.</w:t>
      </w:r>
      <w:r w:rsidR="00DB52AA">
        <w:rPr>
          <w:rFonts w:cs="Times New Roman"/>
          <w:b/>
          <w:sz w:val="28"/>
          <w:szCs w:val="28"/>
        </w:rPr>
        <w:t>4</w:t>
      </w:r>
      <w:r w:rsidR="00540DA2">
        <w:rPr>
          <w:rFonts w:cs="Times New Roman"/>
          <w:b/>
          <w:sz w:val="28"/>
          <w:szCs w:val="28"/>
        </w:rPr>
        <w:t xml:space="preserve"> </w:t>
      </w:r>
      <w:r w:rsidR="00B6291A" w:rsidRPr="00EE3302">
        <w:rPr>
          <w:rFonts w:cs="Times New Roman"/>
          <w:b/>
          <w:sz w:val="28"/>
          <w:szCs w:val="28"/>
        </w:rPr>
        <w:t xml:space="preserve">Темы эссе (рефератов, докладов, </w:t>
      </w:r>
      <w:r w:rsidR="001253F4" w:rsidRPr="00EE3302">
        <w:rPr>
          <w:rFonts w:cs="Times New Roman"/>
          <w:b/>
          <w:sz w:val="28"/>
          <w:szCs w:val="28"/>
        </w:rPr>
        <w:t>в том числе в форме презентаций</w:t>
      </w:r>
      <w:r w:rsidR="00B6291A" w:rsidRPr="00EE3302">
        <w:rPr>
          <w:rFonts w:cs="Times New Roman"/>
          <w:b/>
          <w:sz w:val="28"/>
          <w:szCs w:val="28"/>
        </w:rPr>
        <w:t>)</w:t>
      </w:r>
    </w:p>
    <w:p w:rsidR="00287A58" w:rsidRDefault="00B6291A">
      <w:pPr>
        <w:pStyle w:val="Normal1"/>
        <w:tabs>
          <w:tab w:val="left" w:pos="500"/>
        </w:tabs>
        <w:ind w:right="-30"/>
        <w:jc w:val="center"/>
        <w:rPr>
          <w:b/>
          <w:bCs/>
          <w:sz w:val="28"/>
          <w:szCs w:val="28"/>
        </w:rPr>
      </w:pPr>
      <w:r w:rsidRPr="00EE3302">
        <w:rPr>
          <w:rFonts w:cs="Times New Roman"/>
          <w:b/>
          <w:sz w:val="28"/>
          <w:szCs w:val="28"/>
        </w:rPr>
        <w:t>по дисциплине</w:t>
      </w:r>
      <w:r w:rsidR="00B00ECF">
        <w:rPr>
          <w:rFonts w:cs="Times New Roman"/>
          <w:b/>
          <w:sz w:val="28"/>
          <w:szCs w:val="28"/>
        </w:rPr>
        <w:t xml:space="preserve">: </w:t>
      </w:r>
      <w:r w:rsidR="00955429">
        <w:rPr>
          <w:rFonts w:cs="Times New Roman"/>
          <w:b/>
          <w:sz w:val="28"/>
          <w:szCs w:val="28"/>
        </w:rPr>
        <w:t>Закупочная логистика</w:t>
      </w:r>
      <w:r w:rsidR="00357254">
        <w:rPr>
          <w:b/>
          <w:bCs/>
          <w:sz w:val="28"/>
          <w:szCs w:val="28"/>
        </w:rPr>
        <w:t xml:space="preserve"> </w:t>
      </w:r>
    </w:p>
    <w:p w:rsidR="00B6291A" w:rsidRPr="00CA34A7" w:rsidRDefault="00B6291A">
      <w:pPr>
        <w:pStyle w:val="Normal1"/>
        <w:tabs>
          <w:tab w:val="left" w:pos="500"/>
        </w:tabs>
        <w:ind w:right="-30"/>
        <w:jc w:val="center"/>
        <w:rPr>
          <w:rFonts w:cs="Times New Roman"/>
          <w:sz w:val="24"/>
          <w:szCs w:val="24"/>
          <w:vertAlign w:val="superscript"/>
        </w:rPr>
      </w:pPr>
      <w:r w:rsidRPr="00CA34A7">
        <w:rPr>
          <w:rFonts w:cs="Times New Roman"/>
          <w:sz w:val="24"/>
          <w:szCs w:val="24"/>
          <w:vertAlign w:val="superscript"/>
        </w:rPr>
        <w:t xml:space="preserve">                                       (наименование дисциплины)</w:t>
      </w:r>
    </w:p>
    <w:p w:rsidR="00287A58" w:rsidRPr="00903902" w:rsidRDefault="00287A58" w:rsidP="00287A58">
      <w:pPr>
        <w:spacing w:before="120" w:line="360" w:lineRule="auto"/>
        <w:jc w:val="center"/>
        <w:rPr>
          <w:rFonts w:cs="Times New Roman"/>
          <w:b/>
          <w:i/>
          <w:lang w:eastAsia="ru-RU"/>
        </w:rPr>
      </w:pPr>
      <w:r w:rsidRPr="00903902">
        <w:rPr>
          <w:rFonts w:cs="Times New Roman"/>
          <w:b/>
          <w:i/>
          <w:lang w:eastAsia="ru-RU"/>
        </w:rPr>
        <w:t>РЕФЕРАТЫ</w:t>
      </w:r>
    </w:p>
    <w:p w:rsidR="00D62083" w:rsidRPr="00D62083" w:rsidRDefault="00D62083" w:rsidP="00D62083">
      <w:pPr>
        <w:pStyle w:val="af6"/>
        <w:numPr>
          <w:ilvl w:val="0"/>
          <w:numId w:val="24"/>
        </w:numPr>
        <w:spacing w:before="100" w:beforeAutospacing="1" w:after="100" w:afterAutospacing="1"/>
      </w:pPr>
      <w:r w:rsidRPr="00D62083">
        <w:t>Логистические  концепции управления закупками</w:t>
      </w:r>
    </w:p>
    <w:p w:rsidR="00D62083" w:rsidRPr="00D62083" w:rsidRDefault="00D62083" w:rsidP="00D62083">
      <w:pPr>
        <w:pStyle w:val="af6"/>
        <w:numPr>
          <w:ilvl w:val="0"/>
          <w:numId w:val="24"/>
        </w:numPr>
        <w:spacing w:before="100" w:beforeAutospacing="1" w:after="100" w:afterAutospacing="1"/>
      </w:pPr>
      <w:r w:rsidRPr="00D62083">
        <w:t>Изучение конъюнктуры рынка и спроса оптовых покупателей;</w:t>
      </w:r>
    </w:p>
    <w:p w:rsidR="00D62083" w:rsidRDefault="00D62083" w:rsidP="00D62083">
      <w:pPr>
        <w:pStyle w:val="af6"/>
        <w:numPr>
          <w:ilvl w:val="0"/>
          <w:numId w:val="24"/>
        </w:numPr>
        <w:spacing w:before="100" w:beforeAutospacing="1" w:after="100" w:afterAutospacing="1"/>
      </w:pPr>
      <w:r w:rsidRPr="00D62083">
        <w:t>Инновационные методы управления закупками</w:t>
      </w:r>
    </w:p>
    <w:p w:rsidR="00D62083" w:rsidRPr="00D62083" w:rsidRDefault="00D62083" w:rsidP="00D62083">
      <w:pPr>
        <w:pStyle w:val="af6"/>
        <w:numPr>
          <w:ilvl w:val="0"/>
          <w:numId w:val="24"/>
        </w:numPr>
        <w:spacing w:before="100" w:beforeAutospacing="1" w:after="100" w:afterAutospacing="1"/>
      </w:pPr>
      <w:r>
        <w:t>Методы расчета экономичного размера заказа</w:t>
      </w:r>
    </w:p>
    <w:p w:rsidR="00D62083" w:rsidRPr="00D62083" w:rsidRDefault="00D62083" w:rsidP="00D62083">
      <w:pPr>
        <w:pStyle w:val="af6"/>
        <w:numPr>
          <w:ilvl w:val="0"/>
          <w:numId w:val="24"/>
        </w:numPr>
        <w:spacing w:before="100" w:beforeAutospacing="1" w:after="100" w:afterAutospacing="1"/>
      </w:pPr>
      <w:r w:rsidRPr="00D62083">
        <w:t>Определение потребности предприятия в товарных ресурсах;</w:t>
      </w:r>
    </w:p>
    <w:p w:rsidR="00D62083" w:rsidRPr="00D62083" w:rsidRDefault="00D62083" w:rsidP="00D62083">
      <w:pPr>
        <w:pStyle w:val="af6"/>
        <w:numPr>
          <w:ilvl w:val="0"/>
          <w:numId w:val="24"/>
        </w:numPr>
        <w:spacing w:before="100" w:beforeAutospacing="1" w:after="100" w:afterAutospacing="1"/>
      </w:pPr>
      <w:r w:rsidRPr="00D62083">
        <w:t>Выявление и изучение источников поступления товаров;</w:t>
      </w:r>
    </w:p>
    <w:p w:rsidR="00D62083" w:rsidRPr="00D62083" w:rsidRDefault="00D62083" w:rsidP="00D62083">
      <w:pPr>
        <w:pStyle w:val="af6"/>
        <w:numPr>
          <w:ilvl w:val="0"/>
          <w:numId w:val="24"/>
        </w:numPr>
        <w:spacing w:before="100" w:beforeAutospacing="1" w:after="100" w:afterAutospacing="1"/>
      </w:pPr>
      <w:r w:rsidRPr="00D62083">
        <w:t>Выбор партнеров для установления хозяйственных связей;</w:t>
      </w:r>
    </w:p>
    <w:p w:rsidR="00D62083" w:rsidRPr="00D62083" w:rsidRDefault="00D62083" w:rsidP="00D62083">
      <w:pPr>
        <w:pStyle w:val="af6"/>
        <w:numPr>
          <w:ilvl w:val="0"/>
          <w:numId w:val="24"/>
        </w:numPr>
        <w:spacing w:before="100" w:beforeAutospacing="1" w:after="100" w:afterAutospacing="1"/>
      </w:pPr>
      <w:r w:rsidRPr="00D62083">
        <w:t>Установление хозяйственных связей с поставщиками товаров;</w:t>
      </w:r>
    </w:p>
    <w:p w:rsidR="00D62083" w:rsidRPr="00D62083" w:rsidRDefault="00D62083" w:rsidP="00D62083">
      <w:pPr>
        <w:pStyle w:val="af6"/>
        <w:numPr>
          <w:ilvl w:val="0"/>
          <w:numId w:val="24"/>
        </w:numPr>
        <w:spacing w:before="100" w:beforeAutospacing="1" w:after="100" w:afterAutospacing="1"/>
      </w:pPr>
      <w:r w:rsidRPr="00D62083">
        <w:t>Организация оптовых закупок товаров;</w:t>
      </w:r>
    </w:p>
    <w:p w:rsidR="00D62083" w:rsidRPr="00D62083" w:rsidRDefault="00D62083" w:rsidP="00D62083">
      <w:pPr>
        <w:pStyle w:val="af6"/>
        <w:numPr>
          <w:ilvl w:val="0"/>
          <w:numId w:val="24"/>
        </w:numPr>
        <w:spacing w:before="100" w:beforeAutospacing="1" w:after="100" w:afterAutospacing="1"/>
      </w:pPr>
      <w:r w:rsidRPr="00D62083">
        <w:t>Контроль за исполнением договорных обязательств.</w:t>
      </w:r>
    </w:p>
    <w:p w:rsidR="00D62083" w:rsidRPr="00D62083" w:rsidRDefault="00D62083" w:rsidP="00D62083">
      <w:pPr>
        <w:pStyle w:val="af6"/>
        <w:numPr>
          <w:ilvl w:val="0"/>
          <w:numId w:val="24"/>
        </w:numPr>
        <w:spacing w:before="100" w:beforeAutospacing="1" w:after="100" w:afterAutospacing="1"/>
      </w:pPr>
      <w:r w:rsidRPr="00D62083">
        <w:t>Инновационный и традиционный подходы к управлению закупками и поставщиками</w:t>
      </w:r>
    </w:p>
    <w:p w:rsidR="00D62083" w:rsidRPr="00D62083" w:rsidRDefault="00D62083" w:rsidP="00D62083">
      <w:pPr>
        <w:pStyle w:val="af6"/>
        <w:numPr>
          <w:ilvl w:val="0"/>
          <w:numId w:val="24"/>
        </w:numPr>
        <w:spacing w:before="100" w:beforeAutospacing="1" w:after="100" w:afterAutospacing="1"/>
      </w:pPr>
      <w:r w:rsidRPr="00D62083">
        <w:t xml:space="preserve">Конкурентные технологии поиска и выбора поставщика </w:t>
      </w:r>
    </w:p>
    <w:p w:rsidR="00D62083" w:rsidRPr="00D62083" w:rsidRDefault="00D62083" w:rsidP="00D62083">
      <w:pPr>
        <w:pStyle w:val="af6"/>
        <w:numPr>
          <w:ilvl w:val="0"/>
          <w:numId w:val="24"/>
        </w:numPr>
        <w:spacing w:before="100" w:beforeAutospacing="1" w:after="100" w:afterAutospacing="1"/>
      </w:pPr>
      <w:r w:rsidRPr="00D62083">
        <w:t>Особенности категорийного управления закупками</w:t>
      </w:r>
    </w:p>
    <w:p w:rsidR="00D62083" w:rsidRPr="00D62083" w:rsidRDefault="00D62083" w:rsidP="00D62083">
      <w:pPr>
        <w:pStyle w:val="af6"/>
        <w:numPr>
          <w:ilvl w:val="0"/>
          <w:numId w:val="24"/>
        </w:numPr>
        <w:spacing w:before="100" w:beforeAutospacing="1" w:after="100" w:afterAutospacing="1"/>
      </w:pPr>
      <w:r w:rsidRPr="00D62083">
        <w:t xml:space="preserve"> Правовая база управления закупками и поставщиками</w:t>
      </w:r>
    </w:p>
    <w:p w:rsidR="00D62083" w:rsidRPr="00D62083" w:rsidRDefault="00D62083" w:rsidP="00D62083">
      <w:pPr>
        <w:pStyle w:val="af6"/>
        <w:numPr>
          <w:ilvl w:val="0"/>
          <w:numId w:val="24"/>
        </w:numPr>
        <w:spacing w:before="100" w:beforeAutospacing="1" w:after="100" w:afterAutospacing="1"/>
      </w:pPr>
      <w:r w:rsidRPr="00D62083">
        <w:t>Способы автоматизации закупочной деятельности</w:t>
      </w:r>
    </w:p>
    <w:p w:rsidR="00CD34D6" w:rsidRPr="00D62083" w:rsidRDefault="00CD34D6" w:rsidP="00CD34D6">
      <w:pPr>
        <w:numPr>
          <w:ilvl w:val="0"/>
          <w:numId w:val="24"/>
        </w:numPr>
        <w:contextualSpacing/>
        <w:jc w:val="both"/>
        <w:rPr>
          <w:rFonts w:cs="Times New Roman"/>
          <w:color w:val="000000" w:themeColor="text1"/>
          <w:lang w:eastAsia="ru-RU"/>
        </w:rPr>
      </w:pPr>
      <w:r w:rsidRPr="00D62083">
        <w:rPr>
          <w:rFonts w:cs="Times New Roman"/>
          <w:color w:val="000000" w:themeColor="text1"/>
          <w:lang w:eastAsia="ru-RU"/>
        </w:rPr>
        <w:t>Цифровизация логистики в условиях глобального тренда Индустрия 4.0.</w:t>
      </w:r>
    </w:p>
    <w:p w:rsidR="00357254" w:rsidRDefault="00357254" w:rsidP="00591B7F">
      <w:pPr>
        <w:pStyle w:val="aff6"/>
        <w:spacing w:after="0" w:line="240" w:lineRule="auto"/>
        <w:ind w:left="0" w:firstLine="720"/>
        <w:jc w:val="both"/>
        <w:rPr>
          <w:rFonts w:ascii="Times New Roman" w:hAnsi="Times New Roman"/>
          <w:b/>
          <w:sz w:val="24"/>
          <w:szCs w:val="24"/>
        </w:rPr>
      </w:pPr>
    </w:p>
    <w:p w:rsidR="00E34008" w:rsidRPr="00273C2A" w:rsidRDefault="00E34008" w:rsidP="00591B7F">
      <w:pPr>
        <w:pStyle w:val="aff6"/>
        <w:spacing w:after="0" w:line="240" w:lineRule="auto"/>
        <w:ind w:left="0" w:firstLine="720"/>
        <w:jc w:val="both"/>
        <w:rPr>
          <w:rFonts w:ascii="Times New Roman" w:hAnsi="Times New Roman"/>
          <w:b/>
          <w:sz w:val="24"/>
          <w:szCs w:val="24"/>
        </w:rPr>
      </w:pPr>
      <w:r w:rsidRPr="00273C2A">
        <w:rPr>
          <w:rFonts w:ascii="Times New Roman" w:hAnsi="Times New Roman"/>
          <w:b/>
          <w:sz w:val="24"/>
          <w:szCs w:val="24"/>
        </w:rPr>
        <w:t>Краткие методические указания</w:t>
      </w:r>
    </w:p>
    <w:p w:rsidR="00DB5657" w:rsidRPr="001A7741" w:rsidRDefault="00DB5657" w:rsidP="001C06F4">
      <w:pPr>
        <w:ind w:firstLine="397"/>
        <w:jc w:val="both"/>
      </w:pPr>
      <w:r w:rsidRPr="001A7741">
        <w:t>Самостоятельная работа</w:t>
      </w:r>
      <w:r w:rsidR="008D2005">
        <w:t xml:space="preserve"> бакалавров </w:t>
      </w:r>
      <w:r w:rsidRPr="001A7741">
        <w:t xml:space="preserve">— это учебная и научная работа, которую они совершают без непосредственной помощи и указаний преподавателя, руководствуясь сформировавшимися ранее представлениями о порядке и правильности выполнения работ. </w:t>
      </w:r>
    </w:p>
    <w:p w:rsidR="00DB5657" w:rsidRPr="001A7741" w:rsidRDefault="00DB5657" w:rsidP="00DB5657">
      <w:pPr>
        <w:ind w:firstLine="397"/>
      </w:pPr>
      <w:r w:rsidRPr="001A7741">
        <w:t>Формы организации работы</w:t>
      </w:r>
      <w:r w:rsidR="008D2005">
        <w:t xml:space="preserve"> бакалавров</w:t>
      </w:r>
      <w:r w:rsidRPr="001A7741">
        <w:t>:</w:t>
      </w:r>
    </w:p>
    <w:p w:rsidR="00DB5657" w:rsidRPr="001A7741" w:rsidRDefault="00DB5657" w:rsidP="005501E7">
      <w:pPr>
        <w:numPr>
          <w:ilvl w:val="0"/>
          <w:numId w:val="1"/>
        </w:numPr>
        <w:ind w:left="0" w:firstLine="397"/>
        <w:jc w:val="both"/>
      </w:pPr>
      <w:r w:rsidRPr="001A7741">
        <w:t>сравнительный анализ нескольких авторских точек зрения по исследуемому вопросу с целью выполнения предусмотренных дисциплиной практических заданий;</w:t>
      </w:r>
    </w:p>
    <w:p w:rsidR="00DB5657" w:rsidRPr="001A7741" w:rsidRDefault="00DB5657" w:rsidP="005501E7">
      <w:pPr>
        <w:numPr>
          <w:ilvl w:val="0"/>
          <w:numId w:val="1"/>
        </w:numPr>
        <w:ind w:left="0" w:firstLine="397"/>
        <w:jc w:val="both"/>
      </w:pPr>
      <w:r w:rsidRPr="001A7741">
        <w:t>аналитический обзор по заданной преподавателем тематике или теме, выбранной студен</w:t>
      </w:r>
      <w:r w:rsidR="008D2005">
        <w:t>том самостоятельно.</w:t>
      </w:r>
    </w:p>
    <w:p w:rsidR="00E34008" w:rsidRDefault="00E34008" w:rsidP="00591B7F">
      <w:pPr>
        <w:pStyle w:val="aff6"/>
        <w:spacing w:after="0" w:line="240" w:lineRule="auto"/>
        <w:ind w:left="0" w:firstLine="720"/>
        <w:jc w:val="both"/>
        <w:rPr>
          <w:rFonts w:ascii="Times New Roman" w:hAnsi="Times New Roman"/>
          <w:sz w:val="24"/>
          <w:szCs w:val="24"/>
        </w:rPr>
      </w:pPr>
    </w:p>
    <w:p w:rsidR="00A64F8B" w:rsidRDefault="00B6291A" w:rsidP="00591B7F">
      <w:pPr>
        <w:pStyle w:val="aff6"/>
        <w:spacing w:after="0" w:line="240" w:lineRule="auto"/>
        <w:ind w:left="0" w:firstLine="720"/>
        <w:jc w:val="both"/>
        <w:rPr>
          <w:rFonts w:ascii="Times New Roman" w:hAnsi="Times New Roman" w:cs="Times New Roman"/>
          <w:sz w:val="24"/>
          <w:szCs w:val="24"/>
        </w:rPr>
      </w:pPr>
      <w:r w:rsidRPr="00CA34A7">
        <w:rPr>
          <w:rFonts w:ascii="Times New Roman" w:hAnsi="Times New Roman" w:cs="Times New Roman"/>
          <w:sz w:val="24"/>
          <w:szCs w:val="24"/>
          <w:u w:val="single"/>
        </w:rPr>
        <w:t>Критерии оценки</w:t>
      </w:r>
      <w:r w:rsidR="00355CDE" w:rsidRPr="00CA34A7">
        <w:rPr>
          <w:rFonts w:ascii="Times New Roman" w:hAnsi="Times New Roman" w:cs="Times New Roman"/>
          <w:sz w:val="24"/>
          <w:szCs w:val="24"/>
        </w:rPr>
        <w:t xml:space="preserve"> </w:t>
      </w:r>
    </w:p>
    <w:p w:rsidR="00591B7F" w:rsidRDefault="00591B7F" w:rsidP="00591B7F">
      <w:pPr>
        <w:pStyle w:val="aff6"/>
        <w:spacing w:after="0" w:line="240" w:lineRule="auto"/>
        <w:ind w:left="0" w:firstLine="720"/>
        <w:jc w:val="both"/>
        <w:rPr>
          <w:rFonts w:ascii="Times New Roman" w:hAnsi="Times New Roman" w:cs="Times New Roman"/>
          <w:bCs/>
          <w:sz w:val="24"/>
          <w:szCs w:val="24"/>
        </w:rPr>
      </w:pPr>
    </w:p>
    <w:tbl>
      <w:tblPr>
        <w:tblStyle w:val="affc"/>
        <w:tblW w:w="0" w:type="auto"/>
        <w:tblLook w:val="04A0" w:firstRow="1" w:lastRow="0" w:firstColumn="1" w:lastColumn="0" w:noHBand="0" w:noVBand="1"/>
      </w:tblPr>
      <w:tblGrid>
        <w:gridCol w:w="666"/>
        <w:gridCol w:w="854"/>
        <w:gridCol w:w="8533"/>
      </w:tblGrid>
      <w:tr w:rsidR="00591B7F" w:rsidTr="001C06F4">
        <w:trPr>
          <w:trHeight w:val="274"/>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Баллы*</w:t>
            </w:r>
          </w:p>
        </w:tc>
        <w:tc>
          <w:tcPr>
            <w:tcW w:w="8810" w:type="dxa"/>
          </w:tcPr>
          <w:p w:rsidR="00591B7F" w:rsidRPr="001C06F4" w:rsidRDefault="00591B7F" w:rsidP="009E7323">
            <w:pPr>
              <w:ind w:firstLine="0"/>
              <w:jc w:val="center"/>
              <w:rPr>
                <w:rFonts w:cs="Times New Roman"/>
                <w:sz w:val="20"/>
                <w:szCs w:val="20"/>
              </w:rPr>
            </w:pPr>
            <w:r w:rsidRPr="001C06F4">
              <w:rPr>
                <w:rFonts w:cs="Times New Roman"/>
                <w:sz w:val="20"/>
                <w:szCs w:val="20"/>
              </w:rPr>
              <w:t>Описание</w:t>
            </w:r>
          </w:p>
        </w:tc>
      </w:tr>
      <w:tr w:rsidR="00591B7F" w:rsidTr="001C06F4">
        <w:trPr>
          <w:trHeight w:val="961"/>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5</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19–20</w:t>
            </w:r>
          </w:p>
        </w:tc>
        <w:tc>
          <w:tcPr>
            <w:tcW w:w="8810" w:type="dxa"/>
          </w:tcPr>
          <w:p w:rsidR="00591B7F" w:rsidRPr="001C06F4" w:rsidRDefault="00591B7F" w:rsidP="009E7323">
            <w:pPr>
              <w:ind w:firstLine="0"/>
              <w:rPr>
                <w:rFonts w:cs="Times New Roman"/>
                <w:sz w:val="20"/>
                <w:szCs w:val="20"/>
              </w:rPr>
            </w:pPr>
            <w:r w:rsidRPr="001C06F4">
              <w:rPr>
                <w:rFonts w:cs="Times New Roman"/>
                <w:sz w:val="20"/>
                <w:szCs w:val="20"/>
                <w:lang w:eastAsia="ja-JP"/>
              </w:rPr>
              <w:t>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591B7F" w:rsidTr="001C06F4">
        <w:trPr>
          <w:trHeight w:val="691"/>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4</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16–18</w:t>
            </w:r>
          </w:p>
        </w:tc>
        <w:tc>
          <w:tcPr>
            <w:tcW w:w="8810" w:type="dxa"/>
          </w:tcPr>
          <w:p w:rsidR="00591B7F" w:rsidRPr="001C06F4" w:rsidRDefault="00591B7F" w:rsidP="009E7323">
            <w:pPr>
              <w:ind w:firstLine="0"/>
              <w:rPr>
                <w:rFonts w:cs="Times New Roman"/>
                <w:sz w:val="20"/>
                <w:szCs w:val="20"/>
              </w:rPr>
            </w:pPr>
            <w:r w:rsidRPr="001C06F4">
              <w:rPr>
                <w:rFonts w:cs="Times New Roman"/>
                <w:sz w:val="20"/>
                <w:szCs w:val="20"/>
              </w:rPr>
              <w:t xml:space="preserve">если ответ показывает </w:t>
            </w:r>
            <w:r w:rsidRPr="001C06F4">
              <w:rPr>
                <w:rFonts w:cs="Times New Roman"/>
                <w:sz w:val="20"/>
                <w:szCs w:val="20"/>
                <w:lang w:eastAsia="ja-JP"/>
              </w:rPr>
              <w:t>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по сравне</w:t>
            </w:r>
            <w:r w:rsidR="008D2005">
              <w:rPr>
                <w:rFonts w:cs="Times New Roman"/>
                <w:sz w:val="20"/>
                <w:szCs w:val="20"/>
                <w:lang w:eastAsia="ja-JP"/>
              </w:rPr>
              <w:t>нию с учебной литературой</w:t>
            </w:r>
            <w:r w:rsidRPr="001C06F4">
              <w:rPr>
                <w:rFonts w:cs="Times New Roman"/>
                <w:sz w:val="20"/>
                <w:szCs w:val="20"/>
                <w:lang w:eastAsia="ja-JP"/>
              </w:rPr>
              <w:t xml:space="preserve"> </w:t>
            </w:r>
          </w:p>
        </w:tc>
      </w:tr>
      <w:tr w:rsidR="00591B7F" w:rsidTr="001C06F4">
        <w:trPr>
          <w:trHeight w:val="843"/>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3</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13–15</w:t>
            </w:r>
          </w:p>
        </w:tc>
        <w:tc>
          <w:tcPr>
            <w:tcW w:w="8810" w:type="dxa"/>
          </w:tcPr>
          <w:p w:rsidR="00591B7F" w:rsidRPr="001C06F4" w:rsidRDefault="00591B7F" w:rsidP="009E7323">
            <w:pPr>
              <w:ind w:firstLine="0"/>
              <w:rPr>
                <w:rFonts w:cs="Times New Roman"/>
                <w:sz w:val="20"/>
                <w:szCs w:val="20"/>
              </w:rPr>
            </w:pPr>
            <w:r w:rsidRPr="001C06F4">
              <w:rPr>
                <w:rFonts w:cs="Times New Roman"/>
                <w:sz w:val="20"/>
                <w:szCs w:val="20"/>
              </w:rPr>
              <w:t>знание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данной темы; знание важнейших работ из списка рекомендованной литературы</w:t>
            </w:r>
          </w:p>
        </w:tc>
      </w:tr>
      <w:tr w:rsidR="00591B7F" w:rsidTr="001C06F4">
        <w:trPr>
          <w:trHeight w:val="1117"/>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2</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9–12</w:t>
            </w:r>
          </w:p>
        </w:tc>
        <w:tc>
          <w:tcPr>
            <w:tcW w:w="8810" w:type="dxa"/>
          </w:tcPr>
          <w:p w:rsidR="00591B7F" w:rsidRPr="001C06F4" w:rsidRDefault="00591B7F" w:rsidP="009E7323">
            <w:pPr>
              <w:ind w:firstLine="0"/>
              <w:rPr>
                <w:rFonts w:cs="Times New Roman"/>
                <w:sz w:val="20"/>
                <w:szCs w:val="20"/>
              </w:rPr>
            </w:pPr>
            <w:r w:rsidRPr="001C06F4">
              <w:rPr>
                <w:rFonts w:cs="Times New Roman"/>
                <w:sz w:val="20"/>
                <w:szCs w:val="20"/>
              </w:rPr>
              <w:t>фрагментарные, поверхностные знания важнейших разделов программы и содержания лекционного курса; 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предусмотренных программой заданий; стремление логически определенно и последовательно изложить ответ</w:t>
            </w:r>
          </w:p>
        </w:tc>
      </w:tr>
      <w:tr w:rsidR="00591B7F" w:rsidTr="001C06F4">
        <w:trPr>
          <w:trHeight w:val="550"/>
        </w:trPr>
        <w:tc>
          <w:tcPr>
            <w:tcW w:w="675" w:type="dxa"/>
          </w:tcPr>
          <w:p w:rsidR="00591B7F" w:rsidRPr="001C06F4" w:rsidRDefault="00591B7F" w:rsidP="009E7323">
            <w:pPr>
              <w:ind w:firstLine="0"/>
              <w:jc w:val="center"/>
              <w:rPr>
                <w:rFonts w:cs="Times New Roman"/>
                <w:sz w:val="20"/>
                <w:szCs w:val="20"/>
              </w:rPr>
            </w:pPr>
            <w:r w:rsidRPr="001C06F4">
              <w:rPr>
                <w:rFonts w:cs="Times New Roman"/>
                <w:sz w:val="20"/>
                <w:szCs w:val="20"/>
              </w:rPr>
              <w:t>1</w:t>
            </w:r>
          </w:p>
        </w:tc>
        <w:tc>
          <w:tcPr>
            <w:tcW w:w="854" w:type="dxa"/>
          </w:tcPr>
          <w:p w:rsidR="00591B7F" w:rsidRPr="001C06F4" w:rsidRDefault="00591B7F" w:rsidP="009E7323">
            <w:pPr>
              <w:ind w:firstLine="0"/>
              <w:jc w:val="center"/>
              <w:rPr>
                <w:rFonts w:cs="Times New Roman"/>
                <w:sz w:val="20"/>
                <w:szCs w:val="20"/>
              </w:rPr>
            </w:pPr>
            <w:r w:rsidRPr="001C06F4">
              <w:rPr>
                <w:rFonts w:cs="Times New Roman"/>
                <w:sz w:val="20"/>
                <w:szCs w:val="20"/>
              </w:rPr>
              <w:t>0–8</w:t>
            </w:r>
          </w:p>
        </w:tc>
        <w:tc>
          <w:tcPr>
            <w:tcW w:w="8810" w:type="dxa"/>
          </w:tcPr>
          <w:p w:rsidR="00591B7F" w:rsidRPr="001C06F4" w:rsidRDefault="00591B7F" w:rsidP="009E7323">
            <w:pPr>
              <w:ind w:firstLine="0"/>
              <w:rPr>
                <w:rFonts w:cs="Times New Roman"/>
                <w:sz w:val="20"/>
                <w:szCs w:val="20"/>
              </w:rPr>
            </w:pPr>
            <w:r w:rsidRPr="001C06F4">
              <w:rPr>
                <w:rFonts w:cs="Times New Roman"/>
                <w:sz w:val="20"/>
                <w:szCs w:val="20"/>
                <w:lang w:eastAsia="ja-JP"/>
              </w:rPr>
              <w:t>незнание, либо отрывочное представление о данной проблеме в рамках учебно-программного материала; неумение использовать понятийный аппарат; отсутствие логической связи в ответе</w:t>
            </w:r>
          </w:p>
        </w:tc>
      </w:tr>
    </w:tbl>
    <w:p w:rsidR="001E4392" w:rsidRDefault="001E4392">
      <w:pPr>
        <w:pStyle w:val="aff6"/>
        <w:spacing w:after="0" w:line="240" w:lineRule="auto"/>
        <w:ind w:left="0" w:firstLine="720"/>
        <w:jc w:val="both"/>
        <w:rPr>
          <w:rFonts w:ascii="Times New Roman" w:hAnsi="Times New Roman" w:cs="Times New Roman"/>
          <w:sz w:val="24"/>
          <w:szCs w:val="24"/>
        </w:rPr>
      </w:pPr>
    </w:p>
    <w:p w:rsidR="00526AA3" w:rsidRPr="00154680" w:rsidRDefault="00997151" w:rsidP="00526AA3">
      <w:pPr>
        <w:tabs>
          <w:tab w:val="left" w:pos="2295"/>
        </w:tabs>
        <w:jc w:val="center"/>
        <w:rPr>
          <w:rFonts w:cs="Times New Roman"/>
          <w:b/>
          <w:sz w:val="28"/>
          <w:szCs w:val="28"/>
        </w:rPr>
      </w:pPr>
      <w:r>
        <w:rPr>
          <w:rFonts w:cs="Times New Roman"/>
          <w:b/>
          <w:sz w:val="28"/>
          <w:szCs w:val="28"/>
        </w:rPr>
        <w:t>5.</w:t>
      </w:r>
      <w:r w:rsidR="00DB52AA">
        <w:rPr>
          <w:rFonts w:cs="Times New Roman"/>
          <w:b/>
          <w:sz w:val="28"/>
          <w:szCs w:val="28"/>
        </w:rPr>
        <w:t>5</w:t>
      </w:r>
      <w:r w:rsidR="00540DA2">
        <w:rPr>
          <w:rFonts w:cs="Times New Roman"/>
          <w:b/>
          <w:sz w:val="28"/>
          <w:szCs w:val="28"/>
        </w:rPr>
        <w:t xml:space="preserve"> </w:t>
      </w:r>
      <w:r w:rsidR="00526AA3" w:rsidRPr="00154680">
        <w:rPr>
          <w:rFonts w:cs="Times New Roman"/>
          <w:b/>
          <w:sz w:val="28"/>
          <w:szCs w:val="28"/>
        </w:rPr>
        <w:t>Темы групповых и/или индивидуальных заданий</w:t>
      </w:r>
    </w:p>
    <w:p w:rsidR="00287A58" w:rsidRDefault="00526AA3" w:rsidP="009F0D12">
      <w:pPr>
        <w:pStyle w:val="Normal1"/>
        <w:tabs>
          <w:tab w:val="left" w:pos="500"/>
        </w:tabs>
        <w:ind w:right="-30"/>
        <w:jc w:val="center"/>
        <w:rPr>
          <w:rFonts w:cs="Times New Roman"/>
          <w:b/>
          <w:sz w:val="28"/>
          <w:szCs w:val="28"/>
        </w:rPr>
      </w:pPr>
      <w:r w:rsidRPr="00154680">
        <w:rPr>
          <w:rFonts w:cs="Times New Roman"/>
          <w:b/>
          <w:sz w:val="28"/>
          <w:szCs w:val="28"/>
        </w:rPr>
        <w:t xml:space="preserve">по </w:t>
      </w:r>
      <w:r w:rsidR="002B74BE">
        <w:rPr>
          <w:rFonts w:cs="Times New Roman"/>
          <w:b/>
          <w:sz w:val="28"/>
          <w:szCs w:val="28"/>
        </w:rPr>
        <w:t xml:space="preserve">дисциплине </w:t>
      </w:r>
      <w:r w:rsidR="00955429">
        <w:rPr>
          <w:rFonts w:cs="Times New Roman"/>
          <w:b/>
          <w:sz w:val="28"/>
          <w:szCs w:val="28"/>
        </w:rPr>
        <w:t>Закупочная логистика</w:t>
      </w:r>
      <w:r w:rsidR="00606B5C">
        <w:rPr>
          <w:rFonts w:cs="Times New Roman"/>
          <w:b/>
          <w:sz w:val="28"/>
          <w:szCs w:val="28"/>
        </w:rPr>
        <w:t xml:space="preserve"> </w:t>
      </w:r>
    </w:p>
    <w:p w:rsidR="00970019" w:rsidRDefault="00970019" w:rsidP="009F0D12">
      <w:pPr>
        <w:pStyle w:val="Normal1"/>
        <w:tabs>
          <w:tab w:val="left" w:pos="500"/>
        </w:tabs>
        <w:ind w:right="-30"/>
        <w:jc w:val="center"/>
        <w:rPr>
          <w:b/>
          <w:bCs/>
          <w:sz w:val="28"/>
          <w:szCs w:val="28"/>
        </w:rPr>
      </w:pPr>
    </w:p>
    <w:p w:rsidR="00DB52AA" w:rsidRDefault="00DB52AA" w:rsidP="005501E7">
      <w:pPr>
        <w:numPr>
          <w:ilvl w:val="0"/>
          <w:numId w:val="3"/>
        </w:numPr>
        <w:shd w:val="clear" w:color="auto" w:fill="FFFFFF"/>
        <w:jc w:val="both"/>
      </w:pPr>
      <w:r>
        <w:t xml:space="preserve">Цифровая </w:t>
      </w:r>
      <w:r w:rsidR="007C6EE7">
        <w:t>трансформация</w:t>
      </w:r>
      <w:r>
        <w:t xml:space="preserve"> </w:t>
      </w:r>
      <w:r w:rsidR="00123F5C">
        <w:t xml:space="preserve">закупочной </w:t>
      </w:r>
      <w:r>
        <w:t>логистики на основе глобального тренда Индустрия 4.0</w:t>
      </w:r>
    </w:p>
    <w:p w:rsidR="00DB52AA" w:rsidRDefault="00DB52AA" w:rsidP="005501E7">
      <w:pPr>
        <w:numPr>
          <w:ilvl w:val="0"/>
          <w:numId w:val="3"/>
        </w:numPr>
        <w:shd w:val="clear" w:color="auto" w:fill="FFFFFF"/>
        <w:jc w:val="both"/>
      </w:pPr>
      <w:r>
        <w:t xml:space="preserve">Блокчейн в </w:t>
      </w:r>
      <w:r w:rsidR="00123F5C">
        <w:t xml:space="preserve">закупочной </w:t>
      </w:r>
      <w:r>
        <w:t>логистике</w:t>
      </w:r>
    </w:p>
    <w:p w:rsidR="00DB52AA" w:rsidRDefault="00DB52AA" w:rsidP="005501E7">
      <w:pPr>
        <w:numPr>
          <w:ilvl w:val="0"/>
          <w:numId w:val="3"/>
        </w:numPr>
        <w:shd w:val="clear" w:color="auto" w:fill="FFFFFF"/>
        <w:jc w:val="both"/>
      </w:pPr>
      <w:r>
        <w:t>Биг Дата в</w:t>
      </w:r>
      <w:r w:rsidR="00123F5C">
        <w:t xml:space="preserve"> закупочной</w:t>
      </w:r>
      <w:r>
        <w:t xml:space="preserve"> логистике</w:t>
      </w:r>
    </w:p>
    <w:p w:rsidR="00DB52AA" w:rsidRDefault="00DB52AA" w:rsidP="005501E7">
      <w:pPr>
        <w:numPr>
          <w:ilvl w:val="0"/>
          <w:numId w:val="3"/>
        </w:numPr>
        <w:shd w:val="clear" w:color="auto" w:fill="FFFFFF"/>
        <w:jc w:val="both"/>
      </w:pPr>
      <w:r>
        <w:t xml:space="preserve">Виртуальная и дополненная реальность в </w:t>
      </w:r>
      <w:r w:rsidR="00123F5C">
        <w:t xml:space="preserve">закупочной </w:t>
      </w:r>
      <w:r>
        <w:t>логистике</w:t>
      </w:r>
    </w:p>
    <w:p w:rsidR="00DB52AA" w:rsidRDefault="00DB52AA" w:rsidP="005501E7">
      <w:pPr>
        <w:numPr>
          <w:ilvl w:val="0"/>
          <w:numId w:val="3"/>
        </w:numPr>
        <w:shd w:val="clear" w:color="auto" w:fill="FFFFFF"/>
        <w:jc w:val="both"/>
      </w:pPr>
      <w:r>
        <w:t>Новые цифровые тренды в логистике.</w:t>
      </w:r>
    </w:p>
    <w:p w:rsidR="00357254" w:rsidRPr="00025F52" w:rsidRDefault="00357254" w:rsidP="005501E7">
      <w:pPr>
        <w:numPr>
          <w:ilvl w:val="0"/>
          <w:numId w:val="3"/>
        </w:numPr>
        <w:shd w:val="clear" w:color="auto" w:fill="FFFFFF"/>
        <w:ind w:left="0" w:firstLine="397"/>
        <w:jc w:val="both"/>
      </w:pPr>
      <w:r w:rsidRPr="00025F52">
        <w:t xml:space="preserve">Роль, перспективы и эффективность применения информационных систем и технологий </w:t>
      </w:r>
      <w:r w:rsidR="00123F5C">
        <w:t xml:space="preserve">на этапе закупок </w:t>
      </w:r>
      <w:r w:rsidRPr="00025F52">
        <w:t xml:space="preserve">в управлении цепями поставок. </w:t>
      </w:r>
    </w:p>
    <w:p w:rsidR="00357254" w:rsidRPr="00025F52" w:rsidRDefault="00357254" w:rsidP="005501E7">
      <w:pPr>
        <w:numPr>
          <w:ilvl w:val="0"/>
          <w:numId w:val="3"/>
        </w:numPr>
        <w:shd w:val="clear" w:color="auto" w:fill="FFFFFF"/>
        <w:ind w:left="0" w:firstLine="397"/>
        <w:jc w:val="both"/>
      </w:pPr>
      <w:r w:rsidRPr="00025F52">
        <w:t xml:space="preserve">Технология электронного документооборота (EDI) в </w:t>
      </w:r>
      <w:r w:rsidR="00123F5C">
        <w:t>закупочной логистике</w:t>
      </w:r>
      <w:r w:rsidRPr="00025F52">
        <w:t xml:space="preserve">. </w:t>
      </w:r>
    </w:p>
    <w:p w:rsidR="00357254" w:rsidRPr="00025F52" w:rsidRDefault="00357254" w:rsidP="005501E7">
      <w:pPr>
        <w:numPr>
          <w:ilvl w:val="0"/>
          <w:numId w:val="3"/>
        </w:numPr>
        <w:shd w:val="clear" w:color="auto" w:fill="FFFFFF"/>
        <w:ind w:left="0" w:firstLine="397"/>
        <w:jc w:val="both"/>
      </w:pPr>
      <w:r w:rsidRPr="00025F52">
        <w:t>Проблема создания единого информационного пространства контрагентов цепи поставок.</w:t>
      </w:r>
    </w:p>
    <w:p w:rsidR="00357254" w:rsidRPr="00025F52" w:rsidRDefault="00357254" w:rsidP="005501E7">
      <w:pPr>
        <w:numPr>
          <w:ilvl w:val="0"/>
          <w:numId w:val="3"/>
        </w:numPr>
        <w:shd w:val="clear" w:color="auto" w:fill="FFFFFF"/>
        <w:ind w:left="0" w:firstLine="397"/>
        <w:jc w:val="both"/>
      </w:pPr>
      <w:r w:rsidRPr="00025F52">
        <w:t xml:space="preserve">Автоматическая идентификация параметров товарно-транспортных потоков цепей поставок. Использование штрих-кодовых технологий </w:t>
      </w:r>
      <w:r w:rsidR="00123F5C">
        <w:t xml:space="preserve">на этапе закупок </w:t>
      </w:r>
      <w:r w:rsidRPr="00025F52">
        <w:t xml:space="preserve">в управлении цепями поставок. </w:t>
      </w:r>
    </w:p>
    <w:p w:rsidR="00357254" w:rsidRPr="00025F52" w:rsidRDefault="00357254" w:rsidP="005501E7">
      <w:pPr>
        <w:numPr>
          <w:ilvl w:val="0"/>
          <w:numId w:val="3"/>
        </w:numPr>
        <w:shd w:val="clear" w:color="auto" w:fill="FFFFFF"/>
        <w:ind w:left="0" w:firstLine="397"/>
        <w:jc w:val="both"/>
      </w:pPr>
      <w:r w:rsidRPr="00025F52">
        <w:t xml:space="preserve">Радиочастотная идентификация (RFID) упаковок и грузов </w:t>
      </w:r>
      <w:r w:rsidR="00123F5C">
        <w:t xml:space="preserve">на этапе закупок и отгрузки товаров </w:t>
      </w:r>
      <w:r w:rsidRPr="00025F52">
        <w:t>в сетевой структуре цепей поставок.</w:t>
      </w:r>
    </w:p>
    <w:p w:rsidR="00357254" w:rsidRPr="00025F52" w:rsidRDefault="00357254" w:rsidP="005501E7">
      <w:pPr>
        <w:numPr>
          <w:ilvl w:val="0"/>
          <w:numId w:val="3"/>
        </w:numPr>
        <w:shd w:val="clear" w:color="auto" w:fill="FFFFFF"/>
        <w:ind w:left="0" w:firstLine="397"/>
        <w:jc w:val="both"/>
      </w:pPr>
      <w:r w:rsidRPr="00025F52">
        <w:t>Возможности использования Internet в управлении цепями поставок. Виртуальные логистические центры/опе</w:t>
      </w:r>
      <w:r w:rsidRPr="00025F52">
        <w:softHyphen/>
        <w:t xml:space="preserve">раторы в цепях поставок. </w:t>
      </w:r>
    </w:p>
    <w:p w:rsidR="00357254" w:rsidRDefault="00357254" w:rsidP="005501E7">
      <w:pPr>
        <w:numPr>
          <w:ilvl w:val="0"/>
          <w:numId w:val="3"/>
        </w:numPr>
        <w:shd w:val="clear" w:color="auto" w:fill="FFFFFF"/>
        <w:ind w:left="0" w:firstLine="397"/>
        <w:jc w:val="both"/>
      </w:pPr>
      <w:r w:rsidRPr="00025F52">
        <w:t xml:space="preserve">Информационная интеграция в управлении цепями поставок. Основные программные продукты, используемые в цепях поставок промышленных и торговых компаний. </w:t>
      </w:r>
    </w:p>
    <w:p w:rsidR="00970019" w:rsidRDefault="00970019" w:rsidP="00970019">
      <w:pPr>
        <w:numPr>
          <w:ilvl w:val="0"/>
          <w:numId w:val="3"/>
        </w:numPr>
        <w:contextualSpacing/>
        <w:jc w:val="both"/>
        <w:rPr>
          <w:rFonts w:cs="Times New Roman"/>
          <w:color w:val="000000" w:themeColor="text1"/>
          <w:lang w:eastAsia="ru-RU"/>
        </w:rPr>
      </w:pPr>
      <w:r w:rsidRPr="00B00ECF">
        <w:rPr>
          <w:rFonts w:cs="Times New Roman"/>
          <w:color w:val="000000" w:themeColor="text1"/>
          <w:lang w:eastAsia="ru-RU"/>
        </w:rPr>
        <w:t>Инновационные виды тары и упаковки в логистике.</w:t>
      </w:r>
    </w:p>
    <w:p w:rsidR="00123F5C" w:rsidRDefault="00123F5C" w:rsidP="00970019">
      <w:pPr>
        <w:numPr>
          <w:ilvl w:val="0"/>
          <w:numId w:val="3"/>
        </w:numPr>
        <w:contextualSpacing/>
        <w:jc w:val="both"/>
        <w:rPr>
          <w:rFonts w:cs="Times New Roman"/>
          <w:color w:val="000000" w:themeColor="text1"/>
          <w:lang w:eastAsia="ru-RU"/>
        </w:rPr>
      </w:pPr>
      <w:r>
        <w:rPr>
          <w:rFonts w:cs="Times New Roman"/>
          <w:color w:val="000000" w:themeColor="text1"/>
          <w:lang w:eastAsia="ru-RU"/>
        </w:rPr>
        <w:t>Влияние требований маркировки товаров на эффективность закупочной деятельности</w:t>
      </w:r>
    </w:p>
    <w:p w:rsidR="00123F5C" w:rsidRPr="00B00ECF" w:rsidRDefault="00123F5C" w:rsidP="00970019">
      <w:pPr>
        <w:numPr>
          <w:ilvl w:val="0"/>
          <w:numId w:val="3"/>
        </w:numPr>
        <w:contextualSpacing/>
        <w:jc w:val="both"/>
        <w:rPr>
          <w:rFonts w:cs="Times New Roman"/>
          <w:color w:val="000000" w:themeColor="text1"/>
          <w:lang w:eastAsia="ru-RU"/>
        </w:rPr>
      </w:pPr>
      <w:r>
        <w:rPr>
          <w:rFonts w:cs="Times New Roman"/>
          <w:color w:val="000000" w:themeColor="text1"/>
          <w:lang w:eastAsia="ru-RU"/>
        </w:rPr>
        <w:t>Изменение алгоритмов закупок в связи с требованиями маркировки товаров.</w:t>
      </w:r>
    </w:p>
    <w:p w:rsidR="002F371D" w:rsidRDefault="002F371D" w:rsidP="00526AA3">
      <w:pPr>
        <w:pStyle w:val="aff6"/>
        <w:spacing w:after="0" w:line="240" w:lineRule="auto"/>
        <w:ind w:left="0" w:firstLine="720"/>
        <w:jc w:val="both"/>
        <w:rPr>
          <w:rFonts w:ascii="Times New Roman" w:hAnsi="Times New Roman" w:cs="Times New Roman"/>
          <w:sz w:val="24"/>
          <w:szCs w:val="24"/>
          <w:u w:val="single"/>
        </w:rPr>
      </w:pPr>
    </w:p>
    <w:p w:rsidR="00E34008" w:rsidRPr="00273C2A" w:rsidRDefault="00E34008" w:rsidP="00526AA3">
      <w:pPr>
        <w:pStyle w:val="aff6"/>
        <w:spacing w:after="0" w:line="240" w:lineRule="auto"/>
        <w:ind w:left="0" w:firstLine="720"/>
        <w:jc w:val="both"/>
        <w:rPr>
          <w:rFonts w:ascii="Times New Roman" w:hAnsi="Times New Roman" w:cs="Times New Roman"/>
          <w:b/>
          <w:sz w:val="24"/>
          <w:szCs w:val="24"/>
          <w:u w:val="single"/>
        </w:rPr>
      </w:pPr>
      <w:r w:rsidRPr="00273C2A">
        <w:rPr>
          <w:rFonts w:ascii="Times New Roman" w:hAnsi="Times New Roman"/>
          <w:b/>
          <w:sz w:val="24"/>
          <w:szCs w:val="24"/>
        </w:rPr>
        <w:t>Краткие методические указания</w:t>
      </w:r>
    </w:p>
    <w:p w:rsidR="00DB5657" w:rsidRPr="000D5C3B" w:rsidRDefault="00DB5657" w:rsidP="000D5C3B">
      <w:pPr>
        <w:ind w:firstLine="397"/>
        <w:jc w:val="both"/>
      </w:pPr>
      <w:r w:rsidRPr="001A7741">
        <w:t>Исследовательский проект по дисциплине должен оформляться в соответствии со стандартными требованиями вуза в отношении оформления этого вида работ. В его структуре должны быть представлены: аннотация, введение, содержательная часть, заключение и список использованной литературы, на которые в обязательном порядке должны быть приведены ссылки в тексте проекта. Во введении должны быть указаны цель и основные задачи исследования по выбранному направлению исследования.</w:t>
      </w:r>
      <w:r w:rsidR="000D5C3B">
        <w:t xml:space="preserve"> </w:t>
      </w:r>
      <w:r w:rsidRPr="001A7741">
        <w:t xml:space="preserve">При оценке проекта учитывается степень самостоятельности </w:t>
      </w:r>
      <w:r w:rsidR="008D2005">
        <w:t xml:space="preserve"> бакалавра </w:t>
      </w:r>
      <w:r w:rsidRPr="001A7741">
        <w:t>в его подготовке, индивидуальное творчество и оригинальность при разработке избранной темы, уровень защиты выполненного исследования.</w:t>
      </w:r>
      <w:r w:rsidRPr="00513D52">
        <w:rPr>
          <w:b/>
        </w:rPr>
        <w:t xml:space="preserve"> </w:t>
      </w:r>
    </w:p>
    <w:p w:rsidR="007372EF" w:rsidRDefault="007464B9" w:rsidP="00796B4A">
      <w:pPr>
        <w:rPr>
          <w:rFonts w:cs="Times New Roman"/>
        </w:rPr>
      </w:pPr>
      <w:r w:rsidRPr="00CA34A7">
        <w:rPr>
          <w:rFonts w:cs="Times New Roman"/>
        </w:rPr>
        <w:tab/>
      </w:r>
    </w:p>
    <w:p w:rsidR="007E733B" w:rsidRPr="00DA75D7" w:rsidRDefault="007E733B" w:rsidP="007E733B">
      <w:pPr>
        <w:pStyle w:val="aff6"/>
        <w:tabs>
          <w:tab w:val="left" w:pos="1080"/>
        </w:tabs>
        <w:spacing w:after="0" w:line="240" w:lineRule="auto"/>
        <w:ind w:left="0"/>
        <w:jc w:val="both"/>
        <w:rPr>
          <w:rFonts w:ascii="Times New Roman" w:hAnsi="Times New Roman" w:cs="Times New Roman"/>
          <w:sz w:val="24"/>
          <w:szCs w:val="24"/>
        </w:rPr>
      </w:pPr>
      <w:r w:rsidRPr="00DA75D7">
        <w:rPr>
          <w:rFonts w:ascii="Times New Roman" w:hAnsi="Times New Roman" w:cs="Times New Roman"/>
          <w:sz w:val="24"/>
          <w:szCs w:val="24"/>
        </w:rPr>
        <w:t xml:space="preserve">Критерии оценки </w:t>
      </w:r>
    </w:p>
    <w:tbl>
      <w:tblPr>
        <w:tblStyle w:val="affc"/>
        <w:tblW w:w="0" w:type="auto"/>
        <w:tblLook w:val="04A0" w:firstRow="1" w:lastRow="0" w:firstColumn="1" w:lastColumn="0" w:noHBand="0" w:noVBand="1"/>
      </w:tblPr>
      <w:tblGrid>
        <w:gridCol w:w="1116"/>
        <w:gridCol w:w="1215"/>
        <w:gridCol w:w="7722"/>
      </w:tblGrid>
      <w:tr w:rsidR="007E733B" w:rsidTr="008D2005">
        <w:trPr>
          <w:trHeight w:val="274"/>
        </w:trPr>
        <w:tc>
          <w:tcPr>
            <w:tcW w:w="1142" w:type="dxa"/>
          </w:tcPr>
          <w:p w:rsidR="007E733B" w:rsidRPr="000D5C3B" w:rsidRDefault="007E733B" w:rsidP="008D2005">
            <w:pPr>
              <w:ind w:firstLine="0"/>
              <w:jc w:val="center"/>
              <w:rPr>
                <w:rFonts w:cs="Times New Roman"/>
                <w:sz w:val="20"/>
                <w:szCs w:val="20"/>
              </w:rPr>
            </w:pPr>
            <w:r w:rsidRPr="000D5C3B">
              <w:rPr>
                <w:rFonts w:cs="Times New Roman"/>
                <w:sz w:val="20"/>
                <w:szCs w:val="20"/>
              </w:rPr>
              <w:t>№</w:t>
            </w:r>
          </w:p>
        </w:tc>
        <w:tc>
          <w:tcPr>
            <w:tcW w:w="1231" w:type="dxa"/>
          </w:tcPr>
          <w:p w:rsidR="007E733B" w:rsidRPr="000D5C3B" w:rsidRDefault="007E733B" w:rsidP="008D2005">
            <w:pPr>
              <w:ind w:firstLine="0"/>
              <w:jc w:val="center"/>
              <w:rPr>
                <w:rFonts w:cs="Times New Roman"/>
                <w:sz w:val="20"/>
                <w:szCs w:val="20"/>
              </w:rPr>
            </w:pPr>
            <w:r w:rsidRPr="000D5C3B">
              <w:rPr>
                <w:rFonts w:cs="Times New Roman"/>
                <w:sz w:val="20"/>
                <w:szCs w:val="20"/>
              </w:rPr>
              <w:t>Баллы</w:t>
            </w:r>
          </w:p>
        </w:tc>
        <w:tc>
          <w:tcPr>
            <w:tcW w:w="7966" w:type="dxa"/>
          </w:tcPr>
          <w:p w:rsidR="007E733B" w:rsidRPr="000D5C3B" w:rsidRDefault="007E733B" w:rsidP="008D2005">
            <w:pPr>
              <w:ind w:firstLine="0"/>
              <w:jc w:val="center"/>
              <w:rPr>
                <w:rFonts w:cs="Times New Roman"/>
                <w:sz w:val="20"/>
                <w:szCs w:val="20"/>
              </w:rPr>
            </w:pPr>
            <w:r w:rsidRPr="000D5C3B">
              <w:rPr>
                <w:rFonts w:cs="Times New Roman"/>
                <w:sz w:val="20"/>
                <w:szCs w:val="20"/>
              </w:rPr>
              <w:t>Описание</w:t>
            </w:r>
          </w:p>
        </w:tc>
      </w:tr>
      <w:tr w:rsidR="007E733B" w:rsidTr="008D2005">
        <w:trPr>
          <w:trHeight w:val="922"/>
        </w:trPr>
        <w:tc>
          <w:tcPr>
            <w:tcW w:w="1142" w:type="dxa"/>
          </w:tcPr>
          <w:p w:rsidR="007E733B" w:rsidRPr="000D5C3B" w:rsidRDefault="007E733B" w:rsidP="008D2005">
            <w:pPr>
              <w:ind w:firstLine="0"/>
              <w:jc w:val="center"/>
              <w:rPr>
                <w:rFonts w:cs="Times New Roman"/>
                <w:sz w:val="20"/>
                <w:szCs w:val="20"/>
              </w:rPr>
            </w:pPr>
            <w:r w:rsidRPr="000D5C3B">
              <w:rPr>
                <w:rFonts w:cs="Times New Roman"/>
                <w:sz w:val="20"/>
                <w:szCs w:val="20"/>
              </w:rPr>
              <w:t>5</w:t>
            </w:r>
          </w:p>
        </w:tc>
        <w:tc>
          <w:tcPr>
            <w:tcW w:w="1231" w:type="dxa"/>
          </w:tcPr>
          <w:p w:rsidR="007E733B" w:rsidRPr="000D5C3B" w:rsidRDefault="007E733B" w:rsidP="008D2005">
            <w:pPr>
              <w:ind w:firstLine="0"/>
              <w:jc w:val="center"/>
              <w:rPr>
                <w:rFonts w:cs="Times New Roman"/>
                <w:sz w:val="20"/>
                <w:szCs w:val="20"/>
              </w:rPr>
            </w:pPr>
            <w:r w:rsidRPr="000D5C3B">
              <w:rPr>
                <w:rFonts w:cs="Times New Roman"/>
                <w:sz w:val="20"/>
                <w:szCs w:val="20"/>
              </w:rPr>
              <w:t>19–20</w:t>
            </w:r>
          </w:p>
        </w:tc>
        <w:tc>
          <w:tcPr>
            <w:tcW w:w="7966" w:type="dxa"/>
          </w:tcPr>
          <w:p w:rsidR="007E733B" w:rsidRPr="000D5C3B" w:rsidRDefault="007E733B" w:rsidP="008D2005">
            <w:pPr>
              <w:ind w:firstLine="0"/>
              <w:rPr>
                <w:rFonts w:cs="Times New Roman"/>
                <w:sz w:val="20"/>
                <w:szCs w:val="20"/>
              </w:rPr>
            </w:pPr>
            <w:r w:rsidRPr="000D5C3B">
              <w:rPr>
                <w:rFonts w:cs="Times New Roman"/>
                <w:sz w:val="20"/>
                <w:szCs w:val="20"/>
                <w:lang w:eastAsia="ja-JP"/>
              </w:rPr>
              <w:t>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7E733B" w:rsidTr="008D2005">
        <w:trPr>
          <w:trHeight w:val="695"/>
        </w:trPr>
        <w:tc>
          <w:tcPr>
            <w:tcW w:w="1142" w:type="dxa"/>
          </w:tcPr>
          <w:p w:rsidR="007E733B" w:rsidRPr="000D5C3B" w:rsidRDefault="007E733B" w:rsidP="008D2005">
            <w:pPr>
              <w:ind w:firstLine="0"/>
              <w:jc w:val="center"/>
              <w:rPr>
                <w:rFonts w:cs="Times New Roman"/>
                <w:sz w:val="20"/>
                <w:szCs w:val="20"/>
              </w:rPr>
            </w:pPr>
            <w:r w:rsidRPr="000D5C3B">
              <w:rPr>
                <w:rFonts w:cs="Times New Roman"/>
                <w:sz w:val="20"/>
                <w:szCs w:val="20"/>
              </w:rPr>
              <w:t>4</w:t>
            </w:r>
          </w:p>
        </w:tc>
        <w:tc>
          <w:tcPr>
            <w:tcW w:w="1231" w:type="dxa"/>
          </w:tcPr>
          <w:p w:rsidR="007E733B" w:rsidRPr="000D5C3B" w:rsidRDefault="007E733B" w:rsidP="008D2005">
            <w:pPr>
              <w:ind w:firstLine="0"/>
              <w:jc w:val="center"/>
              <w:rPr>
                <w:rFonts w:cs="Times New Roman"/>
                <w:sz w:val="20"/>
                <w:szCs w:val="20"/>
              </w:rPr>
            </w:pPr>
            <w:r w:rsidRPr="000D5C3B">
              <w:rPr>
                <w:rFonts w:cs="Times New Roman"/>
                <w:sz w:val="20"/>
                <w:szCs w:val="20"/>
              </w:rPr>
              <w:t>16–18</w:t>
            </w:r>
          </w:p>
        </w:tc>
        <w:tc>
          <w:tcPr>
            <w:tcW w:w="7966" w:type="dxa"/>
          </w:tcPr>
          <w:p w:rsidR="007E733B" w:rsidRPr="000D5C3B" w:rsidRDefault="007E733B" w:rsidP="008D2005">
            <w:pPr>
              <w:ind w:firstLine="0"/>
              <w:rPr>
                <w:rFonts w:cs="Times New Roman"/>
                <w:sz w:val="20"/>
                <w:szCs w:val="20"/>
              </w:rPr>
            </w:pPr>
            <w:r w:rsidRPr="000D5C3B">
              <w:rPr>
                <w:rFonts w:cs="Times New Roman"/>
                <w:sz w:val="20"/>
                <w:szCs w:val="20"/>
              </w:rPr>
              <w:t xml:space="preserve">если ответ показывает </w:t>
            </w:r>
            <w:r w:rsidRPr="000D5C3B">
              <w:rPr>
                <w:rFonts w:cs="Times New Roman"/>
                <w:sz w:val="20"/>
                <w:szCs w:val="20"/>
                <w:lang w:eastAsia="ja-JP"/>
              </w:rPr>
              <w:t>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по сравнению с учебной литературой</w:t>
            </w:r>
          </w:p>
        </w:tc>
      </w:tr>
      <w:tr w:rsidR="007E733B" w:rsidTr="008D2005">
        <w:trPr>
          <w:trHeight w:val="846"/>
        </w:trPr>
        <w:tc>
          <w:tcPr>
            <w:tcW w:w="1142" w:type="dxa"/>
          </w:tcPr>
          <w:p w:rsidR="007E733B" w:rsidRPr="000D5C3B" w:rsidRDefault="007E733B" w:rsidP="008D2005">
            <w:pPr>
              <w:ind w:firstLine="0"/>
              <w:jc w:val="center"/>
              <w:rPr>
                <w:rFonts w:cs="Times New Roman"/>
                <w:sz w:val="20"/>
                <w:szCs w:val="20"/>
              </w:rPr>
            </w:pPr>
            <w:r w:rsidRPr="000D5C3B">
              <w:rPr>
                <w:rFonts w:cs="Times New Roman"/>
                <w:sz w:val="20"/>
                <w:szCs w:val="20"/>
              </w:rPr>
              <w:t>3</w:t>
            </w:r>
          </w:p>
        </w:tc>
        <w:tc>
          <w:tcPr>
            <w:tcW w:w="1231" w:type="dxa"/>
          </w:tcPr>
          <w:p w:rsidR="007E733B" w:rsidRPr="000D5C3B" w:rsidRDefault="007E733B" w:rsidP="008D2005">
            <w:pPr>
              <w:ind w:firstLine="0"/>
              <w:jc w:val="center"/>
              <w:rPr>
                <w:rFonts w:cs="Times New Roman"/>
                <w:sz w:val="20"/>
                <w:szCs w:val="20"/>
              </w:rPr>
            </w:pPr>
            <w:r w:rsidRPr="000D5C3B">
              <w:rPr>
                <w:rFonts w:cs="Times New Roman"/>
                <w:sz w:val="20"/>
                <w:szCs w:val="20"/>
              </w:rPr>
              <w:t>13–15</w:t>
            </w:r>
          </w:p>
        </w:tc>
        <w:tc>
          <w:tcPr>
            <w:tcW w:w="7966" w:type="dxa"/>
          </w:tcPr>
          <w:p w:rsidR="007E733B" w:rsidRPr="000D5C3B" w:rsidRDefault="007E733B" w:rsidP="008D2005">
            <w:pPr>
              <w:ind w:firstLine="0"/>
              <w:rPr>
                <w:rFonts w:cs="Times New Roman"/>
                <w:sz w:val="20"/>
                <w:szCs w:val="20"/>
              </w:rPr>
            </w:pPr>
            <w:r w:rsidRPr="000D5C3B">
              <w:rPr>
                <w:rFonts w:cs="Times New Roman"/>
                <w:sz w:val="20"/>
                <w:szCs w:val="20"/>
              </w:rPr>
              <w:t>знание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данной темы; знание важнейших работ из списка рекомендованной литературы</w:t>
            </w:r>
          </w:p>
        </w:tc>
      </w:tr>
      <w:tr w:rsidR="007E733B" w:rsidTr="008D2005">
        <w:trPr>
          <w:trHeight w:val="1186"/>
        </w:trPr>
        <w:tc>
          <w:tcPr>
            <w:tcW w:w="1142" w:type="dxa"/>
          </w:tcPr>
          <w:p w:rsidR="007E733B" w:rsidRPr="000D5C3B" w:rsidRDefault="007E733B" w:rsidP="008D2005">
            <w:pPr>
              <w:ind w:firstLine="0"/>
              <w:jc w:val="center"/>
              <w:rPr>
                <w:rFonts w:cs="Times New Roman"/>
                <w:sz w:val="20"/>
                <w:szCs w:val="20"/>
              </w:rPr>
            </w:pPr>
            <w:r w:rsidRPr="000D5C3B">
              <w:rPr>
                <w:rFonts w:cs="Times New Roman"/>
                <w:sz w:val="20"/>
                <w:szCs w:val="20"/>
              </w:rPr>
              <w:t>2</w:t>
            </w:r>
          </w:p>
        </w:tc>
        <w:tc>
          <w:tcPr>
            <w:tcW w:w="1231" w:type="dxa"/>
          </w:tcPr>
          <w:p w:rsidR="007E733B" w:rsidRPr="000D5C3B" w:rsidRDefault="007E733B" w:rsidP="008D2005">
            <w:pPr>
              <w:ind w:firstLine="0"/>
              <w:jc w:val="center"/>
              <w:rPr>
                <w:rFonts w:cs="Times New Roman"/>
                <w:sz w:val="20"/>
                <w:szCs w:val="20"/>
              </w:rPr>
            </w:pPr>
            <w:r w:rsidRPr="000D5C3B">
              <w:rPr>
                <w:rFonts w:cs="Times New Roman"/>
                <w:sz w:val="20"/>
                <w:szCs w:val="20"/>
              </w:rPr>
              <w:t>9–12</w:t>
            </w:r>
          </w:p>
        </w:tc>
        <w:tc>
          <w:tcPr>
            <w:tcW w:w="7966" w:type="dxa"/>
          </w:tcPr>
          <w:p w:rsidR="007E733B" w:rsidRPr="000D5C3B" w:rsidRDefault="007E733B" w:rsidP="008D2005">
            <w:pPr>
              <w:ind w:firstLine="0"/>
              <w:rPr>
                <w:rFonts w:cs="Times New Roman"/>
                <w:sz w:val="20"/>
                <w:szCs w:val="20"/>
              </w:rPr>
            </w:pPr>
            <w:r w:rsidRPr="000D5C3B">
              <w:rPr>
                <w:rFonts w:cs="Times New Roman"/>
                <w:sz w:val="20"/>
                <w:szCs w:val="20"/>
              </w:rPr>
              <w:t>фрагментарные, поверхностные знания важнейших разделов программы и содержания лекционного курса; 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предусмотренных программой заданий; стремление логически определенно и последовательно изложить ответ</w:t>
            </w:r>
          </w:p>
        </w:tc>
      </w:tr>
      <w:tr w:rsidR="007E733B" w:rsidTr="008D2005">
        <w:trPr>
          <w:trHeight w:val="840"/>
        </w:trPr>
        <w:tc>
          <w:tcPr>
            <w:tcW w:w="1142" w:type="dxa"/>
          </w:tcPr>
          <w:p w:rsidR="007E733B" w:rsidRPr="000D5C3B" w:rsidRDefault="007E733B" w:rsidP="008D2005">
            <w:pPr>
              <w:ind w:firstLine="0"/>
              <w:jc w:val="center"/>
              <w:rPr>
                <w:rFonts w:cs="Times New Roman"/>
                <w:sz w:val="20"/>
                <w:szCs w:val="20"/>
              </w:rPr>
            </w:pPr>
            <w:r w:rsidRPr="000D5C3B">
              <w:rPr>
                <w:rFonts w:cs="Times New Roman"/>
                <w:sz w:val="20"/>
                <w:szCs w:val="20"/>
              </w:rPr>
              <w:t>1</w:t>
            </w:r>
          </w:p>
        </w:tc>
        <w:tc>
          <w:tcPr>
            <w:tcW w:w="1231" w:type="dxa"/>
          </w:tcPr>
          <w:p w:rsidR="007E733B" w:rsidRPr="000D5C3B" w:rsidRDefault="007E733B" w:rsidP="008D2005">
            <w:pPr>
              <w:ind w:firstLine="0"/>
              <w:jc w:val="center"/>
              <w:rPr>
                <w:rFonts w:cs="Times New Roman"/>
                <w:sz w:val="20"/>
                <w:szCs w:val="20"/>
              </w:rPr>
            </w:pPr>
            <w:r w:rsidRPr="000D5C3B">
              <w:rPr>
                <w:rFonts w:cs="Times New Roman"/>
                <w:sz w:val="20"/>
                <w:szCs w:val="20"/>
              </w:rPr>
              <w:t>0–8</w:t>
            </w:r>
          </w:p>
        </w:tc>
        <w:tc>
          <w:tcPr>
            <w:tcW w:w="7966" w:type="dxa"/>
          </w:tcPr>
          <w:p w:rsidR="007E733B" w:rsidRPr="000D5C3B" w:rsidRDefault="007E733B" w:rsidP="008D2005">
            <w:pPr>
              <w:ind w:firstLine="0"/>
              <w:rPr>
                <w:rFonts w:cs="Times New Roman"/>
                <w:sz w:val="20"/>
                <w:szCs w:val="20"/>
              </w:rPr>
            </w:pPr>
            <w:r w:rsidRPr="000D5C3B">
              <w:rPr>
                <w:rFonts w:cs="Times New Roman"/>
                <w:sz w:val="20"/>
                <w:szCs w:val="20"/>
                <w:lang w:eastAsia="ja-JP"/>
              </w:rPr>
              <w:t>незнание, либо отрывочное представление о данной проблеме в рамках учебно-программного материала; неумение использовать понятийный аппарат; отсутствие логической связи в ответе</w:t>
            </w:r>
          </w:p>
        </w:tc>
      </w:tr>
    </w:tbl>
    <w:p w:rsidR="00796B4A" w:rsidRDefault="00796B4A" w:rsidP="00796B4A">
      <w:pPr>
        <w:rPr>
          <w:rFonts w:cs="Times New Roman"/>
        </w:rPr>
      </w:pPr>
    </w:p>
    <w:p w:rsidR="00796B4A" w:rsidRDefault="00796B4A" w:rsidP="00796B4A">
      <w:pPr>
        <w:rPr>
          <w:rFonts w:cs="Times New Roman"/>
        </w:rPr>
      </w:pPr>
    </w:p>
    <w:p w:rsidR="00796B4A" w:rsidRDefault="00796B4A" w:rsidP="00796B4A">
      <w:pPr>
        <w:rPr>
          <w:rFonts w:cs="Times New Roman"/>
        </w:rPr>
      </w:pPr>
    </w:p>
    <w:sectPr w:rsidR="00796B4A" w:rsidSect="00EA120A">
      <w:pgSz w:w="11906" w:h="16838"/>
      <w:pgMar w:top="567" w:right="567" w:bottom="1134" w:left="1276" w:header="720"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69D9" w:rsidRDefault="007F69D9">
      <w:r>
        <w:separator/>
      </w:r>
    </w:p>
  </w:endnote>
  <w:endnote w:type="continuationSeparator" w:id="0">
    <w:p w:rsidR="007F69D9" w:rsidRDefault="007F6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Bold">
    <w:altName w:val="Arial Unicode MS"/>
    <w:panose1 w:val="00000000000000000000"/>
    <w:charset w:val="80"/>
    <w:family w:val="swiss"/>
    <w:notTrueType/>
    <w:pitch w:val="default"/>
    <w:sig w:usb0="00000001" w:usb1="08070000" w:usb2="00000010" w:usb3="00000000" w:csb0="00020000" w:csb1="00000000"/>
  </w:font>
  <w:font w:name="Andale Sans UI">
    <w:altName w:val="Arial Unicode MS"/>
    <w:charset w:val="CC"/>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9D9" w:rsidRDefault="007F69D9">
    <w:pPr>
      <w:pStyle w:val="af8"/>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10179050</wp:posOffset>
              </wp:positionH>
              <wp:positionV relativeFrom="paragraph">
                <wp:posOffset>635</wp:posOffset>
              </wp:positionV>
              <wp:extent cx="152400" cy="174625"/>
              <wp:effectExtent l="0" t="0" r="0" b="0"/>
              <wp:wrapSquare wrapText="larges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74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F69D9" w:rsidRPr="00EF2877" w:rsidRDefault="007F69D9" w:rsidP="00EF287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801.5pt;margin-top:.05pt;width:12pt;height:13.7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" stroked="f">
              <v:textbox inset="0,0,0,0">
                <w:txbxContent>
                  <w:p w:rsidR="007F69D9" w:rsidRPr="00EF2877" w:rsidRDefault="007F69D9" w:rsidP="00EF2877"/>
                </w:txbxContent>
              </v:textbox>
              <w10:wrap type="square" side="largest"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69D9" w:rsidRDefault="007F69D9">
      <w:r>
        <w:separator/>
      </w:r>
    </w:p>
  </w:footnote>
  <w:footnote w:type="continuationSeparator" w:id="0">
    <w:p w:rsidR="007F69D9" w:rsidRDefault="007F69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8920781"/>
      <w:docPartObj>
        <w:docPartGallery w:val="Page Numbers (Top of Page)"/>
        <w:docPartUnique/>
      </w:docPartObj>
    </w:sdtPr>
    <w:sdtEndPr/>
    <w:sdtContent>
      <w:p w:rsidR="007F69D9" w:rsidRDefault="007F69D9">
        <w:pPr>
          <w:pStyle w:val="af7"/>
          <w:jc w:val="right"/>
        </w:pPr>
        <w:r>
          <w:fldChar w:fldCharType="begin"/>
        </w:r>
        <w:r>
          <w:instrText>PAGE   \* MERGEFORMAT</w:instrText>
        </w:r>
        <w:r>
          <w:fldChar w:fldCharType="separate"/>
        </w:r>
        <w:r w:rsidR="00C16882">
          <w:rPr>
            <w:noProof/>
          </w:rPr>
          <w:t>2</w:t>
        </w:r>
        <w:r>
          <w:fldChar w:fldCharType="end"/>
        </w:r>
      </w:p>
    </w:sdtContent>
  </w:sdt>
  <w:p w:rsidR="007F69D9" w:rsidRDefault="007F69D9">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4"/>
    <w:lvl w:ilvl="0">
      <w:start w:val="1"/>
      <w:numFmt w:val="decimal"/>
      <w:lvlText w:val="%1"/>
      <w:lvlJc w:val="left"/>
      <w:pPr>
        <w:tabs>
          <w:tab w:val="num" w:pos="57"/>
        </w:tabs>
        <w:ind w:left="57" w:firstLine="0"/>
      </w:pPr>
    </w:lvl>
  </w:abstractNum>
  <w:abstractNum w:abstractNumId="1" w15:restartNumberingAfterBreak="0">
    <w:nsid w:val="00000003"/>
    <w:multiLevelType w:val="multilevel"/>
    <w:tmpl w:val="00000003"/>
    <w:name w:val="WW8Num6"/>
    <w:lvl w:ilvl="0">
      <w:start w:val="1"/>
      <w:numFmt w:val="decimal"/>
      <w:suff w:val="nothing"/>
      <w:lvlText w:val="%1 "/>
      <w:lvlJc w:val="left"/>
      <w:pPr>
        <w:tabs>
          <w:tab w:val="num" w:pos="0"/>
        </w:tabs>
        <w:ind w:left="1" w:firstLine="708"/>
      </w:pPr>
      <w:rPr>
        <w:b/>
        <w:i w:val="0"/>
        <w:sz w:val="28"/>
      </w:rPr>
    </w:lvl>
    <w:lvl w:ilvl="1">
      <w:start w:val="1"/>
      <w:numFmt w:val="decimal"/>
      <w:suff w:val="nothing"/>
      <w:lvlText w:val="%1.%2 "/>
      <w:lvlJc w:val="left"/>
      <w:pPr>
        <w:tabs>
          <w:tab w:val="num" w:pos="0"/>
        </w:tabs>
        <w:ind w:left="731" w:firstLine="709"/>
      </w:pPr>
      <w:rPr>
        <w:b w:val="0"/>
        <w:i w:val="0"/>
        <w:sz w:val="28"/>
      </w:rPr>
    </w:lvl>
    <w:lvl w:ilvl="2">
      <w:start w:val="1"/>
      <w:numFmt w:val="decimal"/>
      <w:suff w:val="nothing"/>
      <w:lvlText w:val="%1.%2.%3 "/>
      <w:lvlJc w:val="left"/>
      <w:pPr>
        <w:tabs>
          <w:tab w:val="num" w:pos="0"/>
        </w:tabs>
        <w:ind w:left="1" w:firstLine="708"/>
      </w:pPr>
      <w:rPr>
        <w:b w:val="0"/>
        <w:i w:val="0"/>
        <w:sz w:val="28"/>
      </w:rPr>
    </w:lvl>
    <w:lvl w:ilvl="3">
      <w:start w:val="1"/>
      <w:numFmt w:val="decimal"/>
      <w:lvlText w:val="%1.%2.%3.%4"/>
      <w:lvlJc w:val="left"/>
      <w:pPr>
        <w:tabs>
          <w:tab w:val="num" w:pos="4689"/>
        </w:tabs>
        <w:ind w:left="4689" w:hanging="864"/>
      </w:pPr>
    </w:lvl>
    <w:lvl w:ilvl="4">
      <w:start w:val="1"/>
      <w:numFmt w:val="decimal"/>
      <w:lvlText w:val="%1.%2.%3.%4.%5"/>
      <w:lvlJc w:val="left"/>
      <w:pPr>
        <w:tabs>
          <w:tab w:val="num" w:pos="4833"/>
        </w:tabs>
        <w:ind w:left="4833" w:hanging="1008"/>
      </w:pPr>
    </w:lvl>
    <w:lvl w:ilvl="5">
      <w:start w:val="1"/>
      <w:numFmt w:val="decimal"/>
      <w:lvlText w:val="%1.%2.%3.%4.%5.%6"/>
      <w:lvlJc w:val="left"/>
      <w:pPr>
        <w:tabs>
          <w:tab w:val="num" w:pos="4977"/>
        </w:tabs>
        <w:ind w:left="4977" w:hanging="1152"/>
      </w:pPr>
    </w:lvl>
    <w:lvl w:ilvl="6">
      <w:start w:val="1"/>
      <w:numFmt w:val="decimal"/>
      <w:lvlText w:val="%1.%2.%3.%4.%5.%6.%7"/>
      <w:lvlJc w:val="left"/>
      <w:pPr>
        <w:tabs>
          <w:tab w:val="num" w:pos="5121"/>
        </w:tabs>
        <w:ind w:left="5121" w:hanging="1296"/>
      </w:pPr>
    </w:lvl>
    <w:lvl w:ilvl="7">
      <w:start w:val="1"/>
      <w:numFmt w:val="decimal"/>
      <w:lvlText w:val="%1.%2.%3.%4.%5.%6.%7.%8"/>
      <w:lvlJc w:val="left"/>
      <w:pPr>
        <w:tabs>
          <w:tab w:val="num" w:pos="5265"/>
        </w:tabs>
        <w:ind w:left="5265" w:hanging="1440"/>
      </w:pPr>
    </w:lvl>
    <w:lvl w:ilvl="8">
      <w:start w:val="1"/>
      <w:numFmt w:val="decimal"/>
      <w:lvlText w:val="%1.%2.%3.%4.%5.%6.%7.%8.%9"/>
      <w:lvlJc w:val="left"/>
      <w:pPr>
        <w:tabs>
          <w:tab w:val="num" w:pos="5409"/>
        </w:tabs>
        <w:ind w:left="5409" w:hanging="1584"/>
      </w:pPr>
    </w:lvl>
  </w:abstractNum>
  <w:abstractNum w:abstractNumId="2" w15:restartNumberingAfterBreak="0">
    <w:nsid w:val="00000004"/>
    <w:multiLevelType w:val="singleLevel"/>
    <w:tmpl w:val="00000004"/>
    <w:name w:val="WW8Num11"/>
    <w:lvl w:ilvl="0">
      <w:start w:val="2"/>
      <w:numFmt w:val="bullet"/>
      <w:lvlText w:val="-"/>
      <w:lvlJc w:val="left"/>
      <w:pPr>
        <w:tabs>
          <w:tab w:val="num" w:pos="1211"/>
        </w:tabs>
        <w:ind w:left="0" w:firstLine="851"/>
      </w:pPr>
      <w:rPr>
        <w:rFonts w:ascii="OpenSymbol" w:hAnsi="OpenSymbol"/>
      </w:rPr>
    </w:lvl>
  </w:abstractNum>
  <w:abstractNum w:abstractNumId="3" w15:restartNumberingAfterBreak="0">
    <w:nsid w:val="00000005"/>
    <w:multiLevelType w:val="singleLevel"/>
    <w:tmpl w:val="00000005"/>
    <w:name w:val="WW8Num13"/>
    <w:lvl w:ilvl="0">
      <w:start w:val="1"/>
      <w:numFmt w:val="decimal"/>
      <w:lvlText w:val="%1."/>
      <w:lvlJc w:val="left"/>
      <w:pPr>
        <w:tabs>
          <w:tab w:val="num" w:pos="0"/>
        </w:tabs>
        <w:ind w:left="720" w:hanging="360"/>
      </w:pPr>
    </w:lvl>
  </w:abstractNum>
  <w:abstractNum w:abstractNumId="4" w15:restartNumberingAfterBreak="0">
    <w:nsid w:val="00000006"/>
    <w:multiLevelType w:val="singleLevel"/>
    <w:tmpl w:val="00000006"/>
    <w:name w:val="WW8Num17"/>
    <w:lvl w:ilvl="0">
      <w:start w:val="1"/>
      <w:numFmt w:val="bullet"/>
      <w:lvlText w:val=""/>
      <w:lvlJc w:val="left"/>
      <w:pPr>
        <w:tabs>
          <w:tab w:val="num" w:pos="-229"/>
        </w:tabs>
        <w:ind w:left="1211" w:hanging="360"/>
      </w:pPr>
      <w:rPr>
        <w:rFonts w:ascii="Wingdings" w:hAnsi="Wingdings"/>
      </w:rPr>
    </w:lvl>
  </w:abstractNum>
  <w:abstractNum w:abstractNumId="5" w15:restartNumberingAfterBreak="0">
    <w:nsid w:val="00000007"/>
    <w:multiLevelType w:val="singleLevel"/>
    <w:tmpl w:val="00000007"/>
    <w:name w:val="WW8Num22"/>
    <w:lvl w:ilvl="0">
      <w:start w:val="1"/>
      <w:numFmt w:val="bullet"/>
      <w:lvlText w:val=""/>
      <w:lvlJc w:val="left"/>
      <w:pPr>
        <w:tabs>
          <w:tab w:val="num" w:pos="0"/>
        </w:tabs>
        <w:ind w:left="1440" w:hanging="360"/>
      </w:pPr>
      <w:rPr>
        <w:rFonts w:ascii="Wingdings" w:hAnsi="Wingdings"/>
      </w:rPr>
    </w:lvl>
  </w:abstractNum>
  <w:abstractNum w:abstractNumId="6" w15:restartNumberingAfterBreak="0">
    <w:nsid w:val="00000008"/>
    <w:multiLevelType w:val="singleLevel"/>
    <w:tmpl w:val="00000008"/>
    <w:name w:val="WW8Num26"/>
    <w:lvl w:ilvl="0">
      <w:start w:val="1"/>
      <w:numFmt w:val="decimal"/>
      <w:lvlText w:val="%1."/>
      <w:lvlJc w:val="left"/>
      <w:pPr>
        <w:tabs>
          <w:tab w:val="num" w:pos="0"/>
        </w:tabs>
        <w:ind w:left="720" w:hanging="360"/>
      </w:pPr>
    </w:lvl>
  </w:abstractNum>
  <w:abstractNum w:abstractNumId="7" w15:restartNumberingAfterBreak="0">
    <w:nsid w:val="00000009"/>
    <w:multiLevelType w:val="singleLevel"/>
    <w:tmpl w:val="00000009"/>
    <w:name w:val="WW8Num28"/>
    <w:lvl w:ilvl="0">
      <w:start w:val="1"/>
      <w:numFmt w:val="decimal"/>
      <w:lvlText w:val="%1."/>
      <w:lvlJc w:val="left"/>
      <w:pPr>
        <w:tabs>
          <w:tab w:val="num" w:pos="0"/>
        </w:tabs>
        <w:ind w:left="720" w:hanging="360"/>
      </w:pPr>
    </w:lvl>
  </w:abstractNum>
  <w:abstractNum w:abstractNumId="8" w15:restartNumberingAfterBreak="0">
    <w:nsid w:val="0000000A"/>
    <w:multiLevelType w:val="singleLevel"/>
    <w:tmpl w:val="0000000A"/>
    <w:name w:val="WW8Num34"/>
    <w:lvl w:ilvl="0">
      <w:start w:val="1"/>
      <w:numFmt w:val="bullet"/>
      <w:lvlText w:val=""/>
      <w:lvlJc w:val="left"/>
      <w:pPr>
        <w:tabs>
          <w:tab w:val="num" w:pos="0"/>
        </w:tabs>
        <w:ind w:left="1429" w:hanging="360"/>
      </w:pPr>
      <w:rPr>
        <w:rFonts w:ascii="Wingdings" w:hAnsi="Wingdings"/>
      </w:rPr>
    </w:lvl>
  </w:abstractNum>
  <w:abstractNum w:abstractNumId="9" w15:restartNumberingAfterBreak="0">
    <w:nsid w:val="04F83B2E"/>
    <w:multiLevelType w:val="hybridMultilevel"/>
    <w:tmpl w:val="35464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8683F30"/>
    <w:multiLevelType w:val="hybridMultilevel"/>
    <w:tmpl w:val="9BBCFA1E"/>
    <w:lvl w:ilvl="0" w:tplc="0419000F">
      <w:start w:val="1"/>
      <w:numFmt w:val="decimal"/>
      <w:lvlText w:val="%1."/>
      <w:lvlJc w:val="left"/>
      <w:pPr>
        <w:ind w:left="2138"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155063D4"/>
    <w:multiLevelType w:val="hybridMultilevel"/>
    <w:tmpl w:val="F594C484"/>
    <w:lvl w:ilvl="0" w:tplc="C652DD1C">
      <w:start w:val="1"/>
      <w:numFmt w:val="decimal"/>
      <w:lvlText w:val="%1."/>
      <w:lvlJc w:val="left"/>
      <w:pPr>
        <w:ind w:left="79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5767C6B"/>
    <w:multiLevelType w:val="hybridMultilevel"/>
    <w:tmpl w:val="C2A4B87A"/>
    <w:lvl w:ilvl="0" w:tplc="0419000F">
      <w:start w:val="1"/>
      <w:numFmt w:val="decimal"/>
      <w:lvlText w:val="%1."/>
      <w:lvlJc w:val="left"/>
      <w:pPr>
        <w:ind w:left="720" w:hanging="360"/>
      </w:pPr>
    </w:lvl>
    <w:lvl w:ilvl="1" w:tplc="BA6EABA6">
      <w:start w:val="2"/>
      <w:numFmt w:val="decimal"/>
      <w:lvlText w:val="%2."/>
      <w:lvlJc w:val="left"/>
      <w:pPr>
        <w:tabs>
          <w:tab w:val="num" w:pos="1440"/>
        </w:tabs>
        <w:ind w:left="1440" w:hanging="360"/>
      </w:pPr>
      <w:rPr>
        <w:rFonts w:hint="default"/>
      </w:rPr>
    </w:lvl>
    <w:lvl w:ilvl="2" w:tplc="D0641FA0">
      <w:start w:val="1"/>
      <w:numFmt w:val="decimal"/>
      <w:lvlText w:val="%3)"/>
      <w:lvlJc w:val="right"/>
      <w:pPr>
        <w:ind w:left="2160" w:hanging="180"/>
      </w:pPr>
      <w:rPr>
        <w:rFonts w:ascii="Times New Roman" w:eastAsia="Times New Roman" w:hAnsi="Times New Roman" w:cs="Calibri"/>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6684DEB"/>
    <w:multiLevelType w:val="hybridMultilevel"/>
    <w:tmpl w:val="FC5C1A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175F5F17"/>
    <w:multiLevelType w:val="multilevel"/>
    <w:tmpl w:val="5A2A99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7F6659"/>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927DB3"/>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8E107A"/>
    <w:multiLevelType w:val="hybridMultilevel"/>
    <w:tmpl w:val="E4B0B802"/>
    <w:lvl w:ilvl="0" w:tplc="0419000F">
      <w:start w:val="1"/>
      <w:numFmt w:val="decimal"/>
      <w:lvlText w:val="%1."/>
      <w:lvlJc w:val="left"/>
      <w:pPr>
        <w:ind w:left="2137"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8" w15:restartNumberingAfterBreak="0">
    <w:nsid w:val="3150791F"/>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3F5163"/>
    <w:multiLevelType w:val="hybridMultilevel"/>
    <w:tmpl w:val="F82EB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6575D74"/>
    <w:multiLevelType w:val="hybridMultilevel"/>
    <w:tmpl w:val="6ADC0F6C"/>
    <w:lvl w:ilvl="0" w:tplc="04DE0968">
      <w:start w:val="1"/>
      <w:numFmt w:val="decimal"/>
      <w:lvlText w:val="%1."/>
      <w:lvlJc w:val="left"/>
      <w:pPr>
        <w:ind w:left="928" w:hanging="360"/>
      </w:pPr>
      <w:rPr>
        <w:rFonts w:hint="default"/>
      </w:rPr>
    </w:lvl>
    <w:lvl w:ilvl="1" w:tplc="04190019" w:tentative="1">
      <w:start w:val="1"/>
      <w:numFmt w:val="lowerLetter"/>
      <w:lvlText w:val="%2."/>
      <w:lvlJc w:val="left"/>
      <w:pPr>
        <w:ind w:left="1519" w:hanging="360"/>
      </w:pPr>
    </w:lvl>
    <w:lvl w:ilvl="2" w:tplc="0419001B" w:tentative="1">
      <w:start w:val="1"/>
      <w:numFmt w:val="lowerRoman"/>
      <w:lvlText w:val="%3."/>
      <w:lvlJc w:val="right"/>
      <w:pPr>
        <w:ind w:left="2239" w:hanging="180"/>
      </w:pPr>
    </w:lvl>
    <w:lvl w:ilvl="3" w:tplc="0419000F" w:tentative="1">
      <w:start w:val="1"/>
      <w:numFmt w:val="decimal"/>
      <w:lvlText w:val="%4."/>
      <w:lvlJc w:val="left"/>
      <w:pPr>
        <w:ind w:left="2959" w:hanging="360"/>
      </w:pPr>
    </w:lvl>
    <w:lvl w:ilvl="4" w:tplc="04190019" w:tentative="1">
      <w:start w:val="1"/>
      <w:numFmt w:val="lowerLetter"/>
      <w:lvlText w:val="%5."/>
      <w:lvlJc w:val="left"/>
      <w:pPr>
        <w:ind w:left="3679" w:hanging="360"/>
      </w:pPr>
    </w:lvl>
    <w:lvl w:ilvl="5" w:tplc="0419001B" w:tentative="1">
      <w:start w:val="1"/>
      <w:numFmt w:val="lowerRoman"/>
      <w:lvlText w:val="%6."/>
      <w:lvlJc w:val="right"/>
      <w:pPr>
        <w:ind w:left="4399" w:hanging="180"/>
      </w:pPr>
    </w:lvl>
    <w:lvl w:ilvl="6" w:tplc="0419000F" w:tentative="1">
      <w:start w:val="1"/>
      <w:numFmt w:val="decimal"/>
      <w:lvlText w:val="%7."/>
      <w:lvlJc w:val="left"/>
      <w:pPr>
        <w:ind w:left="5119" w:hanging="360"/>
      </w:pPr>
    </w:lvl>
    <w:lvl w:ilvl="7" w:tplc="04190019" w:tentative="1">
      <w:start w:val="1"/>
      <w:numFmt w:val="lowerLetter"/>
      <w:lvlText w:val="%8."/>
      <w:lvlJc w:val="left"/>
      <w:pPr>
        <w:ind w:left="5839" w:hanging="360"/>
      </w:pPr>
    </w:lvl>
    <w:lvl w:ilvl="8" w:tplc="0419001B" w:tentative="1">
      <w:start w:val="1"/>
      <w:numFmt w:val="lowerRoman"/>
      <w:lvlText w:val="%9."/>
      <w:lvlJc w:val="right"/>
      <w:pPr>
        <w:ind w:left="6559" w:hanging="180"/>
      </w:pPr>
    </w:lvl>
  </w:abstractNum>
  <w:abstractNum w:abstractNumId="21" w15:restartNumberingAfterBreak="0">
    <w:nsid w:val="3BDE6A6C"/>
    <w:multiLevelType w:val="hybridMultilevel"/>
    <w:tmpl w:val="13D058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CDE51F2"/>
    <w:multiLevelType w:val="hybridMultilevel"/>
    <w:tmpl w:val="0CFC8FE8"/>
    <w:lvl w:ilvl="0" w:tplc="BB44D674">
      <w:start w:val="1"/>
      <w:numFmt w:val="bullet"/>
      <w:lvlText w:val=""/>
      <w:lvlJc w:val="left"/>
      <w:pPr>
        <w:ind w:left="1117" w:hanging="360"/>
      </w:pPr>
      <w:rPr>
        <w:rFonts w:ascii="Symbol" w:hAnsi="Symbol" w:hint="default"/>
      </w:rPr>
    </w:lvl>
    <w:lvl w:ilvl="1" w:tplc="04190003" w:tentative="1">
      <w:start w:val="1"/>
      <w:numFmt w:val="bullet"/>
      <w:lvlText w:val="o"/>
      <w:lvlJc w:val="left"/>
      <w:pPr>
        <w:ind w:left="1837" w:hanging="360"/>
      </w:pPr>
      <w:rPr>
        <w:rFonts w:ascii="Courier New" w:hAnsi="Courier New" w:cs="Courier New" w:hint="default"/>
      </w:rPr>
    </w:lvl>
    <w:lvl w:ilvl="2" w:tplc="04190005" w:tentative="1">
      <w:start w:val="1"/>
      <w:numFmt w:val="bullet"/>
      <w:lvlText w:val=""/>
      <w:lvlJc w:val="left"/>
      <w:pPr>
        <w:ind w:left="2557" w:hanging="360"/>
      </w:pPr>
      <w:rPr>
        <w:rFonts w:ascii="Wingdings" w:hAnsi="Wingdings" w:hint="default"/>
      </w:rPr>
    </w:lvl>
    <w:lvl w:ilvl="3" w:tplc="04190001" w:tentative="1">
      <w:start w:val="1"/>
      <w:numFmt w:val="bullet"/>
      <w:lvlText w:val=""/>
      <w:lvlJc w:val="left"/>
      <w:pPr>
        <w:ind w:left="3277" w:hanging="360"/>
      </w:pPr>
      <w:rPr>
        <w:rFonts w:ascii="Symbol" w:hAnsi="Symbol" w:hint="default"/>
      </w:rPr>
    </w:lvl>
    <w:lvl w:ilvl="4" w:tplc="04190003" w:tentative="1">
      <w:start w:val="1"/>
      <w:numFmt w:val="bullet"/>
      <w:lvlText w:val="o"/>
      <w:lvlJc w:val="left"/>
      <w:pPr>
        <w:ind w:left="3997" w:hanging="360"/>
      </w:pPr>
      <w:rPr>
        <w:rFonts w:ascii="Courier New" w:hAnsi="Courier New" w:cs="Courier New" w:hint="default"/>
      </w:rPr>
    </w:lvl>
    <w:lvl w:ilvl="5" w:tplc="04190005" w:tentative="1">
      <w:start w:val="1"/>
      <w:numFmt w:val="bullet"/>
      <w:lvlText w:val=""/>
      <w:lvlJc w:val="left"/>
      <w:pPr>
        <w:ind w:left="4717" w:hanging="360"/>
      </w:pPr>
      <w:rPr>
        <w:rFonts w:ascii="Wingdings" w:hAnsi="Wingdings" w:hint="default"/>
      </w:rPr>
    </w:lvl>
    <w:lvl w:ilvl="6" w:tplc="04190001" w:tentative="1">
      <w:start w:val="1"/>
      <w:numFmt w:val="bullet"/>
      <w:lvlText w:val=""/>
      <w:lvlJc w:val="left"/>
      <w:pPr>
        <w:ind w:left="5437" w:hanging="360"/>
      </w:pPr>
      <w:rPr>
        <w:rFonts w:ascii="Symbol" w:hAnsi="Symbol" w:hint="default"/>
      </w:rPr>
    </w:lvl>
    <w:lvl w:ilvl="7" w:tplc="04190003" w:tentative="1">
      <w:start w:val="1"/>
      <w:numFmt w:val="bullet"/>
      <w:lvlText w:val="o"/>
      <w:lvlJc w:val="left"/>
      <w:pPr>
        <w:ind w:left="6157" w:hanging="360"/>
      </w:pPr>
      <w:rPr>
        <w:rFonts w:ascii="Courier New" w:hAnsi="Courier New" w:cs="Courier New" w:hint="default"/>
      </w:rPr>
    </w:lvl>
    <w:lvl w:ilvl="8" w:tplc="04190005" w:tentative="1">
      <w:start w:val="1"/>
      <w:numFmt w:val="bullet"/>
      <w:lvlText w:val=""/>
      <w:lvlJc w:val="left"/>
      <w:pPr>
        <w:ind w:left="6877" w:hanging="360"/>
      </w:pPr>
      <w:rPr>
        <w:rFonts w:ascii="Wingdings" w:hAnsi="Wingdings" w:hint="default"/>
      </w:rPr>
    </w:lvl>
  </w:abstractNum>
  <w:abstractNum w:abstractNumId="23" w15:restartNumberingAfterBreak="0">
    <w:nsid w:val="40BF1278"/>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A84EF6"/>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C14805"/>
    <w:multiLevelType w:val="hybridMultilevel"/>
    <w:tmpl w:val="6ADC0F6C"/>
    <w:lvl w:ilvl="0" w:tplc="04DE0968">
      <w:start w:val="1"/>
      <w:numFmt w:val="decimal"/>
      <w:lvlText w:val="%1."/>
      <w:lvlJc w:val="left"/>
      <w:pPr>
        <w:ind w:left="799" w:hanging="360"/>
      </w:pPr>
      <w:rPr>
        <w:rFonts w:hint="default"/>
      </w:rPr>
    </w:lvl>
    <w:lvl w:ilvl="1" w:tplc="04190019" w:tentative="1">
      <w:start w:val="1"/>
      <w:numFmt w:val="lowerLetter"/>
      <w:lvlText w:val="%2."/>
      <w:lvlJc w:val="left"/>
      <w:pPr>
        <w:ind w:left="1519" w:hanging="360"/>
      </w:pPr>
    </w:lvl>
    <w:lvl w:ilvl="2" w:tplc="0419001B" w:tentative="1">
      <w:start w:val="1"/>
      <w:numFmt w:val="lowerRoman"/>
      <w:lvlText w:val="%3."/>
      <w:lvlJc w:val="right"/>
      <w:pPr>
        <w:ind w:left="2239" w:hanging="180"/>
      </w:pPr>
    </w:lvl>
    <w:lvl w:ilvl="3" w:tplc="0419000F" w:tentative="1">
      <w:start w:val="1"/>
      <w:numFmt w:val="decimal"/>
      <w:lvlText w:val="%4."/>
      <w:lvlJc w:val="left"/>
      <w:pPr>
        <w:ind w:left="2959" w:hanging="360"/>
      </w:pPr>
    </w:lvl>
    <w:lvl w:ilvl="4" w:tplc="04190019" w:tentative="1">
      <w:start w:val="1"/>
      <w:numFmt w:val="lowerLetter"/>
      <w:lvlText w:val="%5."/>
      <w:lvlJc w:val="left"/>
      <w:pPr>
        <w:ind w:left="3679" w:hanging="360"/>
      </w:pPr>
    </w:lvl>
    <w:lvl w:ilvl="5" w:tplc="0419001B" w:tentative="1">
      <w:start w:val="1"/>
      <w:numFmt w:val="lowerRoman"/>
      <w:lvlText w:val="%6."/>
      <w:lvlJc w:val="right"/>
      <w:pPr>
        <w:ind w:left="4399" w:hanging="180"/>
      </w:pPr>
    </w:lvl>
    <w:lvl w:ilvl="6" w:tplc="0419000F" w:tentative="1">
      <w:start w:val="1"/>
      <w:numFmt w:val="decimal"/>
      <w:lvlText w:val="%7."/>
      <w:lvlJc w:val="left"/>
      <w:pPr>
        <w:ind w:left="5119" w:hanging="360"/>
      </w:pPr>
    </w:lvl>
    <w:lvl w:ilvl="7" w:tplc="04190019" w:tentative="1">
      <w:start w:val="1"/>
      <w:numFmt w:val="lowerLetter"/>
      <w:lvlText w:val="%8."/>
      <w:lvlJc w:val="left"/>
      <w:pPr>
        <w:ind w:left="5839" w:hanging="360"/>
      </w:pPr>
    </w:lvl>
    <w:lvl w:ilvl="8" w:tplc="0419001B" w:tentative="1">
      <w:start w:val="1"/>
      <w:numFmt w:val="lowerRoman"/>
      <w:lvlText w:val="%9."/>
      <w:lvlJc w:val="right"/>
      <w:pPr>
        <w:ind w:left="6559" w:hanging="180"/>
      </w:pPr>
    </w:lvl>
  </w:abstractNum>
  <w:abstractNum w:abstractNumId="26" w15:restartNumberingAfterBreak="0">
    <w:nsid w:val="49726A2A"/>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126BB6"/>
    <w:multiLevelType w:val="hybridMultilevel"/>
    <w:tmpl w:val="0B60C6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C2E0E9D"/>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090221"/>
    <w:multiLevelType w:val="hybridMultilevel"/>
    <w:tmpl w:val="B3926860"/>
    <w:lvl w:ilvl="0" w:tplc="0419000F">
      <w:start w:val="1"/>
      <w:numFmt w:val="decimal"/>
      <w:lvlText w:val="%1."/>
      <w:lvlJc w:val="left"/>
      <w:pPr>
        <w:ind w:left="1826"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30" w15:restartNumberingAfterBreak="0">
    <w:nsid w:val="62540A7E"/>
    <w:multiLevelType w:val="hybridMultilevel"/>
    <w:tmpl w:val="71FC2D28"/>
    <w:lvl w:ilvl="0" w:tplc="0419000F">
      <w:start w:val="1"/>
      <w:numFmt w:val="decimal"/>
      <w:lvlText w:val="%1."/>
      <w:lvlJc w:val="left"/>
      <w:pPr>
        <w:ind w:left="502"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15:restartNumberingAfterBreak="0">
    <w:nsid w:val="64CD6B63"/>
    <w:multiLevelType w:val="hybridMultilevel"/>
    <w:tmpl w:val="EBE09E88"/>
    <w:lvl w:ilvl="0" w:tplc="7EE80364">
      <w:numFmt w:val="bullet"/>
      <w:lvlText w:val="-"/>
      <w:lvlJc w:val="left"/>
      <w:pPr>
        <w:ind w:left="644" w:hanging="360"/>
      </w:pPr>
      <w:rPr>
        <w:rFonts w:ascii="Times New Roman" w:eastAsia="Times New Roman" w:hAnsi="Times New Roman" w:cs="Times New Roman"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32" w15:restartNumberingAfterBreak="0">
    <w:nsid w:val="66D96C6A"/>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AA2103E"/>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5C3462"/>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0302C4C"/>
    <w:multiLevelType w:val="multilevel"/>
    <w:tmpl w:val="6DB6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79791A"/>
    <w:multiLevelType w:val="hybridMultilevel"/>
    <w:tmpl w:val="53DEC9BC"/>
    <w:lvl w:ilvl="0" w:tplc="0419000F">
      <w:start w:val="1"/>
      <w:numFmt w:val="decimal"/>
      <w:lvlText w:val="%1."/>
      <w:lvlJc w:val="left"/>
      <w:pPr>
        <w:ind w:left="720" w:hanging="360"/>
      </w:pPr>
    </w:lvl>
    <w:lvl w:ilvl="1" w:tplc="BA6EABA6">
      <w:start w:val="2"/>
      <w:numFmt w:val="decimal"/>
      <w:lvlText w:val="%2."/>
      <w:lvlJc w:val="left"/>
      <w:pPr>
        <w:tabs>
          <w:tab w:val="num" w:pos="1440"/>
        </w:tabs>
        <w:ind w:left="1440" w:hanging="360"/>
      </w:pPr>
      <w:rPr>
        <w:rFonts w:hint="default"/>
      </w:r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25E4706"/>
    <w:multiLevelType w:val="hybridMultilevel"/>
    <w:tmpl w:val="D1DC7B50"/>
    <w:lvl w:ilvl="0" w:tplc="0419000F">
      <w:start w:val="1"/>
      <w:numFmt w:val="decimal"/>
      <w:lvlText w:val="%1."/>
      <w:lvlJc w:val="left"/>
      <w:pPr>
        <w:ind w:left="2137"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8" w15:restartNumberingAfterBreak="0">
    <w:nsid w:val="73363A1B"/>
    <w:multiLevelType w:val="hybridMultilevel"/>
    <w:tmpl w:val="919C87E4"/>
    <w:lvl w:ilvl="0" w:tplc="0419000F">
      <w:start w:val="1"/>
      <w:numFmt w:val="decimal"/>
      <w:lvlText w:val="%1."/>
      <w:lvlJc w:val="left"/>
      <w:pPr>
        <w:ind w:left="765" w:hanging="360"/>
      </w:p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39" w15:restartNumberingAfterBreak="0">
    <w:nsid w:val="7F0547DD"/>
    <w:multiLevelType w:val="hybridMultilevel"/>
    <w:tmpl w:val="8F64927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2"/>
  </w:num>
  <w:num w:numId="2">
    <w:abstractNumId w:val="14"/>
  </w:num>
  <w:num w:numId="3">
    <w:abstractNumId w:val="25"/>
  </w:num>
  <w:num w:numId="4">
    <w:abstractNumId w:val="12"/>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16"/>
  </w:num>
  <w:num w:numId="8">
    <w:abstractNumId w:val="32"/>
  </w:num>
  <w:num w:numId="9">
    <w:abstractNumId w:val="33"/>
  </w:num>
  <w:num w:numId="10">
    <w:abstractNumId w:val="23"/>
  </w:num>
  <w:num w:numId="11">
    <w:abstractNumId w:val="24"/>
  </w:num>
  <w:num w:numId="12">
    <w:abstractNumId w:val="35"/>
  </w:num>
  <w:num w:numId="13">
    <w:abstractNumId w:val="26"/>
  </w:num>
  <w:num w:numId="14">
    <w:abstractNumId w:val="28"/>
  </w:num>
  <w:num w:numId="15">
    <w:abstractNumId w:val="34"/>
  </w:num>
  <w:num w:numId="16">
    <w:abstractNumId w:val="15"/>
  </w:num>
  <w:num w:numId="17">
    <w:abstractNumId w:val="18"/>
  </w:num>
  <w:num w:numId="18">
    <w:abstractNumId w:val="13"/>
  </w:num>
  <w:num w:numId="19">
    <w:abstractNumId w:val="39"/>
  </w:num>
  <w:num w:numId="20">
    <w:abstractNumId w:val="29"/>
  </w:num>
  <w:num w:numId="21">
    <w:abstractNumId w:val="17"/>
  </w:num>
  <w:num w:numId="22">
    <w:abstractNumId w:val="37"/>
  </w:num>
  <w:num w:numId="23">
    <w:abstractNumId w:val="10"/>
  </w:num>
  <w:num w:numId="24">
    <w:abstractNumId w:val="30"/>
  </w:num>
  <w:num w:numId="25">
    <w:abstractNumId w:val="31"/>
  </w:num>
  <w:num w:numId="26">
    <w:abstractNumId w:val="36"/>
  </w:num>
  <w:num w:numId="27">
    <w:abstractNumId w:val="38"/>
  </w:num>
  <w:num w:numId="28">
    <w:abstractNumId w:val="19"/>
  </w:num>
  <w:num w:numId="29">
    <w:abstractNumId w:val="27"/>
  </w:num>
  <w:num w:numId="30">
    <w:abstractNumId w:val="21"/>
  </w:num>
  <w:num w:numId="31">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357"/>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8F6"/>
    <w:rsid w:val="00003200"/>
    <w:rsid w:val="00003DDF"/>
    <w:rsid w:val="000044BC"/>
    <w:rsid w:val="00006694"/>
    <w:rsid w:val="0000760C"/>
    <w:rsid w:val="0001110D"/>
    <w:rsid w:val="000115E0"/>
    <w:rsid w:val="00012875"/>
    <w:rsid w:val="0001425D"/>
    <w:rsid w:val="0001519F"/>
    <w:rsid w:val="0001534C"/>
    <w:rsid w:val="00015713"/>
    <w:rsid w:val="00017288"/>
    <w:rsid w:val="00024FBF"/>
    <w:rsid w:val="00024FC3"/>
    <w:rsid w:val="00032E6F"/>
    <w:rsid w:val="00036AD4"/>
    <w:rsid w:val="00036BC2"/>
    <w:rsid w:val="00044E7B"/>
    <w:rsid w:val="00045F3D"/>
    <w:rsid w:val="0005745B"/>
    <w:rsid w:val="00062C51"/>
    <w:rsid w:val="000717A0"/>
    <w:rsid w:val="00075624"/>
    <w:rsid w:val="00083BDB"/>
    <w:rsid w:val="00083F7F"/>
    <w:rsid w:val="0009233B"/>
    <w:rsid w:val="00095602"/>
    <w:rsid w:val="000975A5"/>
    <w:rsid w:val="000A22C6"/>
    <w:rsid w:val="000A2C3E"/>
    <w:rsid w:val="000A4E50"/>
    <w:rsid w:val="000A508B"/>
    <w:rsid w:val="000A757C"/>
    <w:rsid w:val="000B14AF"/>
    <w:rsid w:val="000B21E7"/>
    <w:rsid w:val="000B6356"/>
    <w:rsid w:val="000C2C42"/>
    <w:rsid w:val="000C4983"/>
    <w:rsid w:val="000C5891"/>
    <w:rsid w:val="000C5B60"/>
    <w:rsid w:val="000D2EE9"/>
    <w:rsid w:val="000D3F33"/>
    <w:rsid w:val="000D5C3B"/>
    <w:rsid w:val="00103353"/>
    <w:rsid w:val="00105A7A"/>
    <w:rsid w:val="001070B8"/>
    <w:rsid w:val="00112B57"/>
    <w:rsid w:val="001131FC"/>
    <w:rsid w:val="001145F7"/>
    <w:rsid w:val="00123F5C"/>
    <w:rsid w:val="001253F4"/>
    <w:rsid w:val="00125B39"/>
    <w:rsid w:val="00130568"/>
    <w:rsid w:val="00133167"/>
    <w:rsid w:val="001347E3"/>
    <w:rsid w:val="001413B8"/>
    <w:rsid w:val="00154680"/>
    <w:rsid w:val="00164DB8"/>
    <w:rsid w:val="001724CE"/>
    <w:rsid w:val="00172A3A"/>
    <w:rsid w:val="001758B3"/>
    <w:rsid w:val="0017799C"/>
    <w:rsid w:val="00186461"/>
    <w:rsid w:val="001A6592"/>
    <w:rsid w:val="001A65BC"/>
    <w:rsid w:val="001A6D4E"/>
    <w:rsid w:val="001A7F1F"/>
    <w:rsid w:val="001B509B"/>
    <w:rsid w:val="001C06F4"/>
    <w:rsid w:val="001C3B63"/>
    <w:rsid w:val="001D08D9"/>
    <w:rsid w:val="001D1D0B"/>
    <w:rsid w:val="001D1D40"/>
    <w:rsid w:val="001D722A"/>
    <w:rsid w:val="001D79A2"/>
    <w:rsid w:val="001E4392"/>
    <w:rsid w:val="001F12EA"/>
    <w:rsid w:val="001F1B01"/>
    <w:rsid w:val="001F3454"/>
    <w:rsid w:val="001F4341"/>
    <w:rsid w:val="001F5572"/>
    <w:rsid w:val="0021496B"/>
    <w:rsid w:val="00221BAC"/>
    <w:rsid w:val="00231E14"/>
    <w:rsid w:val="00241EEE"/>
    <w:rsid w:val="00246A51"/>
    <w:rsid w:val="00251532"/>
    <w:rsid w:val="0025186A"/>
    <w:rsid w:val="002570BF"/>
    <w:rsid w:val="00264727"/>
    <w:rsid w:val="00273C2A"/>
    <w:rsid w:val="00282602"/>
    <w:rsid w:val="00283915"/>
    <w:rsid w:val="00287A58"/>
    <w:rsid w:val="002904EC"/>
    <w:rsid w:val="00294C63"/>
    <w:rsid w:val="002A0C71"/>
    <w:rsid w:val="002A467F"/>
    <w:rsid w:val="002A5FC7"/>
    <w:rsid w:val="002B74BE"/>
    <w:rsid w:val="002B7C06"/>
    <w:rsid w:val="002C5CF7"/>
    <w:rsid w:val="002D14AF"/>
    <w:rsid w:val="002D3142"/>
    <w:rsid w:val="002E3330"/>
    <w:rsid w:val="002E49D5"/>
    <w:rsid w:val="002F371D"/>
    <w:rsid w:val="002F71C3"/>
    <w:rsid w:val="00301F4F"/>
    <w:rsid w:val="003078AC"/>
    <w:rsid w:val="00310E74"/>
    <w:rsid w:val="00312653"/>
    <w:rsid w:val="00312901"/>
    <w:rsid w:val="00327174"/>
    <w:rsid w:val="003302EC"/>
    <w:rsid w:val="00332E55"/>
    <w:rsid w:val="00352BB9"/>
    <w:rsid w:val="00354FDA"/>
    <w:rsid w:val="00355CDE"/>
    <w:rsid w:val="003569E9"/>
    <w:rsid w:val="00357254"/>
    <w:rsid w:val="00361BA0"/>
    <w:rsid w:val="003629E2"/>
    <w:rsid w:val="00362B68"/>
    <w:rsid w:val="00364A39"/>
    <w:rsid w:val="00367492"/>
    <w:rsid w:val="00370003"/>
    <w:rsid w:val="0038189F"/>
    <w:rsid w:val="003966DC"/>
    <w:rsid w:val="0039730B"/>
    <w:rsid w:val="003A705F"/>
    <w:rsid w:val="003A72B4"/>
    <w:rsid w:val="003B3CAE"/>
    <w:rsid w:val="003B493E"/>
    <w:rsid w:val="003B4A23"/>
    <w:rsid w:val="003B6613"/>
    <w:rsid w:val="003C2821"/>
    <w:rsid w:val="003C680E"/>
    <w:rsid w:val="003D65BB"/>
    <w:rsid w:val="003D75AF"/>
    <w:rsid w:val="003E1D5B"/>
    <w:rsid w:val="003E536D"/>
    <w:rsid w:val="003F0ED3"/>
    <w:rsid w:val="003F5B31"/>
    <w:rsid w:val="003F61CC"/>
    <w:rsid w:val="00406A32"/>
    <w:rsid w:val="00407840"/>
    <w:rsid w:val="00412708"/>
    <w:rsid w:val="00424903"/>
    <w:rsid w:val="00431A3C"/>
    <w:rsid w:val="004443D0"/>
    <w:rsid w:val="00450553"/>
    <w:rsid w:val="00451044"/>
    <w:rsid w:val="0045565A"/>
    <w:rsid w:val="00456BCF"/>
    <w:rsid w:val="004615D4"/>
    <w:rsid w:val="00465BFF"/>
    <w:rsid w:val="00484BB1"/>
    <w:rsid w:val="0048500B"/>
    <w:rsid w:val="004A2A10"/>
    <w:rsid w:val="004A777E"/>
    <w:rsid w:val="004B1A70"/>
    <w:rsid w:val="004B53E5"/>
    <w:rsid w:val="004B7757"/>
    <w:rsid w:val="004C4424"/>
    <w:rsid w:val="004D278C"/>
    <w:rsid w:val="004D77EA"/>
    <w:rsid w:val="004D7E5C"/>
    <w:rsid w:val="004E02F3"/>
    <w:rsid w:val="004E2234"/>
    <w:rsid w:val="004E5D84"/>
    <w:rsid w:val="004F4322"/>
    <w:rsid w:val="004F680A"/>
    <w:rsid w:val="00502F9B"/>
    <w:rsid w:val="005115D7"/>
    <w:rsid w:val="00515C32"/>
    <w:rsid w:val="0051619B"/>
    <w:rsid w:val="00521340"/>
    <w:rsid w:val="00526AA3"/>
    <w:rsid w:val="00527E49"/>
    <w:rsid w:val="00531BE7"/>
    <w:rsid w:val="00534626"/>
    <w:rsid w:val="00535355"/>
    <w:rsid w:val="00540DA2"/>
    <w:rsid w:val="0054618D"/>
    <w:rsid w:val="00546570"/>
    <w:rsid w:val="005501E7"/>
    <w:rsid w:val="00553CA0"/>
    <w:rsid w:val="00556FE2"/>
    <w:rsid w:val="00572B2D"/>
    <w:rsid w:val="00575C18"/>
    <w:rsid w:val="00591B7F"/>
    <w:rsid w:val="00595F11"/>
    <w:rsid w:val="005A32F1"/>
    <w:rsid w:val="005A337A"/>
    <w:rsid w:val="005A3938"/>
    <w:rsid w:val="005A69B9"/>
    <w:rsid w:val="005B0E4B"/>
    <w:rsid w:val="005B38E8"/>
    <w:rsid w:val="005B3AAD"/>
    <w:rsid w:val="005B654C"/>
    <w:rsid w:val="005B78F6"/>
    <w:rsid w:val="005C5406"/>
    <w:rsid w:val="005C5C88"/>
    <w:rsid w:val="005C6DD8"/>
    <w:rsid w:val="005D11E3"/>
    <w:rsid w:val="005D2F15"/>
    <w:rsid w:val="005D5214"/>
    <w:rsid w:val="005D57E4"/>
    <w:rsid w:val="005E64C7"/>
    <w:rsid w:val="005F2319"/>
    <w:rsid w:val="005F2A2E"/>
    <w:rsid w:val="005F3987"/>
    <w:rsid w:val="00601C07"/>
    <w:rsid w:val="00606B5C"/>
    <w:rsid w:val="00616D00"/>
    <w:rsid w:val="00623029"/>
    <w:rsid w:val="00626BD3"/>
    <w:rsid w:val="00631866"/>
    <w:rsid w:val="00636176"/>
    <w:rsid w:val="00640A25"/>
    <w:rsid w:val="00641EC8"/>
    <w:rsid w:val="00642EA7"/>
    <w:rsid w:val="00646807"/>
    <w:rsid w:val="0065173C"/>
    <w:rsid w:val="0065772F"/>
    <w:rsid w:val="006616EA"/>
    <w:rsid w:val="00665397"/>
    <w:rsid w:val="00670024"/>
    <w:rsid w:val="006771E1"/>
    <w:rsid w:val="0067722E"/>
    <w:rsid w:val="006830C9"/>
    <w:rsid w:val="00684568"/>
    <w:rsid w:val="006A2759"/>
    <w:rsid w:val="006A3A71"/>
    <w:rsid w:val="006B1D1C"/>
    <w:rsid w:val="006B7C53"/>
    <w:rsid w:val="006C4670"/>
    <w:rsid w:val="006C67AE"/>
    <w:rsid w:val="006D59D8"/>
    <w:rsid w:val="006E0B21"/>
    <w:rsid w:val="006E1717"/>
    <w:rsid w:val="006F0893"/>
    <w:rsid w:val="00704A06"/>
    <w:rsid w:val="00711CA2"/>
    <w:rsid w:val="007124C7"/>
    <w:rsid w:val="00713B31"/>
    <w:rsid w:val="007148F4"/>
    <w:rsid w:val="00717E36"/>
    <w:rsid w:val="00726F3E"/>
    <w:rsid w:val="007324A1"/>
    <w:rsid w:val="007372EF"/>
    <w:rsid w:val="00740A8C"/>
    <w:rsid w:val="00741D28"/>
    <w:rsid w:val="0074340A"/>
    <w:rsid w:val="00745606"/>
    <w:rsid w:val="00745C53"/>
    <w:rsid w:val="007464B9"/>
    <w:rsid w:val="00750403"/>
    <w:rsid w:val="00751F71"/>
    <w:rsid w:val="00762A60"/>
    <w:rsid w:val="007636E8"/>
    <w:rsid w:val="00763C69"/>
    <w:rsid w:val="0077107D"/>
    <w:rsid w:val="007721FC"/>
    <w:rsid w:val="0077240A"/>
    <w:rsid w:val="0078122B"/>
    <w:rsid w:val="00783DB3"/>
    <w:rsid w:val="007847BB"/>
    <w:rsid w:val="00785F53"/>
    <w:rsid w:val="00790230"/>
    <w:rsid w:val="00795880"/>
    <w:rsid w:val="00796B4A"/>
    <w:rsid w:val="007A5559"/>
    <w:rsid w:val="007A784F"/>
    <w:rsid w:val="007B085B"/>
    <w:rsid w:val="007B32E8"/>
    <w:rsid w:val="007B4C58"/>
    <w:rsid w:val="007B527D"/>
    <w:rsid w:val="007C4BC3"/>
    <w:rsid w:val="007C6EE7"/>
    <w:rsid w:val="007D2AE7"/>
    <w:rsid w:val="007D5E60"/>
    <w:rsid w:val="007E4C3C"/>
    <w:rsid w:val="007E5B1C"/>
    <w:rsid w:val="007E7257"/>
    <w:rsid w:val="007E733B"/>
    <w:rsid w:val="007E7A59"/>
    <w:rsid w:val="007E7CE6"/>
    <w:rsid w:val="007F69D9"/>
    <w:rsid w:val="008008A4"/>
    <w:rsid w:val="00803E97"/>
    <w:rsid w:val="00812868"/>
    <w:rsid w:val="00817F62"/>
    <w:rsid w:val="00823168"/>
    <w:rsid w:val="00825825"/>
    <w:rsid w:val="00835F8E"/>
    <w:rsid w:val="00844A4E"/>
    <w:rsid w:val="00845C89"/>
    <w:rsid w:val="0084696B"/>
    <w:rsid w:val="008545F1"/>
    <w:rsid w:val="0085640C"/>
    <w:rsid w:val="00865A72"/>
    <w:rsid w:val="00865DD8"/>
    <w:rsid w:val="008710A1"/>
    <w:rsid w:val="008778A2"/>
    <w:rsid w:val="00882C0A"/>
    <w:rsid w:val="00885D05"/>
    <w:rsid w:val="00887841"/>
    <w:rsid w:val="00892313"/>
    <w:rsid w:val="00894142"/>
    <w:rsid w:val="00894463"/>
    <w:rsid w:val="00895C77"/>
    <w:rsid w:val="00897C01"/>
    <w:rsid w:val="008B3D50"/>
    <w:rsid w:val="008B61F4"/>
    <w:rsid w:val="008B6349"/>
    <w:rsid w:val="008C2F12"/>
    <w:rsid w:val="008C58BF"/>
    <w:rsid w:val="008C653A"/>
    <w:rsid w:val="008D139B"/>
    <w:rsid w:val="008D2005"/>
    <w:rsid w:val="008E2991"/>
    <w:rsid w:val="008E3AD9"/>
    <w:rsid w:val="008E4645"/>
    <w:rsid w:val="008F29DE"/>
    <w:rsid w:val="008F3BEE"/>
    <w:rsid w:val="008F4854"/>
    <w:rsid w:val="008F5D85"/>
    <w:rsid w:val="00902D65"/>
    <w:rsid w:val="009111AF"/>
    <w:rsid w:val="00913831"/>
    <w:rsid w:val="00915159"/>
    <w:rsid w:val="00915221"/>
    <w:rsid w:val="00915D1A"/>
    <w:rsid w:val="0092266B"/>
    <w:rsid w:val="00923069"/>
    <w:rsid w:val="00927566"/>
    <w:rsid w:val="009348D9"/>
    <w:rsid w:val="009450D8"/>
    <w:rsid w:val="00953A38"/>
    <w:rsid w:val="00955429"/>
    <w:rsid w:val="00960356"/>
    <w:rsid w:val="00964B20"/>
    <w:rsid w:val="00970019"/>
    <w:rsid w:val="009708E2"/>
    <w:rsid w:val="00974349"/>
    <w:rsid w:val="00974821"/>
    <w:rsid w:val="00980E70"/>
    <w:rsid w:val="00981A67"/>
    <w:rsid w:val="0098788A"/>
    <w:rsid w:val="0099579D"/>
    <w:rsid w:val="00997151"/>
    <w:rsid w:val="009A5487"/>
    <w:rsid w:val="009B2100"/>
    <w:rsid w:val="009B6AC3"/>
    <w:rsid w:val="009B7B93"/>
    <w:rsid w:val="009C0188"/>
    <w:rsid w:val="009C255B"/>
    <w:rsid w:val="009D23E4"/>
    <w:rsid w:val="009D7497"/>
    <w:rsid w:val="009E4DA3"/>
    <w:rsid w:val="009E5EE7"/>
    <w:rsid w:val="009E7323"/>
    <w:rsid w:val="009F0D12"/>
    <w:rsid w:val="009F1AE5"/>
    <w:rsid w:val="00A07601"/>
    <w:rsid w:val="00A172C0"/>
    <w:rsid w:val="00A177CA"/>
    <w:rsid w:val="00A17A0C"/>
    <w:rsid w:val="00A25F85"/>
    <w:rsid w:val="00A33BC2"/>
    <w:rsid w:val="00A3512A"/>
    <w:rsid w:val="00A37C43"/>
    <w:rsid w:val="00A37F0C"/>
    <w:rsid w:val="00A40620"/>
    <w:rsid w:val="00A453A2"/>
    <w:rsid w:val="00A50CCB"/>
    <w:rsid w:val="00A60F42"/>
    <w:rsid w:val="00A64F8B"/>
    <w:rsid w:val="00A81FF2"/>
    <w:rsid w:val="00A826C2"/>
    <w:rsid w:val="00A83A33"/>
    <w:rsid w:val="00A87678"/>
    <w:rsid w:val="00A9098F"/>
    <w:rsid w:val="00A95229"/>
    <w:rsid w:val="00A96531"/>
    <w:rsid w:val="00AA3796"/>
    <w:rsid w:val="00AB064B"/>
    <w:rsid w:val="00AB51A4"/>
    <w:rsid w:val="00AC3F71"/>
    <w:rsid w:val="00AD04BA"/>
    <w:rsid w:val="00AD2832"/>
    <w:rsid w:val="00AD41A8"/>
    <w:rsid w:val="00AD4B02"/>
    <w:rsid w:val="00AD6632"/>
    <w:rsid w:val="00AE6EB5"/>
    <w:rsid w:val="00AF3D42"/>
    <w:rsid w:val="00B00ECF"/>
    <w:rsid w:val="00B06086"/>
    <w:rsid w:val="00B07512"/>
    <w:rsid w:val="00B15E43"/>
    <w:rsid w:val="00B170BD"/>
    <w:rsid w:val="00B402A2"/>
    <w:rsid w:val="00B4133A"/>
    <w:rsid w:val="00B41F53"/>
    <w:rsid w:val="00B521BA"/>
    <w:rsid w:val="00B620A4"/>
    <w:rsid w:val="00B622B4"/>
    <w:rsid w:val="00B6291A"/>
    <w:rsid w:val="00B63175"/>
    <w:rsid w:val="00B6500A"/>
    <w:rsid w:val="00B77E62"/>
    <w:rsid w:val="00B840C0"/>
    <w:rsid w:val="00B878CF"/>
    <w:rsid w:val="00BA23FE"/>
    <w:rsid w:val="00BA3EF6"/>
    <w:rsid w:val="00BA7F04"/>
    <w:rsid w:val="00BB0996"/>
    <w:rsid w:val="00BB33C2"/>
    <w:rsid w:val="00BC4AB3"/>
    <w:rsid w:val="00BC5686"/>
    <w:rsid w:val="00BD041D"/>
    <w:rsid w:val="00BD14C4"/>
    <w:rsid w:val="00BD6B14"/>
    <w:rsid w:val="00BE17D7"/>
    <w:rsid w:val="00BE2CB4"/>
    <w:rsid w:val="00BF6F93"/>
    <w:rsid w:val="00C04A91"/>
    <w:rsid w:val="00C106F8"/>
    <w:rsid w:val="00C10D41"/>
    <w:rsid w:val="00C10DDD"/>
    <w:rsid w:val="00C11CD5"/>
    <w:rsid w:val="00C121DE"/>
    <w:rsid w:val="00C16882"/>
    <w:rsid w:val="00C3056F"/>
    <w:rsid w:val="00C3341F"/>
    <w:rsid w:val="00C37A88"/>
    <w:rsid w:val="00C62B44"/>
    <w:rsid w:val="00C6669D"/>
    <w:rsid w:val="00C76311"/>
    <w:rsid w:val="00C8191B"/>
    <w:rsid w:val="00C82A9D"/>
    <w:rsid w:val="00C84663"/>
    <w:rsid w:val="00C85A5B"/>
    <w:rsid w:val="00C943C0"/>
    <w:rsid w:val="00C97619"/>
    <w:rsid w:val="00CA34A7"/>
    <w:rsid w:val="00CB083C"/>
    <w:rsid w:val="00CC0E57"/>
    <w:rsid w:val="00CC6B7D"/>
    <w:rsid w:val="00CC72A3"/>
    <w:rsid w:val="00CD34D6"/>
    <w:rsid w:val="00CD5651"/>
    <w:rsid w:val="00CE2C8A"/>
    <w:rsid w:val="00CE3850"/>
    <w:rsid w:val="00CE3D4D"/>
    <w:rsid w:val="00CF11A5"/>
    <w:rsid w:val="00CF1B88"/>
    <w:rsid w:val="00CF4231"/>
    <w:rsid w:val="00CF757A"/>
    <w:rsid w:val="00CF758B"/>
    <w:rsid w:val="00D00818"/>
    <w:rsid w:val="00D02FF9"/>
    <w:rsid w:val="00D05EE2"/>
    <w:rsid w:val="00D16D56"/>
    <w:rsid w:val="00D21512"/>
    <w:rsid w:val="00D25122"/>
    <w:rsid w:val="00D27D3F"/>
    <w:rsid w:val="00D3171C"/>
    <w:rsid w:val="00D340F9"/>
    <w:rsid w:val="00D43D31"/>
    <w:rsid w:val="00D46C93"/>
    <w:rsid w:val="00D51B5B"/>
    <w:rsid w:val="00D531CF"/>
    <w:rsid w:val="00D56431"/>
    <w:rsid w:val="00D60D9A"/>
    <w:rsid w:val="00D62083"/>
    <w:rsid w:val="00D623BD"/>
    <w:rsid w:val="00D70BA4"/>
    <w:rsid w:val="00D93A45"/>
    <w:rsid w:val="00DA2EE2"/>
    <w:rsid w:val="00DA3378"/>
    <w:rsid w:val="00DA75D7"/>
    <w:rsid w:val="00DA7D48"/>
    <w:rsid w:val="00DB1402"/>
    <w:rsid w:val="00DB52AA"/>
    <w:rsid w:val="00DB5657"/>
    <w:rsid w:val="00DB7FBB"/>
    <w:rsid w:val="00DC1C97"/>
    <w:rsid w:val="00DC2A2D"/>
    <w:rsid w:val="00DC596C"/>
    <w:rsid w:val="00DC5C9D"/>
    <w:rsid w:val="00DD6F1A"/>
    <w:rsid w:val="00DD6F8B"/>
    <w:rsid w:val="00DE1B1B"/>
    <w:rsid w:val="00DF20CA"/>
    <w:rsid w:val="00DF372A"/>
    <w:rsid w:val="00E01C3F"/>
    <w:rsid w:val="00E05949"/>
    <w:rsid w:val="00E06D90"/>
    <w:rsid w:val="00E107DC"/>
    <w:rsid w:val="00E1187D"/>
    <w:rsid w:val="00E11F42"/>
    <w:rsid w:val="00E15C3A"/>
    <w:rsid w:val="00E2576C"/>
    <w:rsid w:val="00E34008"/>
    <w:rsid w:val="00E416D8"/>
    <w:rsid w:val="00E45560"/>
    <w:rsid w:val="00E47B42"/>
    <w:rsid w:val="00E50EB9"/>
    <w:rsid w:val="00E611AE"/>
    <w:rsid w:val="00E64624"/>
    <w:rsid w:val="00E712CF"/>
    <w:rsid w:val="00E7239C"/>
    <w:rsid w:val="00E76A88"/>
    <w:rsid w:val="00E8784C"/>
    <w:rsid w:val="00E87E0B"/>
    <w:rsid w:val="00EA120A"/>
    <w:rsid w:val="00EA217B"/>
    <w:rsid w:val="00EA3403"/>
    <w:rsid w:val="00EA3902"/>
    <w:rsid w:val="00EA6A83"/>
    <w:rsid w:val="00EA6B3B"/>
    <w:rsid w:val="00EB3802"/>
    <w:rsid w:val="00EB6620"/>
    <w:rsid w:val="00EB7337"/>
    <w:rsid w:val="00EC152B"/>
    <w:rsid w:val="00EC1E8F"/>
    <w:rsid w:val="00EC73D5"/>
    <w:rsid w:val="00EC7AF9"/>
    <w:rsid w:val="00ED277A"/>
    <w:rsid w:val="00ED48F9"/>
    <w:rsid w:val="00ED6C8B"/>
    <w:rsid w:val="00ED7F0C"/>
    <w:rsid w:val="00EE3302"/>
    <w:rsid w:val="00EF2877"/>
    <w:rsid w:val="00EF2CE0"/>
    <w:rsid w:val="00EF35FA"/>
    <w:rsid w:val="00EF3C90"/>
    <w:rsid w:val="00EF5A8A"/>
    <w:rsid w:val="00F02F43"/>
    <w:rsid w:val="00F05265"/>
    <w:rsid w:val="00F16454"/>
    <w:rsid w:val="00F17272"/>
    <w:rsid w:val="00F26F4F"/>
    <w:rsid w:val="00F4256C"/>
    <w:rsid w:val="00F44D75"/>
    <w:rsid w:val="00F470C0"/>
    <w:rsid w:val="00F5259D"/>
    <w:rsid w:val="00F615BE"/>
    <w:rsid w:val="00F6246A"/>
    <w:rsid w:val="00F81C71"/>
    <w:rsid w:val="00F831EA"/>
    <w:rsid w:val="00F92FD0"/>
    <w:rsid w:val="00F936BC"/>
    <w:rsid w:val="00FA457E"/>
    <w:rsid w:val="00FA4E77"/>
    <w:rsid w:val="00FB4E77"/>
    <w:rsid w:val="00FB4F49"/>
    <w:rsid w:val="00FC15F2"/>
    <w:rsid w:val="00FC6C7A"/>
    <w:rsid w:val="00FD0EF1"/>
    <w:rsid w:val="00FD549C"/>
    <w:rsid w:val="00FE64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oNotEmbedSmartTags/>
  <w:decimalSymbol w:val=","/>
  <w:listSeparator w:val=";"/>
  <w15:docId w15:val="{317E3AE0-1DD6-429B-8036-B2C851EC1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0019"/>
    <w:rPr>
      <w:rFonts w:cs="Calibri"/>
      <w:sz w:val="24"/>
      <w:szCs w:val="24"/>
      <w:lang w:eastAsia="ar-SA"/>
    </w:rPr>
  </w:style>
  <w:style w:type="paragraph" w:styleId="1">
    <w:name w:val="heading 1"/>
    <w:basedOn w:val="a"/>
    <w:next w:val="a"/>
    <w:qFormat/>
    <w:rsid w:val="00DA2EE2"/>
    <w:pPr>
      <w:keepNext/>
      <w:tabs>
        <w:tab w:val="num" w:pos="432"/>
      </w:tabs>
      <w:spacing w:before="240" w:after="60"/>
      <w:ind w:left="432" w:hanging="432"/>
      <w:outlineLvl w:val="0"/>
    </w:pPr>
    <w:rPr>
      <w:rFonts w:ascii="Cambria" w:hAnsi="Cambria"/>
      <w:b/>
      <w:bCs/>
      <w:kern w:val="1"/>
      <w:sz w:val="32"/>
      <w:szCs w:val="32"/>
    </w:rPr>
  </w:style>
  <w:style w:type="paragraph" w:styleId="2">
    <w:name w:val="heading 2"/>
    <w:basedOn w:val="a"/>
    <w:next w:val="a"/>
    <w:link w:val="20"/>
    <w:qFormat/>
    <w:rsid w:val="00DA2EE2"/>
    <w:pPr>
      <w:keepNext/>
      <w:tabs>
        <w:tab w:val="num" w:pos="576"/>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DA2EE2"/>
    <w:pPr>
      <w:keepNext/>
      <w:tabs>
        <w:tab w:val="num" w:pos="720"/>
      </w:tabs>
      <w:spacing w:before="240" w:after="60"/>
      <w:ind w:left="720" w:hanging="720"/>
      <w:outlineLvl w:val="2"/>
    </w:pPr>
    <w:rPr>
      <w:rFonts w:ascii="Arial" w:hAnsi="Arial" w:cs="Arial"/>
      <w:b/>
      <w:bCs/>
      <w:sz w:val="26"/>
      <w:szCs w:val="26"/>
    </w:rPr>
  </w:style>
  <w:style w:type="paragraph" w:styleId="4">
    <w:name w:val="heading 4"/>
    <w:basedOn w:val="a"/>
    <w:next w:val="a"/>
    <w:qFormat/>
    <w:rsid w:val="00DA2EE2"/>
    <w:pPr>
      <w:keepNext/>
      <w:tabs>
        <w:tab w:val="num" w:pos="864"/>
      </w:tabs>
      <w:spacing w:before="240" w:after="60"/>
      <w:ind w:left="864" w:hanging="864"/>
      <w:outlineLvl w:val="3"/>
    </w:pPr>
    <w:rPr>
      <w:b/>
      <w:bCs/>
      <w:sz w:val="28"/>
      <w:szCs w:val="28"/>
    </w:rPr>
  </w:style>
  <w:style w:type="paragraph" w:styleId="5">
    <w:name w:val="heading 5"/>
    <w:basedOn w:val="a"/>
    <w:next w:val="a"/>
    <w:qFormat/>
    <w:rsid w:val="005A337A"/>
    <w:pPr>
      <w:spacing w:before="240" w:after="60"/>
      <w:outlineLvl w:val="4"/>
    </w:pPr>
    <w:rPr>
      <w:b/>
      <w:bCs/>
      <w:i/>
      <w:iCs/>
      <w:sz w:val="26"/>
      <w:szCs w:val="26"/>
    </w:rPr>
  </w:style>
  <w:style w:type="paragraph" w:styleId="8">
    <w:name w:val="heading 8"/>
    <w:basedOn w:val="a"/>
    <w:next w:val="a"/>
    <w:link w:val="80"/>
    <w:qFormat/>
    <w:rsid w:val="001C3B63"/>
    <w:pPr>
      <w:spacing w:before="240" w:after="60"/>
      <w:outlineLvl w:val="7"/>
    </w:pPr>
    <w:rPr>
      <w:rFonts w:cs="Times New Roman"/>
      <w:i/>
      <w:i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DA2EE2"/>
    <w:rPr>
      <w:rFonts w:ascii="Symbol" w:hAnsi="Symbol"/>
    </w:rPr>
  </w:style>
  <w:style w:type="character" w:customStyle="1" w:styleId="WW8Num2z1">
    <w:name w:val="WW8Num2z1"/>
    <w:rsid w:val="00DA2EE2"/>
    <w:rPr>
      <w:rFonts w:ascii="Courier New" w:hAnsi="Courier New" w:cs="Courier New"/>
    </w:rPr>
  </w:style>
  <w:style w:type="character" w:customStyle="1" w:styleId="WW8Num2z2">
    <w:name w:val="WW8Num2z2"/>
    <w:rsid w:val="00DA2EE2"/>
    <w:rPr>
      <w:rFonts w:ascii="Wingdings" w:hAnsi="Wingdings"/>
    </w:rPr>
  </w:style>
  <w:style w:type="character" w:customStyle="1" w:styleId="WW8Num5z0">
    <w:name w:val="WW8Num5z0"/>
    <w:rsid w:val="00DA2EE2"/>
    <w:rPr>
      <w:rFonts w:ascii="Symbol" w:hAnsi="Symbol"/>
    </w:rPr>
  </w:style>
  <w:style w:type="character" w:customStyle="1" w:styleId="WW8Num5z1">
    <w:name w:val="WW8Num5z1"/>
    <w:rsid w:val="00DA2EE2"/>
    <w:rPr>
      <w:rFonts w:ascii="Courier New" w:hAnsi="Courier New" w:cs="Courier New"/>
    </w:rPr>
  </w:style>
  <w:style w:type="character" w:customStyle="1" w:styleId="WW8Num5z2">
    <w:name w:val="WW8Num5z2"/>
    <w:rsid w:val="00DA2EE2"/>
    <w:rPr>
      <w:rFonts w:ascii="Wingdings" w:hAnsi="Wingdings"/>
    </w:rPr>
  </w:style>
  <w:style w:type="character" w:customStyle="1" w:styleId="WW8Num6z0">
    <w:name w:val="WW8Num6z0"/>
    <w:rsid w:val="00DA2EE2"/>
    <w:rPr>
      <w:b/>
      <w:i w:val="0"/>
      <w:sz w:val="28"/>
    </w:rPr>
  </w:style>
  <w:style w:type="character" w:customStyle="1" w:styleId="WW8Num6z1">
    <w:name w:val="WW8Num6z1"/>
    <w:rsid w:val="00DA2EE2"/>
    <w:rPr>
      <w:b w:val="0"/>
      <w:i w:val="0"/>
      <w:sz w:val="28"/>
    </w:rPr>
  </w:style>
  <w:style w:type="character" w:customStyle="1" w:styleId="WW8Num7z0">
    <w:name w:val="WW8Num7z0"/>
    <w:rsid w:val="00DA2EE2"/>
    <w:rPr>
      <w:rFonts w:ascii="Symbol" w:hAnsi="Symbol"/>
    </w:rPr>
  </w:style>
  <w:style w:type="character" w:customStyle="1" w:styleId="WW8Num7z1">
    <w:name w:val="WW8Num7z1"/>
    <w:rsid w:val="00DA2EE2"/>
    <w:rPr>
      <w:rFonts w:ascii="Courier New" w:hAnsi="Courier New" w:cs="Courier New"/>
    </w:rPr>
  </w:style>
  <w:style w:type="character" w:customStyle="1" w:styleId="WW8Num7z2">
    <w:name w:val="WW8Num7z2"/>
    <w:rsid w:val="00DA2EE2"/>
    <w:rPr>
      <w:rFonts w:ascii="Wingdings" w:hAnsi="Wingdings"/>
    </w:rPr>
  </w:style>
  <w:style w:type="character" w:customStyle="1" w:styleId="WW8Num8z0">
    <w:name w:val="WW8Num8z0"/>
    <w:rsid w:val="00DA2EE2"/>
    <w:rPr>
      <w:rFonts w:ascii="Symbol" w:hAnsi="Symbol"/>
    </w:rPr>
  </w:style>
  <w:style w:type="character" w:customStyle="1" w:styleId="WW8Num8z1">
    <w:name w:val="WW8Num8z1"/>
    <w:rsid w:val="00DA2EE2"/>
    <w:rPr>
      <w:rFonts w:cs="Times New Roman"/>
    </w:rPr>
  </w:style>
  <w:style w:type="character" w:customStyle="1" w:styleId="WW8Num11z1">
    <w:name w:val="WW8Num11z1"/>
    <w:rsid w:val="00DA2EE2"/>
    <w:rPr>
      <w:rFonts w:ascii="Courier New" w:hAnsi="Courier New"/>
    </w:rPr>
  </w:style>
  <w:style w:type="character" w:customStyle="1" w:styleId="WW8Num11z2">
    <w:name w:val="WW8Num11z2"/>
    <w:rsid w:val="00DA2EE2"/>
    <w:rPr>
      <w:rFonts w:ascii="Wingdings" w:hAnsi="Wingdings"/>
    </w:rPr>
  </w:style>
  <w:style w:type="character" w:customStyle="1" w:styleId="WW8Num11z3">
    <w:name w:val="WW8Num11z3"/>
    <w:rsid w:val="00DA2EE2"/>
    <w:rPr>
      <w:rFonts w:ascii="Symbol" w:hAnsi="Symbol"/>
    </w:rPr>
  </w:style>
  <w:style w:type="character" w:customStyle="1" w:styleId="WW8Num14z0">
    <w:name w:val="WW8Num14z0"/>
    <w:rsid w:val="00DA2EE2"/>
    <w:rPr>
      <w:rFonts w:ascii="Symbol" w:hAnsi="Symbol"/>
    </w:rPr>
  </w:style>
  <w:style w:type="character" w:customStyle="1" w:styleId="WW8Num14z1">
    <w:name w:val="WW8Num14z1"/>
    <w:rsid w:val="00DA2EE2"/>
    <w:rPr>
      <w:rFonts w:ascii="Courier New" w:hAnsi="Courier New" w:cs="Courier New"/>
    </w:rPr>
  </w:style>
  <w:style w:type="character" w:customStyle="1" w:styleId="WW8Num14z2">
    <w:name w:val="WW8Num14z2"/>
    <w:rsid w:val="00DA2EE2"/>
    <w:rPr>
      <w:rFonts w:ascii="Wingdings" w:hAnsi="Wingdings"/>
    </w:rPr>
  </w:style>
  <w:style w:type="character" w:customStyle="1" w:styleId="WW8Num16z0">
    <w:name w:val="WW8Num16z0"/>
    <w:rsid w:val="00DA2EE2"/>
    <w:rPr>
      <w:rFonts w:ascii="Times New Roman" w:hAnsi="Times New Roman" w:cs="Times New Roman"/>
    </w:rPr>
  </w:style>
  <w:style w:type="character" w:customStyle="1" w:styleId="WW8Num17z0">
    <w:name w:val="WW8Num17z0"/>
    <w:rsid w:val="00DA2EE2"/>
    <w:rPr>
      <w:rFonts w:ascii="Wingdings" w:hAnsi="Wingdings"/>
    </w:rPr>
  </w:style>
  <w:style w:type="character" w:customStyle="1" w:styleId="WW8Num17z1">
    <w:name w:val="WW8Num17z1"/>
    <w:rsid w:val="00DA2EE2"/>
    <w:rPr>
      <w:rFonts w:ascii="Courier New" w:hAnsi="Courier New" w:cs="Courier New"/>
    </w:rPr>
  </w:style>
  <w:style w:type="character" w:customStyle="1" w:styleId="WW8Num17z3">
    <w:name w:val="WW8Num17z3"/>
    <w:rsid w:val="00DA2EE2"/>
    <w:rPr>
      <w:rFonts w:ascii="Symbol" w:hAnsi="Symbol"/>
    </w:rPr>
  </w:style>
  <w:style w:type="character" w:customStyle="1" w:styleId="WW8Num19z0">
    <w:name w:val="WW8Num19z0"/>
    <w:rsid w:val="00DA2EE2"/>
    <w:rPr>
      <w:rFonts w:ascii="Symbol" w:hAnsi="Symbol"/>
      <w:sz w:val="20"/>
    </w:rPr>
  </w:style>
  <w:style w:type="character" w:customStyle="1" w:styleId="WW8Num22z0">
    <w:name w:val="WW8Num22z0"/>
    <w:rsid w:val="00DA2EE2"/>
    <w:rPr>
      <w:rFonts w:ascii="Wingdings" w:hAnsi="Wingdings"/>
    </w:rPr>
  </w:style>
  <w:style w:type="character" w:customStyle="1" w:styleId="WW8Num22z1">
    <w:name w:val="WW8Num22z1"/>
    <w:rsid w:val="00DA2EE2"/>
    <w:rPr>
      <w:rFonts w:ascii="Courier New" w:hAnsi="Courier New" w:cs="Courier New"/>
    </w:rPr>
  </w:style>
  <w:style w:type="character" w:customStyle="1" w:styleId="WW8Num22z3">
    <w:name w:val="WW8Num22z3"/>
    <w:rsid w:val="00DA2EE2"/>
    <w:rPr>
      <w:rFonts w:ascii="Symbol" w:hAnsi="Symbol"/>
    </w:rPr>
  </w:style>
  <w:style w:type="character" w:customStyle="1" w:styleId="WW8Num29z0">
    <w:name w:val="WW8Num29z0"/>
    <w:rsid w:val="00DA2EE2"/>
    <w:rPr>
      <w:rFonts w:ascii="Times New Roman" w:hAnsi="Times New Roman" w:cs="Times New Roman"/>
    </w:rPr>
  </w:style>
  <w:style w:type="character" w:customStyle="1" w:styleId="WW8Num29z1">
    <w:name w:val="WW8Num29z1"/>
    <w:rsid w:val="00DA2EE2"/>
    <w:rPr>
      <w:rFonts w:ascii="Courier New" w:hAnsi="Courier New" w:cs="Courier New"/>
    </w:rPr>
  </w:style>
  <w:style w:type="character" w:customStyle="1" w:styleId="WW8Num29z2">
    <w:name w:val="WW8Num29z2"/>
    <w:rsid w:val="00DA2EE2"/>
    <w:rPr>
      <w:rFonts w:ascii="Wingdings" w:hAnsi="Wingdings"/>
    </w:rPr>
  </w:style>
  <w:style w:type="character" w:customStyle="1" w:styleId="WW8Num29z3">
    <w:name w:val="WW8Num29z3"/>
    <w:rsid w:val="00DA2EE2"/>
    <w:rPr>
      <w:rFonts w:ascii="Symbol" w:hAnsi="Symbol"/>
    </w:rPr>
  </w:style>
  <w:style w:type="character" w:customStyle="1" w:styleId="WW8Num31z0">
    <w:name w:val="WW8Num31z0"/>
    <w:rsid w:val="00DA2EE2"/>
    <w:rPr>
      <w:rFonts w:ascii="Symbol" w:hAnsi="Symbol"/>
    </w:rPr>
  </w:style>
  <w:style w:type="character" w:customStyle="1" w:styleId="WW8Num31z1">
    <w:name w:val="WW8Num31z1"/>
    <w:rsid w:val="00DA2EE2"/>
    <w:rPr>
      <w:rFonts w:ascii="Courier New" w:hAnsi="Courier New" w:cs="Courier New"/>
    </w:rPr>
  </w:style>
  <w:style w:type="character" w:customStyle="1" w:styleId="WW8Num31z2">
    <w:name w:val="WW8Num31z2"/>
    <w:rsid w:val="00DA2EE2"/>
    <w:rPr>
      <w:rFonts w:ascii="Wingdings" w:hAnsi="Wingdings"/>
    </w:rPr>
  </w:style>
  <w:style w:type="character" w:customStyle="1" w:styleId="WW8Num32z0">
    <w:name w:val="WW8Num32z0"/>
    <w:rsid w:val="00DA2EE2"/>
    <w:rPr>
      <w:rFonts w:ascii="Symbol" w:hAnsi="Symbol"/>
    </w:rPr>
  </w:style>
  <w:style w:type="character" w:customStyle="1" w:styleId="WW8Num32z1">
    <w:name w:val="WW8Num32z1"/>
    <w:rsid w:val="00DA2EE2"/>
    <w:rPr>
      <w:rFonts w:ascii="Courier New" w:hAnsi="Courier New"/>
    </w:rPr>
  </w:style>
  <w:style w:type="character" w:customStyle="1" w:styleId="WW8Num32z2">
    <w:name w:val="WW8Num32z2"/>
    <w:rsid w:val="00DA2EE2"/>
    <w:rPr>
      <w:rFonts w:ascii="Wingdings" w:hAnsi="Wingdings"/>
    </w:rPr>
  </w:style>
  <w:style w:type="character" w:customStyle="1" w:styleId="WW8Num33z0">
    <w:name w:val="WW8Num33z0"/>
    <w:rsid w:val="00DA2EE2"/>
    <w:rPr>
      <w:rFonts w:ascii="Symbol" w:hAnsi="Symbol"/>
      <w:sz w:val="20"/>
    </w:rPr>
  </w:style>
  <w:style w:type="character" w:customStyle="1" w:styleId="WW8Num34z0">
    <w:name w:val="WW8Num34z0"/>
    <w:rsid w:val="00DA2EE2"/>
    <w:rPr>
      <w:rFonts w:ascii="Wingdings" w:hAnsi="Wingdings"/>
    </w:rPr>
  </w:style>
  <w:style w:type="character" w:customStyle="1" w:styleId="WW8NumSt17z0">
    <w:name w:val="WW8NumSt17z0"/>
    <w:rsid w:val="00DA2EE2"/>
    <w:rPr>
      <w:rFonts w:ascii="Times New Roman" w:hAnsi="Times New Roman" w:cs="Times New Roman"/>
    </w:rPr>
  </w:style>
  <w:style w:type="character" w:customStyle="1" w:styleId="WW8NumSt19z0">
    <w:name w:val="WW8NumSt19z0"/>
    <w:rsid w:val="00DA2EE2"/>
    <w:rPr>
      <w:rFonts w:ascii="Times New Roman" w:hAnsi="Times New Roman" w:cs="Times New Roman"/>
    </w:rPr>
  </w:style>
  <w:style w:type="character" w:customStyle="1" w:styleId="10">
    <w:name w:val="Основной шрифт абзаца1"/>
    <w:rsid w:val="00DA2EE2"/>
  </w:style>
  <w:style w:type="character" w:customStyle="1" w:styleId="a3">
    <w:name w:val="Верхний колонтитул Знак"/>
    <w:uiPriority w:val="99"/>
    <w:rsid w:val="00DA2EE2"/>
    <w:rPr>
      <w:rFonts w:ascii="Times New Roman" w:eastAsia="Times New Roman" w:hAnsi="Times New Roman" w:cs="Times New Roman"/>
      <w:sz w:val="24"/>
      <w:szCs w:val="24"/>
    </w:rPr>
  </w:style>
  <w:style w:type="character" w:customStyle="1" w:styleId="a4">
    <w:name w:val="Нижний колонтитул Знак"/>
    <w:uiPriority w:val="99"/>
    <w:rsid w:val="00DA2EE2"/>
    <w:rPr>
      <w:rFonts w:ascii="Times New Roman" w:eastAsia="Times New Roman" w:hAnsi="Times New Roman" w:cs="Times New Roman"/>
      <w:sz w:val="24"/>
      <w:szCs w:val="24"/>
    </w:rPr>
  </w:style>
  <w:style w:type="character" w:styleId="a5">
    <w:name w:val="page number"/>
    <w:uiPriority w:val="99"/>
    <w:rsid w:val="00DA2EE2"/>
    <w:rPr>
      <w:rFonts w:cs="Times New Roman"/>
    </w:rPr>
  </w:style>
  <w:style w:type="character" w:customStyle="1" w:styleId="a6">
    <w:name w:val="Схема документа Знак"/>
    <w:rsid w:val="00DA2EE2"/>
    <w:rPr>
      <w:rFonts w:ascii="Tahoma" w:eastAsia="Times New Roman" w:hAnsi="Tahoma" w:cs="Tahoma"/>
      <w:sz w:val="20"/>
      <w:szCs w:val="20"/>
      <w:shd w:val="clear" w:color="auto" w:fill="000080"/>
    </w:rPr>
  </w:style>
  <w:style w:type="character" w:customStyle="1" w:styleId="Iauiue">
    <w:name w:val="Iau?iue Знак"/>
    <w:rsid w:val="00DA2EE2"/>
    <w:rPr>
      <w:rFonts w:ascii="Times New Roman" w:eastAsia="Times New Roman" w:hAnsi="Times New Roman"/>
      <w:lang w:val="en-US" w:eastAsia="ar-SA" w:bidi="ar-SA"/>
    </w:rPr>
  </w:style>
  <w:style w:type="character" w:customStyle="1" w:styleId="a7">
    <w:name w:val="Текст сноски Знак"/>
    <w:rsid w:val="00DA2EE2"/>
    <w:rPr>
      <w:rFonts w:ascii="Times New Roman" w:eastAsia="Times New Roman" w:hAnsi="Times New Roman" w:cs="Times New Roman"/>
      <w:sz w:val="20"/>
      <w:szCs w:val="20"/>
    </w:rPr>
  </w:style>
  <w:style w:type="character" w:styleId="a8">
    <w:name w:val="Emphasis"/>
    <w:qFormat/>
    <w:rsid w:val="00DA2EE2"/>
    <w:rPr>
      <w:rFonts w:cs="Times New Roman"/>
      <w:i/>
      <w:iCs/>
    </w:rPr>
  </w:style>
  <w:style w:type="character" w:styleId="a9">
    <w:name w:val="Hyperlink"/>
    <w:rsid w:val="00DA2EE2"/>
    <w:rPr>
      <w:rFonts w:cs="Times New Roman"/>
      <w:color w:val="0000FF"/>
      <w:u w:val="single"/>
    </w:rPr>
  </w:style>
  <w:style w:type="character" w:customStyle="1" w:styleId="aa">
    <w:name w:val="Текст выноски Знак"/>
    <w:rsid w:val="00DA2EE2"/>
    <w:rPr>
      <w:rFonts w:ascii="Tahoma" w:eastAsia="Times New Roman" w:hAnsi="Tahoma" w:cs="Tahoma"/>
      <w:sz w:val="16"/>
      <w:szCs w:val="16"/>
    </w:rPr>
  </w:style>
  <w:style w:type="character" w:customStyle="1" w:styleId="11">
    <w:name w:val="Знак примечания1"/>
    <w:rsid w:val="00DA2EE2"/>
    <w:rPr>
      <w:sz w:val="16"/>
      <w:szCs w:val="16"/>
    </w:rPr>
  </w:style>
  <w:style w:type="character" w:customStyle="1" w:styleId="ab">
    <w:name w:val="Подзаголовок Знак"/>
    <w:rsid w:val="00DA2EE2"/>
    <w:rPr>
      <w:rFonts w:ascii="Cambria" w:eastAsia="Times New Roman" w:hAnsi="Cambria" w:cs="Times New Roman"/>
      <w:sz w:val="24"/>
      <w:szCs w:val="24"/>
    </w:rPr>
  </w:style>
  <w:style w:type="character" w:customStyle="1" w:styleId="ac">
    <w:name w:val="Символ сноски"/>
    <w:rsid w:val="00DA2EE2"/>
    <w:rPr>
      <w:vertAlign w:val="superscript"/>
    </w:rPr>
  </w:style>
  <w:style w:type="character" w:customStyle="1" w:styleId="12">
    <w:name w:val="Заголовок 1 Знак"/>
    <w:rsid w:val="00DA2EE2"/>
    <w:rPr>
      <w:rFonts w:ascii="Cambria" w:eastAsia="Times New Roman" w:hAnsi="Cambria" w:cs="Times New Roman"/>
      <w:b/>
      <w:bCs/>
      <w:kern w:val="1"/>
      <w:sz w:val="32"/>
      <w:szCs w:val="32"/>
    </w:rPr>
  </w:style>
  <w:style w:type="character" w:customStyle="1" w:styleId="13">
    <w:name w:val="Стиль Заголовок 1 + По левому краю Знак"/>
    <w:rsid w:val="00DA2EE2"/>
    <w:rPr>
      <w:b/>
      <w:bCs/>
      <w:sz w:val="28"/>
      <w:szCs w:val="28"/>
      <w:lang w:val="ru-RU" w:eastAsia="ar-SA" w:bidi="ar-SA"/>
    </w:rPr>
  </w:style>
  <w:style w:type="character" w:customStyle="1" w:styleId="ad">
    <w:name w:val="Текст Знак"/>
    <w:rsid w:val="00DA2EE2"/>
    <w:rPr>
      <w:rFonts w:ascii="Courier New" w:eastAsia="Times New Roman" w:hAnsi="Courier New"/>
    </w:rPr>
  </w:style>
  <w:style w:type="character" w:styleId="ae">
    <w:name w:val="Intense Reference"/>
    <w:qFormat/>
    <w:rsid w:val="00DA2EE2"/>
    <w:rPr>
      <w:b/>
      <w:bCs/>
      <w:smallCaps/>
      <w:color w:val="C0504D"/>
      <w:spacing w:val="5"/>
      <w:u w:val="single"/>
    </w:rPr>
  </w:style>
  <w:style w:type="character" w:styleId="af">
    <w:name w:val="footnote reference"/>
    <w:rsid w:val="00DA2EE2"/>
    <w:rPr>
      <w:vertAlign w:val="superscript"/>
    </w:rPr>
  </w:style>
  <w:style w:type="character" w:styleId="af0">
    <w:name w:val="endnote reference"/>
    <w:rsid w:val="00DA2EE2"/>
    <w:rPr>
      <w:vertAlign w:val="superscript"/>
    </w:rPr>
  </w:style>
  <w:style w:type="character" w:customStyle="1" w:styleId="af1">
    <w:name w:val="Символы концевой сноски"/>
    <w:rsid w:val="00DA2EE2"/>
  </w:style>
  <w:style w:type="paragraph" w:customStyle="1" w:styleId="af2">
    <w:name w:val="Заголовок"/>
    <w:basedOn w:val="a"/>
    <w:next w:val="af3"/>
    <w:rsid w:val="00DA2EE2"/>
    <w:pPr>
      <w:keepNext/>
      <w:spacing w:before="240" w:after="120"/>
    </w:pPr>
    <w:rPr>
      <w:rFonts w:ascii="Arial" w:eastAsia="SimSun" w:hAnsi="Arial" w:cs="Mangal"/>
      <w:sz w:val="28"/>
      <w:szCs w:val="28"/>
    </w:rPr>
  </w:style>
  <w:style w:type="paragraph" w:styleId="af3">
    <w:name w:val="Body Text"/>
    <w:basedOn w:val="a"/>
    <w:link w:val="af4"/>
    <w:rsid w:val="00DA2EE2"/>
    <w:pPr>
      <w:spacing w:after="120"/>
    </w:pPr>
  </w:style>
  <w:style w:type="paragraph" w:styleId="af5">
    <w:name w:val="List"/>
    <w:basedOn w:val="af3"/>
    <w:rsid w:val="00DA2EE2"/>
    <w:rPr>
      <w:rFonts w:ascii="Arial" w:hAnsi="Arial" w:cs="Mangal"/>
    </w:rPr>
  </w:style>
  <w:style w:type="paragraph" w:customStyle="1" w:styleId="14">
    <w:name w:val="Название1"/>
    <w:basedOn w:val="a"/>
    <w:rsid w:val="00DA2EE2"/>
    <w:pPr>
      <w:suppressLineNumbers/>
      <w:spacing w:before="120" w:after="120"/>
    </w:pPr>
    <w:rPr>
      <w:rFonts w:ascii="Arial" w:hAnsi="Arial" w:cs="Mangal"/>
      <w:i/>
      <w:iCs/>
      <w:sz w:val="20"/>
    </w:rPr>
  </w:style>
  <w:style w:type="paragraph" w:customStyle="1" w:styleId="15">
    <w:name w:val="Указатель1"/>
    <w:basedOn w:val="a"/>
    <w:rsid w:val="00DA2EE2"/>
    <w:pPr>
      <w:suppressLineNumbers/>
    </w:pPr>
    <w:rPr>
      <w:rFonts w:ascii="Arial" w:hAnsi="Arial" w:cs="Mangal"/>
    </w:rPr>
  </w:style>
  <w:style w:type="paragraph" w:styleId="af6">
    <w:name w:val="Normal (Web)"/>
    <w:basedOn w:val="a"/>
    <w:uiPriority w:val="99"/>
    <w:rsid w:val="00DA2EE2"/>
    <w:pPr>
      <w:spacing w:before="280" w:after="280"/>
    </w:pPr>
    <w:rPr>
      <w:color w:val="000000"/>
    </w:rPr>
  </w:style>
  <w:style w:type="paragraph" w:styleId="af7">
    <w:name w:val="header"/>
    <w:basedOn w:val="a"/>
    <w:uiPriority w:val="99"/>
    <w:rsid w:val="00DA2EE2"/>
    <w:pPr>
      <w:tabs>
        <w:tab w:val="center" w:pos="4677"/>
        <w:tab w:val="right" w:pos="9355"/>
      </w:tabs>
    </w:pPr>
  </w:style>
  <w:style w:type="paragraph" w:styleId="af8">
    <w:name w:val="footer"/>
    <w:basedOn w:val="a"/>
    <w:uiPriority w:val="99"/>
    <w:rsid w:val="00DA2EE2"/>
    <w:pPr>
      <w:tabs>
        <w:tab w:val="center" w:pos="4677"/>
        <w:tab w:val="right" w:pos="9355"/>
      </w:tabs>
    </w:pPr>
  </w:style>
  <w:style w:type="paragraph" w:customStyle="1" w:styleId="16">
    <w:name w:val="Схема документа1"/>
    <w:basedOn w:val="a"/>
    <w:rsid w:val="00DA2EE2"/>
    <w:pPr>
      <w:shd w:val="clear" w:color="auto" w:fill="000080"/>
    </w:pPr>
    <w:rPr>
      <w:rFonts w:ascii="Tahoma" w:hAnsi="Tahoma"/>
      <w:sz w:val="20"/>
      <w:szCs w:val="20"/>
    </w:rPr>
  </w:style>
  <w:style w:type="paragraph" w:customStyle="1" w:styleId="Iauiue0">
    <w:name w:val="Iau?iue"/>
    <w:rsid w:val="00DA2EE2"/>
    <w:pPr>
      <w:suppressAutoHyphens/>
    </w:pPr>
    <w:rPr>
      <w:rFonts w:cs="Calibri"/>
      <w:lang w:val="en-US" w:eastAsia="ar-SA"/>
    </w:rPr>
  </w:style>
  <w:style w:type="paragraph" w:styleId="af9">
    <w:name w:val="footnote text"/>
    <w:basedOn w:val="a"/>
    <w:rsid w:val="00DA2EE2"/>
    <w:rPr>
      <w:sz w:val="20"/>
      <w:szCs w:val="20"/>
    </w:rPr>
  </w:style>
  <w:style w:type="paragraph" w:styleId="afa">
    <w:name w:val="Balloon Text"/>
    <w:basedOn w:val="a"/>
    <w:rsid w:val="00DA2EE2"/>
    <w:rPr>
      <w:rFonts w:ascii="Tahoma" w:hAnsi="Tahoma"/>
      <w:sz w:val="16"/>
      <w:szCs w:val="16"/>
    </w:rPr>
  </w:style>
  <w:style w:type="paragraph" w:customStyle="1" w:styleId="17">
    <w:name w:val="Текст примечания1"/>
    <w:basedOn w:val="a"/>
    <w:rsid w:val="00DA2EE2"/>
    <w:rPr>
      <w:sz w:val="20"/>
      <w:szCs w:val="20"/>
    </w:rPr>
  </w:style>
  <w:style w:type="paragraph" w:styleId="afb">
    <w:name w:val="annotation subject"/>
    <w:basedOn w:val="17"/>
    <w:next w:val="17"/>
    <w:rsid w:val="00DA2EE2"/>
    <w:rPr>
      <w:b/>
      <w:bCs/>
    </w:rPr>
  </w:style>
  <w:style w:type="paragraph" w:styleId="afc">
    <w:name w:val="Revision"/>
    <w:rsid w:val="00DA2EE2"/>
    <w:pPr>
      <w:suppressAutoHyphens/>
    </w:pPr>
    <w:rPr>
      <w:rFonts w:cs="Calibri"/>
      <w:sz w:val="24"/>
      <w:szCs w:val="24"/>
      <w:lang w:eastAsia="ar-SA"/>
    </w:rPr>
  </w:style>
  <w:style w:type="paragraph" w:styleId="afd">
    <w:name w:val="Subtitle"/>
    <w:basedOn w:val="a"/>
    <w:next w:val="a"/>
    <w:qFormat/>
    <w:rsid w:val="00DA2EE2"/>
    <w:pPr>
      <w:spacing w:after="60"/>
      <w:jc w:val="center"/>
    </w:pPr>
    <w:rPr>
      <w:rFonts w:ascii="Cambria" w:hAnsi="Cambria"/>
    </w:rPr>
  </w:style>
  <w:style w:type="paragraph" w:customStyle="1" w:styleId="afe">
    <w:name w:val="Заголовок по центру"/>
    <w:basedOn w:val="1"/>
    <w:rsid w:val="00DA2EE2"/>
    <w:pPr>
      <w:tabs>
        <w:tab w:val="clear" w:pos="432"/>
      </w:tabs>
      <w:spacing w:before="0" w:after="240"/>
      <w:ind w:left="0" w:firstLine="0"/>
      <w:jc w:val="center"/>
      <w:outlineLvl w:val="9"/>
    </w:pPr>
    <w:rPr>
      <w:rFonts w:ascii="Times New Roman" w:eastAsia="SimSun" w:hAnsi="Times New Roman" w:cs="Times New Roman"/>
      <w:bCs w:val="0"/>
      <w:sz w:val="26"/>
      <w:szCs w:val="26"/>
    </w:rPr>
  </w:style>
  <w:style w:type="paragraph" w:customStyle="1" w:styleId="18">
    <w:name w:val="Стиль Заголовок 1 + По левому краю"/>
    <w:basedOn w:val="1"/>
    <w:next w:val="a"/>
    <w:rsid w:val="00DA2EE2"/>
    <w:pPr>
      <w:widowControl w:val="0"/>
      <w:tabs>
        <w:tab w:val="clear" w:pos="432"/>
      </w:tabs>
      <w:autoSpaceDE w:val="0"/>
      <w:spacing w:after="120"/>
      <w:ind w:left="-198" w:firstLine="907"/>
      <w:outlineLvl w:val="9"/>
    </w:pPr>
    <w:rPr>
      <w:rFonts w:ascii="Calibri" w:eastAsia="Calibri" w:hAnsi="Calibri"/>
      <w:sz w:val="28"/>
      <w:szCs w:val="28"/>
    </w:rPr>
  </w:style>
  <w:style w:type="paragraph" w:customStyle="1" w:styleId="Normal2">
    <w:name w:val="Normal2"/>
    <w:rsid w:val="00DA2EE2"/>
    <w:pPr>
      <w:suppressAutoHyphens/>
    </w:pPr>
    <w:rPr>
      <w:rFonts w:cs="Calibri"/>
      <w:lang w:eastAsia="ar-SA"/>
    </w:rPr>
  </w:style>
  <w:style w:type="paragraph" w:styleId="19">
    <w:name w:val="toc 1"/>
    <w:basedOn w:val="a"/>
    <w:next w:val="a"/>
    <w:rsid w:val="00DA2EE2"/>
    <w:pPr>
      <w:tabs>
        <w:tab w:val="right" w:leader="dot" w:pos="10195"/>
      </w:tabs>
      <w:spacing w:line="360" w:lineRule="auto"/>
    </w:pPr>
    <w:rPr>
      <w:b/>
      <w:bCs/>
      <w:sz w:val="28"/>
      <w:szCs w:val="28"/>
    </w:rPr>
  </w:style>
  <w:style w:type="paragraph" w:styleId="21">
    <w:name w:val="toc 2"/>
    <w:basedOn w:val="a"/>
    <w:next w:val="a"/>
    <w:rsid w:val="00DA2EE2"/>
    <w:pPr>
      <w:ind w:left="240"/>
    </w:pPr>
  </w:style>
  <w:style w:type="paragraph" w:customStyle="1" w:styleId="31">
    <w:name w:val="Основной текст с отступом 31"/>
    <w:basedOn w:val="a"/>
    <w:rsid w:val="00DA2EE2"/>
    <w:pPr>
      <w:spacing w:after="120"/>
      <w:ind w:left="283"/>
    </w:pPr>
    <w:rPr>
      <w:sz w:val="16"/>
      <w:szCs w:val="16"/>
    </w:rPr>
  </w:style>
  <w:style w:type="paragraph" w:customStyle="1" w:styleId="aff">
    <w:name w:val="Пунктирование РГ"/>
    <w:basedOn w:val="31"/>
    <w:rsid w:val="00DA2EE2"/>
    <w:pPr>
      <w:widowControl w:val="0"/>
      <w:tabs>
        <w:tab w:val="num" w:pos="0"/>
      </w:tabs>
      <w:spacing w:before="360" w:after="0" w:line="264" w:lineRule="auto"/>
      <w:ind w:left="1" w:firstLine="708"/>
      <w:jc w:val="both"/>
    </w:pPr>
    <w:rPr>
      <w:b/>
      <w:bCs/>
      <w:i/>
      <w:iCs/>
      <w:sz w:val="26"/>
    </w:rPr>
  </w:style>
  <w:style w:type="paragraph" w:customStyle="1" w:styleId="aff0">
    <w:name w:val="Заголовок инструкции"/>
    <w:basedOn w:val="a"/>
    <w:rsid w:val="00DA2EE2"/>
    <w:pPr>
      <w:spacing w:before="120" w:after="240" w:line="360" w:lineRule="auto"/>
      <w:ind w:firstLine="709"/>
      <w:jc w:val="both"/>
    </w:pPr>
    <w:rPr>
      <w:b/>
      <w:sz w:val="28"/>
      <w:szCs w:val="28"/>
    </w:rPr>
  </w:style>
  <w:style w:type="paragraph" w:customStyle="1" w:styleId="aff1">
    <w:name w:val="Пункты"/>
    <w:basedOn w:val="a"/>
    <w:rsid w:val="00DA2EE2"/>
    <w:pPr>
      <w:widowControl w:val="0"/>
      <w:tabs>
        <w:tab w:val="num" w:pos="0"/>
      </w:tabs>
      <w:jc w:val="both"/>
    </w:pPr>
    <w:rPr>
      <w:bCs/>
      <w:iCs/>
      <w:kern w:val="1"/>
      <w:sz w:val="28"/>
      <w:szCs w:val="26"/>
    </w:rPr>
  </w:style>
  <w:style w:type="paragraph" w:styleId="aff2">
    <w:name w:val="Body Text Indent"/>
    <w:basedOn w:val="a"/>
    <w:link w:val="aff3"/>
    <w:rsid w:val="00DA2EE2"/>
    <w:pPr>
      <w:widowControl w:val="0"/>
      <w:autoSpaceDE w:val="0"/>
      <w:ind w:firstLine="709"/>
      <w:jc w:val="both"/>
    </w:pPr>
    <w:rPr>
      <w:sz w:val="28"/>
      <w:szCs w:val="20"/>
    </w:rPr>
  </w:style>
  <w:style w:type="paragraph" w:customStyle="1" w:styleId="1a">
    <w:name w:val="Текст1"/>
    <w:basedOn w:val="a"/>
    <w:rsid w:val="00DA2EE2"/>
    <w:rPr>
      <w:rFonts w:ascii="Courier New" w:hAnsi="Courier New"/>
      <w:sz w:val="20"/>
      <w:szCs w:val="20"/>
    </w:rPr>
  </w:style>
  <w:style w:type="paragraph" w:customStyle="1" w:styleId="1b">
    <w:name w:val="Обычный1"/>
    <w:rsid w:val="00DA2EE2"/>
    <w:pPr>
      <w:suppressAutoHyphens/>
      <w:autoSpaceDE w:val="0"/>
    </w:pPr>
    <w:rPr>
      <w:rFonts w:cs="Calibri"/>
      <w:color w:val="000000"/>
      <w:sz w:val="24"/>
      <w:szCs w:val="24"/>
      <w:lang w:eastAsia="ar-SA"/>
    </w:rPr>
  </w:style>
  <w:style w:type="paragraph" w:styleId="aff4">
    <w:name w:val="No Spacing"/>
    <w:link w:val="aff5"/>
    <w:qFormat/>
    <w:rsid w:val="00DA2EE2"/>
    <w:pPr>
      <w:suppressAutoHyphens/>
    </w:pPr>
    <w:rPr>
      <w:rFonts w:ascii="Calibri" w:eastAsia="Calibri" w:hAnsi="Calibri" w:cs="Calibri"/>
      <w:sz w:val="22"/>
      <w:szCs w:val="22"/>
      <w:lang w:eastAsia="ar-SA"/>
    </w:rPr>
  </w:style>
  <w:style w:type="paragraph" w:styleId="aff6">
    <w:name w:val="List Paragraph"/>
    <w:basedOn w:val="a"/>
    <w:uiPriority w:val="34"/>
    <w:qFormat/>
    <w:rsid w:val="00DA2EE2"/>
    <w:pPr>
      <w:spacing w:after="200" w:line="276" w:lineRule="auto"/>
      <w:ind w:left="720"/>
    </w:pPr>
    <w:rPr>
      <w:rFonts w:ascii="Calibri" w:eastAsia="Calibri" w:hAnsi="Calibri"/>
      <w:sz w:val="22"/>
      <w:szCs w:val="22"/>
    </w:rPr>
  </w:style>
  <w:style w:type="paragraph" w:customStyle="1" w:styleId="ConsPlusTitle">
    <w:name w:val="ConsPlusTitle"/>
    <w:rsid w:val="00DA2EE2"/>
    <w:pPr>
      <w:widowControl w:val="0"/>
      <w:suppressAutoHyphens/>
      <w:autoSpaceDE w:val="0"/>
    </w:pPr>
    <w:rPr>
      <w:rFonts w:cs="Calibri"/>
      <w:b/>
      <w:bCs/>
      <w:sz w:val="24"/>
      <w:szCs w:val="24"/>
      <w:lang w:eastAsia="ar-SA"/>
    </w:rPr>
  </w:style>
  <w:style w:type="paragraph" w:customStyle="1" w:styleId="Normal1">
    <w:name w:val="Normal1"/>
    <w:rsid w:val="00DA2EE2"/>
    <w:pPr>
      <w:suppressAutoHyphens/>
    </w:pPr>
    <w:rPr>
      <w:rFonts w:cs="Calibri"/>
      <w:lang w:eastAsia="ar-SA"/>
    </w:rPr>
  </w:style>
  <w:style w:type="paragraph" w:customStyle="1" w:styleId="aff7">
    <w:name w:val="Содержимое таблицы"/>
    <w:basedOn w:val="a"/>
    <w:rsid w:val="00DA2EE2"/>
    <w:pPr>
      <w:suppressLineNumbers/>
    </w:pPr>
  </w:style>
  <w:style w:type="paragraph" w:customStyle="1" w:styleId="aff8">
    <w:name w:val="Заголовок таблицы"/>
    <w:basedOn w:val="aff7"/>
    <w:rsid w:val="00DA2EE2"/>
    <w:pPr>
      <w:jc w:val="center"/>
    </w:pPr>
    <w:rPr>
      <w:b/>
      <w:bCs/>
    </w:rPr>
  </w:style>
  <w:style w:type="paragraph" w:customStyle="1" w:styleId="aff9">
    <w:name w:val="Содержимое врезки"/>
    <w:basedOn w:val="af3"/>
    <w:rsid w:val="00DA2EE2"/>
  </w:style>
  <w:style w:type="paragraph" w:customStyle="1" w:styleId="100">
    <w:name w:val="ар_10"/>
    <w:basedOn w:val="a"/>
    <w:rsid w:val="008545F1"/>
    <w:pPr>
      <w:jc w:val="center"/>
    </w:pPr>
    <w:rPr>
      <w:rFonts w:ascii="Arial" w:eastAsia="Calibri" w:hAnsi="Arial" w:cs="Arial"/>
      <w:sz w:val="20"/>
      <w:szCs w:val="20"/>
    </w:rPr>
  </w:style>
  <w:style w:type="paragraph" w:customStyle="1" w:styleId="affa">
    <w:name w:val="аннот_прогр"/>
    <w:basedOn w:val="a"/>
    <w:rsid w:val="008545F1"/>
    <w:pPr>
      <w:widowControl w:val="0"/>
      <w:autoSpaceDE w:val="0"/>
      <w:ind w:firstLine="425"/>
      <w:jc w:val="both"/>
    </w:pPr>
    <w:rPr>
      <w:rFonts w:cs="Times New Roman"/>
      <w:bCs/>
      <w:color w:val="000000"/>
      <w:sz w:val="20"/>
      <w:szCs w:val="20"/>
    </w:rPr>
  </w:style>
  <w:style w:type="paragraph" w:customStyle="1" w:styleId="affb">
    <w:name w:val="Таблицы (моноширинный)"/>
    <w:basedOn w:val="a"/>
    <w:next w:val="a"/>
    <w:rsid w:val="00B6291A"/>
    <w:pPr>
      <w:widowControl w:val="0"/>
      <w:autoSpaceDE w:val="0"/>
      <w:jc w:val="both"/>
    </w:pPr>
    <w:rPr>
      <w:rFonts w:ascii="Courier New" w:hAnsi="Courier New" w:cs="Courier New"/>
    </w:rPr>
  </w:style>
  <w:style w:type="paragraph" w:customStyle="1" w:styleId="Default">
    <w:name w:val="Default"/>
    <w:rsid w:val="000A22C6"/>
    <w:pPr>
      <w:autoSpaceDE w:val="0"/>
      <w:autoSpaceDN w:val="0"/>
      <w:adjustRightInd w:val="0"/>
    </w:pPr>
    <w:rPr>
      <w:rFonts w:eastAsia="MS Mincho"/>
      <w:color w:val="000000"/>
      <w:sz w:val="24"/>
      <w:szCs w:val="24"/>
      <w:lang w:eastAsia="ja-JP"/>
    </w:rPr>
  </w:style>
  <w:style w:type="table" w:styleId="affc">
    <w:name w:val="Table Grid"/>
    <w:basedOn w:val="a1"/>
    <w:rsid w:val="000A22C6"/>
    <w:pPr>
      <w:widowControl w:val="0"/>
      <w:ind w:firstLine="400"/>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a"/>
    <w:rsid w:val="000A22C6"/>
    <w:pPr>
      <w:widowControl w:val="0"/>
      <w:autoSpaceDE w:val="0"/>
      <w:autoSpaceDN w:val="0"/>
      <w:adjustRightInd w:val="0"/>
      <w:spacing w:line="413" w:lineRule="exact"/>
      <w:ind w:firstLine="408"/>
      <w:jc w:val="both"/>
    </w:pPr>
    <w:rPr>
      <w:rFonts w:cs="Times New Roman"/>
      <w:lang w:eastAsia="ru-RU"/>
    </w:rPr>
  </w:style>
  <w:style w:type="character" w:customStyle="1" w:styleId="FontStyle11">
    <w:name w:val="Font Style11"/>
    <w:basedOn w:val="a0"/>
    <w:rsid w:val="000A22C6"/>
    <w:rPr>
      <w:rFonts w:ascii="Times New Roman" w:hAnsi="Times New Roman" w:cs="Times New Roman"/>
      <w:sz w:val="22"/>
      <w:szCs w:val="22"/>
    </w:rPr>
  </w:style>
  <w:style w:type="character" w:styleId="affd">
    <w:name w:val="Strong"/>
    <w:basedOn w:val="a0"/>
    <w:uiPriority w:val="22"/>
    <w:qFormat/>
    <w:rsid w:val="004C4424"/>
    <w:rPr>
      <w:b/>
      <w:bCs/>
    </w:rPr>
  </w:style>
  <w:style w:type="paragraph" w:customStyle="1" w:styleId="122">
    <w:name w:val="Знак Знак Знак Знак Знак Знак Знак Знак Знак Знак Знак Знак Знак Знак Знак1 Знак Знак Знак2 Знак Знак Знак Знак Знак Знак2 Знак"/>
    <w:basedOn w:val="a"/>
    <w:rsid w:val="00B620A4"/>
    <w:pPr>
      <w:widowControl w:val="0"/>
      <w:adjustRightInd w:val="0"/>
      <w:spacing w:after="160" w:line="240" w:lineRule="exact"/>
      <w:jc w:val="right"/>
    </w:pPr>
    <w:rPr>
      <w:rFonts w:cs="Times New Roman"/>
      <w:sz w:val="20"/>
      <w:szCs w:val="20"/>
      <w:lang w:val="en-GB" w:eastAsia="en-US"/>
    </w:rPr>
  </w:style>
  <w:style w:type="paragraph" w:customStyle="1" w:styleId="author">
    <w:name w:val="author"/>
    <w:basedOn w:val="a"/>
    <w:rsid w:val="00865DD8"/>
    <w:pPr>
      <w:spacing w:before="100" w:beforeAutospacing="1" w:after="100" w:afterAutospacing="1"/>
    </w:pPr>
    <w:rPr>
      <w:rFonts w:eastAsia="MS Mincho" w:cs="Times New Roman"/>
      <w:lang w:eastAsia="ja-JP"/>
    </w:rPr>
  </w:style>
  <w:style w:type="paragraph" w:customStyle="1" w:styleId="210">
    <w:name w:val="Основной текст 21"/>
    <w:basedOn w:val="a"/>
    <w:rsid w:val="00E107DC"/>
    <w:pPr>
      <w:suppressAutoHyphens/>
      <w:jc w:val="both"/>
    </w:pPr>
    <w:rPr>
      <w:rFonts w:cs="Times New Roman"/>
      <w:szCs w:val="20"/>
    </w:rPr>
  </w:style>
  <w:style w:type="paragraph" w:styleId="22">
    <w:name w:val="Body Text 2"/>
    <w:basedOn w:val="a"/>
    <w:link w:val="23"/>
    <w:rsid w:val="005A337A"/>
    <w:pPr>
      <w:spacing w:after="120" w:line="480" w:lineRule="auto"/>
    </w:pPr>
  </w:style>
  <w:style w:type="character" w:customStyle="1" w:styleId="affe">
    <w:name w:val="Основной шрифт"/>
    <w:rsid w:val="000A4E50"/>
  </w:style>
  <w:style w:type="paragraph" w:customStyle="1" w:styleId="afff">
    <w:name w:val="табл"/>
    <w:basedOn w:val="a"/>
    <w:rsid w:val="00902D65"/>
    <w:pPr>
      <w:spacing w:before="60" w:after="60"/>
    </w:pPr>
    <w:rPr>
      <w:rFonts w:cs="Times New Roman"/>
      <w:sz w:val="18"/>
      <w:szCs w:val="22"/>
      <w:lang w:eastAsia="zh-CN"/>
    </w:rPr>
  </w:style>
  <w:style w:type="paragraph" w:customStyle="1" w:styleId="1c">
    <w:name w:val="табл1"/>
    <w:basedOn w:val="a"/>
    <w:rsid w:val="00045F3D"/>
    <w:pPr>
      <w:spacing w:before="120" w:after="120"/>
      <w:jc w:val="center"/>
    </w:pPr>
    <w:rPr>
      <w:rFonts w:cs="Times New Roman"/>
      <w:sz w:val="18"/>
      <w:szCs w:val="20"/>
      <w:lang w:eastAsia="en-US"/>
    </w:rPr>
  </w:style>
  <w:style w:type="character" w:customStyle="1" w:styleId="spelle">
    <w:name w:val="spelle"/>
    <w:basedOn w:val="a0"/>
    <w:rsid w:val="001F5572"/>
  </w:style>
  <w:style w:type="character" w:customStyle="1" w:styleId="aff5">
    <w:name w:val="Без интервала Знак"/>
    <w:link w:val="aff4"/>
    <w:rsid w:val="0045565A"/>
    <w:rPr>
      <w:rFonts w:ascii="Calibri" w:eastAsia="Calibri" w:hAnsi="Calibri" w:cs="Calibri"/>
      <w:sz w:val="22"/>
      <w:szCs w:val="22"/>
      <w:lang w:eastAsia="ar-SA"/>
    </w:rPr>
  </w:style>
  <w:style w:type="paragraph" w:customStyle="1" w:styleId="1d">
    <w:name w:val="Абзац списка1"/>
    <w:basedOn w:val="a"/>
    <w:qFormat/>
    <w:rsid w:val="00EA6A83"/>
    <w:pPr>
      <w:spacing w:after="200" w:line="276" w:lineRule="auto"/>
      <w:ind w:left="720"/>
      <w:contextualSpacing/>
    </w:pPr>
    <w:rPr>
      <w:rFonts w:ascii="Calibri" w:hAnsi="Calibri" w:cs="Times New Roman"/>
      <w:sz w:val="22"/>
      <w:szCs w:val="22"/>
      <w:lang w:eastAsia="en-US"/>
    </w:rPr>
  </w:style>
  <w:style w:type="paragraph" w:customStyle="1" w:styleId="ConsPlusNormal">
    <w:name w:val="ConsPlusNormal"/>
    <w:uiPriority w:val="99"/>
    <w:rsid w:val="00EC1E8F"/>
    <w:pPr>
      <w:widowControl w:val="0"/>
      <w:autoSpaceDE w:val="0"/>
      <w:autoSpaceDN w:val="0"/>
      <w:adjustRightInd w:val="0"/>
      <w:ind w:firstLine="720"/>
    </w:pPr>
    <w:rPr>
      <w:rFonts w:ascii="Arial" w:hAnsi="Arial" w:cs="Arial"/>
    </w:rPr>
  </w:style>
  <w:style w:type="paragraph" w:customStyle="1" w:styleId="afff0">
    <w:name w:val="Нормальный"/>
    <w:basedOn w:val="a"/>
    <w:rsid w:val="002F371D"/>
    <w:pPr>
      <w:ind w:firstLine="709"/>
      <w:jc w:val="both"/>
    </w:pPr>
    <w:rPr>
      <w:rFonts w:cs="Times New Roman"/>
      <w:sz w:val="20"/>
      <w:szCs w:val="20"/>
      <w:lang w:eastAsia="ru-RU"/>
    </w:rPr>
  </w:style>
  <w:style w:type="paragraph" w:customStyle="1" w:styleId="afff1">
    <w:name w:val="Для таблиц"/>
    <w:basedOn w:val="a"/>
    <w:rsid w:val="005B3AAD"/>
    <w:rPr>
      <w:rFonts w:cs="Times New Roman"/>
      <w:lang w:eastAsia="ru-RU"/>
    </w:rPr>
  </w:style>
  <w:style w:type="character" w:customStyle="1" w:styleId="apple-converted-space">
    <w:name w:val="apple-converted-space"/>
    <w:basedOn w:val="a0"/>
    <w:rsid w:val="00646807"/>
  </w:style>
  <w:style w:type="character" w:customStyle="1" w:styleId="80">
    <w:name w:val="Заголовок 8 Знак"/>
    <w:basedOn w:val="a0"/>
    <w:link w:val="8"/>
    <w:rsid w:val="001C3B63"/>
    <w:rPr>
      <w:i/>
      <w:iCs/>
      <w:sz w:val="24"/>
      <w:szCs w:val="24"/>
    </w:rPr>
  </w:style>
  <w:style w:type="character" w:customStyle="1" w:styleId="20">
    <w:name w:val="Заголовок 2 Знак"/>
    <w:basedOn w:val="a0"/>
    <w:link w:val="2"/>
    <w:rsid w:val="001C3B63"/>
    <w:rPr>
      <w:rFonts w:ascii="Arial" w:hAnsi="Arial" w:cs="Arial"/>
      <w:b/>
      <w:bCs/>
      <w:i/>
      <w:iCs/>
      <w:sz w:val="28"/>
      <w:szCs w:val="28"/>
      <w:lang w:eastAsia="ar-SA"/>
    </w:rPr>
  </w:style>
  <w:style w:type="paragraph" w:styleId="HTML">
    <w:name w:val="HTML Preformatted"/>
    <w:basedOn w:val="a"/>
    <w:link w:val="HTML0"/>
    <w:rsid w:val="001C3B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ru-RU"/>
    </w:rPr>
  </w:style>
  <w:style w:type="character" w:customStyle="1" w:styleId="HTML0">
    <w:name w:val="Стандартный HTML Знак"/>
    <w:basedOn w:val="a0"/>
    <w:link w:val="HTML"/>
    <w:rsid w:val="001C3B63"/>
    <w:rPr>
      <w:rFonts w:ascii="Courier New" w:hAnsi="Courier New" w:cs="Courier New"/>
    </w:rPr>
  </w:style>
  <w:style w:type="character" w:customStyle="1" w:styleId="af4">
    <w:name w:val="Основной текст Знак"/>
    <w:basedOn w:val="a0"/>
    <w:link w:val="af3"/>
    <w:rsid w:val="001C3B63"/>
    <w:rPr>
      <w:rFonts w:cs="Calibri"/>
      <w:sz w:val="24"/>
      <w:szCs w:val="24"/>
      <w:lang w:eastAsia="ar-SA"/>
    </w:rPr>
  </w:style>
  <w:style w:type="character" w:customStyle="1" w:styleId="aff3">
    <w:name w:val="Основной текст с отступом Знак"/>
    <w:basedOn w:val="a0"/>
    <w:link w:val="aff2"/>
    <w:rsid w:val="001C3B63"/>
    <w:rPr>
      <w:rFonts w:cs="Calibri"/>
      <w:sz w:val="28"/>
      <w:lang w:eastAsia="ar-SA"/>
    </w:rPr>
  </w:style>
  <w:style w:type="character" w:customStyle="1" w:styleId="23">
    <w:name w:val="Основной текст 2 Знак"/>
    <w:basedOn w:val="a0"/>
    <w:link w:val="22"/>
    <w:rsid w:val="001C3B63"/>
    <w:rPr>
      <w:rFonts w:cs="Calibri"/>
      <w:sz w:val="24"/>
      <w:szCs w:val="24"/>
      <w:lang w:eastAsia="ar-SA"/>
    </w:rPr>
  </w:style>
  <w:style w:type="paragraph" w:styleId="24">
    <w:name w:val="Body Text Indent 2"/>
    <w:basedOn w:val="a"/>
    <w:link w:val="25"/>
    <w:rsid w:val="001C3B63"/>
    <w:pPr>
      <w:spacing w:after="120" w:line="480" w:lineRule="auto"/>
      <w:ind w:left="283"/>
    </w:pPr>
    <w:rPr>
      <w:rFonts w:cs="Times New Roman"/>
      <w:lang w:eastAsia="ru-RU"/>
    </w:rPr>
  </w:style>
  <w:style w:type="character" w:customStyle="1" w:styleId="25">
    <w:name w:val="Основной текст с отступом 2 Знак"/>
    <w:basedOn w:val="a0"/>
    <w:link w:val="24"/>
    <w:rsid w:val="001C3B63"/>
    <w:rPr>
      <w:sz w:val="24"/>
      <w:szCs w:val="24"/>
    </w:rPr>
  </w:style>
  <w:style w:type="paragraph" w:styleId="30">
    <w:name w:val="toc 3"/>
    <w:basedOn w:val="a"/>
    <w:next w:val="a"/>
    <w:autoRedefine/>
    <w:rsid w:val="00DD6F1A"/>
    <w:pPr>
      <w:spacing w:after="100"/>
      <w:ind w:left="480"/>
    </w:pPr>
  </w:style>
  <w:style w:type="character" w:customStyle="1" w:styleId="50">
    <w:name w:val="Основной текст5"/>
    <w:basedOn w:val="a0"/>
    <w:rsid w:val="00DD6F1A"/>
    <w:rPr>
      <w:sz w:val="22"/>
      <w:szCs w:val="22"/>
      <w:shd w:val="clear" w:color="auto" w:fill="FFFFFF"/>
    </w:rPr>
  </w:style>
  <w:style w:type="paragraph" w:customStyle="1" w:styleId="130">
    <w:name w:val="Основной текст13"/>
    <w:basedOn w:val="a"/>
    <w:link w:val="afff2"/>
    <w:rsid w:val="00DD6F1A"/>
    <w:pPr>
      <w:shd w:val="clear" w:color="auto" w:fill="FFFFFF"/>
      <w:suppressAutoHyphens/>
      <w:spacing w:after="200" w:line="254" w:lineRule="exact"/>
      <w:ind w:hanging="500"/>
    </w:pPr>
    <w:rPr>
      <w:rFonts w:cs="Times New Roman"/>
      <w:sz w:val="22"/>
      <w:szCs w:val="22"/>
      <w:lang w:eastAsia="ru-RU"/>
    </w:rPr>
  </w:style>
  <w:style w:type="paragraph" w:customStyle="1" w:styleId="afff3">
    <w:name w:val="Базовый"/>
    <w:rsid w:val="00DD6F1A"/>
    <w:pPr>
      <w:suppressAutoHyphens/>
      <w:spacing w:after="200" w:line="276" w:lineRule="auto"/>
    </w:pPr>
    <w:rPr>
      <w:sz w:val="24"/>
      <w:szCs w:val="24"/>
    </w:rPr>
  </w:style>
  <w:style w:type="character" w:customStyle="1" w:styleId="afff4">
    <w:name w:val="Оглавление"/>
    <w:basedOn w:val="a0"/>
    <w:rsid w:val="00DD6F1A"/>
    <w:rPr>
      <w:sz w:val="22"/>
      <w:szCs w:val="22"/>
      <w:shd w:val="clear" w:color="auto" w:fill="FFFFFF"/>
    </w:rPr>
  </w:style>
  <w:style w:type="character" w:customStyle="1" w:styleId="afff2">
    <w:name w:val="Основной текст_"/>
    <w:basedOn w:val="a0"/>
    <w:link w:val="130"/>
    <w:rsid w:val="00032E6F"/>
    <w:rPr>
      <w:sz w:val="22"/>
      <w:szCs w:val="22"/>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097928">
      <w:bodyDiv w:val="1"/>
      <w:marLeft w:val="0"/>
      <w:marRight w:val="0"/>
      <w:marTop w:val="0"/>
      <w:marBottom w:val="0"/>
      <w:divBdr>
        <w:top w:val="none" w:sz="0" w:space="0" w:color="auto"/>
        <w:left w:val="none" w:sz="0" w:space="0" w:color="auto"/>
        <w:bottom w:val="none" w:sz="0" w:space="0" w:color="auto"/>
        <w:right w:val="none" w:sz="0" w:space="0" w:color="auto"/>
      </w:divBdr>
    </w:div>
    <w:div w:id="99952938">
      <w:bodyDiv w:val="1"/>
      <w:marLeft w:val="0"/>
      <w:marRight w:val="0"/>
      <w:marTop w:val="0"/>
      <w:marBottom w:val="0"/>
      <w:divBdr>
        <w:top w:val="none" w:sz="0" w:space="0" w:color="auto"/>
        <w:left w:val="none" w:sz="0" w:space="0" w:color="auto"/>
        <w:bottom w:val="none" w:sz="0" w:space="0" w:color="auto"/>
        <w:right w:val="none" w:sz="0" w:space="0" w:color="auto"/>
      </w:divBdr>
    </w:div>
    <w:div w:id="118115645">
      <w:bodyDiv w:val="1"/>
      <w:marLeft w:val="0"/>
      <w:marRight w:val="0"/>
      <w:marTop w:val="0"/>
      <w:marBottom w:val="0"/>
      <w:divBdr>
        <w:top w:val="none" w:sz="0" w:space="0" w:color="auto"/>
        <w:left w:val="none" w:sz="0" w:space="0" w:color="auto"/>
        <w:bottom w:val="none" w:sz="0" w:space="0" w:color="auto"/>
        <w:right w:val="none" w:sz="0" w:space="0" w:color="auto"/>
      </w:divBdr>
    </w:div>
    <w:div w:id="220289861">
      <w:bodyDiv w:val="1"/>
      <w:marLeft w:val="0"/>
      <w:marRight w:val="0"/>
      <w:marTop w:val="0"/>
      <w:marBottom w:val="0"/>
      <w:divBdr>
        <w:top w:val="none" w:sz="0" w:space="0" w:color="auto"/>
        <w:left w:val="none" w:sz="0" w:space="0" w:color="auto"/>
        <w:bottom w:val="none" w:sz="0" w:space="0" w:color="auto"/>
        <w:right w:val="none" w:sz="0" w:space="0" w:color="auto"/>
      </w:divBdr>
    </w:div>
    <w:div w:id="223835292">
      <w:bodyDiv w:val="1"/>
      <w:marLeft w:val="0"/>
      <w:marRight w:val="0"/>
      <w:marTop w:val="0"/>
      <w:marBottom w:val="0"/>
      <w:divBdr>
        <w:top w:val="none" w:sz="0" w:space="0" w:color="auto"/>
        <w:left w:val="none" w:sz="0" w:space="0" w:color="auto"/>
        <w:bottom w:val="none" w:sz="0" w:space="0" w:color="auto"/>
        <w:right w:val="none" w:sz="0" w:space="0" w:color="auto"/>
      </w:divBdr>
    </w:div>
    <w:div w:id="254556504">
      <w:bodyDiv w:val="1"/>
      <w:marLeft w:val="0"/>
      <w:marRight w:val="0"/>
      <w:marTop w:val="0"/>
      <w:marBottom w:val="0"/>
      <w:divBdr>
        <w:top w:val="none" w:sz="0" w:space="0" w:color="auto"/>
        <w:left w:val="none" w:sz="0" w:space="0" w:color="auto"/>
        <w:bottom w:val="none" w:sz="0" w:space="0" w:color="auto"/>
        <w:right w:val="none" w:sz="0" w:space="0" w:color="auto"/>
      </w:divBdr>
    </w:div>
    <w:div w:id="335694743">
      <w:bodyDiv w:val="1"/>
      <w:marLeft w:val="0"/>
      <w:marRight w:val="0"/>
      <w:marTop w:val="0"/>
      <w:marBottom w:val="0"/>
      <w:divBdr>
        <w:top w:val="none" w:sz="0" w:space="0" w:color="auto"/>
        <w:left w:val="none" w:sz="0" w:space="0" w:color="auto"/>
        <w:bottom w:val="none" w:sz="0" w:space="0" w:color="auto"/>
        <w:right w:val="none" w:sz="0" w:space="0" w:color="auto"/>
      </w:divBdr>
    </w:div>
    <w:div w:id="345136658">
      <w:bodyDiv w:val="1"/>
      <w:marLeft w:val="0"/>
      <w:marRight w:val="0"/>
      <w:marTop w:val="0"/>
      <w:marBottom w:val="0"/>
      <w:divBdr>
        <w:top w:val="none" w:sz="0" w:space="0" w:color="auto"/>
        <w:left w:val="none" w:sz="0" w:space="0" w:color="auto"/>
        <w:bottom w:val="none" w:sz="0" w:space="0" w:color="auto"/>
        <w:right w:val="none" w:sz="0" w:space="0" w:color="auto"/>
      </w:divBdr>
    </w:div>
    <w:div w:id="351498481">
      <w:bodyDiv w:val="1"/>
      <w:marLeft w:val="0"/>
      <w:marRight w:val="0"/>
      <w:marTop w:val="0"/>
      <w:marBottom w:val="0"/>
      <w:divBdr>
        <w:top w:val="none" w:sz="0" w:space="0" w:color="auto"/>
        <w:left w:val="none" w:sz="0" w:space="0" w:color="auto"/>
        <w:bottom w:val="none" w:sz="0" w:space="0" w:color="auto"/>
        <w:right w:val="none" w:sz="0" w:space="0" w:color="auto"/>
      </w:divBdr>
    </w:div>
    <w:div w:id="593900534">
      <w:bodyDiv w:val="1"/>
      <w:marLeft w:val="0"/>
      <w:marRight w:val="0"/>
      <w:marTop w:val="0"/>
      <w:marBottom w:val="0"/>
      <w:divBdr>
        <w:top w:val="none" w:sz="0" w:space="0" w:color="auto"/>
        <w:left w:val="none" w:sz="0" w:space="0" w:color="auto"/>
        <w:bottom w:val="none" w:sz="0" w:space="0" w:color="auto"/>
        <w:right w:val="none" w:sz="0" w:space="0" w:color="auto"/>
      </w:divBdr>
    </w:div>
    <w:div w:id="616641810">
      <w:bodyDiv w:val="1"/>
      <w:marLeft w:val="0"/>
      <w:marRight w:val="0"/>
      <w:marTop w:val="0"/>
      <w:marBottom w:val="0"/>
      <w:divBdr>
        <w:top w:val="none" w:sz="0" w:space="0" w:color="auto"/>
        <w:left w:val="none" w:sz="0" w:space="0" w:color="auto"/>
        <w:bottom w:val="none" w:sz="0" w:space="0" w:color="auto"/>
        <w:right w:val="none" w:sz="0" w:space="0" w:color="auto"/>
      </w:divBdr>
    </w:div>
    <w:div w:id="620768102">
      <w:bodyDiv w:val="1"/>
      <w:marLeft w:val="0"/>
      <w:marRight w:val="0"/>
      <w:marTop w:val="0"/>
      <w:marBottom w:val="0"/>
      <w:divBdr>
        <w:top w:val="none" w:sz="0" w:space="0" w:color="auto"/>
        <w:left w:val="none" w:sz="0" w:space="0" w:color="auto"/>
        <w:bottom w:val="none" w:sz="0" w:space="0" w:color="auto"/>
        <w:right w:val="none" w:sz="0" w:space="0" w:color="auto"/>
      </w:divBdr>
    </w:div>
    <w:div w:id="639530093">
      <w:bodyDiv w:val="1"/>
      <w:marLeft w:val="0"/>
      <w:marRight w:val="0"/>
      <w:marTop w:val="0"/>
      <w:marBottom w:val="0"/>
      <w:divBdr>
        <w:top w:val="none" w:sz="0" w:space="0" w:color="auto"/>
        <w:left w:val="none" w:sz="0" w:space="0" w:color="auto"/>
        <w:bottom w:val="none" w:sz="0" w:space="0" w:color="auto"/>
        <w:right w:val="none" w:sz="0" w:space="0" w:color="auto"/>
      </w:divBdr>
    </w:div>
    <w:div w:id="643005782">
      <w:bodyDiv w:val="1"/>
      <w:marLeft w:val="0"/>
      <w:marRight w:val="0"/>
      <w:marTop w:val="0"/>
      <w:marBottom w:val="0"/>
      <w:divBdr>
        <w:top w:val="none" w:sz="0" w:space="0" w:color="auto"/>
        <w:left w:val="none" w:sz="0" w:space="0" w:color="auto"/>
        <w:bottom w:val="none" w:sz="0" w:space="0" w:color="auto"/>
        <w:right w:val="none" w:sz="0" w:space="0" w:color="auto"/>
      </w:divBdr>
    </w:div>
    <w:div w:id="697438480">
      <w:bodyDiv w:val="1"/>
      <w:marLeft w:val="0"/>
      <w:marRight w:val="0"/>
      <w:marTop w:val="0"/>
      <w:marBottom w:val="0"/>
      <w:divBdr>
        <w:top w:val="none" w:sz="0" w:space="0" w:color="auto"/>
        <w:left w:val="none" w:sz="0" w:space="0" w:color="auto"/>
        <w:bottom w:val="none" w:sz="0" w:space="0" w:color="auto"/>
        <w:right w:val="none" w:sz="0" w:space="0" w:color="auto"/>
      </w:divBdr>
      <w:divsChild>
        <w:div w:id="780996837">
          <w:marLeft w:val="0"/>
          <w:marRight w:val="0"/>
          <w:marTop w:val="0"/>
          <w:marBottom w:val="0"/>
          <w:divBdr>
            <w:top w:val="none" w:sz="0" w:space="0" w:color="auto"/>
            <w:left w:val="none" w:sz="0" w:space="0" w:color="auto"/>
            <w:bottom w:val="none" w:sz="0" w:space="0" w:color="auto"/>
            <w:right w:val="none" w:sz="0" w:space="0" w:color="auto"/>
          </w:divBdr>
          <w:divsChild>
            <w:div w:id="41097132">
              <w:marLeft w:val="0"/>
              <w:marRight w:val="0"/>
              <w:marTop w:val="0"/>
              <w:marBottom w:val="0"/>
              <w:divBdr>
                <w:top w:val="none" w:sz="0" w:space="0" w:color="auto"/>
                <w:left w:val="none" w:sz="0" w:space="0" w:color="auto"/>
                <w:bottom w:val="none" w:sz="0" w:space="0" w:color="auto"/>
                <w:right w:val="none" w:sz="0" w:space="0" w:color="auto"/>
              </w:divBdr>
              <w:divsChild>
                <w:div w:id="321617221">
                  <w:marLeft w:val="0"/>
                  <w:marRight w:val="0"/>
                  <w:marTop w:val="0"/>
                  <w:marBottom w:val="0"/>
                  <w:divBdr>
                    <w:top w:val="none" w:sz="0" w:space="0" w:color="auto"/>
                    <w:left w:val="none" w:sz="0" w:space="0" w:color="auto"/>
                    <w:bottom w:val="none" w:sz="0" w:space="0" w:color="auto"/>
                    <w:right w:val="none" w:sz="0" w:space="0" w:color="auto"/>
                  </w:divBdr>
                </w:div>
                <w:div w:id="559363934">
                  <w:marLeft w:val="0"/>
                  <w:marRight w:val="0"/>
                  <w:marTop w:val="0"/>
                  <w:marBottom w:val="0"/>
                  <w:divBdr>
                    <w:top w:val="none" w:sz="0" w:space="0" w:color="auto"/>
                    <w:left w:val="none" w:sz="0" w:space="0" w:color="auto"/>
                    <w:bottom w:val="none" w:sz="0" w:space="0" w:color="auto"/>
                    <w:right w:val="none" w:sz="0" w:space="0" w:color="auto"/>
                  </w:divBdr>
                </w:div>
                <w:div w:id="733968428">
                  <w:marLeft w:val="0"/>
                  <w:marRight w:val="0"/>
                  <w:marTop w:val="0"/>
                  <w:marBottom w:val="0"/>
                  <w:divBdr>
                    <w:top w:val="none" w:sz="0" w:space="0" w:color="auto"/>
                    <w:left w:val="none" w:sz="0" w:space="0" w:color="auto"/>
                    <w:bottom w:val="none" w:sz="0" w:space="0" w:color="auto"/>
                    <w:right w:val="none" w:sz="0" w:space="0" w:color="auto"/>
                  </w:divBdr>
                </w:div>
                <w:div w:id="769814949">
                  <w:marLeft w:val="0"/>
                  <w:marRight w:val="0"/>
                  <w:marTop w:val="0"/>
                  <w:marBottom w:val="0"/>
                  <w:divBdr>
                    <w:top w:val="none" w:sz="0" w:space="0" w:color="auto"/>
                    <w:left w:val="none" w:sz="0" w:space="0" w:color="auto"/>
                    <w:bottom w:val="none" w:sz="0" w:space="0" w:color="auto"/>
                    <w:right w:val="none" w:sz="0" w:space="0" w:color="auto"/>
                  </w:divBdr>
                </w:div>
                <w:div w:id="843517313">
                  <w:marLeft w:val="0"/>
                  <w:marRight w:val="0"/>
                  <w:marTop w:val="0"/>
                  <w:marBottom w:val="0"/>
                  <w:divBdr>
                    <w:top w:val="none" w:sz="0" w:space="0" w:color="auto"/>
                    <w:left w:val="none" w:sz="0" w:space="0" w:color="auto"/>
                    <w:bottom w:val="none" w:sz="0" w:space="0" w:color="auto"/>
                    <w:right w:val="none" w:sz="0" w:space="0" w:color="auto"/>
                  </w:divBdr>
                </w:div>
                <w:div w:id="1039353762">
                  <w:marLeft w:val="0"/>
                  <w:marRight w:val="0"/>
                  <w:marTop w:val="0"/>
                  <w:marBottom w:val="0"/>
                  <w:divBdr>
                    <w:top w:val="none" w:sz="0" w:space="0" w:color="auto"/>
                    <w:left w:val="none" w:sz="0" w:space="0" w:color="auto"/>
                    <w:bottom w:val="none" w:sz="0" w:space="0" w:color="auto"/>
                    <w:right w:val="none" w:sz="0" w:space="0" w:color="auto"/>
                  </w:divBdr>
                </w:div>
                <w:div w:id="1246913057">
                  <w:marLeft w:val="0"/>
                  <w:marRight w:val="0"/>
                  <w:marTop w:val="0"/>
                  <w:marBottom w:val="0"/>
                  <w:divBdr>
                    <w:top w:val="none" w:sz="0" w:space="0" w:color="auto"/>
                    <w:left w:val="none" w:sz="0" w:space="0" w:color="auto"/>
                    <w:bottom w:val="none" w:sz="0" w:space="0" w:color="auto"/>
                    <w:right w:val="none" w:sz="0" w:space="0" w:color="auto"/>
                  </w:divBdr>
                </w:div>
                <w:div w:id="1465151536">
                  <w:marLeft w:val="0"/>
                  <w:marRight w:val="0"/>
                  <w:marTop w:val="0"/>
                  <w:marBottom w:val="0"/>
                  <w:divBdr>
                    <w:top w:val="none" w:sz="0" w:space="0" w:color="auto"/>
                    <w:left w:val="none" w:sz="0" w:space="0" w:color="auto"/>
                    <w:bottom w:val="none" w:sz="0" w:space="0" w:color="auto"/>
                    <w:right w:val="none" w:sz="0" w:space="0" w:color="auto"/>
                  </w:divBdr>
                </w:div>
                <w:div w:id="1558861525">
                  <w:marLeft w:val="0"/>
                  <w:marRight w:val="0"/>
                  <w:marTop w:val="0"/>
                  <w:marBottom w:val="0"/>
                  <w:divBdr>
                    <w:top w:val="none" w:sz="0" w:space="0" w:color="auto"/>
                    <w:left w:val="none" w:sz="0" w:space="0" w:color="auto"/>
                    <w:bottom w:val="none" w:sz="0" w:space="0" w:color="auto"/>
                    <w:right w:val="none" w:sz="0" w:space="0" w:color="auto"/>
                  </w:divBdr>
                </w:div>
                <w:div w:id="204251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523083">
          <w:marLeft w:val="0"/>
          <w:marRight w:val="0"/>
          <w:marTop w:val="0"/>
          <w:marBottom w:val="0"/>
          <w:divBdr>
            <w:top w:val="none" w:sz="0" w:space="0" w:color="auto"/>
            <w:left w:val="none" w:sz="0" w:space="0" w:color="auto"/>
            <w:bottom w:val="none" w:sz="0" w:space="0" w:color="auto"/>
            <w:right w:val="none" w:sz="0" w:space="0" w:color="auto"/>
          </w:divBdr>
          <w:divsChild>
            <w:div w:id="1751393344">
              <w:marLeft w:val="0"/>
              <w:marRight w:val="0"/>
              <w:marTop w:val="0"/>
              <w:marBottom w:val="0"/>
              <w:divBdr>
                <w:top w:val="none" w:sz="0" w:space="0" w:color="auto"/>
                <w:left w:val="none" w:sz="0" w:space="0" w:color="auto"/>
                <w:bottom w:val="none" w:sz="0" w:space="0" w:color="auto"/>
                <w:right w:val="none" w:sz="0" w:space="0" w:color="auto"/>
              </w:divBdr>
              <w:divsChild>
                <w:div w:id="23988746">
                  <w:marLeft w:val="0"/>
                  <w:marRight w:val="0"/>
                  <w:marTop w:val="0"/>
                  <w:marBottom w:val="0"/>
                  <w:divBdr>
                    <w:top w:val="none" w:sz="0" w:space="0" w:color="auto"/>
                    <w:left w:val="none" w:sz="0" w:space="0" w:color="auto"/>
                    <w:bottom w:val="none" w:sz="0" w:space="0" w:color="auto"/>
                    <w:right w:val="none" w:sz="0" w:space="0" w:color="auto"/>
                  </w:divBdr>
                </w:div>
                <w:div w:id="28073373">
                  <w:marLeft w:val="0"/>
                  <w:marRight w:val="0"/>
                  <w:marTop w:val="0"/>
                  <w:marBottom w:val="0"/>
                  <w:divBdr>
                    <w:top w:val="none" w:sz="0" w:space="0" w:color="auto"/>
                    <w:left w:val="none" w:sz="0" w:space="0" w:color="auto"/>
                    <w:bottom w:val="none" w:sz="0" w:space="0" w:color="auto"/>
                    <w:right w:val="none" w:sz="0" w:space="0" w:color="auto"/>
                  </w:divBdr>
                </w:div>
                <w:div w:id="45839978">
                  <w:marLeft w:val="0"/>
                  <w:marRight w:val="0"/>
                  <w:marTop w:val="0"/>
                  <w:marBottom w:val="0"/>
                  <w:divBdr>
                    <w:top w:val="none" w:sz="0" w:space="0" w:color="auto"/>
                    <w:left w:val="none" w:sz="0" w:space="0" w:color="auto"/>
                    <w:bottom w:val="none" w:sz="0" w:space="0" w:color="auto"/>
                    <w:right w:val="none" w:sz="0" w:space="0" w:color="auto"/>
                  </w:divBdr>
                </w:div>
                <w:div w:id="64690185">
                  <w:marLeft w:val="0"/>
                  <w:marRight w:val="0"/>
                  <w:marTop w:val="0"/>
                  <w:marBottom w:val="0"/>
                  <w:divBdr>
                    <w:top w:val="none" w:sz="0" w:space="0" w:color="auto"/>
                    <w:left w:val="none" w:sz="0" w:space="0" w:color="auto"/>
                    <w:bottom w:val="none" w:sz="0" w:space="0" w:color="auto"/>
                    <w:right w:val="none" w:sz="0" w:space="0" w:color="auto"/>
                  </w:divBdr>
                </w:div>
                <w:div w:id="106583592">
                  <w:marLeft w:val="0"/>
                  <w:marRight w:val="0"/>
                  <w:marTop w:val="0"/>
                  <w:marBottom w:val="0"/>
                  <w:divBdr>
                    <w:top w:val="none" w:sz="0" w:space="0" w:color="auto"/>
                    <w:left w:val="none" w:sz="0" w:space="0" w:color="auto"/>
                    <w:bottom w:val="none" w:sz="0" w:space="0" w:color="auto"/>
                    <w:right w:val="none" w:sz="0" w:space="0" w:color="auto"/>
                  </w:divBdr>
                </w:div>
                <w:div w:id="136185181">
                  <w:marLeft w:val="0"/>
                  <w:marRight w:val="0"/>
                  <w:marTop w:val="0"/>
                  <w:marBottom w:val="0"/>
                  <w:divBdr>
                    <w:top w:val="none" w:sz="0" w:space="0" w:color="auto"/>
                    <w:left w:val="none" w:sz="0" w:space="0" w:color="auto"/>
                    <w:bottom w:val="none" w:sz="0" w:space="0" w:color="auto"/>
                    <w:right w:val="none" w:sz="0" w:space="0" w:color="auto"/>
                  </w:divBdr>
                </w:div>
                <w:div w:id="155613463">
                  <w:marLeft w:val="0"/>
                  <w:marRight w:val="0"/>
                  <w:marTop w:val="0"/>
                  <w:marBottom w:val="0"/>
                  <w:divBdr>
                    <w:top w:val="none" w:sz="0" w:space="0" w:color="auto"/>
                    <w:left w:val="none" w:sz="0" w:space="0" w:color="auto"/>
                    <w:bottom w:val="none" w:sz="0" w:space="0" w:color="auto"/>
                    <w:right w:val="none" w:sz="0" w:space="0" w:color="auto"/>
                  </w:divBdr>
                </w:div>
                <w:div w:id="186337800">
                  <w:marLeft w:val="0"/>
                  <w:marRight w:val="0"/>
                  <w:marTop w:val="0"/>
                  <w:marBottom w:val="0"/>
                  <w:divBdr>
                    <w:top w:val="none" w:sz="0" w:space="0" w:color="auto"/>
                    <w:left w:val="none" w:sz="0" w:space="0" w:color="auto"/>
                    <w:bottom w:val="none" w:sz="0" w:space="0" w:color="auto"/>
                    <w:right w:val="none" w:sz="0" w:space="0" w:color="auto"/>
                  </w:divBdr>
                </w:div>
                <w:div w:id="246114817">
                  <w:marLeft w:val="0"/>
                  <w:marRight w:val="0"/>
                  <w:marTop w:val="0"/>
                  <w:marBottom w:val="0"/>
                  <w:divBdr>
                    <w:top w:val="none" w:sz="0" w:space="0" w:color="auto"/>
                    <w:left w:val="none" w:sz="0" w:space="0" w:color="auto"/>
                    <w:bottom w:val="none" w:sz="0" w:space="0" w:color="auto"/>
                    <w:right w:val="none" w:sz="0" w:space="0" w:color="auto"/>
                  </w:divBdr>
                </w:div>
                <w:div w:id="264193817">
                  <w:marLeft w:val="0"/>
                  <w:marRight w:val="0"/>
                  <w:marTop w:val="0"/>
                  <w:marBottom w:val="0"/>
                  <w:divBdr>
                    <w:top w:val="none" w:sz="0" w:space="0" w:color="auto"/>
                    <w:left w:val="none" w:sz="0" w:space="0" w:color="auto"/>
                    <w:bottom w:val="none" w:sz="0" w:space="0" w:color="auto"/>
                    <w:right w:val="none" w:sz="0" w:space="0" w:color="auto"/>
                  </w:divBdr>
                </w:div>
                <w:div w:id="320895225">
                  <w:marLeft w:val="0"/>
                  <w:marRight w:val="0"/>
                  <w:marTop w:val="0"/>
                  <w:marBottom w:val="0"/>
                  <w:divBdr>
                    <w:top w:val="none" w:sz="0" w:space="0" w:color="auto"/>
                    <w:left w:val="none" w:sz="0" w:space="0" w:color="auto"/>
                    <w:bottom w:val="none" w:sz="0" w:space="0" w:color="auto"/>
                    <w:right w:val="none" w:sz="0" w:space="0" w:color="auto"/>
                  </w:divBdr>
                </w:div>
                <w:div w:id="353196581">
                  <w:marLeft w:val="0"/>
                  <w:marRight w:val="0"/>
                  <w:marTop w:val="0"/>
                  <w:marBottom w:val="0"/>
                  <w:divBdr>
                    <w:top w:val="none" w:sz="0" w:space="0" w:color="auto"/>
                    <w:left w:val="none" w:sz="0" w:space="0" w:color="auto"/>
                    <w:bottom w:val="none" w:sz="0" w:space="0" w:color="auto"/>
                    <w:right w:val="none" w:sz="0" w:space="0" w:color="auto"/>
                  </w:divBdr>
                </w:div>
                <w:div w:id="378478001">
                  <w:marLeft w:val="0"/>
                  <w:marRight w:val="0"/>
                  <w:marTop w:val="0"/>
                  <w:marBottom w:val="0"/>
                  <w:divBdr>
                    <w:top w:val="none" w:sz="0" w:space="0" w:color="auto"/>
                    <w:left w:val="none" w:sz="0" w:space="0" w:color="auto"/>
                    <w:bottom w:val="none" w:sz="0" w:space="0" w:color="auto"/>
                    <w:right w:val="none" w:sz="0" w:space="0" w:color="auto"/>
                  </w:divBdr>
                </w:div>
                <w:div w:id="455103089">
                  <w:marLeft w:val="0"/>
                  <w:marRight w:val="0"/>
                  <w:marTop w:val="0"/>
                  <w:marBottom w:val="0"/>
                  <w:divBdr>
                    <w:top w:val="none" w:sz="0" w:space="0" w:color="auto"/>
                    <w:left w:val="none" w:sz="0" w:space="0" w:color="auto"/>
                    <w:bottom w:val="none" w:sz="0" w:space="0" w:color="auto"/>
                    <w:right w:val="none" w:sz="0" w:space="0" w:color="auto"/>
                  </w:divBdr>
                </w:div>
                <w:div w:id="470829245">
                  <w:marLeft w:val="0"/>
                  <w:marRight w:val="0"/>
                  <w:marTop w:val="0"/>
                  <w:marBottom w:val="0"/>
                  <w:divBdr>
                    <w:top w:val="none" w:sz="0" w:space="0" w:color="auto"/>
                    <w:left w:val="none" w:sz="0" w:space="0" w:color="auto"/>
                    <w:bottom w:val="none" w:sz="0" w:space="0" w:color="auto"/>
                    <w:right w:val="none" w:sz="0" w:space="0" w:color="auto"/>
                  </w:divBdr>
                </w:div>
                <w:div w:id="521819991">
                  <w:marLeft w:val="0"/>
                  <w:marRight w:val="0"/>
                  <w:marTop w:val="0"/>
                  <w:marBottom w:val="0"/>
                  <w:divBdr>
                    <w:top w:val="none" w:sz="0" w:space="0" w:color="auto"/>
                    <w:left w:val="none" w:sz="0" w:space="0" w:color="auto"/>
                    <w:bottom w:val="none" w:sz="0" w:space="0" w:color="auto"/>
                    <w:right w:val="none" w:sz="0" w:space="0" w:color="auto"/>
                  </w:divBdr>
                </w:div>
                <w:div w:id="564684423">
                  <w:marLeft w:val="0"/>
                  <w:marRight w:val="0"/>
                  <w:marTop w:val="0"/>
                  <w:marBottom w:val="0"/>
                  <w:divBdr>
                    <w:top w:val="none" w:sz="0" w:space="0" w:color="auto"/>
                    <w:left w:val="none" w:sz="0" w:space="0" w:color="auto"/>
                    <w:bottom w:val="none" w:sz="0" w:space="0" w:color="auto"/>
                    <w:right w:val="none" w:sz="0" w:space="0" w:color="auto"/>
                  </w:divBdr>
                </w:div>
                <w:div w:id="598679107">
                  <w:marLeft w:val="0"/>
                  <w:marRight w:val="0"/>
                  <w:marTop w:val="0"/>
                  <w:marBottom w:val="0"/>
                  <w:divBdr>
                    <w:top w:val="none" w:sz="0" w:space="0" w:color="auto"/>
                    <w:left w:val="none" w:sz="0" w:space="0" w:color="auto"/>
                    <w:bottom w:val="none" w:sz="0" w:space="0" w:color="auto"/>
                    <w:right w:val="none" w:sz="0" w:space="0" w:color="auto"/>
                  </w:divBdr>
                </w:div>
                <w:div w:id="599217272">
                  <w:marLeft w:val="0"/>
                  <w:marRight w:val="0"/>
                  <w:marTop w:val="0"/>
                  <w:marBottom w:val="0"/>
                  <w:divBdr>
                    <w:top w:val="none" w:sz="0" w:space="0" w:color="auto"/>
                    <w:left w:val="none" w:sz="0" w:space="0" w:color="auto"/>
                    <w:bottom w:val="none" w:sz="0" w:space="0" w:color="auto"/>
                    <w:right w:val="none" w:sz="0" w:space="0" w:color="auto"/>
                  </w:divBdr>
                </w:div>
                <w:div w:id="623343018">
                  <w:marLeft w:val="0"/>
                  <w:marRight w:val="0"/>
                  <w:marTop w:val="0"/>
                  <w:marBottom w:val="0"/>
                  <w:divBdr>
                    <w:top w:val="none" w:sz="0" w:space="0" w:color="auto"/>
                    <w:left w:val="none" w:sz="0" w:space="0" w:color="auto"/>
                    <w:bottom w:val="none" w:sz="0" w:space="0" w:color="auto"/>
                    <w:right w:val="none" w:sz="0" w:space="0" w:color="auto"/>
                  </w:divBdr>
                </w:div>
                <w:div w:id="711032605">
                  <w:marLeft w:val="0"/>
                  <w:marRight w:val="0"/>
                  <w:marTop w:val="0"/>
                  <w:marBottom w:val="0"/>
                  <w:divBdr>
                    <w:top w:val="none" w:sz="0" w:space="0" w:color="auto"/>
                    <w:left w:val="none" w:sz="0" w:space="0" w:color="auto"/>
                    <w:bottom w:val="none" w:sz="0" w:space="0" w:color="auto"/>
                    <w:right w:val="none" w:sz="0" w:space="0" w:color="auto"/>
                  </w:divBdr>
                </w:div>
                <w:div w:id="713770636">
                  <w:marLeft w:val="0"/>
                  <w:marRight w:val="0"/>
                  <w:marTop w:val="0"/>
                  <w:marBottom w:val="0"/>
                  <w:divBdr>
                    <w:top w:val="none" w:sz="0" w:space="0" w:color="auto"/>
                    <w:left w:val="none" w:sz="0" w:space="0" w:color="auto"/>
                    <w:bottom w:val="none" w:sz="0" w:space="0" w:color="auto"/>
                    <w:right w:val="none" w:sz="0" w:space="0" w:color="auto"/>
                  </w:divBdr>
                </w:div>
                <w:div w:id="717780023">
                  <w:marLeft w:val="0"/>
                  <w:marRight w:val="0"/>
                  <w:marTop w:val="0"/>
                  <w:marBottom w:val="0"/>
                  <w:divBdr>
                    <w:top w:val="none" w:sz="0" w:space="0" w:color="auto"/>
                    <w:left w:val="none" w:sz="0" w:space="0" w:color="auto"/>
                    <w:bottom w:val="none" w:sz="0" w:space="0" w:color="auto"/>
                    <w:right w:val="none" w:sz="0" w:space="0" w:color="auto"/>
                  </w:divBdr>
                </w:div>
                <w:div w:id="724138248">
                  <w:marLeft w:val="0"/>
                  <w:marRight w:val="0"/>
                  <w:marTop w:val="0"/>
                  <w:marBottom w:val="0"/>
                  <w:divBdr>
                    <w:top w:val="none" w:sz="0" w:space="0" w:color="auto"/>
                    <w:left w:val="none" w:sz="0" w:space="0" w:color="auto"/>
                    <w:bottom w:val="none" w:sz="0" w:space="0" w:color="auto"/>
                    <w:right w:val="none" w:sz="0" w:space="0" w:color="auto"/>
                  </w:divBdr>
                </w:div>
                <w:div w:id="733696383">
                  <w:marLeft w:val="0"/>
                  <w:marRight w:val="0"/>
                  <w:marTop w:val="0"/>
                  <w:marBottom w:val="0"/>
                  <w:divBdr>
                    <w:top w:val="none" w:sz="0" w:space="0" w:color="auto"/>
                    <w:left w:val="none" w:sz="0" w:space="0" w:color="auto"/>
                    <w:bottom w:val="none" w:sz="0" w:space="0" w:color="auto"/>
                    <w:right w:val="none" w:sz="0" w:space="0" w:color="auto"/>
                  </w:divBdr>
                </w:div>
                <w:div w:id="772700376">
                  <w:marLeft w:val="0"/>
                  <w:marRight w:val="0"/>
                  <w:marTop w:val="0"/>
                  <w:marBottom w:val="0"/>
                  <w:divBdr>
                    <w:top w:val="none" w:sz="0" w:space="0" w:color="auto"/>
                    <w:left w:val="none" w:sz="0" w:space="0" w:color="auto"/>
                    <w:bottom w:val="none" w:sz="0" w:space="0" w:color="auto"/>
                    <w:right w:val="none" w:sz="0" w:space="0" w:color="auto"/>
                  </w:divBdr>
                </w:div>
                <w:div w:id="796948092">
                  <w:marLeft w:val="0"/>
                  <w:marRight w:val="0"/>
                  <w:marTop w:val="0"/>
                  <w:marBottom w:val="0"/>
                  <w:divBdr>
                    <w:top w:val="none" w:sz="0" w:space="0" w:color="auto"/>
                    <w:left w:val="none" w:sz="0" w:space="0" w:color="auto"/>
                    <w:bottom w:val="none" w:sz="0" w:space="0" w:color="auto"/>
                    <w:right w:val="none" w:sz="0" w:space="0" w:color="auto"/>
                  </w:divBdr>
                </w:div>
                <w:div w:id="827599458">
                  <w:marLeft w:val="0"/>
                  <w:marRight w:val="0"/>
                  <w:marTop w:val="0"/>
                  <w:marBottom w:val="0"/>
                  <w:divBdr>
                    <w:top w:val="none" w:sz="0" w:space="0" w:color="auto"/>
                    <w:left w:val="none" w:sz="0" w:space="0" w:color="auto"/>
                    <w:bottom w:val="none" w:sz="0" w:space="0" w:color="auto"/>
                    <w:right w:val="none" w:sz="0" w:space="0" w:color="auto"/>
                  </w:divBdr>
                </w:div>
                <w:div w:id="861044703">
                  <w:marLeft w:val="0"/>
                  <w:marRight w:val="0"/>
                  <w:marTop w:val="0"/>
                  <w:marBottom w:val="0"/>
                  <w:divBdr>
                    <w:top w:val="none" w:sz="0" w:space="0" w:color="auto"/>
                    <w:left w:val="none" w:sz="0" w:space="0" w:color="auto"/>
                    <w:bottom w:val="none" w:sz="0" w:space="0" w:color="auto"/>
                    <w:right w:val="none" w:sz="0" w:space="0" w:color="auto"/>
                  </w:divBdr>
                </w:div>
                <w:div w:id="896892146">
                  <w:marLeft w:val="0"/>
                  <w:marRight w:val="0"/>
                  <w:marTop w:val="0"/>
                  <w:marBottom w:val="0"/>
                  <w:divBdr>
                    <w:top w:val="none" w:sz="0" w:space="0" w:color="auto"/>
                    <w:left w:val="none" w:sz="0" w:space="0" w:color="auto"/>
                    <w:bottom w:val="none" w:sz="0" w:space="0" w:color="auto"/>
                    <w:right w:val="none" w:sz="0" w:space="0" w:color="auto"/>
                  </w:divBdr>
                </w:div>
                <w:div w:id="982739701">
                  <w:marLeft w:val="0"/>
                  <w:marRight w:val="0"/>
                  <w:marTop w:val="0"/>
                  <w:marBottom w:val="0"/>
                  <w:divBdr>
                    <w:top w:val="none" w:sz="0" w:space="0" w:color="auto"/>
                    <w:left w:val="none" w:sz="0" w:space="0" w:color="auto"/>
                    <w:bottom w:val="none" w:sz="0" w:space="0" w:color="auto"/>
                    <w:right w:val="none" w:sz="0" w:space="0" w:color="auto"/>
                  </w:divBdr>
                </w:div>
                <w:div w:id="990255247">
                  <w:marLeft w:val="0"/>
                  <w:marRight w:val="0"/>
                  <w:marTop w:val="0"/>
                  <w:marBottom w:val="0"/>
                  <w:divBdr>
                    <w:top w:val="none" w:sz="0" w:space="0" w:color="auto"/>
                    <w:left w:val="none" w:sz="0" w:space="0" w:color="auto"/>
                    <w:bottom w:val="none" w:sz="0" w:space="0" w:color="auto"/>
                    <w:right w:val="none" w:sz="0" w:space="0" w:color="auto"/>
                  </w:divBdr>
                </w:div>
                <w:div w:id="1031952911">
                  <w:marLeft w:val="0"/>
                  <w:marRight w:val="0"/>
                  <w:marTop w:val="0"/>
                  <w:marBottom w:val="0"/>
                  <w:divBdr>
                    <w:top w:val="none" w:sz="0" w:space="0" w:color="auto"/>
                    <w:left w:val="none" w:sz="0" w:space="0" w:color="auto"/>
                    <w:bottom w:val="none" w:sz="0" w:space="0" w:color="auto"/>
                    <w:right w:val="none" w:sz="0" w:space="0" w:color="auto"/>
                  </w:divBdr>
                </w:div>
                <w:div w:id="1066146561">
                  <w:marLeft w:val="0"/>
                  <w:marRight w:val="0"/>
                  <w:marTop w:val="0"/>
                  <w:marBottom w:val="0"/>
                  <w:divBdr>
                    <w:top w:val="none" w:sz="0" w:space="0" w:color="auto"/>
                    <w:left w:val="none" w:sz="0" w:space="0" w:color="auto"/>
                    <w:bottom w:val="none" w:sz="0" w:space="0" w:color="auto"/>
                    <w:right w:val="none" w:sz="0" w:space="0" w:color="auto"/>
                  </w:divBdr>
                </w:div>
                <w:div w:id="1176387746">
                  <w:marLeft w:val="0"/>
                  <w:marRight w:val="0"/>
                  <w:marTop w:val="0"/>
                  <w:marBottom w:val="0"/>
                  <w:divBdr>
                    <w:top w:val="none" w:sz="0" w:space="0" w:color="auto"/>
                    <w:left w:val="none" w:sz="0" w:space="0" w:color="auto"/>
                    <w:bottom w:val="none" w:sz="0" w:space="0" w:color="auto"/>
                    <w:right w:val="none" w:sz="0" w:space="0" w:color="auto"/>
                  </w:divBdr>
                </w:div>
                <w:div w:id="1212225630">
                  <w:marLeft w:val="0"/>
                  <w:marRight w:val="0"/>
                  <w:marTop w:val="0"/>
                  <w:marBottom w:val="0"/>
                  <w:divBdr>
                    <w:top w:val="none" w:sz="0" w:space="0" w:color="auto"/>
                    <w:left w:val="none" w:sz="0" w:space="0" w:color="auto"/>
                    <w:bottom w:val="none" w:sz="0" w:space="0" w:color="auto"/>
                    <w:right w:val="none" w:sz="0" w:space="0" w:color="auto"/>
                  </w:divBdr>
                </w:div>
                <w:div w:id="1213812621">
                  <w:marLeft w:val="0"/>
                  <w:marRight w:val="0"/>
                  <w:marTop w:val="0"/>
                  <w:marBottom w:val="0"/>
                  <w:divBdr>
                    <w:top w:val="none" w:sz="0" w:space="0" w:color="auto"/>
                    <w:left w:val="none" w:sz="0" w:space="0" w:color="auto"/>
                    <w:bottom w:val="none" w:sz="0" w:space="0" w:color="auto"/>
                    <w:right w:val="none" w:sz="0" w:space="0" w:color="auto"/>
                  </w:divBdr>
                </w:div>
                <w:div w:id="1370111123">
                  <w:marLeft w:val="0"/>
                  <w:marRight w:val="0"/>
                  <w:marTop w:val="0"/>
                  <w:marBottom w:val="0"/>
                  <w:divBdr>
                    <w:top w:val="none" w:sz="0" w:space="0" w:color="auto"/>
                    <w:left w:val="none" w:sz="0" w:space="0" w:color="auto"/>
                    <w:bottom w:val="none" w:sz="0" w:space="0" w:color="auto"/>
                    <w:right w:val="none" w:sz="0" w:space="0" w:color="auto"/>
                  </w:divBdr>
                </w:div>
                <w:div w:id="1373769235">
                  <w:marLeft w:val="0"/>
                  <w:marRight w:val="0"/>
                  <w:marTop w:val="0"/>
                  <w:marBottom w:val="0"/>
                  <w:divBdr>
                    <w:top w:val="none" w:sz="0" w:space="0" w:color="auto"/>
                    <w:left w:val="none" w:sz="0" w:space="0" w:color="auto"/>
                    <w:bottom w:val="none" w:sz="0" w:space="0" w:color="auto"/>
                    <w:right w:val="none" w:sz="0" w:space="0" w:color="auto"/>
                  </w:divBdr>
                </w:div>
                <w:div w:id="1414158953">
                  <w:marLeft w:val="0"/>
                  <w:marRight w:val="0"/>
                  <w:marTop w:val="0"/>
                  <w:marBottom w:val="0"/>
                  <w:divBdr>
                    <w:top w:val="none" w:sz="0" w:space="0" w:color="auto"/>
                    <w:left w:val="none" w:sz="0" w:space="0" w:color="auto"/>
                    <w:bottom w:val="none" w:sz="0" w:space="0" w:color="auto"/>
                    <w:right w:val="none" w:sz="0" w:space="0" w:color="auto"/>
                  </w:divBdr>
                </w:div>
                <w:div w:id="1467775218">
                  <w:marLeft w:val="0"/>
                  <w:marRight w:val="0"/>
                  <w:marTop w:val="0"/>
                  <w:marBottom w:val="0"/>
                  <w:divBdr>
                    <w:top w:val="none" w:sz="0" w:space="0" w:color="auto"/>
                    <w:left w:val="none" w:sz="0" w:space="0" w:color="auto"/>
                    <w:bottom w:val="none" w:sz="0" w:space="0" w:color="auto"/>
                    <w:right w:val="none" w:sz="0" w:space="0" w:color="auto"/>
                  </w:divBdr>
                </w:div>
                <w:div w:id="1481116543">
                  <w:marLeft w:val="0"/>
                  <w:marRight w:val="0"/>
                  <w:marTop w:val="0"/>
                  <w:marBottom w:val="0"/>
                  <w:divBdr>
                    <w:top w:val="none" w:sz="0" w:space="0" w:color="auto"/>
                    <w:left w:val="none" w:sz="0" w:space="0" w:color="auto"/>
                    <w:bottom w:val="none" w:sz="0" w:space="0" w:color="auto"/>
                    <w:right w:val="none" w:sz="0" w:space="0" w:color="auto"/>
                  </w:divBdr>
                </w:div>
                <w:div w:id="1570995474">
                  <w:marLeft w:val="0"/>
                  <w:marRight w:val="0"/>
                  <w:marTop w:val="0"/>
                  <w:marBottom w:val="0"/>
                  <w:divBdr>
                    <w:top w:val="none" w:sz="0" w:space="0" w:color="auto"/>
                    <w:left w:val="none" w:sz="0" w:space="0" w:color="auto"/>
                    <w:bottom w:val="none" w:sz="0" w:space="0" w:color="auto"/>
                    <w:right w:val="none" w:sz="0" w:space="0" w:color="auto"/>
                  </w:divBdr>
                </w:div>
                <w:div w:id="1671954753">
                  <w:marLeft w:val="0"/>
                  <w:marRight w:val="0"/>
                  <w:marTop w:val="0"/>
                  <w:marBottom w:val="0"/>
                  <w:divBdr>
                    <w:top w:val="none" w:sz="0" w:space="0" w:color="auto"/>
                    <w:left w:val="none" w:sz="0" w:space="0" w:color="auto"/>
                    <w:bottom w:val="none" w:sz="0" w:space="0" w:color="auto"/>
                    <w:right w:val="none" w:sz="0" w:space="0" w:color="auto"/>
                  </w:divBdr>
                </w:div>
                <w:div w:id="1694727322">
                  <w:marLeft w:val="0"/>
                  <w:marRight w:val="0"/>
                  <w:marTop w:val="0"/>
                  <w:marBottom w:val="0"/>
                  <w:divBdr>
                    <w:top w:val="none" w:sz="0" w:space="0" w:color="auto"/>
                    <w:left w:val="none" w:sz="0" w:space="0" w:color="auto"/>
                    <w:bottom w:val="none" w:sz="0" w:space="0" w:color="auto"/>
                    <w:right w:val="none" w:sz="0" w:space="0" w:color="auto"/>
                  </w:divBdr>
                </w:div>
                <w:div w:id="1699770084">
                  <w:marLeft w:val="0"/>
                  <w:marRight w:val="0"/>
                  <w:marTop w:val="0"/>
                  <w:marBottom w:val="0"/>
                  <w:divBdr>
                    <w:top w:val="none" w:sz="0" w:space="0" w:color="auto"/>
                    <w:left w:val="none" w:sz="0" w:space="0" w:color="auto"/>
                    <w:bottom w:val="none" w:sz="0" w:space="0" w:color="auto"/>
                    <w:right w:val="none" w:sz="0" w:space="0" w:color="auto"/>
                  </w:divBdr>
                </w:div>
                <w:div w:id="1708798481">
                  <w:marLeft w:val="0"/>
                  <w:marRight w:val="0"/>
                  <w:marTop w:val="0"/>
                  <w:marBottom w:val="0"/>
                  <w:divBdr>
                    <w:top w:val="none" w:sz="0" w:space="0" w:color="auto"/>
                    <w:left w:val="none" w:sz="0" w:space="0" w:color="auto"/>
                    <w:bottom w:val="none" w:sz="0" w:space="0" w:color="auto"/>
                    <w:right w:val="none" w:sz="0" w:space="0" w:color="auto"/>
                  </w:divBdr>
                </w:div>
                <w:div w:id="1827940386">
                  <w:marLeft w:val="0"/>
                  <w:marRight w:val="0"/>
                  <w:marTop w:val="0"/>
                  <w:marBottom w:val="0"/>
                  <w:divBdr>
                    <w:top w:val="none" w:sz="0" w:space="0" w:color="auto"/>
                    <w:left w:val="none" w:sz="0" w:space="0" w:color="auto"/>
                    <w:bottom w:val="none" w:sz="0" w:space="0" w:color="auto"/>
                    <w:right w:val="none" w:sz="0" w:space="0" w:color="auto"/>
                  </w:divBdr>
                </w:div>
                <w:div w:id="1862862654">
                  <w:marLeft w:val="0"/>
                  <w:marRight w:val="0"/>
                  <w:marTop w:val="0"/>
                  <w:marBottom w:val="0"/>
                  <w:divBdr>
                    <w:top w:val="none" w:sz="0" w:space="0" w:color="auto"/>
                    <w:left w:val="none" w:sz="0" w:space="0" w:color="auto"/>
                    <w:bottom w:val="none" w:sz="0" w:space="0" w:color="auto"/>
                    <w:right w:val="none" w:sz="0" w:space="0" w:color="auto"/>
                  </w:divBdr>
                </w:div>
                <w:div w:id="1909807118">
                  <w:marLeft w:val="0"/>
                  <w:marRight w:val="0"/>
                  <w:marTop w:val="0"/>
                  <w:marBottom w:val="0"/>
                  <w:divBdr>
                    <w:top w:val="none" w:sz="0" w:space="0" w:color="auto"/>
                    <w:left w:val="none" w:sz="0" w:space="0" w:color="auto"/>
                    <w:bottom w:val="none" w:sz="0" w:space="0" w:color="auto"/>
                    <w:right w:val="none" w:sz="0" w:space="0" w:color="auto"/>
                  </w:divBdr>
                </w:div>
                <w:div w:id="2052148791">
                  <w:marLeft w:val="0"/>
                  <w:marRight w:val="0"/>
                  <w:marTop w:val="0"/>
                  <w:marBottom w:val="0"/>
                  <w:divBdr>
                    <w:top w:val="none" w:sz="0" w:space="0" w:color="auto"/>
                    <w:left w:val="none" w:sz="0" w:space="0" w:color="auto"/>
                    <w:bottom w:val="none" w:sz="0" w:space="0" w:color="auto"/>
                    <w:right w:val="none" w:sz="0" w:space="0" w:color="auto"/>
                  </w:divBdr>
                </w:div>
                <w:div w:id="2103643050">
                  <w:marLeft w:val="0"/>
                  <w:marRight w:val="0"/>
                  <w:marTop w:val="0"/>
                  <w:marBottom w:val="0"/>
                  <w:divBdr>
                    <w:top w:val="none" w:sz="0" w:space="0" w:color="auto"/>
                    <w:left w:val="none" w:sz="0" w:space="0" w:color="auto"/>
                    <w:bottom w:val="none" w:sz="0" w:space="0" w:color="auto"/>
                    <w:right w:val="none" w:sz="0" w:space="0" w:color="auto"/>
                  </w:divBdr>
                </w:div>
                <w:div w:id="211743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173046">
      <w:bodyDiv w:val="1"/>
      <w:marLeft w:val="0"/>
      <w:marRight w:val="0"/>
      <w:marTop w:val="0"/>
      <w:marBottom w:val="0"/>
      <w:divBdr>
        <w:top w:val="none" w:sz="0" w:space="0" w:color="auto"/>
        <w:left w:val="none" w:sz="0" w:space="0" w:color="auto"/>
        <w:bottom w:val="none" w:sz="0" w:space="0" w:color="auto"/>
        <w:right w:val="none" w:sz="0" w:space="0" w:color="auto"/>
      </w:divBdr>
    </w:div>
    <w:div w:id="778454736">
      <w:bodyDiv w:val="1"/>
      <w:marLeft w:val="0"/>
      <w:marRight w:val="0"/>
      <w:marTop w:val="0"/>
      <w:marBottom w:val="0"/>
      <w:divBdr>
        <w:top w:val="none" w:sz="0" w:space="0" w:color="auto"/>
        <w:left w:val="none" w:sz="0" w:space="0" w:color="auto"/>
        <w:bottom w:val="none" w:sz="0" w:space="0" w:color="auto"/>
        <w:right w:val="none" w:sz="0" w:space="0" w:color="auto"/>
      </w:divBdr>
    </w:div>
    <w:div w:id="812023285">
      <w:bodyDiv w:val="1"/>
      <w:marLeft w:val="0"/>
      <w:marRight w:val="0"/>
      <w:marTop w:val="0"/>
      <w:marBottom w:val="0"/>
      <w:divBdr>
        <w:top w:val="none" w:sz="0" w:space="0" w:color="auto"/>
        <w:left w:val="none" w:sz="0" w:space="0" w:color="auto"/>
        <w:bottom w:val="none" w:sz="0" w:space="0" w:color="auto"/>
        <w:right w:val="none" w:sz="0" w:space="0" w:color="auto"/>
      </w:divBdr>
    </w:div>
    <w:div w:id="969818992">
      <w:bodyDiv w:val="1"/>
      <w:marLeft w:val="0"/>
      <w:marRight w:val="0"/>
      <w:marTop w:val="0"/>
      <w:marBottom w:val="0"/>
      <w:divBdr>
        <w:top w:val="none" w:sz="0" w:space="0" w:color="auto"/>
        <w:left w:val="none" w:sz="0" w:space="0" w:color="auto"/>
        <w:bottom w:val="none" w:sz="0" w:space="0" w:color="auto"/>
        <w:right w:val="none" w:sz="0" w:space="0" w:color="auto"/>
      </w:divBdr>
    </w:div>
    <w:div w:id="991828955">
      <w:bodyDiv w:val="1"/>
      <w:marLeft w:val="0"/>
      <w:marRight w:val="0"/>
      <w:marTop w:val="0"/>
      <w:marBottom w:val="0"/>
      <w:divBdr>
        <w:top w:val="none" w:sz="0" w:space="0" w:color="auto"/>
        <w:left w:val="none" w:sz="0" w:space="0" w:color="auto"/>
        <w:bottom w:val="none" w:sz="0" w:space="0" w:color="auto"/>
        <w:right w:val="none" w:sz="0" w:space="0" w:color="auto"/>
      </w:divBdr>
      <w:divsChild>
        <w:div w:id="47611028">
          <w:marLeft w:val="0"/>
          <w:marRight w:val="0"/>
          <w:marTop w:val="0"/>
          <w:marBottom w:val="0"/>
          <w:divBdr>
            <w:top w:val="none" w:sz="0" w:space="0" w:color="auto"/>
            <w:left w:val="none" w:sz="0" w:space="0" w:color="auto"/>
            <w:bottom w:val="none" w:sz="0" w:space="0" w:color="auto"/>
            <w:right w:val="none" w:sz="0" w:space="0" w:color="auto"/>
          </w:divBdr>
        </w:div>
        <w:div w:id="81687009">
          <w:marLeft w:val="0"/>
          <w:marRight w:val="0"/>
          <w:marTop w:val="0"/>
          <w:marBottom w:val="0"/>
          <w:divBdr>
            <w:top w:val="none" w:sz="0" w:space="0" w:color="auto"/>
            <w:left w:val="none" w:sz="0" w:space="0" w:color="auto"/>
            <w:bottom w:val="none" w:sz="0" w:space="0" w:color="auto"/>
            <w:right w:val="none" w:sz="0" w:space="0" w:color="auto"/>
          </w:divBdr>
        </w:div>
        <w:div w:id="84347909">
          <w:marLeft w:val="0"/>
          <w:marRight w:val="0"/>
          <w:marTop w:val="0"/>
          <w:marBottom w:val="0"/>
          <w:divBdr>
            <w:top w:val="none" w:sz="0" w:space="0" w:color="auto"/>
            <w:left w:val="none" w:sz="0" w:space="0" w:color="auto"/>
            <w:bottom w:val="none" w:sz="0" w:space="0" w:color="auto"/>
            <w:right w:val="none" w:sz="0" w:space="0" w:color="auto"/>
          </w:divBdr>
        </w:div>
        <w:div w:id="108859291">
          <w:marLeft w:val="0"/>
          <w:marRight w:val="0"/>
          <w:marTop w:val="0"/>
          <w:marBottom w:val="0"/>
          <w:divBdr>
            <w:top w:val="none" w:sz="0" w:space="0" w:color="auto"/>
            <w:left w:val="none" w:sz="0" w:space="0" w:color="auto"/>
            <w:bottom w:val="none" w:sz="0" w:space="0" w:color="auto"/>
            <w:right w:val="none" w:sz="0" w:space="0" w:color="auto"/>
          </w:divBdr>
        </w:div>
        <w:div w:id="111634149">
          <w:marLeft w:val="0"/>
          <w:marRight w:val="0"/>
          <w:marTop w:val="0"/>
          <w:marBottom w:val="0"/>
          <w:divBdr>
            <w:top w:val="none" w:sz="0" w:space="0" w:color="auto"/>
            <w:left w:val="none" w:sz="0" w:space="0" w:color="auto"/>
            <w:bottom w:val="none" w:sz="0" w:space="0" w:color="auto"/>
            <w:right w:val="none" w:sz="0" w:space="0" w:color="auto"/>
          </w:divBdr>
        </w:div>
        <w:div w:id="157115906">
          <w:marLeft w:val="0"/>
          <w:marRight w:val="0"/>
          <w:marTop w:val="0"/>
          <w:marBottom w:val="0"/>
          <w:divBdr>
            <w:top w:val="none" w:sz="0" w:space="0" w:color="auto"/>
            <w:left w:val="none" w:sz="0" w:space="0" w:color="auto"/>
            <w:bottom w:val="none" w:sz="0" w:space="0" w:color="auto"/>
            <w:right w:val="none" w:sz="0" w:space="0" w:color="auto"/>
          </w:divBdr>
        </w:div>
        <w:div w:id="157816436">
          <w:marLeft w:val="0"/>
          <w:marRight w:val="0"/>
          <w:marTop w:val="0"/>
          <w:marBottom w:val="0"/>
          <w:divBdr>
            <w:top w:val="none" w:sz="0" w:space="0" w:color="auto"/>
            <w:left w:val="none" w:sz="0" w:space="0" w:color="auto"/>
            <w:bottom w:val="none" w:sz="0" w:space="0" w:color="auto"/>
            <w:right w:val="none" w:sz="0" w:space="0" w:color="auto"/>
          </w:divBdr>
        </w:div>
        <w:div w:id="158083299">
          <w:marLeft w:val="0"/>
          <w:marRight w:val="0"/>
          <w:marTop w:val="0"/>
          <w:marBottom w:val="0"/>
          <w:divBdr>
            <w:top w:val="none" w:sz="0" w:space="0" w:color="auto"/>
            <w:left w:val="none" w:sz="0" w:space="0" w:color="auto"/>
            <w:bottom w:val="none" w:sz="0" w:space="0" w:color="auto"/>
            <w:right w:val="none" w:sz="0" w:space="0" w:color="auto"/>
          </w:divBdr>
        </w:div>
        <w:div w:id="167405736">
          <w:marLeft w:val="0"/>
          <w:marRight w:val="0"/>
          <w:marTop w:val="0"/>
          <w:marBottom w:val="0"/>
          <w:divBdr>
            <w:top w:val="none" w:sz="0" w:space="0" w:color="auto"/>
            <w:left w:val="none" w:sz="0" w:space="0" w:color="auto"/>
            <w:bottom w:val="none" w:sz="0" w:space="0" w:color="auto"/>
            <w:right w:val="none" w:sz="0" w:space="0" w:color="auto"/>
          </w:divBdr>
        </w:div>
        <w:div w:id="168762734">
          <w:marLeft w:val="0"/>
          <w:marRight w:val="0"/>
          <w:marTop w:val="0"/>
          <w:marBottom w:val="0"/>
          <w:divBdr>
            <w:top w:val="none" w:sz="0" w:space="0" w:color="auto"/>
            <w:left w:val="none" w:sz="0" w:space="0" w:color="auto"/>
            <w:bottom w:val="none" w:sz="0" w:space="0" w:color="auto"/>
            <w:right w:val="none" w:sz="0" w:space="0" w:color="auto"/>
          </w:divBdr>
        </w:div>
        <w:div w:id="198275623">
          <w:marLeft w:val="0"/>
          <w:marRight w:val="0"/>
          <w:marTop w:val="0"/>
          <w:marBottom w:val="0"/>
          <w:divBdr>
            <w:top w:val="none" w:sz="0" w:space="0" w:color="auto"/>
            <w:left w:val="none" w:sz="0" w:space="0" w:color="auto"/>
            <w:bottom w:val="none" w:sz="0" w:space="0" w:color="auto"/>
            <w:right w:val="none" w:sz="0" w:space="0" w:color="auto"/>
          </w:divBdr>
        </w:div>
        <w:div w:id="205723184">
          <w:marLeft w:val="0"/>
          <w:marRight w:val="0"/>
          <w:marTop w:val="0"/>
          <w:marBottom w:val="0"/>
          <w:divBdr>
            <w:top w:val="none" w:sz="0" w:space="0" w:color="auto"/>
            <w:left w:val="none" w:sz="0" w:space="0" w:color="auto"/>
            <w:bottom w:val="none" w:sz="0" w:space="0" w:color="auto"/>
            <w:right w:val="none" w:sz="0" w:space="0" w:color="auto"/>
          </w:divBdr>
        </w:div>
        <w:div w:id="236941500">
          <w:marLeft w:val="0"/>
          <w:marRight w:val="0"/>
          <w:marTop w:val="0"/>
          <w:marBottom w:val="0"/>
          <w:divBdr>
            <w:top w:val="none" w:sz="0" w:space="0" w:color="auto"/>
            <w:left w:val="none" w:sz="0" w:space="0" w:color="auto"/>
            <w:bottom w:val="none" w:sz="0" w:space="0" w:color="auto"/>
            <w:right w:val="none" w:sz="0" w:space="0" w:color="auto"/>
          </w:divBdr>
        </w:div>
        <w:div w:id="278034240">
          <w:marLeft w:val="0"/>
          <w:marRight w:val="0"/>
          <w:marTop w:val="0"/>
          <w:marBottom w:val="0"/>
          <w:divBdr>
            <w:top w:val="none" w:sz="0" w:space="0" w:color="auto"/>
            <w:left w:val="none" w:sz="0" w:space="0" w:color="auto"/>
            <w:bottom w:val="none" w:sz="0" w:space="0" w:color="auto"/>
            <w:right w:val="none" w:sz="0" w:space="0" w:color="auto"/>
          </w:divBdr>
        </w:div>
        <w:div w:id="280917473">
          <w:marLeft w:val="0"/>
          <w:marRight w:val="0"/>
          <w:marTop w:val="0"/>
          <w:marBottom w:val="0"/>
          <w:divBdr>
            <w:top w:val="none" w:sz="0" w:space="0" w:color="auto"/>
            <w:left w:val="none" w:sz="0" w:space="0" w:color="auto"/>
            <w:bottom w:val="none" w:sz="0" w:space="0" w:color="auto"/>
            <w:right w:val="none" w:sz="0" w:space="0" w:color="auto"/>
          </w:divBdr>
        </w:div>
        <w:div w:id="289359286">
          <w:marLeft w:val="0"/>
          <w:marRight w:val="0"/>
          <w:marTop w:val="0"/>
          <w:marBottom w:val="0"/>
          <w:divBdr>
            <w:top w:val="none" w:sz="0" w:space="0" w:color="auto"/>
            <w:left w:val="none" w:sz="0" w:space="0" w:color="auto"/>
            <w:bottom w:val="none" w:sz="0" w:space="0" w:color="auto"/>
            <w:right w:val="none" w:sz="0" w:space="0" w:color="auto"/>
          </w:divBdr>
        </w:div>
        <w:div w:id="347175462">
          <w:marLeft w:val="0"/>
          <w:marRight w:val="0"/>
          <w:marTop w:val="0"/>
          <w:marBottom w:val="0"/>
          <w:divBdr>
            <w:top w:val="none" w:sz="0" w:space="0" w:color="auto"/>
            <w:left w:val="none" w:sz="0" w:space="0" w:color="auto"/>
            <w:bottom w:val="none" w:sz="0" w:space="0" w:color="auto"/>
            <w:right w:val="none" w:sz="0" w:space="0" w:color="auto"/>
          </w:divBdr>
        </w:div>
        <w:div w:id="377901820">
          <w:marLeft w:val="0"/>
          <w:marRight w:val="0"/>
          <w:marTop w:val="0"/>
          <w:marBottom w:val="0"/>
          <w:divBdr>
            <w:top w:val="none" w:sz="0" w:space="0" w:color="auto"/>
            <w:left w:val="none" w:sz="0" w:space="0" w:color="auto"/>
            <w:bottom w:val="none" w:sz="0" w:space="0" w:color="auto"/>
            <w:right w:val="none" w:sz="0" w:space="0" w:color="auto"/>
          </w:divBdr>
        </w:div>
        <w:div w:id="381251947">
          <w:marLeft w:val="0"/>
          <w:marRight w:val="0"/>
          <w:marTop w:val="0"/>
          <w:marBottom w:val="0"/>
          <w:divBdr>
            <w:top w:val="none" w:sz="0" w:space="0" w:color="auto"/>
            <w:left w:val="none" w:sz="0" w:space="0" w:color="auto"/>
            <w:bottom w:val="none" w:sz="0" w:space="0" w:color="auto"/>
            <w:right w:val="none" w:sz="0" w:space="0" w:color="auto"/>
          </w:divBdr>
        </w:div>
        <w:div w:id="394668755">
          <w:marLeft w:val="0"/>
          <w:marRight w:val="0"/>
          <w:marTop w:val="0"/>
          <w:marBottom w:val="0"/>
          <w:divBdr>
            <w:top w:val="none" w:sz="0" w:space="0" w:color="auto"/>
            <w:left w:val="none" w:sz="0" w:space="0" w:color="auto"/>
            <w:bottom w:val="none" w:sz="0" w:space="0" w:color="auto"/>
            <w:right w:val="none" w:sz="0" w:space="0" w:color="auto"/>
          </w:divBdr>
        </w:div>
        <w:div w:id="413170037">
          <w:marLeft w:val="0"/>
          <w:marRight w:val="0"/>
          <w:marTop w:val="0"/>
          <w:marBottom w:val="0"/>
          <w:divBdr>
            <w:top w:val="none" w:sz="0" w:space="0" w:color="auto"/>
            <w:left w:val="none" w:sz="0" w:space="0" w:color="auto"/>
            <w:bottom w:val="none" w:sz="0" w:space="0" w:color="auto"/>
            <w:right w:val="none" w:sz="0" w:space="0" w:color="auto"/>
          </w:divBdr>
        </w:div>
        <w:div w:id="459037183">
          <w:marLeft w:val="0"/>
          <w:marRight w:val="0"/>
          <w:marTop w:val="0"/>
          <w:marBottom w:val="0"/>
          <w:divBdr>
            <w:top w:val="none" w:sz="0" w:space="0" w:color="auto"/>
            <w:left w:val="none" w:sz="0" w:space="0" w:color="auto"/>
            <w:bottom w:val="none" w:sz="0" w:space="0" w:color="auto"/>
            <w:right w:val="none" w:sz="0" w:space="0" w:color="auto"/>
          </w:divBdr>
        </w:div>
        <w:div w:id="587933061">
          <w:marLeft w:val="0"/>
          <w:marRight w:val="0"/>
          <w:marTop w:val="0"/>
          <w:marBottom w:val="0"/>
          <w:divBdr>
            <w:top w:val="none" w:sz="0" w:space="0" w:color="auto"/>
            <w:left w:val="none" w:sz="0" w:space="0" w:color="auto"/>
            <w:bottom w:val="none" w:sz="0" w:space="0" w:color="auto"/>
            <w:right w:val="none" w:sz="0" w:space="0" w:color="auto"/>
          </w:divBdr>
        </w:div>
        <w:div w:id="612329054">
          <w:marLeft w:val="0"/>
          <w:marRight w:val="0"/>
          <w:marTop w:val="0"/>
          <w:marBottom w:val="0"/>
          <w:divBdr>
            <w:top w:val="none" w:sz="0" w:space="0" w:color="auto"/>
            <w:left w:val="none" w:sz="0" w:space="0" w:color="auto"/>
            <w:bottom w:val="none" w:sz="0" w:space="0" w:color="auto"/>
            <w:right w:val="none" w:sz="0" w:space="0" w:color="auto"/>
          </w:divBdr>
        </w:div>
        <w:div w:id="628359829">
          <w:marLeft w:val="0"/>
          <w:marRight w:val="0"/>
          <w:marTop w:val="0"/>
          <w:marBottom w:val="0"/>
          <w:divBdr>
            <w:top w:val="none" w:sz="0" w:space="0" w:color="auto"/>
            <w:left w:val="none" w:sz="0" w:space="0" w:color="auto"/>
            <w:bottom w:val="none" w:sz="0" w:space="0" w:color="auto"/>
            <w:right w:val="none" w:sz="0" w:space="0" w:color="auto"/>
          </w:divBdr>
        </w:div>
        <w:div w:id="646478360">
          <w:marLeft w:val="0"/>
          <w:marRight w:val="0"/>
          <w:marTop w:val="0"/>
          <w:marBottom w:val="0"/>
          <w:divBdr>
            <w:top w:val="none" w:sz="0" w:space="0" w:color="auto"/>
            <w:left w:val="none" w:sz="0" w:space="0" w:color="auto"/>
            <w:bottom w:val="none" w:sz="0" w:space="0" w:color="auto"/>
            <w:right w:val="none" w:sz="0" w:space="0" w:color="auto"/>
          </w:divBdr>
        </w:div>
        <w:div w:id="678849630">
          <w:marLeft w:val="0"/>
          <w:marRight w:val="0"/>
          <w:marTop w:val="0"/>
          <w:marBottom w:val="0"/>
          <w:divBdr>
            <w:top w:val="none" w:sz="0" w:space="0" w:color="auto"/>
            <w:left w:val="none" w:sz="0" w:space="0" w:color="auto"/>
            <w:bottom w:val="none" w:sz="0" w:space="0" w:color="auto"/>
            <w:right w:val="none" w:sz="0" w:space="0" w:color="auto"/>
          </w:divBdr>
        </w:div>
        <w:div w:id="767383043">
          <w:marLeft w:val="0"/>
          <w:marRight w:val="0"/>
          <w:marTop w:val="0"/>
          <w:marBottom w:val="0"/>
          <w:divBdr>
            <w:top w:val="none" w:sz="0" w:space="0" w:color="auto"/>
            <w:left w:val="none" w:sz="0" w:space="0" w:color="auto"/>
            <w:bottom w:val="none" w:sz="0" w:space="0" w:color="auto"/>
            <w:right w:val="none" w:sz="0" w:space="0" w:color="auto"/>
          </w:divBdr>
        </w:div>
        <w:div w:id="770005737">
          <w:marLeft w:val="0"/>
          <w:marRight w:val="0"/>
          <w:marTop w:val="0"/>
          <w:marBottom w:val="0"/>
          <w:divBdr>
            <w:top w:val="none" w:sz="0" w:space="0" w:color="auto"/>
            <w:left w:val="none" w:sz="0" w:space="0" w:color="auto"/>
            <w:bottom w:val="none" w:sz="0" w:space="0" w:color="auto"/>
            <w:right w:val="none" w:sz="0" w:space="0" w:color="auto"/>
          </w:divBdr>
        </w:div>
        <w:div w:id="871456004">
          <w:marLeft w:val="0"/>
          <w:marRight w:val="0"/>
          <w:marTop w:val="0"/>
          <w:marBottom w:val="0"/>
          <w:divBdr>
            <w:top w:val="none" w:sz="0" w:space="0" w:color="auto"/>
            <w:left w:val="none" w:sz="0" w:space="0" w:color="auto"/>
            <w:bottom w:val="none" w:sz="0" w:space="0" w:color="auto"/>
            <w:right w:val="none" w:sz="0" w:space="0" w:color="auto"/>
          </w:divBdr>
        </w:div>
        <w:div w:id="915941606">
          <w:marLeft w:val="0"/>
          <w:marRight w:val="0"/>
          <w:marTop w:val="0"/>
          <w:marBottom w:val="0"/>
          <w:divBdr>
            <w:top w:val="none" w:sz="0" w:space="0" w:color="auto"/>
            <w:left w:val="none" w:sz="0" w:space="0" w:color="auto"/>
            <w:bottom w:val="none" w:sz="0" w:space="0" w:color="auto"/>
            <w:right w:val="none" w:sz="0" w:space="0" w:color="auto"/>
          </w:divBdr>
        </w:div>
        <w:div w:id="916744592">
          <w:marLeft w:val="0"/>
          <w:marRight w:val="0"/>
          <w:marTop w:val="0"/>
          <w:marBottom w:val="0"/>
          <w:divBdr>
            <w:top w:val="none" w:sz="0" w:space="0" w:color="auto"/>
            <w:left w:val="none" w:sz="0" w:space="0" w:color="auto"/>
            <w:bottom w:val="none" w:sz="0" w:space="0" w:color="auto"/>
            <w:right w:val="none" w:sz="0" w:space="0" w:color="auto"/>
          </w:divBdr>
        </w:div>
        <w:div w:id="918977051">
          <w:marLeft w:val="0"/>
          <w:marRight w:val="0"/>
          <w:marTop w:val="0"/>
          <w:marBottom w:val="0"/>
          <w:divBdr>
            <w:top w:val="none" w:sz="0" w:space="0" w:color="auto"/>
            <w:left w:val="none" w:sz="0" w:space="0" w:color="auto"/>
            <w:bottom w:val="none" w:sz="0" w:space="0" w:color="auto"/>
            <w:right w:val="none" w:sz="0" w:space="0" w:color="auto"/>
          </w:divBdr>
        </w:div>
        <w:div w:id="1006253756">
          <w:marLeft w:val="0"/>
          <w:marRight w:val="0"/>
          <w:marTop w:val="0"/>
          <w:marBottom w:val="0"/>
          <w:divBdr>
            <w:top w:val="none" w:sz="0" w:space="0" w:color="auto"/>
            <w:left w:val="none" w:sz="0" w:space="0" w:color="auto"/>
            <w:bottom w:val="none" w:sz="0" w:space="0" w:color="auto"/>
            <w:right w:val="none" w:sz="0" w:space="0" w:color="auto"/>
          </w:divBdr>
        </w:div>
        <w:div w:id="1032001231">
          <w:marLeft w:val="0"/>
          <w:marRight w:val="0"/>
          <w:marTop w:val="0"/>
          <w:marBottom w:val="0"/>
          <w:divBdr>
            <w:top w:val="none" w:sz="0" w:space="0" w:color="auto"/>
            <w:left w:val="none" w:sz="0" w:space="0" w:color="auto"/>
            <w:bottom w:val="none" w:sz="0" w:space="0" w:color="auto"/>
            <w:right w:val="none" w:sz="0" w:space="0" w:color="auto"/>
          </w:divBdr>
        </w:div>
        <w:div w:id="1040587246">
          <w:marLeft w:val="0"/>
          <w:marRight w:val="0"/>
          <w:marTop w:val="0"/>
          <w:marBottom w:val="0"/>
          <w:divBdr>
            <w:top w:val="none" w:sz="0" w:space="0" w:color="auto"/>
            <w:left w:val="none" w:sz="0" w:space="0" w:color="auto"/>
            <w:bottom w:val="none" w:sz="0" w:space="0" w:color="auto"/>
            <w:right w:val="none" w:sz="0" w:space="0" w:color="auto"/>
          </w:divBdr>
        </w:div>
        <w:div w:id="1073046043">
          <w:marLeft w:val="0"/>
          <w:marRight w:val="0"/>
          <w:marTop w:val="0"/>
          <w:marBottom w:val="0"/>
          <w:divBdr>
            <w:top w:val="none" w:sz="0" w:space="0" w:color="auto"/>
            <w:left w:val="none" w:sz="0" w:space="0" w:color="auto"/>
            <w:bottom w:val="none" w:sz="0" w:space="0" w:color="auto"/>
            <w:right w:val="none" w:sz="0" w:space="0" w:color="auto"/>
          </w:divBdr>
        </w:div>
        <w:div w:id="1073889392">
          <w:marLeft w:val="0"/>
          <w:marRight w:val="0"/>
          <w:marTop w:val="0"/>
          <w:marBottom w:val="0"/>
          <w:divBdr>
            <w:top w:val="none" w:sz="0" w:space="0" w:color="auto"/>
            <w:left w:val="none" w:sz="0" w:space="0" w:color="auto"/>
            <w:bottom w:val="none" w:sz="0" w:space="0" w:color="auto"/>
            <w:right w:val="none" w:sz="0" w:space="0" w:color="auto"/>
          </w:divBdr>
        </w:div>
        <w:div w:id="1149177651">
          <w:marLeft w:val="0"/>
          <w:marRight w:val="0"/>
          <w:marTop w:val="0"/>
          <w:marBottom w:val="0"/>
          <w:divBdr>
            <w:top w:val="none" w:sz="0" w:space="0" w:color="auto"/>
            <w:left w:val="none" w:sz="0" w:space="0" w:color="auto"/>
            <w:bottom w:val="none" w:sz="0" w:space="0" w:color="auto"/>
            <w:right w:val="none" w:sz="0" w:space="0" w:color="auto"/>
          </w:divBdr>
        </w:div>
        <w:div w:id="1212115198">
          <w:marLeft w:val="0"/>
          <w:marRight w:val="0"/>
          <w:marTop w:val="0"/>
          <w:marBottom w:val="0"/>
          <w:divBdr>
            <w:top w:val="none" w:sz="0" w:space="0" w:color="auto"/>
            <w:left w:val="none" w:sz="0" w:space="0" w:color="auto"/>
            <w:bottom w:val="none" w:sz="0" w:space="0" w:color="auto"/>
            <w:right w:val="none" w:sz="0" w:space="0" w:color="auto"/>
          </w:divBdr>
        </w:div>
        <w:div w:id="1245534664">
          <w:marLeft w:val="0"/>
          <w:marRight w:val="0"/>
          <w:marTop w:val="0"/>
          <w:marBottom w:val="0"/>
          <w:divBdr>
            <w:top w:val="none" w:sz="0" w:space="0" w:color="auto"/>
            <w:left w:val="none" w:sz="0" w:space="0" w:color="auto"/>
            <w:bottom w:val="none" w:sz="0" w:space="0" w:color="auto"/>
            <w:right w:val="none" w:sz="0" w:space="0" w:color="auto"/>
          </w:divBdr>
        </w:div>
        <w:div w:id="1330521858">
          <w:marLeft w:val="0"/>
          <w:marRight w:val="0"/>
          <w:marTop w:val="0"/>
          <w:marBottom w:val="0"/>
          <w:divBdr>
            <w:top w:val="none" w:sz="0" w:space="0" w:color="auto"/>
            <w:left w:val="none" w:sz="0" w:space="0" w:color="auto"/>
            <w:bottom w:val="none" w:sz="0" w:space="0" w:color="auto"/>
            <w:right w:val="none" w:sz="0" w:space="0" w:color="auto"/>
          </w:divBdr>
        </w:div>
        <w:div w:id="1363286725">
          <w:marLeft w:val="0"/>
          <w:marRight w:val="0"/>
          <w:marTop w:val="0"/>
          <w:marBottom w:val="0"/>
          <w:divBdr>
            <w:top w:val="none" w:sz="0" w:space="0" w:color="auto"/>
            <w:left w:val="none" w:sz="0" w:space="0" w:color="auto"/>
            <w:bottom w:val="none" w:sz="0" w:space="0" w:color="auto"/>
            <w:right w:val="none" w:sz="0" w:space="0" w:color="auto"/>
          </w:divBdr>
        </w:div>
        <w:div w:id="1373534013">
          <w:marLeft w:val="0"/>
          <w:marRight w:val="0"/>
          <w:marTop w:val="0"/>
          <w:marBottom w:val="0"/>
          <w:divBdr>
            <w:top w:val="none" w:sz="0" w:space="0" w:color="auto"/>
            <w:left w:val="none" w:sz="0" w:space="0" w:color="auto"/>
            <w:bottom w:val="none" w:sz="0" w:space="0" w:color="auto"/>
            <w:right w:val="none" w:sz="0" w:space="0" w:color="auto"/>
          </w:divBdr>
        </w:div>
        <w:div w:id="1398940494">
          <w:marLeft w:val="0"/>
          <w:marRight w:val="0"/>
          <w:marTop w:val="0"/>
          <w:marBottom w:val="0"/>
          <w:divBdr>
            <w:top w:val="none" w:sz="0" w:space="0" w:color="auto"/>
            <w:left w:val="none" w:sz="0" w:space="0" w:color="auto"/>
            <w:bottom w:val="none" w:sz="0" w:space="0" w:color="auto"/>
            <w:right w:val="none" w:sz="0" w:space="0" w:color="auto"/>
          </w:divBdr>
        </w:div>
        <w:div w:id="1477261952">
          <w:marLeft w:val="0"/>
          <w:marRight w:val="0"/>
          <w:marTop w:val="0"/>
          <w:marBottom w:val="0"/>
          <w:divBdr>
            <w:top w:val="none" w:sz="0" w:space="0" w:color="auto"/>
            <w:left w:val="none" w:sz="0" w:space="0" w:color="auto"/>
            <w:bottom w:val="none" w:sz="0" w:space="0" w:color="auto"/>
            <w:right w:val="none" w:sz="0" w:space="0" w:color="auto"/>
          </w:divBdr>
        </w:div>
        <w:div w:id="1485195861">
          <w:marLeft w:val="0"/>
          <w:marRight w:val="0"/>
          <w:marTop w:val="0"/>
          <w:marBottom w:val="0"/>
          <w:divBdr>
            <w:top w:val="none" w:sz="0" w:space="0" w:color="auto"/>
            <w:left w:val="none" w:sz="0" w:space="0" w:color="auto"/>
            <w:bottom w:val="none" w:sz="0" w:space="0" w:color="auto"/>
            <w:right w:val="none" w:sz="0" w:space="0" w:color="auto"/>
          </w:divBdr>
        </w:div>
        <w:div w:id="1489788353">
          <w:marLeft w:val="0"/>
          <w:marRight w:val="0"/>
          <w:marTop w:val="0"/>
          <w:marBottom w:val="0"/>
          <w:divBdr>
            <w:top w:val="none" w:sz="0" w:space="0" w:color="auto"/>
            <w:left w:val="none" w:sz="0" w:space="0" w:color="auto"/>
            <w:bottom w:val="none" w:sz="0" w:space="0" w:color="auto"/>
            <w:right w:val="none" w:sz="0" w:space="0" w:color="auto"/>
          </w:divBdr>
        </w:div>
        <w:div w:id="1533419143">
          <w:marLeft w:val="0"/>
          <w:marRight w:val="0"/>
          <w:marTop w:val="0"/>
          <w:marBottom w:val="0"/>
          <w:divBdr>
            <w:top w:val="none" w:sz="0" w:space="0" w:color="auto"/>
            <w:left w:val="none" w:sz="0" w:space="0" w:color="auto"/>
            <w:bottom w:val="none" w:sz="0" w:space="0" w:color="auto"/>
            <w:right w:val="none" w:sz="0" w:space="0" w:color="auto"/>
          </w:divBdr>
        </w:div>
        <w:div w:id="1565675924">
          <w:marLeft w:val="0"/>
          <w:marRight w:val="0"/>
          <w:marTop w:val="0"/>
          <w:marBottom w:val="0"/>
          <w:divBdr>
            <w:top w:val="none" w:sz="0" w:space="0" w:color="auto"/>
            <w:left w:val="none" w:sz="0" w:space="0" w:color="auto"/>
            <w:bottom w:val="none" w:sz="0" w:space="0" w:color="auto"/>
            <w:right w:val="none" w:sz="0" w:space="0" w:color="auto"/>
          </w:divBdr>
        </w:div>
        <w:div w:id="1597326850">
          <w:marLeft w:val="0"/>
          <w:marRight w:val="0"/>
          <w:marTop w:val="0"/>
          <w:marBottom w:val="0"/>
          <w:divBdr>
            <w:top w:val="none" w:sz="0" w:space="0" w:color="auto"/>
            <w:left w:val="none" w:sz="0" w:space="0" w:color="auto"/>
            <w:bottom w:val="none" w:sz="0" w:space="0" w:color="auto"/>
            <w:right w:val="none" w:sz="0" w:space="0" w:color="auto"/>
          </w:divBdr>
        </w:div>
        <w:div w:id="1611621374">
          <w:marLeft w:val="0"/>
          <w:marRight w:val="0"/>
          <w:marTop w:val="0"/>
          <w:marBottom w:val="0"/>
          <w:divBdr>
            <w:top w:val="none" w:sz="0" w:space="0" w:color="auto"/>
            <w:left w:val="none" w:sz="0" w:space="0" w:color="auto"/>
            <w:bottom w:val="none" w:sz="0" w:space="0" w:color="auto"/>
            <w:right w:val="none" w:sz="0" w:space="0" w:color="auto"/>
          </w:divBdr>
        </w:div>
        <w:div w:id="1629779134">
          <w:marLeft w:val="0"/>
          <w:marRight w:val="0"/>
          <w:marTop w:val="0"/>
          <w:marBottom w:val="0"/>
          <w:divBdr>
            <w:top w:val="none" w:sz="0" w:space="0" w:color="auto"/>
            <w:left w:val="none" w:sz="0" w:space="0" w:color="auto"/>
            <w:bottom w:val="none" w:sz="0" w:space="0" w:color="auto"/>
            <w:right w:val="none" w:sz="0" w:space="0" w:color="auto"/>
          </w:divBdr>
        </w:div>
        <w:div w:id="1715227442">
          <w:marLeft w:val="0"/>
          <w:marRight w:val="0"/>
          <w:marTop w:val="0"/>
          <w:marBottom w:val="0"/>
          <w:divBdr>
            <w:top w:val="none" w:sz="0" w:space="0" w:color="auto"/>
            <w:left w:val="none" w:sz="0" w:space="0" w:color="auto"/>
            <w:bottom w:val="none" w:sz="0" w:space="0" w:color="auto"/>
            <w:right w:val="none" w:sz="0" w:space="0" w:color="auto"/>
          </w:divBdr>
        </w:div>
        <w:div w:id="1757483335">
          <w:marLeft w:val="0"/>
          <w:marRight w:val="0"/>
          <w:marTop w:val="0"/>
          <w:marBottom w:val="0"/>
          <w:divBdr>
            <w:top w:val="none" w:sz="0" w:space="0" w:color="auto"/>
            <w:left w:val="none" w:sz="0" w:space="0" w:color="auto"/>
            <w:bottom w:val="none" w:sz="0" w:space="0" w:color="auto"/>
            <w:right w:val="none" w:sz="0" w:space="0" w:color="auto"/>
          </w:divBdr>
        </w:div>
        <w:div w:id="1792281833">
          <w:marLeft w:val="0"/>
          <w:marRight w:val="0"/>
          <w:marTop w:val="0"/>
          <w:marBottom w:val="0"/>
          <w:divBdr>
            <w:top w:val="none" w:sz="0" w:space="0" w:color="auto"/>
            <w:left w:val="none" w:sz="0" w:space="0" w:color="auto"/>
            <w:bottom w:val="none" w:sz="0" w:space="0" w:color="auto"/>
            <w:right w:val="none" w:sz="0" w:space="0" w:color="auto"/>
          </w:divBdr>
        </w:div>
        <w:div w:id="1793983333">
          <w:marLeft w:val="0"/>
          <w:marRight w:val="0"/>
          <w:marTop w:val="0"/>
          <w:marBottom w:val="0"/>
          <w:divBdr>
            <w:top w:val="none" w:sz="0" w:space="0" w:color="auto"/>
            <w:left w:val="none" w:sz="0" w:space="0" w:color="auto"/>
            <w:bottom w:val="none" w:sz="0" w:space="0" w:color="auto"/>
            <w:right w:val="none" w:sz="0" w:space="0" w:color="auto"/>
          </w:divBdr>
        </w:div>
        <w:div w:id="1817332062">
          <w:marLeft w:val="0"/>
          <w:marRight w:val="0"/>
          <w:marTop w:val="0"/>
          <w:marBottom w:val="0"/>
          <w:divBdr>
            <w:top w:val="none" w:sz="0" w:space="0" w:color="auto"/>
            <w:left w:val="none" w:sz="0" w:space="0" w:color="auto"/>
            <w:bottom w:val="none" w:sz="0" w:space="0" w:color="auto"/>
            <w:right w:val="none" w:sz="0" w:space="0" w:color="auto"/>
          </w:divBdr>
        </w:div>
        <w:div w:id="1861701047">
          <w:marLeft w:val="0"/>
          <w:marRight w:val="0"/>
          <w:marTop w:val="0"/>
          <w:marBottom w:val="0"/>
          <w:divBdr>
            <w:top w:val="none" w:sz="0" w:space="0" w:color="auto"/>
            <w:left w:val="none" w:sz="0" w:space="0" w:color="auto"/>
            <w:bottom w:val="none" w:sz="0" w:space="0" w:color="auto"/>
            <w:right w:val="none" w:sz="0" w:space="0" w:color="auto"/>
          </w:divBdr>
        </w:div>
        <w:div w:id="1877812550">
          <w:marLeft w:val="0"/>
          <w:marRight w:val="0"/>
          <w:marTop w:val="0"/>
          <w:marBottom w:val="0"/>
          <w:divBdr>
            <w:top w:val="none" w:sz="0" w:space="0" w:color="auto"/>
            <w:left w:val="none" w:sz="0" w:space="0" w:color="auto"/>
            <w:bottom w:val="none" w:sz="0" w:space="0" w:color="auto"/>
            <w:right w:val="none" w:sz="0" w:space="0" w:color="auto"/>
          </w:divBdr>
        </w:div>
        <w:div w:id="1891844627">
          <w:marLeft w:val="0"/>
          <w:marRight w:val="0"/>
          <w:marTop w:val="0"/>
          <w:marBottom w:val="0"/>
          <w:divBdr>
            <w:top w:val="none" w:sz="0" w:space="0" w:color="auto"/>
            <w:left w:val="none" w:sz="0" w:space="0" w:color="auto"/>
            <w:bottom w:val="none" w:sz="0" w:space="0" w:color="auto"/>
            <w:right w:val="none" w:sz="0" w:space="0" w:color="auto"/>
          </w:divBdr>
        </w:div>
        <w:div w:id="1907177703">
          <w:marLeft w:val="0"/>
          <w:marRight w:val="0"/>
          <w:marTop w:val="0"/>
          <w:marBottom w:val="0"/>
          <w:divBdr>
            <w:top w:val="none" w:sz="0" w:space="0" w:color="auto"/>
            <w:left w:val="none" w:sz="0" w:space="0" w:color="auto"/>
            <w:bottom w:val="none" w:sz="0" w:space="0" w:color="auto"/>
            <w:right w:val="none" w:sz="0" w:space="0" w:color="auto"/>
          </w:divBdr>
        </w:div>
        <w:div w:id="1965038010">
          <w:marLeft w:val="0"/>
          <w:marRight w:val="0"/>
          <w:marTop w:val="0"/>
          <w:marBottom w:val="0"/>
          <w:divBdr>
            <w:top w:val="none" w:sz="0" w:space="0" w:color="auto"/>
            <w:left w:val="none" w:sz="0" w:space="0" w:color="auto"/>
            <w:bottom w:val="none" w:sz="0" w:space="0" w:color="auto"/>
            <w:right w:val="none" w:sz="0" w:space="0" w:color="auto"/>
          </w:divBdr>
        </w:div>
        <w:div w:id="2004426413">
          <w:marLeft w:val="0"/>
          <w:marRight w:val="0"/>
          <w:marTop w:val="0"/>
          <w:marBottom w:val="0"/>
          <w:divBdr>
            <w:top w:val="none" w:sz="0" w:space="0" w:color="auto"/>
            <w:left w:val="none" w:sz="0" w:space="0" w:color="auto"/>
            <w:bottom w:val="none" w:sz="0" w:space="0" w:color="auto"/>
            <w:right w:val="none" w:sz="0" w:space="0" w:color="auto"/>
          </w:divBdr>
        </w:div>
        <w:div w:id="2007711379">
          <w:marLeft w:val="0"/>
          <w:marRight w:val="0"/>
          <w:marTop w:val="0"/>
          <w:marBottom w:val="0"/>
          <w:divBdr>
            <w:top w:val="none" w:sz="0" w:space="0" w:color="auto"/>
            <w:left w:val="none" w:sz="0" w:space="0" w:color="auto"/>
            <w:bottom w:val="none" w:sz="0" w:space="0" w:color="auto"/>
            <w:right w:val="none" w:sz="0" w:space="0" w:color="auto"/>
          </w:divBdr>
        </w:div>
        <w:div w:id="2011714408">
          <w:marLeft w:val="0"/>
          <w:marRight w:val="0"/>
          <w:marTop w:val="0"/>
          <w:marBottom w:val="0"/>
          <w:divBdr>
            <w:top w:val="none" w:sz="0" w:space="0" w:color="auto"/>
            <w:left w:val="none" w:sz="0" w:space="0" w:color="auto"/>
            <w:bottom w:val="none" w:sz="0" w:space="0" w:color="auto"/>
            <w:right w:val="none" w:sz="0" w:space="0" w:color="auto"/>
          </w:divBdr>
        </w:div>
        <w:div w:id="2022461965">
          <w:marLeft w:val="0"/>
          <w:marRight w:val="0"/>
          <w:marTop w:val="0"/>
          <w:marBottom w:val="0"/>
          <w:divBdr>
            <w:top w:val="none" w:sz="0" w:space="0" w:color="auto"/>
            <w:left w:val="none" w:sz="0" w:space="0" w:color="auto"/>
            <w:bottom w:val="none" w:sz="0" w:space="0" w:color="auto"/>
            <w:right w:val="none" w:sz="0" w:space="0" w:color="auto"/>
          </w:divBdr>
        </w:div>
        <w:div w:id="2070641896">
          <w:marLeft w:val="0"/>
          <w:marRight w:val="0"/>
          <w:marTop w:val="0"/>
          <w:marBottom w:val="0"/>
          <w:divBdr>
            <w:top w:val="none" w:sz="0" w:space="0" w:color="auto"/>
            <w:left w:val="none" w:sz="0" w:space="0" w:color="auto"/>
            <w:bottom w:val="none" w:sz="0" w:space="0" w:color="auto"/>
            <w:right w:val="none" w:sz="0" w:space="0" w:color="auto"/>
          </w:divBdr>
        </w:div>
        <w:div w:id="2092313559">
          <w:marLeft w:val="0"/>
          <w:marRight w:val="0"/>
          <w:marTop w:val="0"/>
          <w:marBottom w:val="0"/>
          <w:divBdr>
            <w:top w:val="none" w:sz="0" w:space="0" w:color="auto"/>
            <w:left w:val="none" w:sz="0" w:space="0" w:color="auto"/>
            <w:bottom w:val="none" w:sz="0" w:space="0" w:color="auto"/>
            <w:right w:val="none" w:sz="0" w:space="0" w:color="auto"/>
          </w:divBdr>
        </w:div>
        <w:div w:id="2118744439">
          <w:marLeft w:val="0"/>
          <w:marRight w:val="0"/>
          <w:marTop w:val="0"/>
          <w:marBottom w:val="0"/>
          <w:divBdr>
            <w:top w:val="none" w:sz="0" w:space="0" w:color="auto"/>
            <w:left w:val="none" w:sz="0" w:space="0" w:color="auto"/>
            <w:bottom w:val="none" w:sz="0" w:space="0" w:color="auto"/>
            <w:right w:val="none" w:sz="0" w:space="0" w:color="auto"/>
          </w:divBdr>
        </w:div>
        <w:div w:id="2122675625">
          <w:marLeft w:val="0"/>
          <w:marRight w:val="0"/>
          <w:marTop w:val="0"/>
          <w:marBottom w:val="0"/>
          <w:divBdr>
            <w:top w:val="none" w:sz="0" w:space="0" w:color="auto"/>
            <w:left w:val="none" w:sz="0" w:space="0" w:color="auto"/>
            <w:bottom w:val="none" w:sz="0" w:space="0" w:color="auto"/>
            <w:right w:val="none" w:sz="0" w:space="0" w:color="auto"/>
          </w:divBdr>
        </w:div>
        <w:div w:id="2145583398">
          <w:marLeft w:val="0"/>
          <w:marRight w:val="0"/>
          <w:marTop w:val="0"/>
          <w:marBottom w:val="0"/>
          <w:divBdr>
            <w:top w:val="none" w:sz="0" w:space="0" w:color="auto"/>
            <w:left w:val="none" w:sz="0" w:space="0" w:color="auto"/>
            <w:bottom w:val="none" w:sz="0" w:space="0" w:color="auto"/>
            <w:right w:val="none" w:sz="0" w:space="0" w:color="auto"/>
          </w:divBdr>
        </w:div>
      </w:divsChild>
    </w:div>
    <w:div w:id="1068530933">
      <w:bodyDiv w:val="1"/>
      <w:marLeft w:val="0"/>
      <w:marRight w:val="0"/>
      <w:marTop w:val="0"/>
      <w:marBottom w:val="0"/>
      <w:divBdr>
        <w:top w:val="none" w:sz="0" w:space="0" w:color="auto"/>
        <w:left w:val="none" w:sz="0" w:space="0" w:color="auto"/>
        <w:bottom w:val="none" w:sz="0" w:space="0" w:color="auto"/>
        <w:right w:val="none" w:sz="0" w:space="0" w:color="auto"/>
      </w:divBdr>
    </w:div>
    <w:div w:id="1089693032">
      <w:bodyDiv w:val="1"/>
      <w:marLeft w:val="0"/>
      <w:marRight w:val="0"/>
      <w:marTop w:val="0"/>
      <w:marBottom w:val="0"/>
      <w:divBdr>
        <w:top w:val="none" w:sz="0" w:space="0" w:color="auto"/>
        <w:left w:val="none" w:sz="0" w:space="0" w:color="auto"/>
        <w:bottom w:val="none" w:sz="0" w:space="0" w:color="auto"/>
        <w:right w:val="none" w:sz="0" w:space="0" w:color="auto"/>
      </w:divBdr>
    </w:div>
    <w:div w:id="1218198747">
      <w:bodyDiv w:val="1"/>
      <w:marLeft w:val="0"/>
      <w:marRight w:val="0"/>
      <w:marTop w:val="0"/>
      <w:marBottom w:val="0"/>
      <w:divBdr>
        <w:top w:val="none" w:sz="0" w:space="0" w:color="auto"/>
        <w:left w:val="none" w:sz="0" w:space="0" w:color="auto"/>
        <w:bottom w:val="none" w:sz="0" w:space="0" w:color="auto"/>
        <w:right w:val="none" w:sz="0" w:space="0" w:color="auto"/>
      </w:divBdr>
    </w:div>
    <w:div w:id="1241672984">
      <w:bodyDiv w:val="1"/>
      <w:marLeft w:val="0"/>
      <w:marRight w:val="0"/>
      <w:marTop w:val="0"/>
      <w:marBottom w:val="0"/>
      <w:divBdr>
        <w:top w:val="none" w:sz="0" w:space="0" w:color="auto"/>
        <w:left w:val="none" w:sz="0" w:space="0" w:color="auto"/>
        <w:bottom w:val="none" w:sz="0" w:space="0" w:color="auto"/>
        <w:right w:val="none" w:sz="0" w:space="0" w:color="auto"/>
      </w:divBdr>
    </w:div>
    <w:div w:id="1323967446">
      <w:bodyDiv w:val="1"/>
      <w:marLeft w:val="0"/>
      <w:marRight w:val="0"/>
      <w:marTop w:val="0"/>
      <w:marBottom w:val="0"/>
      <w:divBdr>
        <w:top w:val="none" w:sz="0" w:space="0" w:color="auto"/>
        <w:left w:val="none" w:sz="0" w:space="0" w:color="auto"/>
        <w:bottom w:val="none" w:sz="0" w:space="0" w:color="auto"/>
        <w:right w:val="none" w:sz="0" w:space="0" w:color="auto"/>
      </w:divBdr>
    </w:div>
    <w:div w:id="1371684171">
      <w:bodyDiv w:val="1"/>
      <w:marLeft w:val="0"/>
      <w:marRight w:val="0"/>
      <w:marTop w:val="0"/>
      <w:marBottom w:val="0"/>
      <w:divBdr>
        <w:top w:val="none" w:sz="0" w:space="0" w:color="auto"/>
        <w:left w:val="none" w:sz="0" w:space="0" w:color="auto"/>
        <w:bottom w:val="none" w:sz="0" w:space="0" w:color="auto"/>
        <w:right w:val="none" w:sz="0" w:space="0" w:color="auto"/>
      </w:divBdr>
    </w:div>
    <w:div w:id="1573613193">
      <w:bodyDiv w:val="1"/>
      <w:marLeft w:val="0"/>
      <w:marRight w:val="0"/>
      <w:marTop w:val="0"/>
      <w:marBottom w:val="0"/>
      <w:divBdr>
        <w:top w:val="none" w:sz="0" w:space="0" w:color="auto"/>
        <w:left w:val="none" w:sz="0" w:space="0" w:color="auto"/>
        <w:bottom w:val="none" w:sz="0" w:space="0" w:color="auto"/>
        <w:right w:val="none" w:sz="0" w:space="0" w:color="auto"/>
      </w:divBdr>
    </w:div>
    <w:div w:id="1579246335">
      <w:bodyDiv w:val="1"/>
      <w:marLeft w:val="0"/>
      <w:marRight w:val="0"/>
      <w:marTop w:val="0"/>
      <w:marBottom w:val="0"/>
      <w:divBdr>
        <w:top w:val="none" w:sz="0" w:space="0" w:color="auto"/>
        <w:left w:val="none" w:sz="0" w:space="0" w:color="auto"/>
        <w:bottom w:val="none" w:sz="0" w:space="0" w:color="auto"/>
        <w:right w:val="none" w:sz="0" w:space="0" w:color="auto"/>
      </w:divBdr>
    </w:div>
    <w:div w:id="1658800594">
      <w:bodyDiv w:val="1"/>
      <w:marLeft w:val="0"/>
      <w:marRight w:val="0"/>
      <w:marTop w:val="0"/>
      <w:marBottom w:val="0"/>
      <w:divBdr>
        <w:top w:val="none" w:sz="0" w:space="0" w:color="auto"/>
        <w:left w:val="none" w:sz="0" w:space="0" w:color="auto"/>
        <w:bottom w:val="none" w:sz="0" w:space="0" w:color="auto"/>
        <w:right w:val="none" w:sz="0" w:space="0" w:color="auto"/>
      </w:divBdr>
    </w:div>
    <w:div w:id="1688479297">
      <w:bodyDiv w:val="1"/>
      <w:marLeft w:val="0"/>
      <w:marRight w:val="0"/>
      <w:marTop w:val="0"/>
      <w:marBottom w:val="0"/>
      <w:divBdr>
        <w:top w:val="none" w:sz="0" w:space="0" w:color="auto"/>
        <w:left w:val="none" w:sz="0" w:space="0" w:color="auto"/>
        <w:bottom w:val="none" w:sz="0" w:space="0" w:color="auto"/>
        <w:right w:val="none" w:sz="0" w:space="0" w:color="auto"/>
      </w:divBdr>
    </w:div>
    <w:div w:id="1689065394">
      <w:bodyDiv w:val="1"/>
      <w:marLeft w:val="0"/>
      <w:marRight w:val="0"/>
      <w:marTop w:val="0"/>
      <w:marBottom w:val="0"/>
      <w:divBdr>
        <w:top w:val="none" w:sz="0" w:space="0" w:color="auto"/>
        <w:left w:val="none" w:sz="0" w:space="0" w:color="auto"/>
        <w:bottom w:val="none" w:sz="0" w:space="0" w:color="auto"/>
        <w:right w:val="none" w:sz="0" w:space="0" w:color="auto"/>
      </w:divBdr>
    </w:div>
    <w:div w:id="1692337411">
      <w:bodyDiv w:val="1"/>
      <w:marLeft w:val="0"/>
      <w:marRight w:val="0"/>
      <w:marTop w:val="0"/>
      <w:marBottom w:val="0"/>
      <w:divBdr>
        <w:top w:val="none" w:sz="0" w:space="0" w:color="auto"/>
        <w:left w:val="none" w:sz="0" w:space="0" w:color="auto"/>
        <w:bottom w:val="none" w:sz="0" w:space="0" w:color="auto"/>
        <w:right w:val="none" w:sz="0" w:space="0" w:color="auto"/>
      </w:divBdr>
      <w:divsChild>
        <w:div w:id="36047719">
          <w:marLeft w:val="0"/>
          <w:marRight w:val="0"/>
          <w:marTop w:val="0"/>
          <w:marBottom w:val="0"/>
          <w:divBdr>
            <w:top w:val="none" w:sz="0" w:space="0" w:color="auto"/>
            <w:left w:val="none" w:sz="0" w:space="0" w:color="auto"/>
            <w:bottom w:val="none" w:sz="0" w:space="0" w:color="auto"/>
            <w:right w:val="none" w:sz="0" w:space="0" w:color="auto"/>
          </w:divBdr>
        </w:div>
        <w:div w:id="309675208">
          <w:marLeft w:val="0"/>
          <w:marRight w:val="0"/>
          <w:marTop w:val="0"/>
          <w:marBottom w:val="0"/>
          <w:divBdr>
            <w:top w:val="none" w:sz="0" w:space="0" w:color="auto"/>
            <w:left w:val="none" w:sz="0" w:space="0" w:color="auto"/>
            <w:bottom w:val="none" w:sz="0" w:space="0" w:color="auto"/>
            <w:right w:val="none" w:sz="0" w:space="0" w:color="auto"/>
          </w:divBdr>
        </w:div>
        <w:div w:id="310213476">
          <w:marLeft w:val="0"/>
          <w:marRight w:val="0"/>
          <w:marTop w:val="0"/>
          <w:marBottom w:val="0"/>
          <w:divBdr>
            <w:top w:val="none" w:sz="0" w:space="0" w:color="auto"/>
            <w:left w:val="none" w:sz="0" w:space="0" w:color="auto"/>
            <w:bottom w:val="none" w:sz="0" w:space="0" w:color="auto"/>
            <w:right w:val="none" w:sz="0" w:space="0" w:color="auto"/>
          </w:divBdr>
        </w:div>
        <w:div w:id="428737912">
          <w:marLeft w:val="0"/>
          <w:marRight w:val="0"/>
          <w:marTop w:val="0"/>
          <w:marBottom w:val="0"/>
          <w:divBdr>
            <w:top w:val="none" w:sz="0" w:space="0" w:color="auto"/>
            <w:left w:val="none" w:sz="0" w:space="0" w:color="auto"/>
            <w:bottom w:val="none" w:sz="0" w:space="0" w:color="auto"/>
            <w:right w:val="none" w:sz="0" w:space="0" w:color="auto"/>
          </w:divBdr>
        </w:div>
        <w:div w:id="565645712">
          <w:marLeft w:val="0"/>
          <w:marRight w:val="0"/>
          <w:marTop w:val="0"/>
          <w:marBottom w:val="0"/>
          <w:divBdr>
            <w:top w:val="none" w:sz="0" w:space="0" w:color="auto"/>
            <w:left w:val="none" w:sz="0" w:space="0" w:color="auto"/>
            <w:bottom w:val="none" w:sz="0" w:space="0" w:color="auto"/>
            <w:right w:val="none" w:sz="0" w:space="0" w:color="auto"/>
          </w:divBdr>
        </w:div>
        <w:div w:id="575093518">
          <w:marLeft w:val="0"/>
          <w:marRight w:val="0"/>
          <w:marTop w:val="0"/>
          <w:marBottom w:val="0"/>
          <w:divBdr>
            <w:top w:val="none" w:sz="0" w:space="0" w:color="auto"/>
            <w:left w:val="none" w:sz="0" w:space="0" w:color="auto"/>
            <w:bottom w:val="none" w:sz="0" w:space="0" w:color="auto"/>
            <w:right w:val="none" w:sz="0" w:space="0" w:color="auto"/>
          </w:divBdr>
        </w:div>
        <w:div w:id="663246923">
          <w:marLeft w:val="0"/>
          <w:marRight w:val="0"/>
          <w:marTop w:val="0"/>
          <w:marBottom w:val="0"/>
          <w:divBdr>
            <w:top w:val="none" w:sz="0" w:space="0" w:color="auto"/>
            <w:left w:val="none" w:sz="0" w:space="0" w:color="auto"/>
            <w:bottom w:val="none" w:sz="0" w:space="0" w:color="auto"/>
            <w:right w:val="none" w:sz="0" w:space="0" w:color="auto"/>
          </w:divBdr>
        </w:div>
        <w:div w:id="729115448">
          <w:marLeft w:val="0"/>
          <w:marRight w:val="0"/>
          <w:marTop w:val="0"/>
          <w:marBottom w:val="0"/>
          <w:divBdr>
            <w:top w:val="none" w:sz="0" w:space="0" w:color="auto"/>
            <w:left w:val="none" w:sz="0" w:space="0" w:color="auto"/>
            <w:bottom w:val="none" w:sz="0" w:space="0" w:color="auto"/>
            <w:right w:val="none" w:sz="0" w:space="0" w:color="auto"/>
          </w:divBdr>
        </w:div>
        <w:div w:id="808089211">
          <w:marLeft w:val="0"/>
          <w:marRight w:val="0"/>
          <w:marTop w:val="0"/>
          <w:marBottom w:val="0"/>
          <w:divBdr>
            <w:top w:val="none" w:sz="0" w:space="0" w:color="auto"/>
            <w:left w:val="none" w:sz="0" w:space="0" w:color="auto"/>
            <w:bottom w:val="none" w:sz="0" w:space="0" w:color="auto"/>
            <w:right w:val="none" w:sz="0" w:space="0" w:color="auto"/>
          </w:divBdr>
        </w:div>
        <w:div w:id="814490117">
          <w:marLeft w:val="0"/>
          <w:marRight w:val="0"/>
          <w:marTop w:val="0"/>
          <w:marBottom w:val="0"/>
          <w:divBdr>
            <w:top w:val="none" w:sz="0" w:space="0" w:color="auto"/>
            <w:left w:val="none" w:sz="0" w:space="0" w:color="auto"/>
            <w:bottom w:val="none" w:sz="0" w:space="0" w:color="auto"/>
            <w:right w:val="none" w:sz="0" w:space="0" w:color="auto"/>
          </w:divBdr>
        </w:div>
        <w:div w:id="909005637">
          <w:marLeft w:val="0"/>
          <w:marRight w:val="0"/>
          <w:marTop w:val="0"/>
          <w:marBottom w:val="0"/>
          <w:divBdr>
            <w:top w:val="none" w:sz="0" w:space="0" w:color="auto"/>
            <w:left w:val="none" w:sz="0" w:space="0" w:color="auto"/>
            <w:bottom w:val="none" w:sz="0" w:space="0" w:color="auto"/>
            <w:right w:val="none" w:sz="0" w:space="0" w:color="auto"/>
          </w:divBdr>
        </w:div>
        <w:div w:id="939793948">
          <w:marLeft w:val="0"/>
          <w:marRight w:val="0"/>
          <w:marTop w:val="0"/>
          <w:marBottom w:val="0"/>
          <w:divBdr>
            <w:top w:val="none" w:sz="0" w:space="0" w:color="auto"/>
            <w:left w:val="none" w:sz="0" w:space="0" w:color="auto"/>
            <w:bottom w:val="none" w:sz="0" w:space="0" w:color="auto"/>
            <w:right w:val="none" w:sz="0" w:space="0" w:color="auto"/>
          </w:divBdr>
        </w:div>
        <w:div w:id="1057315963">
          <w:marLeft w:val="0"/>
          <w:marRight w:val="0"/>
          <w:marTop w:val="0"/>
          <w:marBottom w:val="0"/>
          <w:divBdr>
            <w:top w:val="none" w:sz="0" w:space="0" w:color="auto"/>
            <w:left w:val="none" w:sz="0" w:space="0" w:color="auto"/>
            <w:bottom w:val="none" w:sz="0" w:space="0" w:color="auto"/>
            <w:right w:val="none" w:sz="0" w:space="0" w:color="auto"/>
          </w:divBdr>
        </w:div>
        <w:div w:id="1175462013">
          <w:marLeft w:val="0"/>
          <w:marRight w:val="0"/>
          <w:marTop w:val="0"/>
          <w:marBottom w:val="0"/>
          <w:divBdr>
            <w:top w:val="none" w:sz="0" w:space="0" w:color="auto"/>
            <w:left w:val="none" w:sz="0" w:space="0" w:color="auto"/>
            <w:bottom w:val="none" w:sz="0" w:space="0" w:color="auto"/>
            <w:right w:val="none" w:sz="0" w:space="0" w:color="auto"/>
          </w:divBdr>
        </w:div>
        <w:div w:id="1217160384">
          <w:marLeft w:val="0"/>
          <w:marRight w:val="0"/>
          <w:marTop w:val="0"/>
          <w:marBottom w:val="0"/>
          <w:divBdr>
            <w:top w:val="none" w:sz="0" w:space="0" w:color="auto"/>
            <w:left w:val="none" w:sz="0" w:space="0" w:color="auto"/>
            <w:bottom w:val="none" w:sz="0" w:space="0" w:color="auto"/>
            <w:right w:val="none" w:sz="0" w:space="0" w:color="auto"/>
          </w:divBdr>
        </w:div>
        <w:div w:id="1268079645">
          <w:marLeft w:val="0"/>
          <w:marRight w:val="0"/>
          <w:marTop w:val="0"/>
          <w:marBottom w:val="0"/>
          <w:divBdr>
            <w:top w:val="none" w:sz="0" w:space="0" w:color="auto"/>
            <w:left w:val="none" w:sz="0" w:space="0" w:color="auto"/>
            <w:bottom w:val="none" w:sz="0" w:space="0" w:color="auto"/>
            <w:right w:val="none" w:sz="0" w:space="0" w:color="auto"/>
          </w:divBdr>
        </w:div>
        <w:div w:id="1296256411">
          <w:marLeft w:val="0"/>
          <w:marRight w:val="0"/>
          <w:marTop w:val="0"/>
          <w:marBottom w:val="0"/>
          <w:divBdr>
            <w:top w:val="none" w:sz="0" w:space="0" w:color="auto"/>
            <w:left w:val="none" w:sz="0" w:space="0" w:color="auto"/>
            <w:bottom w:val="none" w:sz="0" w:space="0" w:color="auto"/>
            <w:right w:val="none" w:sz="0" w:space="0" w:color="auto"/>
          </w:divBdr>
        </w:div>
        <w:div w:id="1403141588">
          <w:marLeft w:val="0"/>
          <w:marRight w:val="0"/>
          <w:marTop w:val="0"/>
          <w:marBottom w:val="0"/>
          <w:divBdr>
            <w:top w:val="none" w:sz="0" w:space="0" w:color="auto"/>
            <w:left w:val="none" w:sz="0" w:space="0" w:color="auto"/>
            <w:bottom w:val="none" w:sz="0" w:space="0" w:color="auto"/>
            <w:right w:val="none" w:sz="0" w:space="0" w:color="auto"/>
          </w:divBdr>
        </w:div>
        <w:div w:id="1473062772">
          <w:marLeft w:val="0"/>
          <w:marRight w:val="0"/>
          <w:marTop w:val="0"/>
          <w:marBottom w:val="0"/>
          <w:divBdr>
            <w:top w:val="none" w:sz="0" w:space="0" w:color="auto"/>
            <w:left w:val="none" w:sz="0" w:space="0" w:color="auto"/>
            <w:bottom w:val="none" w:sz="0" w:space="0" w:color="auto"/>
            <w:right w:val="none" w:sz="0" w:space="0" w:color="auto"/>
          </w:divBdr>
        </w:div>
        <w:div w:id="1609847984">
          <w:marLeft w:val="0"/>
          <w:marRight w:val="0"/>
          <w:marTop w:val="0"/>
          <w:marBottom w:val="0"/>
          <w:divBdr>
            <w:top w:val="none" w:sz="0" w:space="0" w:color="auto"/>
            <w:left w:val="none" w:sz="0" w:space="0" w:color="auto"/>
            <w:bottom w:val="none" w:sz="0" w:space="0" w:color="auto"/>
            <w:right w:val="none" w:sz="0" w:space="0" w:color="auto"/>
          </w:divBdr>
        </w:div>
        <w:div w:id="1681201767">
          <w:marLeft w:val="0"/>
          <w:marRight w:val="0"/>
          <w:marTop w:val="0"/>
          <w:marBottom w:val="0"/>
          <w:divBdr>
            <w:top w:val="none" w:sz="0" w:space="0" w:color="auto"/>
            <w:left w:val="none" w:sz="0" w:space="0" w:color="auto"/>
            <w:bottom w:val="none" w:sz="0" w:space="0" w:color="auto"/>
            <w:right w:val="none" w:sz="0" w:space="0" w:color="auto"/>
          </w:divBdr>
        </w:div>
        <w:div w:id="1876506920">
          <w:marLeft w:val="0"/>
          <w:marRight w:val="0"/>
          <w:marTop w:val="0"/>
          <w:marBottom w:val="0"/>
          <w:divBdr>
            <w:top w:val="none" w:sz="0" w:space="0" w:color="auto"/>
            <w:left w:val="none" w:sz="0" w:space="0" w:color="auto"/>
            <w:bottom w:val="none" w:sz="0" w:space="0" w:color="auto"/>
            <w:right w:val="none" w:sz="0" w:space="0" w:color="auto"/>
          </w:divBdr>
        </w:div>
        <w:div w:id="1967348090">
          <w:marLeft w:val="0"/>
          <w:marRight w:val="0"/>
          <w:marTop w:val="0"/>
          <w:marBottom w:val="0"/>
          <w:divBdr>
            <w:top w:val="none" w:sz="0" w:space="0" w:color="auto"/>
            <w:left w:val="none" w:sz="0" w:space="0" w:color="auto"/>
            <w:bottom w:val="none" w:sz="0" w:space="0" w:color="auto"/>
            <w:right w:val="none" w:sz="0" w:space="0" w:color="auto"/>
          </w:divBdr>
        </w:div>
        <w:div w:id="1975670590">
          <w:marLeft w:val="0"/>
          <w:marRight w:val="0"/>
          <w:marTop w:val="0"/>
          <w:marBottom w:val="0"/>
          <w:divBdr>
            <w:top w:val="none" w:sz="0" w:space="0" w:color="auto"/>
            <w:left w:val="none" w:sz="0" w:space="0" w:color="auto"/>
            <w:bottom w:val="none" w:sz="0" w:space="0" w:color="auto"/>
            <w:right w:val="none" w:sz="0" w:space="0" w:color="auto"/>
          </w:divBdr>
        </w:div>
        <w:div w:id="2040088575">
          <w:marLeft w:val="0"/>
          <w:marRight w:val="0"/>
          <w:marTop w:val="0"/>
          <w:marBottom w:val="0"/>
          <w:divBdr>
            <w:top w:val="none" w:sz="0" w:space="0" w:color="auto"/>
            <w:left w:val="none" w:sz="0" w:space="0" w:color="auto"/>
            <w:bottom w:val="none" w:sz="0" w:space="0" w:color="auto"/>
            <w:right w:val="none" w:sz="0" w:space="0" w:color="auto"/>
          </w:divBdr>
        </w:div>
        <w:div w:id="2050957570">
          <w:marLeft w:val="0"/>
          <w:marRight w:val="0"/>
          <w:marTop w:val="0"/>
          <w:marBottom w:val="0"/>
          <w:divBdr>
            <w:top w:val="none" w:sz="0" w:space="0" w:color="auto"/>
            <w:left w:val="none" w:sz="0" w:space="0" w:color="auto"/>
            <w:bottom w:val="none" w:sz="0" w:space="0" w:color="auto"/>
            <w:right w:val="none" w:sz="0" w:space="0" w:color="auto"/>
          </w:divBdr>
        </w:div>
      </w:divsChild>
    </w:div>
    <w:div w:id="1697538644">
      <w:bodyDiv w:val="1"/>
      <w:marLeft w:val="0"/>
      <w:marRight w:val="0"/>
      <w:marTop w:val="0"/>
      <w:marBottom w:val="0"/>
      <w:divBdr>
        <w:top w:val="none" w:sz="0" w:space="0" w:color="auto"/>
        <w:left w:val="none" w:sz="0" w:space="0" w:color="auto"/>
        <w:bottom w:val="none" w:sz="0" w:space="0" w:color="auto"/>
        <w:right w:val="none" w:sz="0" w:space="0" w:color="auto"/>
      </w:divBdr>
    </w:div>
    <w:div w:id="1769350958">
      <w:bodyDiv w:val="1"/>
      <w:marLeft w:val="0"/>
      <w:marRight w:val="0"/>
      <w:marTop w:val="0"/>
      <w:marBottom w:val="0"/>
      <w:divBdr>
        <w:top w:val="none" w:sz="0" w:space="0" w:color="auto"/>
        <w:left w:val="none" w:sz="0" w:space="0" w:color="auto"/>
        <w:bottom w:val="none" w:sz="0" w:space="0" w:color="auto"/>
        <w:right w:val="none" w:sz="0" w:space="0" w:color="auto"/>
      </w:divBdr>
      <w:divsChild>
        <w:div w:id="1678537065">
          <w:marLeft w:val="0"/>
          <w:marRight w:val="0"/>
          <w:marTop w:val="0"/>
          <w:marBottom w:val="0"/>
          <w:divBdr>
            <w:top w:val="none" w:sz="0" w:space="0" w:color="auto"/>
            <w:left w:val="none" w:sz="0" w:space="0" w:color="auto"/>
            <w:bottom w:val="none" w:sz="0" w:space="0" w:color="auto"/>
            <w:right w:val="none" w:sz="0" w:space="0" w:color="auto"/>
          </w:divBdr>
          <w:divsChild>
            <w:div w:id="1469475980">
              <w:marLeft w:val="0"/>
              <w:marRight w:val="0"/>
              <w:marTop w:val="0"/>
              <w:marBottom w:val="0"/>
              <w:divBdr>
                <w:top w:val="none" w:sz="0" w:space="0" w:color="auto"/>
                <w:left w:val="none" w:sz="0" w:space="0" w:color="auto"/>
                <w:bottom w:val="none" w:sz="0" w:space="0" w:color="auto"/>
                <w:right w:val="none" w:sz="0" w:space="0" w:color="auto"/>
              </w:divBdr>
              <w:divsChild>
                <w:div w:id="28998976">
                  <w:marLeft w:val="0"/>
                  <w:marRight w:val="0"/>
                  <w:marTop w:val="0"/>
                  <w:marBottom w:val="0"/>
                  <w:divBdr>
                    <w:top w:val="none" w:sz="0" w:space="0" w:color="auto"/>
                    <w:left w:val="none" w:sz="0" w:space="0" w:color="auto"/>
                    <w:bottom w:val="none" w:sz="0" w:space="0" w:color="auto"/>
                    <w:right w:val="none" w:sz="0" w:space="0" w:color="auto"/>
                  </w:divBdr>
                </w:div>
                <w:div w:id="32312348">
                  <w:marLeft w:val="0"/>
                  <w:marRight w:val="0"/>
                  <w:marTop w:val="0"/>
                  <w:marBottom w:val="0"/>
                  <w:divBdr>
                    <w:top w:val="none" w:sz="0" w:space="0" w:color="auto"/>
                    <w:left w:val="none" w:sz="0" w:space="0" w:color="auto"/>
                    <w:bottom w:val="none" w:sz="0" w:space="0" w:color="auto"/>
                    <w:right w:val="none" w:sz="0" w:space="0" w:color="auto"/>
                  </w:divBdr>
                </w:div>
                <w:div w:id="65029884">
                  <w:marLeft w:val="0"/>
                  <w:marRight w:val="0"/>
                  <w:marTop w:val="0"/>
                  <w:marBottom w:val="0"/>
                  <w:divBdr>
                    <w:top w:val="none" w:sz="0" w:space="0" w:color="auto"/>
                    <w:left w:val="none" w:sz="0" w:space="0" w:color="auto"/>
                    <w:bottom w:val="none" w:sz="0" w:space="0" w:color="auto"/>
                    <w:right w:val="none" w:sz="0" w:space="0" w:color="auto"/>
                  </w:divBdr>
                </w:div>
                <w:div w:id="69428924">
                  <w:marLeft w:val="0"/>
                  <w:marRight w:val="0"/>
                  <w:marTop w:val="0"/>
                  <w:marBottom w:val="0"/>
                  <w:divBdr>
                    <w:top w:val="none" w:sz="0" w:space="0" w:color="auto"/>
                    <w:left w:val="none" w:sz="0" w:space="0" w:color="auto"/>
                    <w:bottom w:val="none" w:sz="0" w:space="0" w:color="auto"/>
                    <w:right w:val="none" w:sz="0" w:space="0" w:color="auto"/>
                  </w:divBdr>
                </w:div>
                <w:div w:id="70853096">
                  <w:marLeft w:val="0"/>
                  <w:marRight w:val="0"/>
                  <w:marTop w:val="0"/>
                  <w:marBottom w:val="0"/>
                  <w:divBdr>
                    <w:top w:val="none" w:sz="0" w:space="0" w:color="auto"/>
                    <w:left w:val="none" w:sz="0" w:space="0" w:color="auto"/>
                    <w:bottom w:val="none" w:sz="0" w:space="0" w:color="auto"/>
                    <w:right w:val="none" w:sz="0" w:space="0" w:color="auto"/>
                  </w:divBdr>
                </w:div>
                <w:div w:id="72359019">
                  <w:marLeft w:val="0"/>
                  <w:marRight w:val="0"/>
                  <w:marTop w:val="0"/>
                  <w:marBottom w:val="0"/>
                  <w:divBdr>
                    <w:top w:val="none" w:sz="0" w:space="0" w:color="auto"/>
                    <w:left w:val="none" w:sz="0" w:space="0" w:color="auto"/>
                    <w:bottom w:val="none" w:sz="0" w:space="0" w:color="auto"/>
                    <w:right w:val="none" w:sz="0" w:space="0" w:color="auto"/>
                  </w:divBdr>
                </w:div>
                <w:div w:id="73549810">
                  <w:marLeft w:val="0"/>
                  <w:marRight w:val="0"/>
                  <w:marTop w:val="0"/>
                  <w:marBottom w:val="0"/>
                  <w:divBdr>
                    <w:top w:val="none" w:sz="0" w:space="0" w:color="auto"/>
                    <w:left w:val="none" w:sz="0" w:space="0" w:color="auto"/>
                    <w:bottom w:val="none" w:sz="0" w:space="0" w:color="auto"/>
                    <w:right w:val="none" w:sz="0" w:space="0" w:color="auto"/>
                  </w:divBdr>
                </w:div>
                <w:div w:id="77676401">
                  <w:marLeft w:val="0"/>
                  <w:marRight w:val="0"/>
                  <w:marTop w:val="0"/>
                  <w:marBottom w:val="0"/>
                  <w:divBdr>
                    <w:top w:val="none" w:sz="0" w:space="0" w:color="auto"/>
                    <w:left w:val="none" w:sz="0" w:space="0" w:color="auto"/>
                    <w:bottom w:val="none" w:sz="0" w:space="0" w:color="auto"/>
                    <w:right w:val="none" w:sz="0" w:space="0" w:color="auto"/>
                  </w:divBdr>
                </w:div>
                <w:div w:id="77795035">
                  <w:marLeft w:val="0"/>
                  <w:marRight w:val="0"/>
                  <w:marTop w:val="0"/>
                  <w:marBottom w:val="0"/>
                  <w:divBdr>
                    <w:top w:val="none" w:sz="0" w:space="0" w:color="auto"/>
                    <w:left w:val="none" w:sz="0" w:space="0" w:color="auto"/>
                    <w:bottom w:val="none" w:sz="0" w:space="0" w:color="auto"/>
                    <w:right w:val="none" w:sz="0" w:space="0" w:color="auto"/>
                  </w:divBdr>
                </w:div>
                <w:div w:id="82067130">
                  <w:marLeft w:val="0"/>
                  <w:marRight w:val="0"/>
                  <w:marTop w:val="0"/>
                  <w:marBottom w:val="0"/>
                  <w:divBdr>
                    <w:top w:val="none" w:sz="0" w:space="0" w:color="auto"/>
                    <w:left w:val="none" w:sz="0" w:space="0" w:color="auto"/>
                    <w:bottom w:val="none" w:sz="0" w:space="0" w:color="auto"/>
                    <w:right w:val="none" w:sz="0" w:space="0" w:color="auto"/>
                  </w:divBdr>
                </w:div>
                <w:div w:id="89857453">
                  <w:marLeft w:val="0"/>
                  <w:marRight w:val="0"/>
                  <w:marTop w:val="0"/>
                  <w:marBottom w:val="0"/>
                  <w:divBdr>
                    <w:top w:val="none" w:sz="0" w:space="0" w:color="auto"/>
                    <w:left w:val="none" w:sz="0" w:space="0" w:color="auto"/>
                    <w:bottom w:val="none" w:sz="0" w:space="0" w:color="auto"/>
                    <w:right w:val="none" w:sz="0" w:space="0" w:color="auto"/>
                  </w:divBdr>
                </w:div>
                <w:div w:id="109206450">
                  <w:marLeft w:val="0"/>
                  <w:marRight w:val="0"/>
                  <w:marTop w:val="0"/>
                  <w:marBottom w:val="0"/>
                  <w:divBdr>
                    <w:top w:val="none" w:sz="0" w:space="0" w:color="auto"/>
                    <w:left w:val="none" w:sz="0" w:space="0" w:color="auto"/>
                    <w:bottom w:val="none" w:sz="0" w:space="0" w:color="auto"/>
                    <w:right w:val="none" w:sz="0" w:space="0" w:color="auto"/>
                  </w:divBdr>
                </w:div>
                <w:div w:id="130363604">
                  <w:marLeft w:val="0"/>
                  <w:marRight w:val="0"/>
                  <w:marTop w:val="0"/>
                  <w:marBottom w:val="0"/>
                  <w:divBdr>
                    <w:top w:val="none" w:sz="0" w:space="0" w:color="auto"/>
                    <w:left w:val="none" w:sz="0" w:space="0" w:color="auto"/>
                    <w:bottom w:val="none" w:sz="0" w:space="0" w:color="auto"/>
                    <w:right w:val="none" w:sz="0" w:space="0" w:color="auto"/>
                  </w:divBdr>
                </w:div>
                <w:div w:id="136380570">
                  <w:marLeft w:val="0"/>
                  <w:marRight w:val="0"/>
                  <w:marTop w:val="0"/>
                  <w:marBottom w:val="0"/>
                  <w:divBdr>
                    <w:top w:val="none" w:sz="0" w:space="0" w:color="auto"/>
                    <w:left w:val="none" w:sz="0" w:space="0" w:color="auto"/>
                    <w:bottom w:val="none" w:sz="0" w:space="0" w:color="auto"/>
                    <w:right w:val="none" w:sz="0" w:space="0" w:color="auto"/>
                  </w:divBdr>
                </w:div>
                <w:div w:id="141580147">
                  <w:marLeft w:val="0"/>
                  <w:marRight w:val="0"/>
                  <w:marTop w:val="0"/>
                  <w:marBottom w:val="0"/>
                  <w:divBdr>
                    <w:top w:val="none" w:sz="0" w:space="0" w:color="auto"/>
                    <w:left w:val="none" w:sz="0" w:space="0" w:color="auto"/>
                    <w:bottom w:val="none" w:sz="0" w:space="0" w:color="auto"/>
                    <w:right w:val="none" w:sz="0" w:space="0" w:color="auto"/>
                  </w:divBdr>
                </w:div>
                <w:div w:id="157771436">
                  <w:marLeft w:val="0"/>
                  <w:marRight w:val="0"/>
                  <w:marTop w:val="0"/>
                  <w:marBottom w:val="0"/>
                  <w:divBdr>
                    <w:top w:val="none" w:sz="0" w:space="0" w:color="auto"/>
                    <w:left w:val="none" w:sz="0" w:space="0" w:color="auto"/>
                    <w:bottom w:val="none" w:sz="0" w:space="0" w:color="auto"/>
                    <w:right w:val="none" w:sz="0" w:space="0" w:color="auto"/>
                  </w:divBdr>
                </w:div>
                <w:div w:id="189994771">
                  <w:marLeft w:val="0"/>
                  <w:marRight w:val="0"/>
                  <w:marTop w:val="0"/>
                  <w:marBottom w:val="0"/>
                  <w:divBdr>
                    <w:top w:val="none" w:sz="0" w:space="0" w:color="auto"/>
                    <w:left w:val="none" w:sz="0" w:space="0" w:color="auto"/>
                    <w:bottom w:val="none" w:sz="0" w:space="0" w:color="auto"/>
                    <w:right w:val="none" w:sz="0" w:space="0" w:color="auto"/>
                  </w:divBdr>
                </w:div>
                <w:div w:id="197357223">
                  <w:marLeft w:val="0"/>
                  <w:marRight w:val="0"/>
                  <w:marTop w:val="0"/>
                  <w:marBottom w:val="0"/>
                  <w:divBdr>
                    <w:top w:val="none" w:sz="0" w:space="0" w:color="auto"/>
                    <w:left w:val="none" w:sz="0" w:space="0" w:color="auto"/>
                    <w:bottom w:val="none" w:sz="0" w:space="0" w:color="auto"/>
                    <w:right w:val="none" w:sz="0" w:space="0" w:color="auto"/>
                  </w:divBdr>
                </w:div>
                <w:div w:id="199125646">
                  <w:marLeft w:val="0"/>
                  <w:marRight w:val="0"/>
                  <w:marTop w:val="0"/>
                  <w:marBottom w:val="0"/>
                  <w:divBdr>
                    <w:top w:val="none" w:sz="0" w:space="0" w:color="auto"/>
                    <w:left w:val="none" w:sz="0" w:space="0" w:color="auto"/>
                    <w:bottom w:val="none" w:sz="0" w:space="0" w:color="auto"/>
                    <w:right w:val="none" w:sz="0" w:space="0" w:color="auto"/>
                  </w:divBdr>
                </w:div>
                <w:div w:id="201285278">
                  <w:marLeft w:val="0"/>
                  <w:marRight w:val="0"/>
                  <w:marTop w:val="0"/>
                  <w:marBottom w:val="0"/>
                  <w:divBdr>
                    <w:top w:val="none" w:sz="0" w:space="0" w:color="auto"/>
                    <w:left w:val="none" w:sz="0" w:space="0" w:color="auto"/>
                    <w:bottom w:val="none" w:sz="0" w:space="0" w:color="auto"/>
                    <w:right w:val="none" w:sz="0" w:space="0" w:color="auto"/>
                  </w:divBdr>
                </w:div>
                <w:div w:id="222445626">
                  <w:marLeft w:val="0"/>
                  <w:marRight w:val="0"/>
                  <w:marTop w:val="0"/>
                  <w:marBottom w:val="0"/>
                  <w:divBdr>
                    <w:top w:val="none" w:sz="0" w:space="0" w:color="auto"/>
                    <w:left w:val="none" w:sz="0" w:space="0" w:color="auto"/>
                    <w:bottom w:val="none" w:sz="0" w:space="0" w:color="auto"/>
                    <w:right w:val="none" w:sz="0" w:space="0" w:color="auto"/>
                  </w:divBdr>
                </w:div>
                <w:div w:id="222906690">
                  <w:marLeft w:val="0"/>
                  <w:marRight w:val="0"/>
                  <w:marTop w:val="0"/>
                  <w:marBottom w:val="0"/>
                  <w:divBdr>
                    <w:top w:val="none" w:sz="0" w:space="0" w:color="auto"/>
                    <w:left w:val="none" w:sz="0" w:space="0" w:color="auto"/>
                    <w:bottom w:val="none" w:sz="0" w:space="0" w:color="auto"/>
                    <w:right w:val="none" w:sz="0" w:space="0" w:color="auto"/>
                  </w:divBdr>
                </w:div>
                <w:div w:id="243347606">
                  <w:marLeft w:val="0"/>
                  <w:marRight w:val="0"/>
                  <w:marTop w:val="0"/>
                  <w:marBottom w:val="0"/>
                  <w:divBdr>
                    <w:top w:val="none" w:sz="0" w:space="0" w:color="auto"/>
                    <w:left w:val="none" w:sz="0" w:space="0" w:color="auto"/>
                    <w:bottom w:val="none" w:sz="0" w:space="0" w:color="auto"/>
                    <w:right w:val="none" w:sz="0" w:space="0" w:color="auto"/>
                  </w:divBdr>
                </w:div>
                <w:div w:id="252857962">
                  <w:marLeft w:val="0"/>
                  <w:marRight w:val="0"/>
                  <w:marTop w:val="0"/>
                  <w:marBottom w:val="0"/>
                  <w:divBdr>
                    <w:top w:val="none" w:sz="0" w:space="0" w:color="auto"/>
                    <w:left w:val="none" w:sz="0" w:space="0" w:color="auto"/>
                    <w:bottom w:val="none" w:sz="0" w:space="0" w:color="auto"/>
                    <w:right w:val="none" w:sz="0" w:space="0" w:color="auto"/>
                  </w:divBdr>
                </w:div>
                <w:div w:id="268204869">
                  <w:marLeft w:val="0"/>
                  <w:marRight w:val="0"/>
                  <w:marTop w:val="0"/>
                  <w:marBottom w:val="0"/>
                  <w:divBdr>
                    <w:top w:val="none" w:sz="0" w:space="0" w:color="auto"/>
                    <w:left w:val="none" w:sz="0" w:space="0" w:color="auto"/>
                    <w:bottom w:val="none" w:sz="0" w:space="0" w:color="auto"/>
                    <w:right w:val="none" w:sz="0" w:space="0" w:color="auto"/>
                  </w:divBdr>
                </w:div>
                <w:div w:id="293758025">
                  <w:marLeft w:val="0"/>
                  <w:marRight w:val="0"/>
                  <w:marTop w:val="0"/>
                  <w:marBottom w:val="0"/>
                  <w:divBdr>
                    <w:top w:val="none" w:sz="0" w:space="0" w:color="auto"/>
                    <w:left w:val="none" w:sz="0" w:space="0" w:color="auto"/>
                    <w:bottom w:val="none" w:sz="0" w:space="0" w:color="auto"/>
                    <w:right w:val="none" w:sz="0" w:space="0" w:color="auto"/>
                  </w:divBdr>
                </w:div>
                <w:div w:id="308557716">
                  <w:marLeft w:val="0"/>
                  <w:marRight w:val="0"/>
                  <w:marTop w:val="0"/>
                  <w:marBottom w:val="0"/>
                  <w:divBdr>
                    <w:top w:val="none" w:sz="0" w:space="0" w:color="auto"/>
                    <w:left w:val="none" w:sz="0" w:space="0" w:color="auto"/>
                    <w:bottom w:val="none" w:sz="0" w:space="0" w:color="auto"/>
                    <w:right w:val="none" w:sz="0" w:space="0" w:color="auto"/>
                  </w:divBdr>
                </w:div>
                <w:div w:id="317000403">
                  <w:marLeft w:val="0"/>
                  <w:marRight w:val="0"/>
                  <w:marTop w:val="0"/>
                  <w:marBottom w:val="0"/>
                  <w:divBdr>
                    <w:top w:val="none" w:sz="0" w:space="0" w:color="auto"/>
                    <w:left w:val="none" w:sz="0" w:space="0" w:color="auto"/>
                    <w:bottom w:val="none" w:sz="0" w:space="0" w:color="auto"/>
                    <w:right w:val="none" w:sz="0" w:space="0" w:color="auto"/>
                  </w:divBdr>
                </w:div>
                <w:div w:id="318272265">
                  <w:marLeft w:val="0"/>
                  <w:marRight w:val="0"/>
                  <w:marTop w:val="0"/>
                  <w:marBottom w:val="0"/>
                  <w:divBdr>
                    <w:top w:val="none" w:sz="0" w:space="0" w:color="auto"/>
                    <w:left w:val="none" w:sz="0" w:space="0" w:color="auto"/>
                    <w:bottom w:val="none" w:sz="0" w:space="0" w:color="auto"/>
                    <w:right w:val="none" w:sz="0" w:space="0" w:color="auto"/>
                  </w:divBdr>
                </w:div>
                <w:div w:id="341972998">
                  <w:marLeft w:val="0"/>
                  <w:marRight w:val="0"/>
                  <w:marTop w:val="0"/>
                  <w:marBottom w:val="0"/>
                  <w:divBdr>
                    <w:top w:val="none" w:sz="0" w:space="0" w:color="auto"/>
                    <w:left w:val="none" w:sz="0" w:space="0" w:color="auto"/>
                    <w:bottom w:val="none" w:sz="0" w:space="0" w:color="auto"/>
                    <w:right w:val="none" w:sz="0" w:space="0" w:color="auto"/>
                  </w:divBdr>
                </w:div>
                <w:div w:id="344333600">
                  <w:marLeft w:val="0"/>
                  <w:marRight w:val="0"/>
                  <w:marTop w:val="0"/>
                  <w:marBottom w:val="0"/>
                  <w:divBdr>
                    <w:top w:val="none" w:sz="0" w:space="0" w:color="auto"/>
                    <w:left w:val="none" w:sz="0" w:space="0" w:color="auto"/>
                    <w:bottom w:val="none" w:sz="0" w:space="0" w:color="auto"/>
                    <w:right w:val="none" w:sz="0" w:space="0" w:color="auto"/>
                  </w:divBdr>
                </w:div>
                <w:div w:id="345061476">
                  <w:marLeft w:val="0"/>
                  <w:marRight w:val="0"/>
                  <w:marTop w:val="0"/>
                  <w:marBottom w:val="0"/>
                  <w:divBdr>
                    <w:top w:val="none" w:sz="0" w:space="0" w:color="auto"/>
                    <w:left w:val="none" w:sz="0" w:space="0" w:color="auto"/>
                    <w:bottom w:val="none" w:sz="0" w:space="0" w:color="auto"/>
                    <w:right w:val="none" w:sz="0" w:space="0" w:color="auto"/>
                  </w:divBdr>
                </w:div>
                <w:div w:id="351493758">
                  <w:marLeft w:val="0"/>
                  <w:marRight w:val="0"/>
                  <w:marTop w:val="0"/>
                  <w:marBottom w:val="0"/>
                  <w:divBdr>
                    <w:top w:val="none" w:sz="0" w:space="0" w:color="auto"/>
                    <w:left w:val="none" w:sz="0" w:space="0" w:color="auto"/>
                    <w:bottom w:val="none" w:sz="0" w:space="0" w:color="auto"/>
                    <w:right w:val="none" w:sz="0" w:space="0" w:color="auto"/>
                  </w:divBdr>
                </w:div>
                <w:div w:id="356586978">
                  <w:marLeft w:val="0"/>
                  <w:marRight w:val="0"/>
                  <w:marTop w:val="0"/>
                  <w:marBottom w:val="0"/>
                  <w:divBdr>
                    <w:top w:val="none" w:sz="0" w:space="0" w:color="auto"/>
                    <w:left w:val="none" w:sz="0" w:space="0" w:color="auto"/>
                    <w:bottom w:val="none" w:sz="0" w:space="0" w:color="auto"/>
                    <w:right w:val="none" w:sz="0" w:space="0" w:color="auto"/>
                  </w:divBdr>
                </w:div>
                <w:div w:id="357857113">
                  <w:marLeft w:val="0"/>
                  <w:marRight w:val="0"/>
                  <w:marTop w:val="0"/>
                  <w:marBottom w:val="0"/>
                  <w:divBdr>
                    <w:top w:val="none" w:sz="0" w:space="0" w:color="auto"/>
                    <w:left w:val="none" w:sz="0" w:space="0" w:color="auto"/>
                    <w:bottom w:val="none" w:sz="0" w:space="0" w:color="auto"/>
                    <w:right w:val="none" w:sz="0" w:space="0" w:color="auto"/>
                  </w:divBdr>
                </w:div>
                <w:div w:id="359012320">
                  <w:marLeft w:val="0"/>
                  <w:marRight w:val="0"/>
                  <w:marTop w:val="0"/>
                  <w:marBottom w:val="0"/>
                  <w:divBdr>
                    <w:top w:val="none" w:sz="0" w:space="0" w:color="auto"/>
                    <w:left w:val="none" w:sz="0" w:space="0" w:color="auto"/>
                    <w:bottom w:val="none" w:sz="0" w:space="0" w:color="auto"/>
                    <w:right w:val="none" w:sz="0" w:space="0" w:color="auto"/>
                  </w:divBdr>
                </w:div>
                <w:div w:id="364647311">
                  <w:marLeft w:val="0"/>
                  <w:marRight w:val="0"/>
                  <w:marTop w:val="0"/>
                  <w:marBottom w:val="0"/>
                  <w:divBdr>
                    <w:top w:val="none" w:sz="0" w:space="0" w:color="auto"/>
                    <w:left w:val="none" w:sz="0" w:space="0" w:color="auto"/>
                    <w:bottom w:val="none" w:sz="0" w:space="0" w:color="auto"/>
                    <w:right w:val="none" w:sz="0" w:space="0" w:color="auto"/>
                  </w:divBdr>
                </w:div>
                <w:div w:id="384448674">
                  <w:marLeft w:val="0"/>
                  <w:marRight w:val="0"/>
                  <w:marTop w:val="0"/>
                  <w:marBottom w:val="0"/>
                  <w:divBdr>
                    <w:top w:val="none" w:sz="0" w:space="0" w:color="auto"/>
                    <w:left w:val="none" w:sz="0" w:space="0" w:color="auto"/>
                    <w:bottom w:val="none" w:sz="0" w:space="0" w:color="auto"/>
                    <w:right w:val="none" w:sz="0" w:space="0" w:color="auto"/>
                  </w:divBdr>
                </w:div>
                <w:div w:id="393356522">
                  <w:marLeft w:val="0"/>
                  <w:marRight w:val="0"/>
                  <w:marTop w:val="0"/>
                  <w:marBottom w:val="0"/>
                  <w:divBdr>
                    <w:top w:val="none" w:sz="0" w:space="0" w:color="auto"/>
                    <w:left w:val="none" w:sz="0" w:space="0" w:color="auto"/>
                    <w:bottom w:val="none" w:sz="0" w:space="0" w:color="auto"/>
                    <w:right w:val="none" w:sz="0" w:space="0" w:color="auto"/>
                  </w:divBdr>
                </w:div>
                <w:div w:id="402143223">
                  <w:marLeft w:val="0"/>
                  <w:marRight w:val="0"/>
                  <w:marTop w:val="0"/>
                  <w:marBottom w:val="0"/>
                  <w:divBdr>
                    <w:top w:val="none" w:sz="0" w:space="0" w:color="auto"/>
                    <w:left w:val="none" w:sz="0" w:space="0" w:color="auto"/>
                    <w:bottom w:val="none" w:sz="0" w:space="0" w:color="auto"/>
                    <w:right w:val="none" w:sz="0" w:space="0" w:color="auto"/>
                  </w:divBdr>
                </w:div>
                <w:div w:id="414862406">
                  <w:marLeft w:val="0"/>
                  <w:marRight w:val="0"/>
                  <w:marTop w:val="0"/>
                  <w:marBottom w:val="0"/>
                  <w:divBdr>
                    <w:top w:val="none" w:sz="0" w:space="0" w:color="auto"/>
                    <w:left w:val="none" w:sz="0" w:space="0" w:color="auto"/>
                    <w:bottom w:val="none" w:sz="0" w:space="0" w:color="auto"/>
                    <w:right w:val="none" w:sz="0" w:space="0" w:color="auto"/>
                  </w:divBdr>
                </w:div>
                <w:div w:id="418019440">
                  <w:marLeft w:val="0"/>
                  <w:marRight w:val="0"/>
                  <w:marTop w:val="0"/>
                  <w:marBottom w:val="0"/>
                  <w:divBdr>
                    <w:top w:val="none" w:sz="0" w:space="0" w:color="auto"/>
                    <w:left w:val="none" w:sz="0" w:space="0" w:color="auto"/>
                    <w:bottom w:val="none" w:sz="0" w:space="0" w:color="auto"/>
                    <w:right w:val="none" w:sz="0" w:space="0" w:color="auto"/>
                  </w:divBdr>
                </w:div>
                <w:div w:id="423847362">
                  <w:marLeft w:val="0"/>
                  <w:marRight w:val="0"/>
                  <w:marTop w:val="0"/>
                  <w:marBottom w:val="0"/>
                  <w:divBdr>
                    <w:top w:val="none" w:sz="0" w:space="0" w:color="auto"/>
                    <w:left w:val="none" w:sz="0" w:space="0" w:color="auto"/>
                    <w:bottom w:val="none" w:sz="0" w:space="0" w:color="auto"/>
                    <w:right w:val="none" w:sz="0" w:space="0" w:color="auto"/>
                  </w:divBdr>
                </w:div>
                <w:div w:id="460073280">
                  <w:marLeft w:val="0"/>
                  <w:marRight w:val="0"/>
                  <w:marTop w:val="0"/>
                  <w:marBottom w:val="0"/>
                  <w:divBdr>
                    <w:top w:val="none" w:sz="0" w:space="0" w:color="auto"/>
                    <w:left w:val="none" w:sz="0" w:space="0" w:color="auto"/>
                    <w:bottom w:val="none" w:sz="0" w:space="0" w:color="auto"/>
                    <w:right w:val="none" w:sz="0" w:space="0" w:color="auto"/>
                  </w:divBdr>
                </w:div>
                <w:div w:id="484905532">
                  <w:marLeft w:val="0"/>
                  <w:marRight w:val="0"/>
                  <w:marTop w:val="0"/>
                  <w:marBottom w:val="0"/>
                  <w:divBdr>
                    <w:top w:val="none" w:sz="0" w:space="0" w:color="auto"/>
                    <w:left w:val="none" w:sz="0" w:space="0" w:color="auto"/>
                    <w:bottom w:val="none" w:sz="0" w:space="0" w:color="auto"/>
                    <w:right w:val="none" w:sz="0" w:space="0" w:color="auto"/>
                  </w:divBdr>
                </w:div>
                <w:div w:id="504905272">
                  <w:marLeft w:val="0"/>
                  <w:marRight w:val="0"/>
                  <w:marTop w:val="0"/>
                  <w:marBottom w:val="0"/>
                  <w:divBdr>
                    <w:top w:val="none" w:sz="0" w:space="0" w:color="auto"/>
                    <w:left w:val="none" w:sz="0" w:space="0" w:color="auto"/>
                    <w:bottom w:val="none" w:sz="0" w:space="0" w:color="auto"/>
                    <w:right w:val="none" w:sz="0" w:space="0" w:color="auto"/>
                  </w:divBdr>
                </w:div>
                <w:div w:id="512956305">
                  <w:marLeft w:val="0"/>
                  <w:marRight w:val="0"/>
                  <w:marTop w:val="0"/>
                  <w:marBottom w:val="0"/>
                  <w:divBdr>
                    <w:top w:val="none" w:sz="0" w:space="0" w:color="auto"/>
                    <w:left w:val="none" w:sz="0" w:space="0" w:color="auto"/>
                    <w:bottom w:val="none" w:sz="0" w:space="0" w:color="auto"/>
                    <w:right w:val="none" w:sz="0" w:space="0" w:color="auto"/>
                  </w:divBdr>
                </w:div>
                <w:div w:id="513497787">
                  <w:marLeft w:val="0"/>
                  <w:marRight w:val="0"/>
                  <w:marTop w:val="0"/>
                  <w:marBottom w:val="0"/>
                  <w:divBdr>
                    <w:top w:val="none" w:sz="0" w:space="0" w:color="auto"/>
                    <w:left w:val="none" w:sz="0" w:space="0" w:color="auto"/>
                    <w:bottom w:val="none" w:sz="0" w:space="0" w:color="auto"/>
                    <w:right w:val="none" w:sz="0" w:space="0" w:color="auto"/>
                  </w:divBdr>
                </w:div>
                <w:div w:id="529150351">
                  <w:marLeft w:val="0"/>
                  <w:marRight w:val="0"/>
                  <w:marTop w:val="0"/>
                  <w:marBottom w:val="0"/>
                  <w:divBdr>
                    <w:top w:val="none" w:sz="0" w:space="0" w:color="auto"/>
                    <w:left w:val="none" w:sz="0" w:space="0" w:color="auto"/>
                    <w:bottom w:val="none" w:sz="0" w:space="0" w:color="auto"/>
                    <w:right w:val="none" w:sz="0" w:space="0" w:color="auto"/>
                  </w:divBdr>
                </w:div>
                <w:div w:id="536506826">
                  <w:marLeft w:val="0"/>
                  <w:marRight w:val="0"/>
                  <w:marTop w:val="0"/>
                  <w:marBottom w:val="0"/>
                  <w:divBdr>
                    <w:top w:val="none" w:sz="0" w:space="0" w:color="auto"/>
                    <w:left w:val="none" w:sz="0" w:space="0" w:color="auto"/>
                    <w:bottom w:val="none" w:sz="0" w:space="0" w:color="auto"/>
                    <w:right w:val="none" w:sz="0" w:space="0" w:color="auto"/>
                  </w:divBdr>
                </w:div>
                <w:div w:id="578640787">
                  <w:marLeft w:val="0"/>
                  <w:marRight w:val="0"/>
                  <w:marTop w:val="0"/>
                  <w:marBottom w:val="0"/>
                  <w:divBdr>
                    <w:top w:val="none" w:sz="0" w:space="0" w:color="auto"/>
                    <w:left w:val="none" w:sz="0" w:space="0" w:color="auto"/>
                    <w:bottom w:val="none" w:sz="0" w:space="0" w:color="auto"/>
                    <w:right w:val="none" w:sz="0" w:space="0" w:color="auto"/>
                  </w:divBdr>
                </w:div>
                <w:div w:id="583688684">
                  <w:marLeft w:val="0"/>
                  <w:marRight w:val="0"/>
                  <w:marTop w:val="0"/>
                  <w:marBottom w:val="0"/>
                  <w:divBdr>
                    <w:top w:val="none" w:sz="0" w:space="0" w:color="auto"/>
                    <w:left w:val="none" w:sz="0" w:space="0" w:color="auto"/>
                    <w:bottom w:val="none" w:sz="0" w:space="0" w:color="auto"/>
                    <w:right w:val="none" w:sz="0" w:space="0" w:color="auto"/>
                  </w:divBdr>
                </w:div>
                <w:div w:id="606083785">
                  <w:marLeft w:val="0"/>
                  <w:marRight w:val="0"/>
                  <w:marTop w:val="0"/>
                  <w:marBottom w:val="0"/>
                  <w:divBdr>
                    <w:top w:val="none" w:sz="0" w:space="0" w:color="auto"/>
                    <w:left w:val="none" w:sz="0" w:space="0" w:color="auto"/>
                    <w:bottom w:val="none" w:sz="0" w:space="0" w:color="auto"/>
                    <w:right w:val="none" w:sz="0" w:space="0" w:color="auto"/>
                  </w:divBdr>
                </w:div>
                <w:div w:id="638267534">
                  <w:marLeft w:val="0"/>
                  <w:marRight w:val="0"/>
                  <w:marTop w:val="0"/>
                  <w:marBottom w:val="0"/>
                  <w:divBdr>
                    <w:top w:val="none" w:sz="0" w:space="0" w:color="auto"/>
                    <w:left w:val="none" w:sz="0" w:space="0" w:color="auto"/>
                    <w:bottom w:val="none" w:sz="0" w:space="0" w:color="auto"/>
                    <w:right w:val="none" w:sz="0" w:space="0" w:color="auto"/>
                  </w:divBdr>
                </w:div>
                <w:div w:id="660279909">
                  <w:marLeft w:val="0"/>
                  <w:marRight w:val="0"/>
                  <w:marTop w:val="0"/>
                  <w:marBottom w:val="0"/>
                  <w:divBdr>
                    <w:top w:val="none" w:sz="0" w:space="0" w:color="auto"/>
                    <w:left w:val="none" w:sz="0" w:space="0" w:color="auto"/>
                    <w:bottom w:val="none" w:sz="0" w:space="0" w:color="auto"/>
                    <w:right w:val="none" w:sz="0" w:space="0" w:color="auto"/>
                  </w:divBdr>
                </w:div>
                <w:div w:id="669211117">
                  <w:marLeft w:val="0"/>
                  <w:marRight w:val="0"/>
                  <w:marTop w:val="0"/>
                  <w:marBottom w:val="0"/>
                  <w:divBdr>
                    <w:top w:val="none" w:sz="0" w:space="0" w:color="auto"/>
                    <w:left w:val="none" w:sz="0" w:space="0" w:color="auto"/>
                    <w:bottom w:val="none" w:sz="0" w:space="0" w:color="auto"/>
                    <w:right w:val="none" w:sz="0" w:space="0" w:color="auto"/>
                  </w:divBdr>
                </w:div>
                <w:div w:id="671300186">
                  <w:marLeft w:val="0"/>
                  <w:marRight w:val="0"/>
                  <w:marTop w:val="0"/>
                  <w:marBottom w:val="0"/>
                  <w:divBdr>
                    <w:top w:val="none" w:sz="0" w:space="0" w:color="auto"/>
                    <w:left w:val="none" w:sz="0" w:space="0" w:color="auto"/>
                    <w:bottom w:val="none" w:sz="0" w:space="0" w:color="auto"/>
                    <w:right w:val="none" w:sz="0" w:space="0" w:color="auto"/>
                  </w:divBdr>
                </w:div>
                <w:div w:id="698166542">
                  <w:marLeft w:val="0"/>
                  <w:marRight w:val="0"/>
                  <w:marTop w:val="0"/>
                  <w:marBottom w:val="0"/>
                  <w:divBdr>
                    <w:top w:val="none" w:sz="0" w:space="0" w:color="auto"/>
                    <w:left w:val="none" w:sz="0" w:space="0" w:color="auto"/>
                    <w:bottom w:val="none" w:sz="0" w:space="0" w:color="auto"/>
                    <w:right w:val="none" w:sz="0" w:space="0" w:color="auto"/>
                  </w:divBdr>
                </w:div>
                <w:div w:id="712079775">
                  <w:marLeft w:val="0"/>
                  <w:marRight w:val="0"/>
                  <w:marTop w:val="0"/>
                  <w:marBottom w:val="0"/>
                  <w:divBdr>
                    <w:top w:val="none" w:sz="0" w:space="0" w:color="auto"/>
                    <w:left w:val="none" w:sz="0" w:space="0" w:color="auto"/>
                    <w:bottom w:val="none" w:sz="0" w:space="0" w:color="auto"/>
                    <w:right w:val="none" w:sz="0" w:space="0" w:color="auto"/>
                  </w:divBdr>
                </w:div>
                <w:div w:id="741365576">
                  <w:marLeft w:val="0"/>
                  <w:marRight w:val="0"/>
                  <w:marTop w:val="0"/>
                  <w:marBottom w:val="0"/>
                  <w:divBdr>
                    <w:top w:val="none" w:sz="0" w:space="0" w:color="auto"/>
                    <w:left w:val="none" w:sz="0" w:space="0" w:color="auto"/>
                    <w:bottom w:val="none" w:sz="0" w:space="0" w:color="auto"/>
                    <w:right w:val="none" w:sz="0" w:space="0" w:color="auto"/>
                  </w:divBdr>
                </w:div>
                <w:div w:id="741414142">
                  <w:marLeft w:val="0"/>
                  <w:marRight w:val="0"/>
                  <w:marTop w:val="0"/>
                  <w:marBottom w:val="0"/>
                  <w:divBdr>
                    <w:top w:val="none" w:sz="0" w:space="0" w:color="auto"/>
                    <w:left w:val="none" w:sz="0" w:space="0" w:color="auto"/>
                    <w:bottom w:val="none" w:sz="0" w:space="0" w:color="auto"/>
                    <w:right w:val="none" w:sz="0" w:space="0" w:color="auto"/>
                  </w:divBdr>
                </w:div>
                <w:div w:id="753665548">
                  <w:marLeft w:val="0"/>
                  <w:marRight w:val="0"/>
                  <w:marTop w:val="0"/>
                  <w:marBottom w:val="0"/>
                  <w:divBdr>
                    <w:top w:val="none" w:sz="0" w:space="0" w:color="auto"/>
                    <w:left w:val="none" w:sz="0" w:space="0" w:color="auto"/>
                    <w:bottom w:val="none" w:sz="0" w:space="0" w:color="auto"/>
                    <w:right w:val="none" w:sz="0" w:space="0" w:color="auto"/>
                  </w:divBdr>
                </w:div>
                <w:div w:id="757219268">
                  <w:marLeft w:val="0"/>
                  <w:marRight w:val="0"/>
                  <w:marTop w:val="0"/>
                  <w:marBottom w:val="0"/>
                  <w:divBdr>
                    <w:top w:val="none" w:sz="0" w:space="0" w:color="auto"/>
                    <w:left w:val="none" w:sz="0" w:space="0" w:color="auto"/>
                    <w:bottom w:val="none" w:sz="0" w:space="0" w:color="auto"/>
                    <w:right w:val="none" w:sz="0" w:space="0" w:color="auto"/>
                  </w:divBdr>
                </w:div>
                <w:div w:id="757679026">
                  <w:marLeft w:val="0"/>
                  <w:marRight w:val="0"/>
                  <w:marTop w:val="0"/>
                  <w:marBottom w:val="0"/>
                  <w:divBdr>
                    <w:top w:val="none" w:sz="0" w:space="0" w:color="auto"/>
                    <w:left w:val="none" w:sz="0" w:space="0" w:color="auto"/>
                    <w:bottom w:val="none" w:sz="0" w:space="0" w:color="auto"/>
                    <w:right w:val="none" w:sz="0" w:space="0" w:color="auto"/>
                  </w:divBdr>
                </w:div>
                <w:div w:id="764813795">
                  <w:marLeft w:val="0"/>
                  <w:marRight w:val="0"/>
                  <w:marTop w:val="0"/>
                  <w:marBottom w:val="0"/>
                  <w:divBdr>
                    <w:top w:val="none" w:sz="0" w:space="0" w:color="auto"/>
                    <w:left w:val="none" w:sz="0" w:space="0" w:color="auto"/>
                    <w:bottom w:val="none" w:sz="0" w:space="0" w:color="auto"/>
                    <w:right w:val="none" w:sz="0" w:space="0" w:color="auto"/>
                  </w:divBdr>
                </w:div>
                <w:div w:id="769205415">
                  <w:marLeft w:val="0"/>
                  <w:marRight w:val="0"/>
                  <w:marTop w:val="0"/>
                  <w:marBottom w:val="0"/>
                  <w:divBdr>
                    <w:top w:val="none" w:sz="0" w:space="0" w:color="auto"/>
                    <w:left w:val="none" w:sz="0" w:space="0" w:color="auto"/>
                    <w:bottom w:val="none" w:sz="0" w:space="0" w:color="auto"/>
                    <w:right w:val="none" w:sz="0" w:space="0" w:color="auto"/>
                  </w:divBdr>
                </w:div>
                <w:div w:id="780608382">
                  <w:marLeft w:val="0"/>
                  <w:marRight w:val="0"/>
                  <w:marTop w:val="0"/>
                  <w:marBottom w:val="0"/>
                  <w:divBdr>
                    <w:top w:val="none" w:sz="0" w:space="0" w:color="auto"/>
                    <w:left w:val="none" w:sz="0" w:space="0" w:color="auto"/>
                    <w:bottom w:val="none" w:sz="0" w:space="0" w:color="auto"/>
                    <w:right w:val="none" w:sz="0" w:space="0" w:color="auto"/>
                  </w:divBdr>
                </w:div>
                <w:div w:id="785660685">
                  <w:marLeft w:val="0"/>
                  <w:marRight w:val="0"/>
                  <w:marTop w:val="0"/>
                  <w:marBottom w:val="0"/>
                  <w:divBdr>
                    <w:top w:val="none" w:sz="0" w:space="0" w:color="auto"/>
                    <w:left w:val="none" w:sz="0" w:space="0" w:color="auto"/>
                    <w:bottom w:val="none" w:sz="0" w:space="0" w:color="auto"/>
                    <w:right w:val="none" w:sz="0" w:space="0" w:color="auto"/>
                  </w:divBdr>
                </w:div>
                <w:div w:id="786464740">
                  <w:marLeft w:val="0"/>
                  <w:marRight w:val="0"/>
                  <w:marTop w:val="0"/>
                  <w:marBottom w:val="0"/>
                  <w:divBdr>
                    <w:top w:val="none" w:sz="0" w:space="0" w:color="auto"/>
                    <w:left w:val="none" w:sz="0" w:space="0" w:color="auto"/>
                    <w:bottom w:val="none" w:sz="0" w:space="0" w:color="auto"/>
                    <w:right w:val="none" w:sz="0" w:space="0" w:color="auto"/>
                  </w:divBdr>
                </w:div>
                <w:div w:id="802969354">
                  <w:marLeft w:val="0"/>
                  <w:marRight w:val="0"/>
                  <w:marTop w:val="0"/>
                  <w:marBottom w:val="0"/>
                  <w:divBdr>
                    <w:top w:val="none" w:sz="0" w:space="0" w:color="auto"/>
                    <w:left w:val="none" w:sz="0" w:space="0" w:color="auto"/>
                    <w:bottom w:val="none" w:sz="0" w:space="0" w:color="auto"/>
                    <w:right w:val="none" w:sz="0" w:space="0" w:color="auto"/>
                  </w:divBdr>
                </w:div>
                <w:div w:id="803889012">
                  <w:marLeft w:val="0"/>
                  <w:marRight w:val="0"/>
                  <w:marTop w:val="0"/>
                  <w:marBottom w:val="0"/>
                  <w:divBdr>
                    <w:top w:val="none" w:sz="0" w:space="0" w:color="auto"/>
                    <w:left w:val="none" w:sz="0" w:space="0" w:color="auto"/>
                    <w:bottom w:val="none" w:sz="0" w:space="0" w:color="auto"/>
                    <w:right w:val="none" w:sz="0" w:space="0" w:color="auto"/>
                  </w:divBdr>
                </w:div>
                <w:div w:id="828406649">
                  <w:marLeft w:val="0"/>
                  <w:marRight w:val="0"/>
                  <w:marTop w:val="0"/>
                  <w:marBottom w:val="0"/>
                  <w:divBdr>
                    <w:top w:val="none" w:sz="0" w:space="0" w:color="auto"/>
                    <w:left w:val="none" w:sz="0" w:space="0" w:color="auto"/>
                    <w:bottom w:val="none" w:sz="0" w:space="0" w:color="auto"/>
                    <w:right w:val="none" w:sz="0" w:space="0" w:color="auto"/>
                  </w:divBdr>
                </w:div>
                <w:div w:id="844126400">
                  <w:marLeft w:val="0"/>
                  <w:marRight w:val="0"/>
                  <w:marTop w:val="0"/>
                  <w:marBottom w:val="0"/>
                  <w:divBdr>
                    <w:top w:val="none" w:sz="0" w:space="0" w:color="auto"/>
                    <w:left w:val="none" w:sz="0" w:space="0" w:color="auto"/>
                    <w:bottom w:val="none" w:sz="0" w:space="0" w:color="auto"/>
                    <w:right w:val="none" w:sz="0" w:space="0" w:color="auto"/>
                  </w:divBdr>
                </w:div>
                <w:div w:id="854925254">
                  <w:marLeft w:val="0"/>
                  <w:marRight w:val="0"/>
                  <w:marTop w:val="0"/>
                  <w:marBottom w:val="0"/>
                  <w:divBdr>
                    <w:top w:val="none" w:sz="0" w:space="0" w:color="auto"/>
                    <w:left w:val="none" w:sz="0" w:space="0" w:color="auto"/>
                    <w:bottom w:val="none" w:sz="0" w:space="0" w:color="auto"/>
                    <w:right w:val="none" w:sz="0" w:space="0" w:color="auto"/>
                  </w:divBdr>
                </w:div>
                <w:div w:id="885677642">
                  <w:marLeft w:val="0"/>
                  <w:marRight w:val="0"/>
                  <w:marTop w:val="0"/>
                  <w:marBottom w:val="0"/>
                  <w:divBdr>
                    <w:top w:val="none" w:sz="0" w:space="0" w:color="auto"/>
                    <w:left w:val="none" w:sz="0" w:space="0" w:color="auto"/>
                    <w:bottom w:val="none" w:sz="0" w:space="0" w:color="auto"/>
                    <w:right w:val="none" w:sz="0" w:space="0" w:color="auto"/>
                  </w:divBdr>
                </w:div>
                <w:div w:id="887230825">
                  <w:marLeft w:val="0"/>
                  <w:marRight w:val="0"/>
                  <w:marTop w:val="0"/>
                  <w:marBottom w:val="0"/>
                  <w:divBdr>
                    <w:top w:val="none" w:sz="0" w:space="0" w:color="auto"/>
                    <w:left w:val="none" w:sz="0" w:space="0" w:color="auto"/>
                    <w:bottom w:val="none" w:sz="0" w:space="0" w:color="auto"/>
                    <w:right w:val="none" w:sz="0" w:space="0" w:color="auto"/>
                  </w:divBdr>
                </w:div>
                <w:div w:id="898399480">
                  <w:marLeft w:val="0"/>
                  <w:marRight w:val="0"/>
                  <w:marTop w:val="0"/>
                  <w:marBottom w:val="0"/>
                  <w:divBdr>
                    <w:top w:val="none" w:sz="0" w:space="0" w:color="auto"/>
                    <w:left w:val="none" w:sz="0" w:space="0" w:color="auto"/>
                    <w:bottom w:val="none" w:sz="0" w:space="0" w:color="auto"/>
                    <w:right w:val="none" w:sz="0" w:space="0" w:color="auto"/>
                  </w:divBdr>
                </w:div>
                <w:div w:id="908537204">
                  <w:marLeft w:val="0"/>
                  <w:marRight w:val="0"/>
                  <w:marTop w:val="0"/>
                  <w:marBottom w:val="0"/>
                  <w:divBdr>
                    <w:top w:val="none" w:sz="0" w:space="0" w:color="auto"/>
                    <w:left w:val="none" w:sz="0" w:space="0" w:color="auto"/>
                    <w:bottom w:val="none" w:sz="0" w:space="0" w:color="auto"/>
                    <w:right w:val="none" w:sz="0" w:space="0" w:color="auto"/>
                  </w:divBdr>
                </w:div>
                <w:div w:id="912591507">
                  <w:marLeft w:val="0"/>
                  <w:marRight w:val="0"/>
                  <w:marTop w:val="0"/>
                  <w:marBottom w:val="0"/>
                  <w:divBdr>
                    <w:top w:val="none" w:sz="0" w:space="0" w:color="auto"/>
                    <w:left w:val="none" w:sz="0" w:space="0" w:color="auto"/>
                    <w:bottom w:val="none" w:sz="0" w:space="0" w:color="auto"/>
                    <w:right w:val="none" w:sz="0" w:space="0" w:color="auto"/>
                  </w:divBdr>
                </w:div>
                <w:div w:id="920674005">
                  <w:marLeft w:val="0"/>
                  <w:marRight w:val="0"/>
                  <w:marTop w:val="0"/>
                  <w:marBottom w:val="0"/>
                  <w:divBdr>
                    <w:top w:val="none" w:sz="0" w:space="0" w:color="auto"/>
                    <w:left w:val="none" w:sz="0" w:space="0" w:color="auto"/>
                    <w:bottom w:val="none" w:sz="0" w:space="0" w:color="auto"/>
                    <w:right w:val="none" w:sz="0" w:space="0" w:color="auto"/>
                  </w:divBdr>
                </w:div>
                <w:div w:id="930311497">
                  <w:marLeft w:val="0"/>
                  <w:marRight w:val="0"/>
                  <w:marTop w:val="0"/>
                  <w:marBottom w:val="0"/>
                  <w:divBdr>
                    <w:top w:val="none" w:sz="0" w:space="0" w:color="auto"/>
                    <w:left w:val="none" w:sz="0" w:space="0" w:color="auto"/>
                    <w:bottom w:val="none" w:sz="0" w:space="0" w:color="auto"/>
                    <w:right w:val="none" w:sz="0" w:space="0" w:color="auto"/>
                  </w:divBdr>
                </w:div>
                <w:div w:id="941569136">
                  <w:marLeft w:val="0"/>
                  <w:marRight w:val="0"/>
                  <w:marTop w:val="0"/>
                  <w:marBottom w:val="0"/>
                  <w:divBdr>
                    <w:top w:val="none" w:sz="0" w:space="0" w:color="auto"/>
                    <w:left w:val="none" w:sz="0" w:space="0" w:color="auto"/>
                    <w:bottom w:val="none" w:sz="0" w:space="0" w:color="auto"/>
                    <w:right w:val="none" w:sz="0" w:space="0" w:color="auto"/>
                  </w:divBdr>
                </w:div>
                <w:div w:id="945381229">
                  <w:marLeft w:val="0"/>
                  <w:marRight w:val="0"/>
                  <w:marTop w:val="0"/>
                  <w:marBottom w:val="0"/>
                  <w:divBdr>
                    <w:top w:val="none" w:sz="0" w:space="0" w:color="auto"/>
                    <w:left w:val="none" w:sz="0" w:space="0" w:color="auto"/>
                    <w:bottom w:val="none" w:sz="0" w:space="0" w:color="auto"/>
                    <w:right w:val="none" w:sz="0" w:space="0" w:color="auto"/>
                  </w:divBdr>
                </w:div>
                <w:div w:id="958679538">
                  <w:marLeft w:val="0"/>
                  <w:marRight w:val="0"/>
                  <w:marTop w:val="0"/>
                  <w:marBottom w:val="0"/>
                  <w:divBdr>
                    <w:top w:val="none" w:sz="0" w:space="0" w:color="auto"/>
                    <w:left w:val="none" w:sz="0" w:space="0" w:color="auto"/>
                    <w:bottom w:val="none" w:sz="0" w:space="0" w:color="auto"/>
                    <w:right w:val="none" w:sz="0" w:space="0" w:color="auto"/>
                  </w:divBdr>
                </w:div>
                <w:div w:id="966934624">
                  <w:marLeft w:val="0"/>
                  <w:marRight w:val="0"/>
                  <w:marTop w:val="0"/>
                  <w:marBottom w:val="0"/>
                  <w:divBdr>
                    <w:top w:val="none" w:sz="0" w:space="0" w:color="auto"/>
                    <w:left w:val="none" w:sz="0" w:space="0" w:color="auto"/>
                    <w:bottom w:val="none" w:sz="0" w:space="0" w:color="auto"/>
                    <w:right w:val="none" w:sz="0" w:space="0" w:color="auto"/>
                  </w:divBdr>
                </w:div>
                <w:div w:id="972830365">
                  <w:marLeft w:val="0"/>
                  <w:marRight w:val="0"/>
                  <w:marTop w:val="0"/>
                  <w:marBottom w:val="0"/>
                  <w:divBdr>
                    <w:top w:val="none" w:sz="0" w:space="0" w:color="auto"/>
                    <w:left w:val="none" w:sz="0" w:space="0" w:color="auto"/>
                    <w:bottom w:val="none" w:sz="0" w:space="0" w:color="auto"/>
                    <w:right w:val="none" w:sz="0" w:space="0" w:color="auto"/>
                  </w:divBdr>
                </w:div>
                <w:div w:id="972835649">
                  <w:marLeft w:val="0"/>
                  <w:marRight w:val="0"/>
                  <w:marTop w:val="0"/>
                  <w:marBottom w:val="0"/>
                  <w:divBdr>
                    <w:top w:val="none" w:sz="0" w:space="0" w:color="auto"/>
                    <w:left w:val="none" w:sz="0" w:space="0" w:color="auto"/>
                    <w:bottom w:val="none" w:sz="0" w:space="0" w:color="auto"/>
                    <w:right w:val="none" w:sz="0" w:space="0" w:color="auto"/>
                  </w:divBdr>
                </w:div>
                <w:div w:id="994919495">
                  <w:marLeft w:val="0"/>
                  <w:marRight w:val="0"/>
                  <w:marTop w:val="0"/>
                  <w:marBottom w:val="0"/>
                  <w:divBdr>
                    <w:top w:val="none" w:sz="0" w:space="0" w:color="auto"/>
                    <w:left w:val="none" w:sz="0" w:space="0" w:color="auto"/>
                    <w:bottom w:val="none" w:sz="0" w:space="0" w:color="auto"/>
                    <w:right w:val="none" w:sz="0" w:space="0" w:color="auto"/>
                  </w:divBdr>
                </w:div>
                <w:div w:id="1001003460">
                  <w:marLeft w:val="0"/>
                  <w:marRight w:val="0"/>
                  <w:marTop w:val="0"/>
                  <w:marBottom w:val="0"/>
                  <w:divBdr>
                    <w:top w:val="none" w:sz="0" w:space="0" w:color="auto"/>
                    <w:left w:val="none" w:sz="0" w:space="0" w:color="auto"/>
                    <w:bottom w:val="none" w:sz="0" w:space="0" w:color="auto"/>
                    <w:right w:val="none" w:sz="0" w:space="0" w:color="auto"/>
                  </w:divBdr>
                </w:div>
                <w:div w:id="1006205353">
                  <w:marLeft w:val="0"/>
                  <w:marRight w:val="0"/>
                  <w:marTop w:val="0"/>
                  <w:marBottom w:val="0"/>
                  <w:divBdr>
                    <w:top w:val="none" w:sz="0" w:space="0" w:color="auto"/>
                    <w:left w:val="none" w:sz="0" w:space="0" w:color="auto"/>
                    <w:bottom w:val="none" w:sz="0" w:space="0" w:color="auto"/>
                    <w:right w:val="none" w:sz="0" w:space="0" w:color="auto"/>
                  </w:divBdr>
                </w:div>
                <w:div w:id="1014070582">
                  <w:marLeft w:val="0"/>
                  <w:marRight w:val="0"/>
                  <w:marTop w:val="0"/>
                  <w:marBottom w:val="0"/>
                  <w:divBdr>
                    <w:top w:val="none" w:sz="0" w:space="0" w:color="auto"/>
                    <w:left w:val="none" w:sz="0" w:space="0" w:color="auto"/>
                    <w:bottom w:val="none" w:sz="0" w:space="0" w:color="auto"/>
                    <w:right w:val="none" w:sz="0" w:space="0" w:color="auto"/>
                  </w:divBdr>
                </w:div>
                <w:div w:id="1024136058">
                  <w:marLeft w:val="0"/>
                  <w:marRight w:val="0"/>
                  <w:marTop w:val="0"/>
                  <w:marBottom w:val="0"/>
                  <w:divBdr>
                    <w:top w:val="none" w:sz="0" w:space="0" w:color="auto"/>
                    <w:left w:val="none" w:sz="0" w:space="0" w:color="auto"/>
                    <w:bottom w:val="none" w:sz="0" w:space="0" w:color="auto"/>
                    <w:right w:val="none" w:sz="0" w:space="0" w:color="auto"/>
                  </w:divBdr>
                </w:div>
                <w:div w:id="1026977483">
                  <w:marLeft w:val="0"/>
                  <w:marRight w:val="0"/>
                  <w:marTop w:val="0"/>
                  <w:marBottom w:val="0"/>
                  <w:divBdr>
                    <w:top w:val="none" w:sz="0" w:space="0" w:color="auto"/>
                    <w:left w:val="none" w:sz="0" w:space="0" w:color="auto"/>
                    <w:bottom w:val="none" w:sz="0" w:space="0" w:color="auto"/>
                    <w:right w:val="none" w:sz="0" w:space="0" w:color="auto"/>
                  </w:divBdr>
                </w:div>
                <w:div w:id="1028331523">
                  <w:marLeft w:val="0"/>
                  <w:marRight w:val="0"/>
                  <w:marTop w:val="0"/>
                  <w:marBottom w:val="0"/>
                  <w:divBdr>
                    <w:top w:val="none" w:sz="0" w:space="0" w:color="auto"/>
                    <w:left w:val="none" w:sz="0" w:space="0" w:color="auto"/>
                    <w:bottom w:val="none" w:sz="0" w:space="0" w:color="auto"/>
                    <w:right w:val="none" w:sz="0" w:space="0" w:color="auto"/>
                  </w:divBdr>
                </w:div>
                <w:div w:id="1032533391">
                  <w:marLeft w:val="0"/>
                  <w:marRight w:val="0"/>
                  <w:marTop w:val="0"/>
                  <w:marBottom w:val="0"/>
                  <w:divBdr>
                    <w:top w:val="none" w:sz="0" w:space="0" w:color="auto"/>
                    <w:left w:val="none" w:sz="0" w:space="0" w:color="auto"/>
                    <w:bottom w:val="none" w:sz="0" w:space="0" w:color="auto"/>
                    <w:right w:val="none" w:sz="0" w:space="0" w:color="auto"/>
                  </w:divBdr>
                </w:div>
                <w:div w:id="1034310335">
                  <w:marLeft w:val="0"/>
                  <w:marRight w:val="0"/>
                  <w:marTop w:val="0"/>
                  <w:marBottom w:val="0"/>
                  <w:divBdr>
                    <w:top w:val="none" w:sz="0" w:space="0" w:color="auto"/>
                    <w:left w:val="none" w:sz="0" w:space="0" w:color="auto"/>
                    <w:bottom w:val="none" w:sz="0" w:space="0" w:color="auto"/>
                    <w:right w:val="none" w:sz="0" w:space="0" w:color="auto"/>
                  </w:divBdr>
                </w:div>
                <w:div w:id="1050106847">
                  <w:marLeft w:val="0"/>
                  <w:marRight w:val="0"/>
                  <w:marTop w:val="0"/>
                  <w:marBottom w:val="0"/>
                  <w:divBdr>
                    <w:top w:val="none" w:sz="0" w:space="0" w:color="auto"/>
                    <w:left w:val="none" w:sz="0" w:space="0" w:color="auto"/>
                    <w:bottom w:val="none" w:sz="0" w:space="0" w:color="auto"/>
                    <w:right w:val="none" w:sz="0" w:space="0" w:color="auto"/>
                  </w:divBdr>
                </w:div>
                <w:div w:id="1056708645">
                  <w:marLeft w:val="0"/>
                  <w:marRight w:val="0"/>
                  <w:marTop w:val="0"/>
                  <w:marBottom w:val="0"/>
                  <w:divBdr>
                    <w:top w:val="none" w:sz="0" w:space="0" w:color="auto"/>
                    <w:left w:val="none" w:sz="0" w:space="0" w:color="auto"/>
                    <w:bottom w:val="none" w:sz="0" w:space="0" w:color="auto"/>
                    <w:right w:val="none" w:sz="0" w:space="0" w:color="auto"/>
                  </w:divBdr>
                </w:div>
                <w:div w:id="1061908570">
                  <w:marLeft w:val="0"/>
                  <w:marRight w:val="0"/>
                  <w:marTop w:val="0"/>
                  <w:marBottom w:val="0"/>
                  <w:divBdr>
                    <w:top w:val="none" w:sz="0" w:space="0" w:color="auto"/>
                    <w:left w:val="none" w:sz="0" w:space="0" w:color="auto"/>
                    <w:bottom w:val="none" w:sz="0" w:space="0" w:color="auto"/>
                    <w:right w:val="none" w:sz="0" w:space="0" w:color="auto"/>
                  </w:divBdr>
                </w:div>
                <w:div w:id="1066804476">
                  <w:marLeft w:val="0"/>
                  <w:marRight w:val="0"/>
                  <w:marTop w:val="0"/>
                  <w:marBottom w:val="0"/>
                  <w:divBdr>
                    <w:top w:val="none" w:sz="0" w:space="0" w:color="auto"/>
                    <w:left w:val="none" w:sz="0" w:space="0" w:color="auto"/>
                    <w:bottom w:val="none" w:sz="0" w:space="0" w:color="auto"/>
                    <w:right w:val="none" w:sz="0" w:space="0" w:color="auto"/>
                  </w:divBdr>
                </w:div>
                <w:div w:id="1073742847">
                  <w:marLeft w:val="0"/>
                  <w:marRight w:val="0"/>
                  <w:marTop w:val="0"/>
                  <w:marBottom w:val="0"/>
                  <w:divBdr>
                    <w:top w:val="none" w:sz="0" w:space="0" w:color="auto"/>
                    <w:left w:val="none" w:sz="0" w:space="0" w:color="auto"/>
                    <w:bottom w:val="none" w:sz="0" w:space="0" w:color="auto"/>
                    <w:right w:val="none" w:sz="0" w:space="0" w:color="auto"/>
                  </w:divBdr>
                </w:div>
                <w:div w:id="1089230396">
                  <w:marLeft w:val="0"/>
                  <w:marRight w:val="0"/>
                  <w:marTop w:val="0"/>
                  <w:marBottom w:val="0"/>
                  <w:divBdr>
                    <w:top w:val="none" w:sz="0" w:space="0" w:color="auto"/>
                    <w:left w:val="none" w:sz="0" w:space="0" w:color="auto"/>
                    <w:bottom w:val="none" w:sz="0" w:space="0" w:color="auto"/>
                    <w:right w:val="none" w:sz="0" w:space="0" w:color="auto"/>
                  </w:divBdr>
                </w:div>
                <w:div w:id="1094320393">
                  <w:marLeft w:val="0"/>
                  <w:marRight w:val="0"/>
                  <w:marTop w:val="0"/>
                  <w:marBottom w:val="0"/>
                  <w:divBdr>
                    <w:top w:val="none" w:sz="0" w:space="0" w:color="auto"/>
                    <w:left w:val="none" w:sz="0" w:space="0" w:color="auto"/>
                    <w:bottom w:val="none" w:sz="0" w:space="0" w:color="auto"/>
                    <w:right w:val="none" w:sz="0" w:space="0" w:color="auto"/>
                  </w:divBdr>
                </w:div>
                <w:div w:id="1115515249">
                  <w:marLeft w:val="0"/>
                  <w:marRight w:val="0"/>
                  <w:marTop w:val="0"/>
                  <w:marBottom w:val="0"/>
                  <w:divBdr>
                    <w:top w:val="none" w:sz="0" w:space="0" w:color="auto"/>
                    <w:left w:val="none" w:sz="0" w:space="0" w:color="auto"/>
                    <w:bottom w:val="none" w:sz="0" w:space="0" w:color="auto"/>
                    <w:right w:val="none" w:sz="0" w:space="0" w:color="auto"/>
                  </w:divBdr>
                </w:div>
                <w:div w:id="1152217222">
                  <w:marLeft w:val="0"/>
                  <w:marRight w:val="0"/>
                  <w:marTop w:val="0"/>
                  <w:marBottom w:val="0"/>
                  <w:divBdr>
                    <w:top w:val="none" w:sz="0" w:space="0" w:color="auto"/>
                    <w:left w:val="none" w:sz="0" w:space="0" w:color="auto"/>
                    <w:bottom w:val="none" w:sz="0" w:space="0" w:color="auto"/>
                    <w:right w:val="none" w:sz="0" w:space="0" w:color="auto"/>
                  </w:divBdr>
                </w:div>
                <w:div w:id="1153109018">
                  <w:marLeft w:val="0"/>
                  <w:marRight w:val="0"/>
                  <w:marTop w:val="0"/>
                  <w:marBottom w:val="0"/>
                  <w:divBdr>
                    <w:top w:val="none" w:sz="0" w:space="0" w:color="auto"/>
                    <w:left w:val="none" w:sz="0" w:space="0" w:color="auto"/>
                    <w:bottom w:val="none" w:sz="0" w:space="0" w:color="auto"/>
                    <w:right w:val="none" w:sz="0" w:space="0" w:color="auto"/>
                  </w:divBdr>
                </w:div>
                <w:div w:id="1155224695">
                  <w:marLeft w:val="0"/>
                  <w:marRight w:val="0"/>
                  <w:marTop w:val="0"/>
                  <w:marBottom w:val="0"/>
                  <w:divBdr>
                    <w:top w:val="none" w:sz="0" w:space="0" w:color="auto"/>
                    <w:left w:val="none" w:sz="0" w:space="0" w:color="auto"/>
                    <w:bottom w:val="none" w:sz="0" w:space="0" w:color="auto"/>
                    <w:right w:val="none" w:sz="0" w:space="0" w:color="auto"/>
                  </w:divBdr>
                </w:div>
                <w:div w:id="1184976478">
                  <w:marLeft w:val="0"/>
                  <w:marRight w:val="0"/>
                  <w:marTop w:val="0"/>
                  <w:marBottom w:val="0"/>
                  <w:divBdr>
                    <w:top w:val="none" w:sz="0" w:space="0" w:color="auto"/>
                    <w:left w:val="none" w:sz="0" w:space="0" w:color="auto"/>
                    <w:bottom w:val="none" w:sz="0" w:space="0" w:color="auto"/>
                    <w:right w:val="none" w:sz="0" w:space="0" w:color="auto"/>
                  </w:divBdr>
                </w:div>
                <w:div w:id="1219584018">
                  <w:marLeft w:val="0"/>
                  <w:marRight w:val="0"/>
                  <w:marTop w:val="0"/>
                  <w:marBottom w:val="0"/>
                  <w:divBdr>
                    <w:top w:val="none" w:sz="0" w:space="0" w:color="auto"/>
                    <w:left w:val="none" w:sz="0" w:space="0" w:color="auto"/>
                    <w:bottom w:val="none" w:sz="0" w:space="0" w:color="auto"/>
                    <w:right w:val="none" w:sz="0" w:space="0" w:color="auto"/>
                  </w:divBdr>
                </w:div>
                <w:div w:id="1221096301">
                  <w:marLeft w:val="0"/>
                  <w:marRight w:val="0"/>
                  <w:marTop w:val="0"/>
                  <w:marBottom w:val="0"/>
                  <w:divBdr>
                    <w:top w:val="none" w:sz="0" w:space="0" w:color="auto"/>
                    <w:left w:val="none" w:sz="0" w:space="0" w:color="auto"/>
                    <w:bottom w:val="none" w:sz="0" w:space="0" w:color="auto"/>
                    <w:right w:val="none" w:sz="0" w:space="0" w:color="auto"/>
                  </w:divBdr>
                </w:div>
                <w:div w:id="1224633647">
                  <w:marLeft w:val="0"/>
                  <w:marRight w:val="0"/>
                  <w:marTop w:val="0"/>
                  <w:marBottom w:val="0"/>
                  <w:divBdr>
                    <w:top w:val="none" w:sz="0" w:space="0" w:color="auto"/>
                    <w:left w:val="none" w:sz="0" w:space="0" w:color="auto"/>
                    <w:bottom w:val="none" w:sz="0" w:space="0" w:color="auto"/>
                    <w:right w:val="none" w:sz="0" w:space="0" w:color="auto"/>
                  </w:divBdr>
                </w:div>
                <w:div w:id="1254239626">
                  <w:marLeft w:val="0"/>
                  <w:marRight w:val="0"/>
                  <w:marTop w:val="0"/>
                  <w:marBottom w:val="0"/>
                  <w:divBdr>
                    <w:top w:val="none" w:sz="0" w:space="0" w:color="auto"/>
                    <w:left w:val="none" w:sz="0" w:space="0" w:color="auto"/>
                    <w:bottom w:val="none" w:sz="0" w:space="0" w:color="auto"/>
                    <w:right w:val="none" w:sz="0" w:space="0" w:color="auto"/>
                  </w:divBdr>
                </w:div>
                <w:div w:id="1256279748">
                  <w:marLeft w:val="0"/>
                  <w:marRight w:val="0"/>
                  <w:marTop w:val="0"/>
                  <w:marBottom w:val="0"/>
                  <w:divBdr>
                    <w:top w:val="none" w:sz="0" w:space="0" w:color="auto"/>
                    <w:left w:val="none" w:sz="0" w:space="0" w:color="auto"/>
                    <w:bottom w:val="none" w:sz="0" w:space="0" w:color="auto"/>
                    <w:right w:val="none" w:sz="0" w:space="0" w:color="auto"/>
                  </w:divBdr>
                </w:div>
                <w:div w:id="1265769309">
                  <w:marLeft w:val="0"/>
                  <w:marRight w:val="0"/>
                  <w:marTop w:val="0"/>
                  <w:marBottom w:val="0"/>
                  <w:divBdr>
                    <w:top w:val="none" w:sz="0" w:space="0" w:color="auto"/>
                    <w:left w:val="none" w:sz="0" w:space="0" w:color="auto"/>
                    <w:bottom w:val="none" w:sz="0" w:space="0" w:color="auto"/>
                    <w:right w:val="none" w:sz="0" w:space="0" w:color="auto"/>
                  </w:divBdr>
                </w:div>
                <w:div w:id="1267079125">
                  <w:marLeft w:val="0"/>
                  <w:marRight w:val="0"/>
                  <w:marTop w:val="0"/>
                  <w:marBottom w:val="0"/>
                  <w:divBdr>
                    <w:top w:val="none" w:sz="0" w:space="0" w:color="auto"/>
                    <w:left w:val="none" w:sz="0" w:space="0" w:color="auto"/>
                    <w:bottom w:val="none" w:sz="0" w:space="0" w:color="auto"/>
                    <w:right w:val="none" w:sz="0" w:space="0" w:color="auto"/>
                  </w:divBdr>
                </w:div>
                <w:div w:id="1271088971">
                  <w:marLeft w:val="0"/>
                  <w:marRight w:val="0"/>
                  <w:marTop w:val="0"/>
                  <w:marBottom w:val="0"/>
                  <w:divBdr>
                    <w:top w:val="none" w:sz="0" w:space="0" w:color="auto"/>
                    <w:left w:val="none" w:sz="0" w:space="0" w:color="auto"/>
                    <w:bottom w:val="none" w:sz="0" w:space="0" w:color="auto"/>
                    <w:right w:val="none" w:sz="0" w:space="0" w:color="auto"/>
                  </w:divBdr>
                </w:div>
                <w:div w:id="1275408916">
                  <w:marLeft w:val="0"/>
                  <w:marRight w:val="0"/>
                  <w:marTop w:val="0"/>
                  <w:marBottom w:val="0"/>
                  <w:divBdr>
                    <w:top w:val="none" w:sz="0" w:space="0" w:color="auto"/>
                    <w:left w:val="none" w:sz="0" w:space="0" w:color="auto"/>
                    <w:bottom w:val="none" w:sz="0" w:space="0" w:color="auto"/>
                    <w:right w:val="none" w:sz="0" w:space="0" w:color="auto"/>
                  </w:divBdr>
                </w:div>
                <w:div w:id="1287857265">
                  <w:marLeft w:val="0"/>
                  <w:marRight w:val="0"/>
                  <w:marTop w:val="0"/>
                  <w:marBottom w:val="0"/>
                  <w:divBdr>
                    <w:top w:val="none" w:sz="0" w:space="0" w:color="auto"/>
                    <w:left w:val="none" w:sz="0" w:space="0" w:color="auto"/>
                    <w:bottom w:val="none" w:sz="0" w:space="0" w:color="auto"/>
                    <w:right w:val="none" w:sz="0" w:space="0" w:color="auto"/>
                  </w:divBdr>
                </w:div>
                <w:div w:id="1297100256">
                  <w:marLeft w:val="0"/>
                  <w:marRight w:val="0"/>
                  <w:marTop w:val="0"/>
                  <w:marBottom w:val="0"/>
                  <w:divBdr>
                    <w:top w:val="none" w:sz="0" w:space="0" w:color="auto"/>
                    <w:left w:val="none" w:sz="0" w:space="0" w:color="auto"/>
                    <w:bottom w:val="none" w:sz="0" w:space="0" w:color="auto"/>
                    <w:right w:val="none" w:sz="0" w:space="0" w:color="auto"/>
                  </w:divBdr>
                </w:div>
                <w:div w:id="1297444453">
                  <w:marLeft w:val="0"/>
                  <w:marRight w:val="0"/>
                  <w:marTop w:val="0"/>
                  <w:marBottom w:val="0"/>
                  <w:divBdr>
                    <w:top w:val="none" w:sz="0" w:space="0" w:color="auto"/>
                    <w:left w:val="none" w:sz="0" w:space="0" w:color="auto"/>
                    <w:bottom w:val="none" w:sz="0" w:space="0" w:color="auto"/>
                    <w:right w:val="none" w:sz="0" w:space="0" w:color="auto"/>
                  </w:divBdr>
                </w:div>
                <w:div w:id="1314525909">
                  <w:marLeft w:val="0"/>
                  <w:marRight w:val="0"/>
                  <w:marTop w:val="0"/>
                  <w:marBottom w:val="0"/>
                  <w:divBdr>
                    <w:top w:val="none" w:sz="0" w:space="0" w:color="auto"/>
                    <w:left w:val="none" w:sz="0" w:space="0" w:color="auto"/>
                    <w:bottom w:val="none" w:sz="0" w:space="0" w:color="auto"/>
                    <w:right w:val="none" w:sz="0" w:space="0" w:color="auto"/>
                  </w:divBdr>
                </w:div>
                <w:div w:id="1317876863">
                  <w:marLeft w:val="0"/>
                  <w:marRight w:val="0"/>
                  <w:marTop w:val="0"/>
                  <w:marBottom w:val="0"/>
                  <w:divBdr>
                    <w:top w:val="none" w:sz="0" w:space="0" w:color="auto"/>
                    <w:left w:val="none" w:sz="0" w:space="0" w:color="auto"/>
                    <w:bottom w:val="none" w:sz="0" w:space="0" w:color="auto"/>
                    <w:right w:val="none" w:sz="0" w:space="0" w:color="auto"/>
                  </w:divBdr>
                </w:div>
                <w:div w:id="1318728921">
                  <w:marLeft w:val="0"/>
                  <w:marRight w:val="0"/>
                  <w:marTop w:val="0"/>
                  <w:marBottom w:val="0"/>
                  <w:divBdr>
                    <w:top w:val="none" w:sz="0" w:space="0" w:color="auto"/>
                    <w:left w:val="none" w:sz="0" w:space="0" w:color="auto"/>
                    <w:bottom w:val="none" w:sz="0" w:space="0" w:color="auto"/>
                    <w:right w:val="none" w:sz="0" w:space="0" w:color="auto"/>
                  </w:divBdr>
                </w:div>
                <w:div w:id="1344819801">
                  <w:marLeft w:val="0"/>
                  <w:marRight w:val="0"/>
                  <w:marTop w:val="0"/>
                  <w:marBottom w:val="0"/>
                  <w:divBdr>
                    <w:top w:val="none" w:sz="0" w:space="0" w:color="auto"/>
                    <w:left w:val="none" w:sz="0" w:space="0" w:color="auto"/>
                    <w:bottom w:val="none" w:sz="0" w:space="0" w:color="auto"/>
                    <w:right w:val="none" w:sz="0" w:space="0" w:color="auto"/>
                  </w:divBdr>
                </w:div>
                <w:div w:id="1347055390">
                  <w:marLeft w:val="0"/>
                  <w:marRight w:val="0"/>
                  <w:marTop w:val="0"/>
                  <w:marBottom w:val="0"/>
                  <w:divBdr>
                    <w:top w:val="none" w:sz="0" w:space="0" w:color="auto"/>
                    <w:left w:val="none" w:sz="0" w:space="0" w:color="auto"/>
                    <w:bottom w:val="none" w:sz="0" w:space="0" w:color="auto"/>
                    <w:right w:val="none" w:sz="0" w:space="0" w:color="auto"/>
                  </w:divBdr>
                </w:div>
                <w:div w:id="1379889208">
                  <w:marLeft w:val="0"/>
                  <w:marRight w:val="0"/>
                  <w:marTop w:val="0"/>
                  <w:marBottom w:val="0"/>
                  <w:divBdr>
                    <w:top w:val="none" w:sz="0" w:space="0" w:color="auto"/>
                    <w:left w:val="none" w:sz="0" w:space="0" w:color="auto"/>
                    <w:bottom w:val="none" w:sz="0" w:space="0" w:color="auto"/>
                    <w:right w:val="none" w:sz="0" w:space="0" w:color="auto"/>
                  </w:divBdr>
                </w:div>
                <w:div w:id="1380085017">
                  <w:marLeft w:val="0"/>
                  <w:marRight w:val="0"/>
                  <w:marTop w:val="0"/>
                  <w:marBottom w:val="0"/>
                  <w:divBdr>
                    <w:top w:val="none" w:sz="0" w:space="0" w:color="auto"/>
                    <w:left w:val="none" w:sz="0" w:space="0" w:color="auto"/>
                    <w:bottom w:val="none" w:sz="0" w:space="0" w:color="auto"/>
                    <w:right w:val="none" w:sz="0" w:space="0" w:color="auto"/>
                  </w:divBdr>
                </w:div>
                <w:div w:id="1381592089">
                  <w:marLeft w:val="0"/>
                  <w:marRight w:val="0"/>
                  <w:marTop w:val="0"/>
                  <w:marBottom w:val="0"/>
                  <w:divBdr>
                    <w:top w:val="none" w:sz="0" w:space="0" w:color="auto"/>
                    <w:left w:val="none" w:sz="0" w:space="0" w:color="auto"/>
                    <w:bottom w:val="none" w:sz="0" w:space="0" w:color="auto"/>
                    <w:right w:val="none" w:sz="0" w:space="0" w:color="auto"/>
                  </w:divBdr>
                </w:div>
                <w:div w:id="1387605700">
                  <w:marLeft w:val="0"/>
                  <w:marRight w:val="0"/>
                  <w:marTop w:val="0"/>
                  <w:marBottom w:val="0"/>
                  <w:divBdr>
                    <w:top w:val="none" w:sz="0" w:space="0" w:color="auto"/>
                    <w:left w:val="none" w:sz="0" w:space="0" w:color="auto"/>
                    <w:bottom w:val="none" w:sz="0" w:space="0" w:color="auto"/>
                    <w:right w:val="none" w:sz="0" w:space="0" w:color="auto"/>
                  </w:divBdr>
                </w:div>
                <w:div w:id="1397127948">
                  <w:marLeft w:val="0"/>
                  <w:marRight w:val="0"/>
                  <w:marTop w:val="0"/>
                  <w:marBottom w:val="0"/>
                  <w:divBdr>
                    <w:top w:val="none" w:sz="0" w:space="0" w:color="auto"/>
                    <w:left w:val="none" w:sz="0" w:space="0" w:color="auto"/>
                    <w:bottom w:val="none" w:sz="0" w:space="0" w:color="auto"/>
                    <w:right w:val="none" w:sz="0" w:space="0" w:color="auto"/>
                  </w:divBdr>
                </w:div>
                <w:div w:id="1414011958">
                  <w:marLeft w:val="0"/>
                  <w:marRight w:val="0"/>
                  <w:marTop w:val="0"/>
                  <w:marBottom w:val="0"/>
                  <w:divBdr>
                    <w:top w:val="none" w:sz="0" w:space="0" w:color="auto"/>
                    <w:left w:val="none" w:sz="0" w:space="0" w:color="auto"/>
                    <w:bottom w:val="none" w:sz="0" w:space="0" w:color="auto"/>
                    <w:right w:val="none" w:sz="0" w:space="0" w:color="auto"/>
                  </w:divBdr>
                </w:div>
                <w:div w:id="1443381632">
                  <w:marLeft w:val="0"/>
                  <w:marRight w:val="0"/>
                  <w:marTop w:val="0"/>
                  <w:marBottom w:val="0"/>
                  <w:divBdr>
                    <w:top w:val="none" w:sz="0" w:space="0" w:color="auto"/>
                    <w:left w:val="none" w:sz="0" w:space="0" w:color="auto"/>
                    <w:bottom w:val="none" w:sz="0" w:space="0" w:color="auto"/>
                    <w:right w:val="none" w:sz="0" w:space="0" w:color="auto"/>
                  </w:divBdr>
                </w:div>
                <w:div w:id="1461460817">
                  <w:marLeft w:val="0"/>
                  <w:marRight w:val="0"/>
                  <w:marTop w:val="0"/>
                  <w:marBottom w:val="0"/>
                  <w:divBdr>
                    <w:top w:val="none" w:sz="0" w:space="0" w:color="auto"/>
                    <w:left w:val="none" w:sz="0" w:space="0" w:color="auto"/>
                    <w:bottom w:val="none" w:sz="0" w:space="0" w:color="auto"/>
                    <w:right w:val="none" w:sz="0" w:space="0" w:color="auto"/>
                  </w:divBdr>
                </w:div>
                <w:div w:id="1464035204">
                  <w:marLeft w:val="0"/>
                  <w:marRight w:val="0"/>
                  <w:marTop w:val="0"/>
                  <w:marBottom w:val="0"/>
                  <w:divBdr>
                    <w:top w:val="none" w:sz="0" w:space="0" w:color="auto"/>
                    <w:left w:val="none" w:sz="0" w:space="0" w:color="auto"/>
                    <w:bottom w:val="none" w:sz="0" w:space="0" w:color="auto"/>
                    <w:right w:val="none" w:sz="0" w:space="0" w:color="auto"/>
                  </w:divBdr>
                </w:div>
                <w:div w:id="1477063080">
                  <w:marLeft w:val="0"/>
                  <w:marRight w:val="0"/>
                  <w:marTop w:val="0"/>
                  <w:marBottom w:val="0"/>
                  <w:divBdr>
                    <w:top w:val="none" w:sz="0" w:space="0" w:color="auto"/>
                    <w:left w:val="none" w:sz="0" w:space="0" w:color="auto"/>
                    <w:bottom w:val="none" w:sz="0" w:space="0" w:color="auto"/>
                    <w:right w:val="none" w:sz="0" w:space="0" w:color="auto"/>
                  </w:divBdr>
                </w:div>
                <w:div w:id="1488479100">
                  <w:marLeft w:val="0"/>
                  <w:marRight w:val="0"/>
                  <w:marTop w:val="0"/>
                  <w:marBottom w:val="0"/>
                  <w:divBdr>
                    <w:top w:val="none" w:sz="0" w:space="0" w:color="auto"/>
                    <w:left w:val="none" w:sz="0" w:space="0" w:color="auto"/>
                    <w:bottom w:val="none" w:sz="0" w:space="0" w:color="auto"/>
                    <w:right w:val="none" w:sz="0" w:space="0" w:color="auto"/>
                  </w:divBdr>
                </w:div>
                <w:div w:id="1521552927">
                  <w:marLeft w:val="0"/>
                  <w:marRight w:val="0"/>
                  <w:marTop w:val="0"/>
                  <w:marBottom w:val="0"/>
                  <w:divBdr>
                    <w:top w:val="none" w:sz="0" w:space="0" w:color="auto"/>
                    <w:left w:val="none" w:sz="0" w:space="0" w:color="auto"/>
                    <w:bottom w:val="none" w:sz="0" w:space="0" w:color="auto"/>
                    <w:right w:val="none" w:sz="0" w:space="0" w:color="auto"/>
                  </w:divBdr>
                </w:div>
                <w:div w:id="1532694108">
                  <w:marLeft w:val="0"/>
                  <w:marRight w:val="0"/>
                  <w:marTop w:val="0"/>
                  <w:marBottom w:val="0"/>
                  <w:divBdr>
                    <w:top w:val="none" w:sz="0" w:space="0" w:color="auto"/>
                    <w:left w:val="none" w:sz="0" w:space="0" w:color="auto"/>
                    <w:bottom w:val="none" w:sz="0" w:space="0" w:color="auto"/>
                    <w:right w:val="none" w:sz="0" w:space="0" w:color="auto"/>
                  </w:divBdr>
                </w:div>
                <w:div w:id="1543208943">
                  <w:marLeft w:val="0"/>
                  <w:marRight w:val="0"/>
                  <w:marTop w:val="0"/>
                  <w:marBottom w:val="0"/>
                  <w:divBdr>
                    <w:top w:val="none" w:sz="0" w:space="0" w:color="auto"/>
                    <w:left w:val="none" w:sz="0" w:space="0" w:color="auto"/>
                    <w:bottom w:val="none" w:sz="0" w:space="0" w:color="auto"/>
                    <w:right w:val="none" w:sz="0" w:space="0" w:color="auto"/>
                  </w:divBdr>
                </w:div>
                <w:div w:id="1543788503">
                  <w:marLeft w:val="0"/>
                  <w:marRight w:val="0"/>
                  <w:marTop w:val="0"/>
                  <w:marBottom w:val="0"/>
                  <w:divBdr>
                    <w:top w:val="none" w:sz="0" w:space="0" w:color="auto"/>
                    <w:left w:val="none" w:sz="0" w:space="0" w:color="auto"/>
                    <w:bottom w:val="none" w:sz="0" w:space="0" w:color="auto"/>
                    <w:right w:val="none" w:sz="0" w:space="0" w:color="auto"/>
                  </w:divBdr>
                </w:div>
                <w:div w:id="1545562683">
                  <w:marLeft w:val="0"/>
                  <w:marRight w:val="0"/>
                  <w:marTop w:val="0"/>
                  <w:marBottom w:val="0"/>
                  <w:divBdr>
                    <w:top w:val="none" w:sz="0" w:space="0" w:color="auto"/>
                    <w:left w:val="none" w:sz="0" w:space="0" w:color="auto"/>
                    <w:bottom w:val="none" w:sz="0" w:space="0" w:color="auto"/>
                    <w:right w:val="none" w:sz="0" w:space="0" w:color="auto"/>
                  </w:divBdr>
                </w:div>
                <w:div w:id="1549224580">
                  <w:marLeft w:val="0"/>
                  <w:marRight w:val="0"/>
                  <w:marTop w:val="0"/>
                  <w:marBottom w:val="0"/>
                  <w:divBdr>
                    <w:top w:val="none" w:sz="0" w:space="0" w:color="auto"/>
                    <w:left w:val="none" w:sz="0" w:space="0" w:color="auto"/>
                    <w:bottom w:val="none" w:sz="0" w:space="0" w:color="auto"/>
                    <w:right w:val="none" w:sz="0" w:space="0" w:color="auto"/>
                  </w:divBdr>
                </w:div>
                <w:div w:id="1556431557">
                  <w:marLeft w:val="0"/>
                  <w:marRight w:val="0"/>
                  <w:marTop w:val="0"/>
                  <w:marBottom w:val="0"/>
                  <w:divBdr>
                    <w:top w:val="none" w:sz="0" w:space="0" w:color="auto"/>
                    <w:left w:val="none" w:sz="0" w:space="0" w:color="auto"/>
                    <w:bottom w:val="none" w:sz="0" w:space="0" w:color="auto"/>
                    <w:right w:val="none" w:sz="0" w:space="0" w:color="auto"/>
                  </w:divBdr>
                </w:div>
                <w:div w:id="1564025079">
                  <w:marLeft w:val="0"/>
                  <w:marRight w:val="0"/>
                  <w:marTop w:val="0"/>
                  <w:marBottom w:val="0"/>
                  <w:divBdr>
                    <w:top w:val="none" w:sz="0" w:space="0" w:color="auto"/>
                    <w:left w:val="none" w:sz="0" w:space="0" w:color="auto"/>
                    <w:bottom w:val="none" w:sz="0" w:space="0" w:color="auto"/>
                    <w:right w:val="none" w:sz="0" w:space="0" w:color="auto"/>
                  </w:divBdr>
                </w:div>
                <w:div w:id="1568374478">
                  <w:marLeft w:val="0"/>
                  <w:marRight w:val="0"/>
                  <w:marTop w:val="0"/>
                  <w:marBottom w:val="0"/>
                  <w:divBdr>
                    <w:top w:val="none" w:sz="0" w:space="0" w:color="auto"/>
                    <w:left w:val="none" w:sz="0" w:space="0" w:color="auto"/>
                    <w:bottom w:val="none" w:sz="0" w:space="0" w:color="auto"/>
                    <w:right w:val="none" w:sz="0" w:space="0" w:color="auto"/>
                  </w:divBdr>
                </w:div>
                <w:div w:id="1568880966">
                  <w:marLeft w:val="0"/>
                  <w:marRight w:val="0"/>
                  <w:marTop w:val="0"/>
                  <w:marBottom w:val="0"/>
                  <w:divBdr>
                    <w:top w:val="none" w:sz="0" w:space="0" w:color="auto"/>
                    <w:left w:val="none" w:sz="0" w:space="0" w:color="auto"/>
                    <w:bottom w:val="none" w:sz="0" w:space="0" w:color="auto"/>
                    <w:right w:val="none" w:sz="0" w:space="0" w:color="auto"/>
                  </w:divBdr>
                </w:div>
                <w:div w:id="1577860286">
                  <w:marLeft w:val="0"/>
                  <w:marRight w:val="0"/>
                  <w:marTop w:val="0"/>
                  <w:marBottom w:val="0"/>
                  <w:divBdr>
                    <w:top w:val="none" w:sz="0" w:space="0" w:color="auto"/>
                    <w:left w:val="none" w:sz="0" w:space="0" w:color="auto"/>
                    <w:bottom w:val="none" w:sz="0" w:space="0" w:color="auto"/>
                    <w:right w:val="none" w:sz="0" w:space="0" w:color="auto"/>
                  </w:divBdr>
                </w:div>
                <w:div w:id="1587955992">
                  <w:marLeft w:val="0"/>
                  <w:marRight w:val="0"/>
                  <w:marTop w:val="0"/>
                  <w:marBottom w:val="0"/>
                  <w:divBdr>
                    <w:top w:val="none" w:sz="0" w:space="0" w:color="auto"/>
                    <w:left w:val="none" w:sz="0" w:space="0" w:color="auto"/>
                    <w:bottom w:val="none" w:sz="0" w:space="0" w:color="auto"/>
                    <w:right w:val="none" w:sz="0" w:space="0" w:color="auto"/>
                  </w:divBdr>
                </w:div>
                <w:div w:id="1596284133">
                  <w:marLeft w:val="0"/>
                  <w:marRight w:val="0"/>
                  <w:marTop w:val="0"/>
                  <w:marBottom w:val="0"/>
                  <w:divBdr>
                    <w:top w:val="none" w:sz="0" w:space="0" w:color="auto"/>
                    <w:left w:val="none" w:sz="0" w:space="0" w:color="auto"/>
                    <w:bottom w:val="none" w:sz="0" w:space="0" w:color="auto"/>
                    <w:right w:val="none" w:sz="0" w:space="0" w:color="auto"/>
                  </w:divBdr>
                </w:div>
                <w:div w:id="1597059975">
                  <w:marLeft w:val="0"/>
                  <w:marRight w:val="0"/>
                  <w:marTop w:val="0"/>
                  <w:marBottom w:val="0"/>
                  <w:divBdr>
                    <w:top w:val="none" w:sz="0" w:space="0" w:color="auto"/>
                    <w:left w:val="none" w:sz="0" w:space="0" w:color="auto"/>
                    <w:bottom w:val="none" w:sz="0" w:space="0" w:color="auto"/>
                    <w:right w:val="none" w:sz="0" w:space="0" w:color="auto"/>
                  </w:divBdr>
                </w:div>
                <w:div w:id="1604266844">
                  <w:marLeft w:val="0"/>
                  <w:marRight w:val="0"/>
                  <w:marTop w:val="0"/>
                  <w:marBottom w:val="0"/>
                  <w:divBdr>
                    <w:top w:val="none" w:sz="0" w:space="0" w:color="auto"/>
                    <w:left w:val="none" w:sz="0" w:space="0" w:color="auto"/>
                    <w:bottom w:val="none" w:sz="0" w:space="0" w:color="auto"/>
                    <w:right w:val="none" w:sz="0" w:space="0" w:color="auto"/>
                  </w:divBdr>
                </w:div>
                <w:div w:id="1611467880">
                  <w:marLeft w:val="0"/>
                  <w:marRight w:val="0"/>
                  <w:marTop w:val="0"/>
                  <w:marBottom w:val="0"/>
                  <w:divBdr>
                    <w:top w:val="none" w:sz="0" w:space="0" w:color="auto"/>
                    <w:left w:val="none" w:sz="0" w:space="0" w:color="auto"/>
                    <w:bottom w:val="none" w:sz="0" w:space="0" w:color="auto"/>
                    <w:right w:val="none" w:sz="0" w:space="0" w:color="auto"/>
                  </w:divBdr>
                </w:div>
                <w:div w:id="1623458755">
                  <w:marLeft w:val="0"/>
                  <w:marRight w:val="0"/>
                  <w:marTop w:val="0"/>
                  <w:marBottom w:val="0"/>
                  <w:divBdr>
                    <w:top w:val="none" w:sz="0" w:space="0" w:color="auto"/>
                    <w:left w:val="none" w:sz="0" w:space="0" w:color="auto"/>
                    <w:bottom w:val="none" w:sz="0" w:space="0" w:color="auto"/>
                    <w:right w:val="none" w:sz="0" w:space="0" w:color="auto"/>
                  </w:divBdr>
                </w:div>
                <w:div w:id="1649242167">
                  <w:marLeft w:val="0"/>
                  <w:marRight w:val="0"/>
                  <w:marTop w:val="0"/>
                  <w:marBottom w:val="0"/>
                  <w:divBdr>
                    <w:top w:val="none" w:sz="0" w:space="0" w:color="auto"/>
                    <w:left w:val="none" w:sz="0" w:space="0" w:color="auto"/>
                    <w:bottom w:val="none" w:sz="0" w:space="0" w:color="auto"/>
                    <w:right w:val="none" w:sz="0" w:space="0" w:color="auto"/>
                  </w:divBdr>
                </w:div>
                <w:div w:id="1663196038">
                  <w:marLeft w:val="0"/>
                  <w:marRight w:val="0"/>
                  <w:marTop w:val="0"/>
                  <w:marBottom w:val="0"/>
                  <w:divBdr>
                    <w:top w:val="none" w:sz="0" w:space="0" w:color="auto"/>
                    <w:left w:val="none" w:sz="0" w:space="0" w:color="auto"/>
                    <w:bottom w:val="none" w:sz="0" w:space="0" w:color="auto"/>
                    <w:right w:val="none" w:sz="0" w:space="0" w:color="auto"/>
                  </w:divBdr>
                </w:div>
                <w:div w:id="1673991842">
                  <w:marLeft w:val="0"/>
                  <w:marRight w:val="0"/>
                  <w:marTop w:val="0"/>
                  <w:marBottom w:val="0"/>
                  <w:divBdr>
                    <w:top w:val="none" w:sz="0" w:space="0" w:color="auto"/>
                    <w:left w:val="none" w:sz="0" w:space="0" w:color="auto"/>
                    <w:bottom w:val="none" w:sz="0" w:space="0" w:color="auto"/>
                    <w:right w:val="none" w:sz="0" w:space="0" w:color="auto"/>
                  </w:divBdr>
                </w:div>
                <w:div w:id="1698463413">
                  <w:marLeft w:val="0"/>
                  <w:marRight w:val="0"/>
                  <w:marTop w:val="0"/>
                  <w:marBottom w:val="0"/>
                  <w:divBdr>
                    <w:top w:val="none" w:sz="0" w:space="0" w:color="auto"/>
                    <w:left w:val="none" w:sz="0" w:space="0" w:color="auto"/>
                    <w:bottom w:val="none" w:sz="0" w:space="0" w:color="auto"/>
                    <w:right w:val="none" w:sz="0" w:space="0" w:color="auto"/>
                  </w:divBdr>
                </w:div>
                <w:div w:id="1699232019">
                  <w:marLeft w:val="0"/>
                  <w:marRight w:val="0"/>
                  <w:marTop w:val="0"/>
                  <w:marBottom w:val="0"/>
                  <w:divBdr>
                    <w:top w:val="none" w:sz="0" w:space="0" w:color="auto"/>
                    <w:left w:val="none" w:sz="0" w:space="0" w:color="auto"/>
                    <w:bottom w:val="none" w:sz="0" w:space="0" w:color="auto"/>
                    <w:right w:val="none" w:sz="0" w:space="0" w:color="auto"/>
                  </w:divBdr>
                </w:div>
                <w:div w:id="1708793363">
                  <w:marLeft w:val="0"/>
                  <w:marRight w:val="0"/>
                  <w:marTop w:val="0"/>
                  <w:marBottom w:val="0"/>
                  <w:divBdr>
                    <w:top w:val="none" w:sz="0" w:space="0" w:color="auto"/>
                    <w:left w:val="none" w:sz="0" w:space="0" w:color="auto"/>
                    <w:bottom w:val="none" w:sz="0" w:space="0" w:color="auto"/>
                    <w:right w:val="none" w:sz="0" w:space="0" w:color="auto"/>
                  </w:divBdr>
                </w:div>
                <w:div w:id="1733506099">
                  <w:marLeft w:val="0"/>
                  <w:marRight w:val="0"/>
                  <w:marTop w:val="0"/>
                  <w:marBottom w:val="0"/>
                  <w:divBdr>
                    <w:top w:val="none" w:sz="0" w:space="0" w:color="auto"/>
                    <w:left w:val="none" w:sz="0" w:space="0" w:color="auto"/>
                    <w:bottom w:val="none" w:sz="0" w:space="0" w:color="auto"/>
                    <w:right w:val="none" w:sz="0" w:space="0" w:color="auto"/>
                  </w:divBdr>
                </w:div>
                <w:div w:id="1738357611">
                  <w:marLeft w:val="0"/>
                  <w:marRight w:val="0"/>
                  <w:marTop w:val="0"/>
                  <w:marBottom w:val="0"/>
                  <w:divBdr>
                    <w:top w:val="none" w:sz="0" w:space="0" w:color="auto"/>
                    <w:left w:val="none" w:sz="0" w:space="0" w:color="auto"/>
                    <w:bottom w:val="none" w:sz="0" w:space="0" w:color="auto"/>
                    <w:right w:val="none" w:sz="0" w:space="0" w:color="auto"/>
                  </w:divBdr>
                </w:div>
                <w:div w:id="1740446849">
                  <w:marLeft w:val="0"/>
                  <w:marRight w:val="0"/>
                  <w:marTop w:val="0"/>
                  <w:marBottom w:val="0"/>
                  <w:divBdr>
                    <w:top w:val="none" w:sz="0" w:space="0" w:color="auto"/>
                    <w:left w:val="none" w:sz="0" w:space="0" w:color="auto"/>
                    <w:bottom w:val="none" w:sz="0" w:space="0" w:color="auto"/>
                    <w:right w:val="none" w:sz="0" w:space="0" w:color="auto"/>
                  </w:divBdr>
                </w:div>
                <w:div w:id="1752699518">
                  <w:marLeft w:val="0"/>
                  <w:marRight w:val="0"/>
                  <w:marTop w:val="0"/>
                  <w:marBottom w:val="0"/>
                  <w:divBdr>
                    <w:top w:val="none" w:sz="0" w:space="0" w:color="auto"/>
                    <w:left w:val="none" w:sz="0" w:space="0" w:color="auto"/>
                    <w:bottom w:val="none" w:sz="0" w:space="0" w:color="auto"/>
                    <w:right w:val="none" w:sz="0" w:space="0" w:color="auto"/>
                  </w:divBdr>
                </w:div>
                <w:div w:id="1758398639">
                  <w:marLeft w:val="0"/>
                  <w:marRight w:val="0"/>
                  <w:marTop w:val="0"/>
                  <w:marBottom w:val="0"/>
                  <w:divBdr>
                    <w:top w:val="none" w:sz="0" w:space="0" w:color="auto"/>
                    <w:left w:val="none" w:sz="0" w:space="0" w:color="auto"/>
                    <w:bottom w:val="none" w:sz="0" w:space="0" w:color="auto"/>
                    <w:right w:val="none" w:sz="0" w:space="0" w:color="auto"/>
                  </w:divBdr>
                </w:div>
                <w:div w:id="1773432775">
                  <w:marLeft w:val="0"/>
                  <w:marRight w:val="0"/>
                  <w:marTop w:val="0"/>
                  <w:marBottom w:val="0"/>
                  <w:divBdr>
                    <w:top w:val="none" w:sz="0" w:space="0" w:color="auto"/>
                    <w:left w:val="none" w:sz="0" w:space="0" w:color="auto"/>
                    <w:bottom w:val="none" w:sz="0" w:space="0" w:color="auto"/>
                    <w:right w:val="none" w:sz="0" w:space="0" w:color="auto"/>
                  </w:divBdr>
                </w:div>
                <w:div w:id="1777095738">
                  <w:marLeft w:val="0"/>
                  <w:marRight w:val="0"/>
                  <w:marTop w:val="0"/>
                  <w:marBottom w:val="0"/>
                  <w:divBdr>
                    <w:top w:val="none" w:sz="0" w:space="0" w:color="auto"/>
                    <w:left w:val="none" w:sz="0" w:space="0" w:color="auto"/>
                    <w:bottom w:val="none" w:sz="0" w:space="0" w:color="auto"/>
                    <w:right w:val="none" w:sz="0" w:space="0" w:color="auto"/>
                  </w:divBdr>
                </w:div>
                <w:div w:id="1777408040">
                  <w:marLeft w:val="0"/>
                  <w:marRight w:val="0"/>
                  <w:marTop w:val="0"/>
                  <w:marBottom w:val="0"/>
                  <w:divBdr>
                    <w:top w:val="none" w:sz="0" w:space="0" w:color="auto"/>
                    <w:left w:val="none" w:sz="0" w:space="0" w:color="auto"/>
                    <w:bottom w:val="none" w:sz="0" w:space="0" w:color="auto"/>
                    <w:right w:val="none" w:sz="0" w:space="0" w:color="auto"/>
                  </w:divBdr>
                </w:div>
                <w:div w:id="1781878903">
                  <w:marLeft w:val="0"/>
                  <w:marRight w:val="0"/>
                  <w:marTop w:val="0"/>
                  <w:marBottom w:val="0"/>
                  <w:divBdr>
                    <w:top w:val="none" w:sz="0" w:space="0" w:color="auto"/>
                    <w:left w:val="none" w:sz="0" w:space="0" w:color="auto"/>
                    <w:bottom w:val="none" w:sz="0" w:space="0" w:color="auto"/>
                    <w:right w:val="none" w:sz="0" w:space="0" w:color="auto"/>
                  </w:divBdr>
                </w:div>
                <w:div w:id="1815026246">
                  <w:marLeft w:val="0"/>
                  <w:marRight w:val="0"/>
                  <w:marTop w:val="0"/>
                  <w:marBottom w:val="0"/>
                  <w:divBdr>
                    <w:top w:val="none" w:sz="0" w:space="0" w:color="auto"/>
                    <w:left w:val="none" w:sz="0" w:space="0" w:color="auto"/>
                    <w:bottom w:val="none" w:sz="0" w:space="0" w:color="auto"/>
                    <w:right w:val="none" w:sz="0" w:space="0" w:color="auto"/>
                  </w:divBdr>
                </w:div>
                <w:div w:id="1817336584">
                  <w:marLeft w:val="0"/>
                  <w:marRight w:val="0"/>
                  <w:marTop w:val="0"/>
                  <w:marBottom w:val="0"/>
                  <w:divBdr>
                    <w:top w:val="none" w:sz="0" w:space="0" w:color="auto"/>
                    <w:left w:val="none" w:sz="0" w:space="0" w:color="auto"/>
                    <w:bottom w:val="none" w:sz="0" w:space="0" w:color="auto"/>
                    <w:right w:val="none" w:sz="0" w:space="0" w:color="auto"/>
                  </w:divBdr>
                </w:div>
                <w:div w:id="1821311458">
                  <w:marLeft w:val="0"/>
                  <w:marRight w:val="0"/>
                  <w:marTop w:val="0"/>
                  <w:marBottom w:val="0"/>
                  <w:divBdr>
                    <w:top w:val="none" w:sz="0" w:space="0" w:color="auto"/>
                    <w:left w:val="none" w:sz="0" w:space="0" w:color="auto"/>
                    <w:bottom w:val="none" w:sz="0" w:space="0" w:color="auto"/>
                    <w:right w:val="none" w:sz="0" w:space="0" w:color="auto"/>
                  </w:divBdr>
                </w:div>
                <w:div w:id="1828208889">
                  <w:marLeft w:val="0"/>
                  <w:marRight w:val="0"/>
                  <w:marTop w:val="0"/>
                  <w:marBottom w:val="0"/>
                  <w:divBdr>
                    <w:top w:val="none" w:sz="0" w:space="0" w:color="auto"/>
                    <w:left w:val="none" w:sz="0" w:space="0" w:color="auto"/>
                    <w:bottom w:val="none" w:sz="0" w:space="0" w:color="auto"/>
                    <w:right w:val="none" w:sz="0" w:space="0" w:color="auto"/>
                  </w:divBdr>
                </w:div>
                <w:div w:id="1839618264">
                  <w:marLeft w:val="0"/>
                  <w:marRight w:val="0"/>
                  <w:marTop w:val="0"/>
                  <w:marBottom w:val="0"/>
                  <w:divBdr>
                    <w:top w:val="none" w:sz="0" w:space="0" w:color="auto"/>
                    <w:left w:val="none" w:sz="0" w:space="0" w:color="auto"/>
                    <w:bottom w:val="none" w:sz="0" w:space="0" w:color="auto"/>
                    <w:right w:val="none" w:sz="0" w:space="0" w:color="auto"/>
                  </w:divBdr>
                </w:div>
                <w:div w:id="1844204107">
                  <w:marLeft w:val="0"/>
                  <w:marRight w:val="0"/>
                  <w:marTop w:val="0"/>
                  <w:marBottom w:val="0"/>
                  <w:divBdr>
                    <w:top w:val="none" w:sz="0" w:space="0" w:color="auto"/>
                    <w:left w:val="none" w:sz="0" w:space="0" w:color="auto"/>
                    <w:bottom w:val="none" w:sz="0" w:space="0" w:color="auto"/>
                    <w:right w:val="none" w:sz="0" w:space="0" w:color="auto"/>
                  </w:divBdr>
                </w:div>
                <w:div w:id="1858428451">
                  <w:marLeft w:val="0"/>
                  <w:marRight w:val="0"/>
                  <w:marTop w:val="0"/>
                  <w:marBottom w:val="0"/>
                  <w:divBdr>
                    <w:top w:val="none" w:sz="0" w:space="0" w:color="auto"/>
                    <w:left w:val="none" w:sz="0" w:space="0" w:color="auto"/>
                    <w:bottom w:val="none" w:sz="0" w:space="0" w:color="auto"/>
                    <w:right w:val="none" w:sz="0" w:space="0" w:color="auto"/>
                  </w:divBdr>
                </w:div>
                <w:div w:id="1863319656">
                  <w:marLeft w:val="0"/>
                  <w:marRight w:val="0"/>
                  <w:marTop w:val="0"/>
                  <w:marBottom w:val="0"/>
                  <w:divBdr>
                    <w:top w:val="none" w:sz="0" w:space="0" w:color="auto"/>
                    <w:left w:val="none" w:sz="0" w:space="0" w:color="auto"/>
                    <w:bottom w:val="none" w:sz="0" w:space="0" w:color="auto"/>
                    <w:right w:val="none" w:sz="0" w:space="0" w:color="auto"/>
                  </w:divBdr>
                </w:div>
                <w:div w:id="1904872646">
                  <w:marLeft w:val="0"/>
                  <w:marRight w:val="0"/>
                  <w:marTop w:val="0"/>
                  <w:marBottom w:val="0"/>
                  <w:divBdr>
                    <w:top w:val="none" w:sz="0" w:space="0" w:color="auto"/>
                    <w:left w:val="none" w:sz="0" w:space="0" w:color="auto"/>
                    <w:bottom w:val="none" w:sz="0" w:space="0" w:color="auto"/>
                    <w:right w:val="none" w:sz="0" w:space="0" w:color="auto"/>
                  </w:divBdr>
                </w:div>
                <w:div w:id="1906643014">
                  <w:marLeft w:val="0"/>
                  <w:marRight w:val="0"/>
                  <w:marTop w:val="0"/>
                  <w:marBottom w:val="0"/>
                  <w:divBdr>
                    <w:top w:val="none" w:sz="0" w:space="0" w:color="auto"/>
                    <w:left w:val="none" w:sz="0" w:space="0" w:color="auto"/>
                    <w:bottom w:val="none" w:sz="0" w:space="0" w:color="auto"/>
                    <w:right w:val="none" w:sz="0" w:space="0" w:color="auto"/>
                  </w:divBdr>
                </w:div>
                <w:div w:id="1916162568">
                  <w:marLeft w:val="0"/>
                  <w:marRight w:val="0"/>
                  <w:marTop w:val="0"/>
                  <w:marBottom w:val="0"/>
                  <w:divBdr>
                    <w:top w:val="none" w:sz="0" w:space="0" w:color="auto"/>
                    <w:left w:val="none" w:sz="0" w:space="0" w:color="auto"/>
                    <w:bottom w:val="none" w:sz="0" w:space="0" w:color="auto"/>
                    <w:right w:val="none" w:sz="0" w:space="0" w:color="auto"/>
                  </w:divBdr>
                </w:div>
                <w:div w:id="1927760014">
                  <w:marLeft w:val="0"/>
                  <w:marRight w:val="0"/>
                  <w:marTop w:val="0"/>
                  <w:marBottom w:val="0"/>
                  <w:divBdr>
                    <w:top w:val="none" w:sz="0" w:space="0" w:color="auto"/>
                    <w:left w:val="none" w:sz="0" w:space="0" w:color="auto"/>
                    <w:bottom w:val="none" w:sz="0" w:space="0" w:color="auto"/>
                    <w:right w:val="none" w:sz="0" w:space="0" w:color="auto"/>
                  </w:divBdr>
                </w:div>
                <w:div w:id="1939563206">
                  <w:marLeft w:val="0"/>
                  <w:marRight w:val="0"/>
                  <w:marTop w:val="0"/>
                  <w:marBottom w:val="0"/>
                  <w:divBdr>
                    <w:top w:val="none" w:sz="0" w:space="0" w:color="auto"/>
                    <w:left w:val="none" w:sz="0" w:space="0" w:color="auto"/>
                    <w:bottom w:val="none" w:sz="0" w:space="0" w:color="auto"/>
                    <w:right w:val="none" w:sz="0" w:space="0" w:color="auto"/>
                  </w:divBdr>
                </w:div>
                <w:div w:id="1941834852">
                  <w:marLeft w:val="0"/>
                  <w:marRight w:val="0"/>
                  <w:marTop w:val="0"/>
                  <w:marBottom w:val="0"/>
                  <w:divBdr>
                    <w:top w:val="none" w:sz="0" w:space="0" w:color="auto"/>
                    <w:left w:val="none" w:sz="0" w:space="0" w:color="auto"/>
                    <w:bottom w:val="none" w:sz="0" w:space="0" w:color="auto"/>
                    <w:right w:val="none" w:sz="0" w:space="0" w:color="auto"/>
                  </w:divBdr>
                </w:div>
                <w:div w:id="1943494285">
                  <w:marLeft w:val="0"/>
                  <w:marRight w:val="0"/>
                  <w:marTop w:val="0"/>
                  <w:marBottom w:val="0"/>
                  <w:divBdr>
                    <w:top w:val="none" w:sz="0" w:space="0" w:color="auto"/>
                    <w:left w:val="none" w:sz="0" w:space="0" w:color="auto"/>
                    <w:bottom w:val="none" w:sz="0" w:space="0" w:color="auto"/>
                    <w:right w:val="none" w:sz="0" w:space="0" w:color="auto"/>
                  </w:divBdr>
                </w:div>
                <w:div w:id="1959608014">
                  <w:marLeft w:val="0"/>
                  <w:marRight w:val="0"/>
                  <w:marTop w:val="0"/>
                  <w:marBottom w:val="0"/>
                  <w:divBdr>
                    <w:top w:val="none" w:sz="0" w:space="0" w:color="auto"/>
                    <w:left w:val="none" w:sz="0" w:space="0" w:color="auto"/>
                    <w:bottom w:val="none" w:sz="0" w:space="0" w:color="auto"/>
                    <w:right w:val="none" w:sz="0" w:space="0" w:color="auto"/>
                  </w:divBdr>
                </w:div>
                <w:div w:id="1965427559">
                  <w:marLeft w:val="0"/>
                  <w:marRight w:val="0"/>
                  <w:marTop w:val="0"/>
                  <w:marBottom w:val="0"/>
                  <w:divBdr>
                    <w:top w:val="none" w:sz="0" w:space="0" w:color="auto"/>
                    <w:left w:val="none" w:sz="0" w:space="0" w:color="auto"/>
                    <w:bottom w:val="none" w:sz="0" w:space="0" w:color="auto"/>
                    <w:right w:val="none" w:sz="0" w:space="0" w:color="auto"/>
                  </w:divBdr>
                </w:div>
                <w:div w:id="1965430388">
                  <w:marLeft w:val="0"/>
                  <w:marRight w:val="0"/>
                  <w:marTop w:val="0"/>
                  <w:marBottom w:val="0"/>
                  <w:divBdr>
                    <w:top w:val="none" w:sz="0" w:space="0" w:color="auto"/>
                    <w:left w:val="none" w:sz="0" w:space="0" w:color="auto"/>
                    <w:bottom w:val="none" w:sz="0" w:space="0" w:color="auto"/>
                    <w:right w:val="none" w:sz="0" w:space="0" w:color="auto"/>
                  </w:divBdr>
                </w:div>
                <w:div w:id="1985889637">
                  <w:marLeft w:val="0"/>
                  <w:marRight w:val="0"/>
                  <w:marTop w:val="0"/>
                  <w:marBottom w:val="0"/>
                  <w:divBdr>
                    <w:top w:val="none" w:sz="0" w:space="0" w:color="auto"/>
                    <w:left w:val="none" w:sz="0" w:space="0" w:color="auto"/>
                    <w:bottom w:val="none" w:sz="0" w:space="0" w:color="auto"/>
                    <w:right w:val="none" w:sz="0" w:space="0" w:color="auto"/>
                  </w:divBdr>
                </w:div>
                <w:div w:id="1997569133">
                  <w:marLeft w:val="0"/>
                  <w:marRight w:val="0"/>
                  <w:marTop w:val="0"/>
                  <w:marBottom w:val="0"/>
                  <w:divBdr>
                    <w:top w:val="none" w:sz="0" w:space="0" w:color="auto"/>
                    <w:left w:val="none" w:sz="0" w:space="0" w:color="auto"/>
                    <w:bottom w:val="none" w:sz="0" w:space="0" w:color="auto"/>
                    <w:right w:val="none" w:sz="0" w:space="0" w:color="auto"/>
                  </w:divBdr>
                </w:div>
                <w:div w:id="1998990565">
                  <w:marLeft w:val="0"/>
                  <w:marRight w:val="0"/>
                  <w:marTop w:val="0"/>
                  <w:marBottom w:val="0"/>
                  <w:divBdr>
                    <w:top w:val="none" w:sz="0" w:space="0" w:color="auto"/>
                    <w:left w:val="none" w:sz="0" w:space="0" w:color="auto"/>
                    <w:bottom w:val="none" w:sz="0" w:space="0" w:color="auto"/>
                    <w:right w:val="none" w:sz="0" w:space="0" w:color="auto"/>
                  </w:divBdr>
                </w:div>
                <w:div w:id="2009164789">
                  <w:marLeft w:val="0"/>
                  <w:marRight w:val="0"/>
                  <w:marTop w:val="0"/>
                  <w:marBottom w:val="0"/>
                  <w:divBdr>
                    <w:top w:val="none" w:sz="0" w:space="0" w:color="auto"/>
                    <w:left w:val="none" w:sz="0" w:space="0" w:color="auto"/>
                    <w:bottom w:val="none" w:sz="0" w:space="0" w:color="auto"/>
                    <w:right w:val="none" w:sz="0" w:space="0" w:color="auto"/>
                  </w:divBdr>
                </w:div>
                <w:div w:id="2029528131">
                  <w:marLeft w:val="0"/>
                  <w:marRight w:val="0"/>
                  <w:marTop w:val="0"/>
                  <w:marBottom w:val="0"/>
                  <w:divBdr>
                    <w:top w:val="none" w:sz="0" w:space="0" w:color="auto"/>
                    <w:left w:val="none" w:sz="0" w:space="0" w:color="auto"/>
                    <w:bottom w:val="none" w:sz="0" w:space="0" w:color="auto"/>
                    <w:right w:val="none" w:sz="0" w:space="0" w:color="auto"/>
                  </w:divBdr>
                </w:div>
                <w:div w:id="2031685493">
                  <w:marLeft w:val="0"/>
                  <w:marRight w:val="0"/>
                  <w:marTop w:val="0"/>
                  <w:marBottom w:val="0"/>
                  <w:divBdr>
                    <w:top w:val="none" w:sz="0" w:space="0" w:color="auto"/>
                    <w:left w:val="none" w:sz="0" w:space="0" w:color="auto"/>
                    <w:bottom w:val="none" w:sz="0" w:space="0" w:color="auto"/>
                    <w:right w:val="none" w:sz="0" w:space="0" w:color="auto"/>
                  </w:divBdr>
                </w:div>
                <w:div w:id="2033215442">
                  <w:marLeft w:val="0"/>
                  <w:marRight w:val="0"/>
                  <w:marTop w:val="0"/>
                  <w:marBottom w:val="0"/>
                  <w:divBdr>
                    <w:top w:val="none" w:sz="0" w:space="0" w:color="auto"/>
                    <w:left w:val="none" w:sz="0" w:space="0" w:color="auto"/>
                    <w:bottom w:val="none" w:sz="0" w:space="0" w:color="auto"/>
                    <w:right w:val="none" w:sz="0" w:space="0" w:color="auto"/>
                  </w:divBdr>
                </w:div>
                <w:div w:id="2039117204">
                  <w:marLeft w:val="0"/>
                  <w:marRight w:val="0"/>
                  <w:marTop w:val="0"/>
                  <w:marBottom w:val="0"/>
                  <w:divBdr>
                    <w:top w:val="none" w:sz="0" w:space="0" w:color="auto"/>
                    <w:left w:val="none" w:sz="0" w:space="0" w:color="auto"/>
                    <w:bottom w:val="none" w:sz="0" w:space="0" w:color="auto"/>
                    <w:right w:val="none" w:sz="0" w:space="0" w:color="auto"/>
                  </w:divBdr>
                </w:div>
                <w:div w:id="2041779667">
                  <w:marLeft w:val="0"/>
                  <w:marRight w:val="0"/>
                  <w:marTop w:val="0"/>
                  <w:marBottom w:val="0"/>
                  <w:divBdr>
                    <w:top w:val="none" w:sz="0" w:space="0" w:color="auto"/>
                    <w:left w:val="none" w:sz="0" w:space="0" w:color="auto"/>
                    <w:bottom w:val="none" w:sz="0" w:space="0" w:color="auto"/>
                    <w:right w:val="none" w:sz="0" w:space="0" w:color="auto"/>
                  </w:divBdr>
                </w:div>
                <w:div w:id="2042047356">
                  <w:marLeft w:val="0"/>
                  <w:marRight w:val="0"/>
                  <w:marTop w:val="0"/>
                  <w:marBottom w:val="0"/>
                  <w:divBdr>
                    <w:top w:val="none" w:sz="0" w:space="0" w:color="auto"/>
                    <w:left w:val="none" w:sz="0" w:space="0" w:color="auto"/>
                    <w:bottom w:val="none" w:sz="0" w:space="0" w:color="auto"/>
                    <w:right w:val="none" w:sz="0" w:space="0" w:color="auto"/>
                  </w:divBdr>
                </w:div>
                <w:div w:id="2056002834">
                  <w:marLeft w:val="0"/>
                  <w:marRight w:val="0"/>
                  <w:marTop w:val="0"/>
                  <w:marBottom w:val="0"/>
                  <w:divBdr>
                    <w:top w:val="none" w:sz="0" w:space="0" w:color="auto"/>
                    <w:left w:val="none" w:sz="0" w:space="0" w:color="auto"/>
                    <w:bottom w:val="none" w:sz="0" w:space="0" w:color="auto"/>
                    <w:right w:val="none" w:sz="0" w:space="0" w:color="auto"/>
                  </w:divBdr>
                </w:div>
                <w:div w:id="2088262240">
                  <w:marLeft w:val="0"/>
                  <w:marRight w:val="0"/>
                  <w:marTop w:val="0"/>
                  <w:marBottom w:val="0"/>
                  <w:divBdr>
                    <w:top w:val="none" w:sz="0" w:space="0" w:color="auto"/>
                    <w:left w:val="none" w:sz="0" w:space="0" w:color="auto"/>
                    <w:bottom w:val="none" w:sz="0" w:space="0" w:color="auto"/>
                    <w:right w:val="none" w:sz="0" w:space="0" w:color="auto"/>
                  </w:divBdr>
                </w:div>
                <w:div w:id="2105417060">
                  <w:marLeft w:val="0"/>
                  <w:marRight w:val="0"/>
                  <w:marTop w:val="0"/>
                  <w:marBottom w:val="0"/>
                  <w:divBdr>
                    <w:top w:val="none" w:sz="0" w:space="0" w:color="auto"/>
                    <w:left w:val="none" w:sz="0" w:space="0" w:color="auto"/>
                    <w:bottom w:val="none" w:sz="0" w:space="0" w:color="auto"/>
                    <w:right w:val="none" w:sz="0" w:space="0" w:color="auto"/>
                  </w:divBdr>
                </w:div>
                <w:div w:id="2128036656">
                  <w:marLeft w:val="0"/>
                  <w:marRight w:val="0"/>
                  <w:marTop w:val="0"/>
                  <w:marBottom w:val="0"/>
                  <w:divBdr>
                    <w:top w:val="none" w:sz="0" w:space="0" w:color="auto"/>
                    <w:left w:val="none" w:sz="0" w:space="0" w:color="auto"/>
                    <w:bottom w:val="none" w:sz="0" w:space="0" w:color="auto"/>
                    <w:right w:val="none" w:sz="0" w:space="0" w:color="auto"/>
                  </w:divBdr>
                </w:div>
                <w:div w:id="213871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398022">
      <w:bodyDiv w:val="1"/>
      <w:marLeft w:val="0"/>
      <w:marRight w:val="0"/>
      <w:marTop w:val="0"/>
      <w:marBottom w:val="0"/>
      <w:divBdr>
        <w:top w:val="none" w:sz="0" w:space="0" w:color="auto"/>
        <w:left w:val="none" w:sz="0" w:space="0" w:color="auto"/>
        <w:bottom w:val="none" w:sz="0" w:space="0" w:color="auto"/>
        <w:right w:val="none" w:sz="0" w:space="0" w:color="auto"/>
      </w:divBdr>
    </w:div>
    <w:div w:id="1928348522">
      <w:bodyDiv w:val="1"/>
      <w:marLeft w:val="0"/>
      <w:marRight w:val="0"/>
      <w:marTop w:val="0"/>
      <w:marBottom w:val="0"/>
      <w:divBdr>
        <w:top w:val="none" w:sz="0" w:space="0" w:color="auto"/>
        <w:left w:val="none" w:sz="0" w:space="0" w:color="auto"/>
        <w:bottom w:val="none" w:sz="0" w:space="0" w:color="auto"/>
        <w:right w:val="none" w:sz="0" w:space="0" w:color="auto"/>
      </w:divBdr>
    </w:div>
    <w:div w:id="1999456921">
      <w:bodyDiv w:val="1"/>
      <w:marLeft w:val="0"/>
      <w:marRight w:val="0"/>
      <w:marTop w:val="0"/>
      <w:marBottom w:val="0"/>
      <w:divBdr>
        <w:top w:val="none" w:sz="0" w:space="0" w:color="auto"/>
        <w:left w:val="none" w:sz="0" w:space="0" w:color="auto"/>
        <w:bottom w:val="none" w:sz="0" w:space="0" w:color="auto"/>
        <w:right w:val="none" w:sz="0" w:space="0" w:color="auto"/>
      </w:divBdr>
    </w:div>
    <w:div w:id="2036883894">
      <w:bodyDiv w:val="1"/>
      <w:marLeft w:val="0"/>
      <w:marRight w:val="0"/>
      <w:marTop w:val="0"/>
      <w:marBottom w:val="0"/>
      <w:divBdr>
        <w:top w:val="none" w:sz="0" w:space="0" w:color="auto"/>
        <w:left w:val="none" w:sz="0" w:space="0" w:color="auto"/>
        <w:bottom w:val="none" w:sz="0" w:space="0" w:color="auto"/>
        <w:right w:val="none" w:sz="0" w:space="0" w:color="auto"/>
      </w:divBdr>
      <w:divsChild>
        <w:div w:id="650645745">
          <w:marLeft w:val="0"/>
          <w:marRight w:val="0"/>
          <w:marTop w:val="0"/>
          <w:marBottom w:val="0"/>
          <w:divBdr>
            <w:top w:val="none" w:sz="0" w:space="0" w:color="auto"/>
            <w:left w:val="none" w:sz="0" w:space="0" w:color="auto"/>
            <w:bottom w:val="none" w:sz="0" w:space="0" w:color="auto"/>
            <w:right w:val="none" w:sz="0" w:space="0" w:color="auto"/>
          </w:divBdr>
          <w:divsChild>
            <w:div w:id="20718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235391">
      <w:bodyDiv w:val="1"/>
      <w:marLeft w:val="0"/>
      <w:marRight w:val="0"/>
      <w:marTop w:val="0"/>
      <w:marBottom w:val="0"/>
      <w:divBdr>
        <w:top w:val="none" w:sz="0" w:space="0" w:color="auto"/>
        <w:left w:val="none" w:sz="0" w:space="0" w:color="auto"/>
        <w:bottom w:val="none" w:sz="0" w:space="0" w:color="auto"/>
        <w:right w:val="none" w:sz="0" w:space="0" w:color="auto"/>
      </w:divBdr>
    </w:div>
    <w:div w:id="2121757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75F091-7639-495B-8CA9-E4A4D6FC7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4770</Words>
  <Characters>27190</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31897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DNS</dc:creator>
  <cp:keywords/>
  <dc:description/>
  <cp:lastModifiedBy>Орлова Татьяна</cp:lastModifiedBy>
  <cp:revision>3</cp:revision>
  <cp:lastPrinted>2014-09-27T10:17:00Z</cp:lastPrinted>
  <dcterms:created xsi:type="dcterms:W3CDTF">2021-07-05T02:15:00Z</dcterms:created>
  <dcterms:modified xsi:type="dcterms:W3CDTF">2021-07-05T02:16:00Z</dcterms:modified>
</cp:coreProperties>
</file>