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2424" w:rsidRPr="00810354" w:rsidRDefault="002D2424" w:rsidP="002D2424">
      <w:pPr>
        <w:spacing w:after="0" w:line="240" w:lineRule="auto"/>
        <w:jc w:val="right"/>
        <w:rPr>
          <w:rFonts w:ascii="Times New Roman" w:hAnsi="Times New Roman"/>
          <w:sz w:val="28"/>
          <w:szCs w:val="24"/>
        </w:rPr>
      </w:pPr>
      <w:r>
        <w:rPr>
          <w:rFonts w:ascii="Times New Roman" w:hAnsi="Times New Roman"/>
          <w:sz w:val="28"/>
          <w:szCs w:val="24"/>
        </w:rPr>
        <w:t>Приложение</w:t>
      </w:r>
    </w:p>
    <w:p w:rsidR="002D2424" w:rsidRPr="00B80DC6" w:rsidRDefault="002D2424" w:rsidP="002D2424">
      <w:pPr>
        <w:spacing w:after="0" w:line="240" w:lineRule="auto"/>
        <w:jc w:val="right"/>
        <w:rPr>
          <w:rFonts w:ascii="Times New Roman" w:hAnsi="Times New Roman"/>
          <w:color w:val="000000"/>
          <w:sz w:val="28"/>
          <w:szCs w:val="24"/>
        </w:rPr>
      </w:pPr>
      <w:r w:rsidRPr="00B80DC6">
        <w:rPr>
          <w:rFonts w:ascii="Times New Roman" w:hAnsi="Times New Roman"/>
          <w:color w:val="000000"/>
          <w:sz w:val="28"/>
          <w:szCs w:val="24"/>
        </w:rPr>
        <w:t>к рабочей программе дисциплины</w:t>
      </w:r>
    </w:p>
    <w:p w:rsidR="002D2424" w:rsidRPr="00B80DC6" w:rsidRDefault="002D2424" w:rsidP="002D2424">
      <w:pPr>
        <w:spacing w:after="0" w:line="240" w:lineRule="auto"/>
        <w:jc w:val="right"/>
        <w:rPr>
          <w:rFonts w:ascii="Times New Roman" w:hAnsi="Times New Roman"/>
          <w:color w:val="000000"/>
          <w:sz w:val="28"/>
          <w:szCs w:val="24"/>
        </w:rPr>
      </w:pPr>
      <w:r w:rsidRPr="00B80DC6">
        <w:rPr>
          <w:rFonts w:ascii="Times New Roman" w:hAnsi="Times New Roman"/>
          <w:color w:val="000000"/>
          <w:sz w:val="28"/>
          <w:szCs w:val="24"/>
        </w:rPr>
        <w:t>«</w:t>
      </w:r>
      <w:r w:rsidR="009F5D55" w:rsidRPr="009F5D55">
        <w:rPr>
          <w:rFonts w:ascii="Times New Roman" w:hAnsi="Times New Roman"/>
          <w:color w:val="000000"/>
          <w:sz w:val="28"/>
          <w:szCs w:val="24"/>
        </w:rPr>
        <w:t>Экологическое проектирование и экспертиза модуль 1</w:t>
      </w:r>
      <w:r w:rsidRPr="00B80DC6">
        <w:rPr>
          <w:rFonts w:ascii="Times New Roman" w:hAnsi="Times New Roman"/>
          <w:color w:val="000000"/>
          <w:sz w:val="28"/>
          <w:szCs w:val="24"/>
        </w:rPr>
        <w:t>»</w:t>
      </w: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Pr="00B6405B" w:rsidRDefault="00A064B3" w:rsidP="00A064B3">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A064B3" w:rsidRPr="00B6405B" w:rsidRDefault="00A064B3" w:rsidP="00A064B3">
      <w:pPr>
        <w:spacing w:after="0" w:line="240" w:lineRule="auto"/>
        <w:jc w:val="center"/>
        <w:rPr>
          <w:rFonts w:ascii="Times New Roman" w:eastAsia="Times New Roman" w:hAnsi="Times New Roman"/>
          <w:sz w:val="24"/>
          <w:szCs w:val="24"/>
          <w:lang w:eastAsia="ru-RU"/>
        </w:rPr>
      </w:pPr>
    </w:p>
    <w:p w:rsidR="00A064B3" w:rsidRPr="00B6405B" w:rsidRDefault="00A064B3" w:rsidP="00A064B3">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A064B3" w:rsidRPr="00B6405B" w:rsidRDefault="00A064B3" w:rsidP="00A064B3">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A064B3" w:rsidRPr="00B6405B" w:rsidRDefault="00A064B3" w:rsidP="00A064B3">
      <w:pPr>
        <w:spacing w:after="0" w:line="240" w:lineRule="auto"/>
        <w:jc w:val="center"/>
        <w:rPr>
          <w:rFonts w:ascii="Times New Roman" w:eastAsia="Times New Roman" w:hAnsi="Times New Roman"/>
          <w:sz w:val="24"/>
          <w:szCs w:val="24"/>
          <w:lang w:eastAsia="ru-RU"/>
        </w:rPr>
      </w:pPr>
    </w:p>
    <w:p w:rsidR="00A064B3" w:rsidRPr="002D2424" w:rsidRDefault="00A064B3" w:rsidP="00A064B3">
      <w:pPr>
        <w:spacing w:after="0" w:line="240" w:lineRule="auto"/>
        <w:jc w:val="center"/>
        <w:rPr>
          <w:rFonts w:ascii="Times New Roman" w:eastAsia="Times New Roman" w:hAnsi="Times New Roman"/>
          <w:i/>
          <w:color w:val="000000"/>
          <w:sz w:val="24"/>
          <w:szCs w:val="24"/>
          <w:lang w:eastAsia="ru-RU"/>
        </w:rPr>
      </w:pPr>
      <w:r w:rsidRPr="002D2424">
        <w:rPr>
          <w:rFonts w:ascii="Times New Roman" w:eastAsia="Times New Roman" w:hAnsi="Times New Roman"/>
          <w:i/>
          <w:color w:val="000000"/>
          <w:sz w:val="24"/>
          <w:szCs w:val="24"/>
          <w:lang w:eastAsia="ru-RU"/>
        </w:rPr>
        <w:t>Международный институт туризма и гостеприимства</w:t>
      </w:r>
    </w:p>
    <w:p w:rsidR="00A064B3" w:rsidRPr="00B80DC6" w:rsidRDefault="00A064B3" w:rsidP="00A064B3">
      <w:pPr>
        <w:spacing w:after="0" w:line="240" w:lineRule="auto"/>
        <w:jc w:val="center"/>
        <w:rPr>
          <w:rFonts w:ascii="Times New Roman" w:eastAsia="Times New Roman" w:hAnsi="Times New Roman"/>
          <w:i/>
          <w:color w:val="000000"/>
          <w:sz w:val="24"/>
          <w:szCs w:val="24"/>
          <w:lang w:eastAsia="ru-RU"/>
        </w:rPr>
      </w:pPr>
      <w:r w:rsidRPr="00B80DC6">
        <w:rPr>
          <w:rFonts w:ascii="Times New Roman" w:eastAsia="Times New Roman" w:hAnsi="Times New Roman"/>
          <w:i/>
          <w:color w:val="000000"/>
          <w:sz w:val="24"/>
          <w:szCs w:val="24"/>
          <w:lang w:eastAsia="ru-RU"/>
        </w:rPr>
        <w:t>Кафедра туризма и экологии</w:t>
      </w:r>
    </w:p>
    <w:p w:rsidR="00A064B3" w:rsidRPr="001709AC" w:rsidRDefault="00A064B3" w:rsidP="00A064B3">
      <w:pPr>
        <w:spacing w:after="0" w:line="240" w:lineRule="auto"/>
        <w:jc w:val="center"/>
        <w:rPr>
          <w:rFonts w:ascii="Times New Roman" w:eastAsia="Times New Roman" w:hAnsi="Times New Roman"/>
          <w:color w:val="FF0000"/>
          <w:sz w:val="24"/>
          <w:szCs w:val="24"/>
          <w:lang w:eastAsia="ru-RU"/>
        </w:rPr>
      </w:pPr>
    </w:p>
    <w:p w:rsidR="00A064B3" w:rsidRPr="00B6405B" w:rsidRDefault="00A064B3" w:rsidP="00A064B3">
      <w:pPr>
        <w:spacing w:after="0" w:line="240" w:lineRule="auto"/>
        <w:jc w:val="center"/>
        <w:rPr>
          <w:rFonts w:ascii="Times New Roman" w:eastAsia="Times New Roman" w:hAnsi="Times New Roman"/>
          <w:sz w:val="24"/>
          <w:szCs w:val="24"/>
          <w:lang w:eastAsia="ru-RU"/>
        </w:rPr>
      </w:pPr>
    </w:p>
    <w:p w:rsidR="00A064B3" w:rsidRPr="00B6405B" w:rsidRDefault="00A064B3" w:rsidP="00A064B3">
      <w:pPr>
        <w:spacing w:after="0" w:line="240" w:lineRule="auto"/>
        <w:jc w:val="center"/>
        <w:rPr>
          <w:rFonts w:ascii="Times New Roman" w:eastAsia="Times New Roman" w:hAnsi="Times New Roman"/>
          <w:i/>
          <w:sz w:val="24"/>
          <w:szCs w:val="24"/>
          <w:lang w:eastAsia="ru-RU"/>
        </w:rPr>
      </w:pP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Pr="00B6405B" w:rsidRDefault="00A064B3" w:rsidP="00A064B3">
      <w:pPr>
        <w:spacing w:after="0" w:line="240" w:lineRule="auto"/>
        <w:ind w:firstLine="720"/>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A064B3" w:rsidRPr="00B6405B" w:rsidRDefault="00A064B3" w:rsidP="00A064B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A064B3" w:rsidRPr="00B6405B" w:rsidRDefault="00A064B3" w:rsidP="00A064B3">
      <w:pPr>
        <w:spacing w:after="0" w:line="240" w:lineRule="auto"/>
        <w:jc w:val="center"/>
        <w:rPr>
          <w:rFonts w:ascii="Times New Roman" w:eastAsia="Times New Roman" w:hAnsi="Times New Roman"/>
          <w:sz w:val="24"/>
          <w:szCs w:val="24"/>
          <w:lang w:eastAsia="ru-RU"/>
        </w:rPr>
      </w:pPr>
    </w:p>
    <w:p w:rsidR="00A064B3" w:rsidRPr="00A02BDA" w:rsidRDefault="00A064B3" w:rsidP="00A064B3">
      <w:pPr>
        <w:spacing w:after="0" w:line="240" w:lineRule="auto"/>
        <w:jc w:val="center"/>
        <w:rPr>
          <w:rFonts w:ascii="Times New Roman" w:eastAsia="Times New Roman" w:hAnsi="Times New Roman"/>
          <w:b/>
          <w:i/>
          <w:sz w:val="24"/>
          <w:szCs w:val="24"/>
          <w:lang w:eastAsia="ru-RU"/>
        </w:rPr>
      </w:pPr>
      <w:r w:rsidRPr="00A064B3">
        <w:rPr>
          <w:rFonts w:ascii="Times New Roman" w:hAnsi="Times New Roman"/>
          <w:b/>
          <w:sz w:val="24"/>
          <w:szCs w:val="24"/>
        </w:rPr>
        <w:t>Экологическое проектирование и экспертиза модуль 1</w:t>
      </w: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Pr="00B6405B" w:rsidRDefault="00A064B3" w:rsidP="00A064B3">
      <w:pPr>
        <w:spacing w:after="0" w:line="240" w:lineRule="auto"/>
        <w:jc w:val="center"/>
        <w:rPr>
          <w:rFonts w:ascii="Times New Roman" w:eastAsia="Times New Roman" w:hAnsi="Times New Roman"/>
          <w:sz w:val="24"/>
          <w:szCs w:val="24"/>
          <w:lang w:eastAsia="ru-RU"/>
        </w:rPr>
      </w:pPr>
    </w:p>
    <w:p w:rsidR="00A064B3" w:rsidRPr="00B6405B" w:rsidRDefault="00A064B3" w:rsidP="00A064B3">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Направление и профиль подготовки:</w:t>
      </w:r>
    </w:p>
    <w:p w:rsidR="00A064B3" w:rsidRPr="00B6405B"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i/>
          <w:color w:val="000000"/>
          <w:sz w:val="24"/>
          <w:szCs w:val="24"/>
          <w:lang w:eastAsia="ru-RU"/>
        </w:rPr>
      </w:pPr>
      <w:r w:rsidRPr="00AD216B">
        <w:rPr>
          <w:rFonts w:ascii="Times New Roman" w:eastAsia="Times New Roman" w:hAnsi="Times New Roman"/>
          <w:i/>
          <w:color w:val="000000"/>
          <w:sz w:val="24"/>
          <w:szCs w:val="24"/>
          <w:lang w:eastAsia="ru-RU"/>
        </w:rPr>
        <w:t>05.04.06 Экология и природопользование</w:t>
      </w:r>
    </w:p>
    <w:p w:rsidR="00A064B3" w:rsidRDefault="00A064B3" w:rsidP="00A064B3">
      <w:pPr>
        <w:spacing w:after="0" w:line="240" w:lineRule="auto"/>
        <w:jc w:val="center"/>
        <w:rPr>
          <w:rFonts w:ascii="Times New Roman" w:eastAsia="Times New Roman" w:hAnsi="Times New Roman"/>
          <w:i/>
          <w:color w:val="000000"/>
          <w:sz w:val="24"/>
          <w:szCs w:val="24"/>
          <w:lang w:eastAsia="ru-RU"/>
        </w:rPr>
      </w:pPr>
      <w:r w:rsidRPr="00AD216B">
        <w:rPr>
          <w:rFonts w:ascii="Times New Roman" w:eastAsia="Times New Roman" w:hAnsi="Times New Roman"/>
          <w:i/>
          <w:color w:val="000000"/>
          <w:sz w:val="24"/>
          <w:szCs w:val="24"/>
          <w:lang w:eastAsia="ru-RU"/>
        </w:rPr>
        <w:t>Экология и охрана окружающей среды</w:t>
      </w:r>
    </w:p>
    <w:p w:rsidR="00A064B3" w:rsidRDefault="00A064B3" w:rsidP="00A064B3">
      <w:pPr>
        <w:spacing w:after="0" w:line="240" w:lineRule="auto"/>
        <w:jc w:val="center"/>
        <w:rPr>
          <w:rFonts w:ascii="Times New Roman" w:eastAsia="Times New Roman" w:hAnsi="Times New Roman"/>
          <w:i/>
          <w:color w:val="000000"/>
          <w:sz w:val="24"/>
          <w:szCs w:val="24"/>
          <w:lang w:eastAsia="ru-RU"/>
        </w:rPr>
      </w:pPr>
    </w:p>
    <w:p w:rsidR="00A064B3" w:rsidRPr="00B6405B" w:rsidRDefault="00A064B3" w:rsidP="00A064B3">
      <w:pPr>
        <w:spacing w:after="0" w:line="240" w:lineRule="auto"/>
        <w:jc w:val="center"/>
        <w:rPr>
          <w:rFonts w:ascii="Times New Roman" w:eastAsia="Times New Roman" w:hAnsi="Times New Roman"/>
          <w:i/>
          <w:sz w:val="24"/>
          <w:szCs w:val="24"/>
          <w:lang w:eastAsia="ru-RU"/>
        </w:rPr>
      </w:pPr>
    </w:p>
    <w:p w:rsidR="00A064B3" w:rsidRPr="00B6405B" w:rsidRDefault="00A064B3" w:rsidP="00A064B3">
      <w:pPr>
        <w:spacing w:after="0" w:line="240" w:lineRule="auto"/>
        <w:jc w:val="center"/>
        <w:rPr>
          <w:rFonts w:ascii="Times New Roman" w:eastAsia="Times New Roman" w:hAnsi="Times New Roman"/>
          <w:i/>
          <w:sz w:val="24"/>
          <w:szCs w:val="24"/>
          <w:lang w:eastAsia="ru-RU"/>
        </w:rPr>
      </w:pPr>
    </w:p>
    <w:p w:rsidR="00A064B3" w:rsidRPr="00B6405B" w:rsidRDefault="00A064B3" w:rsidP="00A064B3">
      <w:pPr>
        <w:spacing w:after="0" w:line="240" w:lineRule="auto"/>
        <w:jc w:val="center"/>
        <w:rPr>
          <w:rFonts w:ascii="Times New Roman" w:eastAsia="Times New Roman" w:hAnsi="Times New Roman"/>
          <w:i/>
          <w:sz w:val="24"/>
          <w:szCs w:val="24"/>
          <w:lang w:eastAsia="ru-RU"/>
        </w:rPr>
      </w:pPr>
    </w:p>
    <w:p w:rsidR="00A064B3" w:rsidRPr="00B6405B" w:rsidRDefault="00A064B3" w:rsidP="00A064B3">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A064B3" w:rsidRPr="00917E78" w:rsidRDefault="00BC6D46" w:rsidP="00A064B3">
      <w:pPr>
        <w:autoSpaceDE w:val="0"/>
        <w:autoSpaceDN w:val="0"/>
        <w:adjustRightInd w:val="0"/>
        <w:spacing w:after="0" w:line="240" w:lineRule="auto"/>
        <w:jc w:val="center"/>
        <w:rPr>
          <w:rFonts w:ascii="Times New Roman" w:eastAsia="Times New Roman" w:hAnsi="Times New Roman"/>
          <w:i/>
          <w:color w:val="FF0000"/>
          <w:sz w:val="24"/>
          <w:szCs w:val="24"/>
          <w:lang w:eastAsia="ru-RU"/>
        </w:rPr>
      </w:pPr>
      <w:r>
        <w:rPr>
          <w:rFonts w:ascii="Times New Roman" w:eastAsia="HiddenHorzOCR" w:hAnsi="Times New Roman"/>
          <w:sz w:val="24"/>
          <w:szCs w:val="24"/>
          <w:lang w:eastAsia="ru-RU"/>
        </w:rPr>
        <w:t>за</w:t>
      </w:r>
      <w:bookmarkStart w:id="0" w:name="_GoBack"/>
      <w:bookmarkEnd w:id="0"/>
      <w:r w:rsidR="00A064B3">
        <w:rPr>
          <w:rFonts w:ascii="Times New Roman" w:eastAsia="HiddenHorzOCR" w:hAnsi="Times New Roman"/>
          <w:sz w:val="24"/>
          <w:szCs w:val="24"/>
          <w:lang w:eastAsia="ru-RU"/>
        </w:rPr>
        <w:t>очная</w:t>
      </w:r>
    </w:p>
    <w:p w:rsidR="00A064B3" w:rsidRPr="00F157F4" w:rsidRDefault="00A064B3" w:rsidP="00A064B3">
      <w:pPr>
        <w:spacing w:after="0" w:line="240" w:lineRule="auto"/>
        <w:rPr>
          <w:rFonts w:ascii="Times New Roman" w:eastAsia="Times New Roman" w:hAnsi="Times New Roman"/>
          <w:sz w:val="28"/>
          <w:szCs w:val="28"/>
          <w:lang w:eastAsia="ru-RU"/>
        </w:rPr>
      </w:pP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Pr="00B6405B" w:rsidRDefault="00A064B3" w:rsidP="00A064B3">
      <w:pPr>
        <w:spacing w:after="0" w:line="240" w:lineRule="auto"/>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Default="00A064B3" w:rsidP="00A064B3">
      <w:pPr>
        <w:spacing w:after="0" w:line="240" w:lineRule="auto"/>
        <w:jc w:val="center"/>
        <w:rPr>
          <w:rFonts w:ascii="Times New Roman" w:eastAsia="Times New Roman" w:hAnsi="Times New Roman"/>
          <w:sz w:val="24"/>
          <w:szCs w:val="24"/>
          <w:lang w:eastAsia="ru-RU"/>
        </w:rPr>
      </w:pPr>
    </w:p>
    <w:p w:rsidR="00A064B3" w:rsidRPr="00B6405B" w:rsidRDefault="00A064B3" w:rsidP="00A064B3">
      <w:pPr>
        <w:spacing w:after="0" w:line="240" w:lineRule="auto"/>
        <w:jc w:val="center"/>
        <w:rPr>
          <w:rFonts w:ascii="Times New Roman" w:eastAsia="Times New Roman" w:hAnsi="Times New Roman"/>
          <w:sz w:val="24"/>
          <w:szCs w:val="24"/>
          <w:lang w:eastAsia="ru-RU"/>
        </w:rPr>
      </w:pPr>
    </w:p>
    <w:p w:rsidR="00A064B3" w:rsidRPr="00810354" w:rsidRDefault="00A064B3" w:rsidP="00A064B3">
      <w:pPr>
        <w:spacing w:after="0" w:line="240" w:lineRule="auto"/>
        <w:jc w:val="center"/>
        <w:rPr>
          <w:rFonts w:ascii="Times New Roman" w:hAnsi="Times New Roman" w:cs="Times New Roman"/>
          <w:sz w:val="24"/>
          <w:szCs w:val="24"/>
        </w:rPr>
      </w:pPr>
      <w:r>
        <w:rPr>
          <w:rFonts w:ascii="Times New Roman" w:eastAsia="Times New Roman" w:hAnsi="Times New Roman"/>
          <w:sz w:val="24"/>
          <w:szCs w:val="24"/>
          <w:lang w:eastAsia="ru-RU"/>
        </w:rPr>
        <w:t>Владивосток 2020</w:t>
      </w:r>
    </w:p>
    <w:p w:rsidR="00FB6C8F" w:rsidRPr="00810354" w:rsidRDefault="00FB6C8F" w:rsidP="002D2424">
      <w:pPr>
        <w:spacing w:after="0" w:line="240" w:lineRule="auto"/>
        <w:jc w:val="center"/>
        <w:rPr>
          <w:rFonts w:ascii="Times New Roman" w:hAnsi="Times New Roman" w:cs="Times New Roman"/>
          <w:sz w:val="24"/>
          <w:szCs w:val="24"/>
        </w:rPr>
      </w:pPr>
      <w:r w:rsidRPr="00810354">
        <w:rPr>
          <w:rFonts w:ascii="Times New Roman" w:hAnsi="Times New Roman" w:cs="Times New Roman"/>
          <w:sz w:val="24"/>
          <w:szCs w:val="24"/>
        </w:rPr>
        <w:br w:type="page"/>
      </w:r>
    </w:p>
    <w:p w:rsidR="00B67479" w:rsidRPr="00810354" w:rsidRDefault="00B67479">
      <w:pPr>
        <w:rPr>
          <w:rFonts w:ascii="Times New Roman" w:hAnsi="Times New Roman" w:cs="Times New Roman"/>
          <w:b/>
          <w:sz w:val="24"/>
        </w:rPr>
        <w:sectPr w:rsidR="00B67479" w:rsidRPr="00810354" w:rsidSect="00B67479">
          <w:pgSz w:w="11906" w:h="16838"/>
          <w:pgMar w:top="1134" w:right="567" w:bottom="1134" w:left="1134" w:header="709" w:footer="709" w:gutter="0"/>
          <w:cols w:space="708"/>
          <w:docGrid w:linePitch="360"/>
        </w:sectPr>
      </w:pPr>
    </w:p>
    <w:p w:rsidR="00AC2439" w:rsidRDefault="00AC2439" w:rsidP="00AC243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Перечень формируемых компетенций* </w:t>
      </w:r>
    </w:p>
    <w:p w:rsidR="00AC2439" w:rsidRPr="008C5023" w:rsidRDefault="00AC2439" w:rsidP="00AC243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1565"/>
        <w:gridCol w:w="12012"/>
        <w:gridCol w:w="1276"/>
      </w:tblGrid>
      <w:tr w:rsidR="00AC2439" w:rsidRPr="00AD7077" w:rsidTr="00112510">
        <w:tc>
          <w:tcPr>
            <w:tcW w:w="593" w:type="dxa"/>
            <w:shd w:val="clear" w:color="auto" w:fill="auto"/>
            <w:vAlign w:val="center"/>
          </w:tcPr>
          <w:p w:rsidR="00AC2439" w:rsidRPr="00AD7077" w:rsidRDefault="00AC2439" w:rsidP="00112510">
            <w:pPr>
              <w:spacing w:after="0" w:line="240" w:lineRule="auto"/>
              <w:jc w:val="center"/>
              <w:rPr>
                <w:rFonts w:ascii="Times New Roman" w:hAnsi="Times New Roman"/>
                <w:sz w:val="20"/>
                <w:szCs w:val="20"/>
              </w:rPr>
            </w:pPr>
            <w:r w:rsidRPr="00AD7077">
              <w:rPr>
                <w:rFonts w:ascii="Times New Roman" w:hAnsi="Times New Roman"/>
                <w:sz w:val="20"/>
                <w:szCs w:val="20"/>
              </w:rPr>
              <w:t>№</w:t>
            </w:r>
          </w:p>
          <w:p w:rsidR="00AC2439" w:rsidRPr="00AD7077" w:rsidRDefault="00AC2439" w:rsidP="00112510">
            <w:pPr>
              <w:spacing w:after="0" w:line="240" w:lineRule="auto"/>
              <w:jc w:val="center"/>
              <w:rPr>
                <w:rFonts w:ascii="Times New Roman" w:hAnsi="Times New Roman"/>
                <w:sz w:val="20"/>
                <w:szCs w:val="20"/>
              </w:rPr>
            </w:pPr>
            <w:r w:rsidRPr="00AD7077">
              <w:rPr>
                <w:rFonts w:ascii="Times New Roman" w:hAnsi="Times New Roman"/>
                <w:sz w:val="20"/>
                <w:szCs w:val="20"/>
              </w:rPr>
              <w:t>п/п</w:t>
            </w:r>
          </w:p>
        </w:tc>
        <w:tc>
          <w:tcPr>
            <w:tcW w:w="1565" w:type="dxa"/>
            <w:shd w:val="clear" w:color="auto" w:fill="auto"/>
            <w:vAlign w:val="center"/>
          </w:tcPr>
          <w:p w:rsidR="00AC2439" w:rsidRPr="00AD7077" w:rsidRDefault="00AC2439" w:rsidP="00112510">
            <w:pPr>
              <w:spacing w:after="0" w:line="240" w:lineRule="auto"/>
              <w:jc w:val="center"/>
              <w:rPr>
                <w:rFonts w:ascii="Times New Roman" w:hAnsi="Times New Roman"/>
                <w:sz w:val="20"/>
                <w:szCs w:val="20"/>
              </w:rPr>
            </w:pPr>
            <w:r w:rsidRPr="00AD7077">
              <w:rPr>
                <w:rFonts w:ascii="Times New Roman" w:hAnsi="Times New Roman"/>
                <w:sz w:val="20"/>
                <w:szCs w:val="20"/>
              </w:rPr>
              <w:t>Код компетенции</w:t>
            </w:r>
          </w:p>
        </w:tc>
        <w:tc>
          <w:tcPr>
            <w:tcW w:w="12012" w:type="dxa"/>
            <w:shd w:val="clear" w:color="auto" w:fill="auto"/>
            <w:vAlign w:val="center"/>
          </w:tcPr>
          <w:p w:rsidR="00AC2439" w:rsidRPr="00AD7077" w:rsidRDefault="00AC2439" w:rsidP="00112510">
            <w:pPr>
              <w:spacing w:after="0" w:line="240" w:lineRule="auto"/>
              <w:jc w:val="center"/>
              <w:rPr>
                <w:rFonts w:ascii="Times New Roman" w:hAnsi="Times New Roman"/>
                <w:sz w:val="20"/>
                <w:szCs w:val="20"/>
              </w:rPr>
            </w:pPr>
            <w:r w:rsidRPr="00AD7077">
              <w:rPr>
                <w:rFonts w:ascii="Times New Roman" w:hAnsi="Times New Roman"/>
                <w:sz w:val="20"/>
                <w:szCs w:val="20"/>
              </w:rPr>
              <w:t>Формулировка компетенции</w:t>
            </w:r>
          </w:p>
        </w:tc>
        <w:tc>
          <w:tcPr>
            <w:tcW w:w="1276" w:type="dxa"/>
            <w:shd w:val="clear" w:color="auto" w:fill="auto"/>
            <w:vAlign w:val="center"/>
          </w:tcPr>
          <w:p w:rsidR="00AC2439" w:rsidRPr="00AD7077" w:rsidRDefault="00AC2439" w:rsidP="00112510">
            <w:pPr>
              <w:spacing w:after="0" w:line="240" w:lineRule="auto"/>
              <w:jc w:val="center"/>
              <w:rPr>
                <w:rFonts w:ascii="Times New Roman" w:hAnsi="Times New Roman"/>
                <w:sz w:val="20"/>
                <w:szCs w:val="20"/>
              </w:rPr>
            </w:pPr>
            <w:r w:rsidRPr="00AD7077">
              <w:rPr>
                <w:rFonts w:ascii="Times New Roman" w:hAnsi="Times New Roman"/>
                <w:sz w:val="20"/>
                <w:szCs w:val="20"/>
              </w:rPr>
              <w:t>Номер</w:t>
            </w:r>
          </w:p>
          <w:p w:rsidR="00AC2439" w:rsidRPr="00AD7077" w:rsidRDefault="00AC2439" w:rsidP="00112510">
            <w:pPr>
              <w:spacing w:after="0" w:line="240" w:lineRule="auto"/>
              <w:jc w:val="center"/>
              <w:rPr>
                <w:rFonts w:ascii="Times New Roman" w:hAnsi="Times New Roman"/>
                <w:sz w:val="20"/>
                <w:szCs w:val="20"/>
              </w:rPr>
            </w:pPr>
            <w:r w:rsidRPr="00AD7077">
              <w:rPr>
                <w:rFonts w:ascii="Times New Roman" w:hAnsi="Times New Roman"/>
                <w:sz w:val="20"/>
                <w:szCs w:val="20"/>
              </w:rPr>
              <w:t>этапа</w:t>
            </w:r>
          </w:p>
          <w:p w:rsidR="00AC2439" w:rsidRPr="00AD7077" w:rsidRDefault="00AC2439" w:rsidP="00112510">
            <w:pPr>
              <w:spacing w:after="0" w:line="240" w:lineRule="auto"/>
              <w:jc w:val="center"/>
              <w:rPr>
                <w:rFonts w:ascii="Times New Roman" w:hAnsi="Times New Roman"/>
                <w:sz w:val="20"/>
                <w:szCs w:val="20"/>
              </w:rPr>
            </w:pPr>
            <w:r w:rsidRPr="00AD7077">
              <w:rPr>
                <w:rFonts w:ascii="Times New Roman" w:hAnsi="Times New Roman"/>
                <w:sz w:val="20"/>
                <w:szCs w:val="20"/>
              </w:rPr>
              <w:t>(1– 8)</w:t>
            </w:r>
          </w:p>
        </w:tc>
      </w:tr>
      <w:tr w:rsidR="00AC2439" w:rsidRPr="00AD7077" w:rsidTr="00112510">
        <w:tc>
          <w:tcPr>
            <w:tcW w:w="593" w:type="dxa"/>
            <w:shd w:val="clear" w:color="auto" w:fill="auto"/>
          </w:tcPr>
          <w:p w:rsidR="00AC2439" w:rsidRPr="00AD7077" w:rsidRDefault="00AC2439" w:rsidP="00112510">
            <w:pPr>
              <w:spacing w:after="0" w:line="240" w:lineRule="auto"/>
              <w:jc w:val="both"/>
              <w:rPr>
                <w:rFonts w:ascii="Times New Roman" w:hAnsi="Times New Roman"/>
                <w:sz w:val="20"/>
                <w:szCs w:val="20"/>
              </w:rPr>
            </w:pPr>
            <w:r w:rsidRPr="00AD7077">
              <w:rPr>
                <w:rFonts w:ascii="Times New Roman" w:hAnsi="Times New Roman"/>
                <w:sz w:val="20"/>
                <w:szCs w:val="20"/>
              </w:rPr>
              <w:t>1</w:t>
            </w:r>
          </w:p>
        </w:tc>
        <w:tc>
          <w:tcPr>
            <w:tcW w:w="1565" w:type="dxa"/>
            <w:shd w:val="clear" w:color="auto" w:fill="auto"/>
          </w:tcPr>
          <w:p w:rsidR="00AC2439" w:rsidRPr="004060A7" w:rsidRDefault="00A064B3" w:rsidP="004060A7">
            <w:pPr>
              <w:spacing w:after="0" w:line="240" w:lineRule="auto"/>
              <w:jc w:val="both"/>
              <w:rPr>
                <w:rFonts w:ascii="Times New Roman" w:hAnsi="Times New Roman"/>
                <w:sz w:val="20"/>
                <w:szCs w:val="20"/>
                <w:lang w:val="en-US"/>
              </w:rPr>
            </w:pPr>
            <w:r>
              <w:rPr>
                <w:rFonts w:ascii="Times New Roman" w:hAnsi="Times New Roman"/>
                <w:sz w:val="20"/>
                <w:szCs w:val="20"/>
              </w:rPr>
              <w:t>ПК-3</w:t>
            </w:r>
          </w:p>
        </w:tc>
        <w:tc>
          <w:tcPr>
            <w:tcW w:w="12012" w:type="dxa"/>
            <w:shd w:val="clear" w:color="auto" w:fill="auto"/>
          </w:tcPr>
          <w:p w:rsidR="00AC2439" w:rsidRPr="00AD7077" w:rsidRDefault="00A064B3" w:rsidP="005459BC">
            <w:pPr>
              <w:spacing w:after="0" w:line="240" w:lineRule="auto"/>
              <w:jc w:val="both"/>
              <w:rPr>
                <w:rFonts w:ascii="Times New Roman" w:hAnsi="Times New Roman"/>
                <w:sz w:val="20"/>
                <w:szCs w:val="20"/>
              </w:rPr>
            </w:pPr>
            <w:r w:rsidRPr="005459BC">
              <w:rPr>
                <w:rFonts w:ascii="Times New Roman" w:hAnsi="Times New Roman"/>
                <w:sz w:val="20"/>
                <w:szCs w:val="20"/>
              </w:rPr>
              <w:t>Владением основами проектирования, экспертно-аналитической деятельности и выполнения исследований с использованием современных подходов и методов, аппаратуры и вычислительных комплексов</w:t>
            </w:r>
          </w:p>
        </w:tc>
        <w:tc>
          <w:tcPr>
            <w:tcW w:w="1276" w:type="dxa"/>
            <w:shd w:val="clear" w:color="auto" w:fill="auto"/>
          </w:tcPr>
          <w:p w:rsidR="00AC2439" w:rsidRPr="00AD7077" w:rsidRDefault="00A064B3" w:rsidP="00112510">
            <w:pPr>
              <w:spacing w:after="0" w:line="240" w:lineRule="auto"/>
              <w:jc w:val="center"/>
              <w:rPr>
                <w:rFonts w:ascii="Times New Roman" w:hAnsi="Times New Roman"/>
                <w:sz w:val="20"/>
                <w:szCs w:val="20"/>
              </w:rPr>
            </w:pPr>
            <w:r>
              <w:rPr>
                <w:rFonts w:ascii="Times New Roman" w:hAnsi="Times New Roman"/>
                <w:sz w:val="20"/>
                <w:szCs w:val="20"/>
              </w:rPr>
              <w:t>2</w:t>
            </w:r>
          </w:p>
        </w:tc>
      </w:tr>
      <w:tr w:rsidR="00EB67B9" w:rsidRPr="00AD7077" w:rsidTr="00112510">
        <w:tc>
          <w:tcPr>
            <w:tcW w:w="593" w:type="dxa"/>
            <w:shd w:val="clear" w:color="auto" w:fill="auto"/>
          </w:tcPr>
          <w:p w:rsidR="00EB67B9" w:rsidRPr="00AD7077" w:rsidRDefault="00EB67B9" w:rsidP="00EB67B9">
            <w:pPr>
              <w:spacing w:after="0" w:line="240" w:lineRule="auto"/>
              <w:jc w:val="both"/>
              <w:rPr>
                <w:rFonts w:ascii="Times New Roman" w:hAnsi="Times New Roman"/>
                <w:sz w:val="20"/>
                <w:szCs w:val="20"/>
              </w:rPr>
            </w:pPr>
            <w:r>
              <w:rPr>
                <w:rFonts w:ascii="Times New Roman" w:hAnsi="Times New Roman"/>
                <w:sz w:val="20"/>
                <w:szCs w:val="20"/>
              </w:rPr>
              <w:t>2</w:t>
            </w:r>
          </w:p>
        </w:tc>
        <w:tc>
          <w:tcPr>
            <w:tcW w:w="1565" w:type="dxa"/>
            <w:shd w:val="clear" w:color="auto" w:fill="auto"/>
          </w:tcPr>
          <w:p w:rsidR="00EB67B9" w:rsidRDefault="00EB67B9" w:rsidP="00EB67B9">
            <w:pPr>
              <w:spacing w:after="0" w:line="240" w:lineRule="auto"/>
              <w:jc w:val="both"/>
              <w:rPr>
                <w:rFonts w:ascii="Times New Roman" w:hAnsi="Times New Roman"/>
                <w:sz w:val="20"/>
                <w:szCs w:val="20"/>
              </w:rPr>
            </w:pPr>
            <w:r>
              <w:rPr>
                <w:rFonts w:ascii="Times New Roman" w:hAnsi="Times New Roman"/>
                <w:sz w:val="20"/>
                <w:szCs w:val="20"/>
              </w:rPr>
              <w:t>ПК-4</w:t>
            </w:r>
          </w:p>
        </w:tc>
        <w:tc>
          <w:tcPr>
            <w:tcW w:w="12012" w:type="dxa"/>
            <w:shd w:val="clear" w:color="auto" w:fill="auto"/>
          </w:tcPr>
          <w:p w:rsidR="00EB67B9" w:rsidRDefault="00EB67B9" w:rsidP="00EB67B9">
            <w:pPr>
              <w:spacing w:after="0" w:line="240" w:lineRule="auto"/>
              <w:jc w:val="both"/>
              <w:rPr>
                <w:rFonts w:ascii="Times New Roman" w:hAnsi="Times New Roman"/>
                <w:sz w:val="20"/>
                <w:szCs w:val="20"/>
              </w:rPr>
            </w:pPr>
            <w:r w:rsidRPr="00EB67B9">
              <w:rPr>
                <w:rFonts w:ascii="Times New Roman" w:hAnsi="Times New Roman"/>
                <w:sz w:val="20"/>
                <w:szCs w:val="20"/>
              </w:rPr>
              <w:t>способностью использовать современные методы обработки и интерпретации экологической информации при проведении научных и производственных исследований</w:t>
            </w:r>
          </w:p>
        </w:tc>
        <w:tc>
          <w:tcPr>
            <w:tcW w:w="1276" w:type="dxa"/>
            <w:shd w:val="clear" w:color="auto" w:fill="auto"/>
          </w:tcPr>
          <w:p w:rsidR="00EB67B9" w:rsidRPr="008F1A1A" w:rsidRDefault="00EB67B9" w:rsidP="00EB67B9">
            <w:pPr>
              <w:spacing w:after="0" w:line="240" w:lineRule="auto"/>
              <w:jc w:val="center"/>
              <w:rPr>
                <w:rFonts w:ascii="Times New Roman" w:hAnsi="Times New Roman"/>
                <w:sz w:val="20"/>
                <w:szCs w:val="20"/>
              </w:rPr>
            </w:pPr>
            <w:r>
              <w:rPr>
                <w:rFonts w:ascii="Times New Roman" w:hAnsi="Times New Roman"/>
                <w:sz w:val="20"/>
                <w:szCs w:val="20"/>
              </w:rPr>
              <w:t>2</w:t>
            </w:r>
          </w:p>
        </w:tc>
      </w:tr>
    </w:tbl>
    <w:p w:rsidR="00AC2439" w:rsidRDefault="00AC2439" w:rsidP="00AC2439">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0B5210" w:rsidRPr="003A17E6" w:rsidRDefault="000B5210" w:rsidP="00604200">
      <w:pPr>
        <w:spacing w:before="120" w:after="6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EB67B9" w:rsidRPr="000B5210" w:rsidRDefault="00EB67B9" w:rsidP="00EB67B9">
      <w:pPr>
        <w:spacing w:after="0" w:line="240" w:lineRule="auto"/>
        <w:jc w:val="both"/>
        <w:rPr>
          <w:rFonts w:ascii="Times New Roman" w:hAnsi="Times New Roman"/>
          <w:sz w:val="24"/>
        </w:rPr>
      </w:pPr>
      <w:r w:rsidRPr="00EB67B9">
        <w:rPr>
          <w:rFonts w:ascii="Times New Roman" w:hAnsi="Times New Roman"/>
          <w:i/>
          <w:color w:val="000000"/>
          <w:sz w:val="24"/>
          <w:szCs w:val="24"/>
        </w:rPr>
        <w:t>ПК-3:</w:t>
      </w:r>
      <w:r w:rsidRPr="00B80DC6">
        <w:rPr>
          <w:rFonts w:ascii="Times New Roman" w:hAnsi="Times New Roman"/>
          <w:b/>
          <w:color w:val="000000"/>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5671"/>
        <w:gridCol w:w="7591"/>
      </w:tblGrid>
      <w:tr w:rsidR="00EB67B9" w:rsidRPr="00AD7077" w:rsidTr="00F03B89">
        <w:trPr>
          <w:trHeight w:val="392"/>
        </w:trPr>
        <w:tc>
          <w:tcPr>
            <w:tcW w:w="2616" w:type="pct"/>
            <w:gridSpan w:val="2"/>
          </w:tcPr>
          <w:p w:rsidR="00EB67B9" w:rsidRPr="00AD7077" w:rsidRDefault="00EB67B9" w:rsidP="00F03B89">
            <w:pPr>
              <w:spacing w:after="0" w:line="240" w:lineRule="auto"/>
              <w:jc w:val="center"/>
              <w:rPr>
                <w:rFonts w:ascii="Times New Roman" w:hAnsi="Times New Roman"/>
                <w:b/>
                <w:sz w:val="20"/>
                <w:szCs w:val="20"/>
              </w:rPr>
            </w:pPr>
            <w:r w:rsidRPr="00AD7077">
              <w:rPr>
                <w:rFonts w:ascii="Times New Roman" w:hAnsi="Times New Roman"/>
                <w:b/>
                <w:sz w:val="20"/>
                <w:szCs w:val="20"/>
              </w:rPr>
              <w:t>Планируемые результаты обучения*</w:t>
            </w:r>
          </w:p>
          <w:p w:rsidR="00EB67B9" w:rsidRPr="00AD7077" w:rsidRDefault="00EB67B9" w:rsidP="00F03B89">
            <w:pPr>
              <w:spacing w:after="0" w:line="240" w:lineRule="auto"/>
              <w:jc w:val="center"/>
              <w:rPr>
                <w:rFonts w:ascii="Times New Roman" w:hAnsi="Times New Roman"/>
                <w:b/>
                <w:sz w:val="20"/>
                <w:szCs w:val="20"/>
              </w:rPr>
            </w:pPr>
            <w:r w:rsidRPr="00AD7077">
              <w:rPr>
                <w:rFonts w:ascii="Times New Roman" w:hAnsi="Times New Roman"/>
                <w:sz w:val="20"/>
                <w:szCs w:val="20"/>
              </w:rPr>
              <w:t>(показатели достижения заданного уровня планируемого результата обучения)</w:t>
            </w:r>
          </w:p>
        </w:tc>
        <w:tc>
          <w:tcPr>
            <w:tcW w:w="2384" w:type="pct"/>
          </w:tcPr>
          <w:p w:rsidR="00EB67B9" w:rsidRPr="00AD7077" w:rsidRDefault="00EB67B9" w:rsidP="00F03B89">
            <w:pPr>
              <w:spacing w:after="0" w:line="240" w:lineRule="auto"/>
              <w:jc w:val="center"/>
              <w:rPr>
                <w:rFonts w:ascii="Times New Roman" w:hAnsi="Times New Roman"/>
                <w:b/>
                <w:sz w:val="20"/>
                <w:szCs w:val="20"/>
              </w:rPr>
            </w:pPr>
            <w:r w:rsidRPr="00AD7077">
              <w:rPr>
                <w:rFonts w:ascii="Times New Roman" w:hAnsi="Times New Roman"/>
                <w:b/>
                <w:sz w:val="20"/>
                <w:szCs w:val="20"/>
              </w:rPr>
              <w:t>Критерии оценивания результатов обучения</w:t>
            </w:r>
          </w:p>
        </w:tc>
      </w:tr>
      <w:tr w:rsidR="00EB67B9" w:rsidRPr="00AD7077" w:rsidTr="00F03B89">
        <w:tc>
          <w:tcPr>
            <w:tcW w:w="835" w:type="pct"/>
          </w:tcPr>
          <w:p w:rsidR="00EB67B9" w:rsidRPr="00AD7077" w:rsidRDefault="00EB67B9" w:rsidP="00F03B89">
            <w:pPr>
              <w:spacing w:after="0" w:line="240" w:lineRule="auto"/>
              <w:jc w:val="both"/>
              <w:rPr>
                <w:rFonts w:ascii="Times New Roman" w:hAnsi="Times New Roman"/>
                <w:sz w:val="20"/>
                <w:szCs w:val="20"/>
              </w:rPr>
            </w:pPr>
            <w:r w:rsidRPr="00AD7077">
              <w:rPr>
                <w:rFonts w:ascii="Times New Roman" w:hAnsi="Times New Roman"/>
                <w:b/>
                <w:sz w:val="20"/>
                <w:szCs w:val="20"/>
              </w:rPr>
              <w:t>Знает</w:t>
            </w:r>
          </w:p>
        </w:tc>
        <w:tc>
          <w:tcPr>
            <w:tcW w:w="1781" w:type="pct"/>
            <w:tcBorders>
              <w:top w:val="single" w:sz="4" w:space="0" w:color="auto"/>
            </w:tcBorders>
          </w:tcPr>
          <w:p w:rsidR="00EB67B9" w:rsidRPr="00B80DC6" w:rsidRDefault="00EB67B9" w:rsidP="00F03B89">
            <w:pPr>
              <w:spacing w:after="0" w:line="240" w:lineRule="auto"/>
              <w:jc w:val="both"/>
              <w:rPr>
                <w:rFonts w:ascii="Times New Roman" w:hAnsi="Times New Roman"/>
                <w:color w:val="000000"/>
                <w:sz w:val="20"/>
                <w:szCs w:val="20"/>
              </w:rPr>
            </w:pPr>
            <w:r>
              <w:rPr>
                <w:rFonts w:ascii="Times New Roman" w:hAnsi="Times New Roman"/>
                <w:color w:val="000000"/>
                <w:sz w:val="20"/>
                <w:szCs w:val="20"/>
              </w:rPr>
              <w:t>М</w:t>
            </w:r>
            <w:r w:rsidRPr="00F10098">
              <w:rPr>
                <w:rFonts w:ascii="Times New Roman" w:hAnsi="Times New Roman"/>
                <w:color w:val="000000"/>
                <w:sz w:val="20"/>
                <w:szCs w:val="20"/>
              </w:rPr>
              <w:t>ероприятия по охране природы</w:t>
            </w:r>
          </w:p>
        </w:tc>
        <w:tc>
          <w:tcPr>
            <w:tcW w:w="2384" w:type="pct"/>
          </w:tcPr>
          <w:p w:rsidR="00EB67B9" w:rsidRDefault="00EB67B9" w:rsidP="00F03B89">
            <w:pPr>
              <w:spacing w:after="0" w:line="240" w:lineRule="auto"/>
              <w:jc w:val="both"/>
              <w:rPr>
                <w:rFonts w:ascii="Times New Roman" w:hAnsi="Times New Roman"/>
                <w:sz w:val="20"/>
                <w:szCs w:val="20"/>
              </w:rPr>
            </w:pPr>
            <w:r w:rsidRPr="00974463">
              <w:rPr>
                <w:rFonts w:ascii="Times New Roman" w:hAnsi="Times New Roman"/>
                <w:sz w:val="20"/>
                <w:szCs w:val="20"/>
              </w:rPr>
              <w:t>Ответ полный и правильный на основании изученных теорий; материал изложен в определенной логической последовательности, литературным языком; ответ самостоятельный</w:t>
            </w:r>
          </w:p>
          <w:p w:rsidR="00EB67B9" w:rsidRPr="00974463" w:rsidRDefault="00EB67B9" w:rsidP="00F03B89">
            <w:pPr>
              <w:spacing w:after="0" w:line="240" w:lineRule="auto"/>
              <w:jc w:val="both"/>
              <w:rPr>
                <w:rFonts w:ascii="Times New Roman" w:hAnsi="Times New Roman"/>
                <w:sz w:val="20"/>
                <w:szCs w:val="20"/>
              </w:rPr>
            </w:pPr>
            <w:r>
              <w:rPr>
                <w:rFonts w:ascii="Times New Roman" w:hAnsi="Times New Roman"/>
                <w:sz w:val="20"/>
                <w:szCs w:val="20"/>
              </w:rPr>
              <w:t>Формулирует</w:t>
            </w:r>
            <w:r w:rsidRPr="00974463">
              <w:rPr>
                <w:rFonts w:ascii="Times New Roman" w:hAnsi="Times New Roman"/>
                <w:sz w:val="20"/>
                <w:szCs w:val="20"/>
              </w:rPr>
              <w:t>:</w:t>
            </w:r>
          </w:p>
          <w:p w:rsidR="00EB67B9" w:rsidRPr="00B9562E" w:rsidRDefault="00EB67B9" w:rsidP="00F03B89">
            <w:pPr>
              <w:numPr>
                <w:ilvl w:val="0"/>
                <w:numId w:val="12"/>
              </w:numPr>
              <w:spacing w:after="0" w:line="240" w:lineRule="auto"/>
              <w:jc w:val="both"/>
              <w:rPr>
                <w:rFonts w:ascii="Times New Roman" w:hAnsi="Times New Roman"/>
                <w:sz w:val="20"/>
                <w:szCs w:val="20"/>
              </w:rPr>
            </w:pPr>
            <w:r>
              <w:rPr>
                <w:rFonts w:ascii="Times New Roman" w:hAnsi="Times New Roman"/>
                <w:sz w:val="20"/>
                <w:szCs w:val="20"/>
              </w:rPr>
              <w:t>природоохранные мероприятия</w:t>
            </w:r>
            <w:r w:rsidRPr="00974463">
              <w:rPr>
                <w:rFonts w:ascii="Times New Roman" w:hAnsi="Times New Roman"/>
                <w:sz w:val="20"/>
                <w:szCs w:val="20"/>
              </w:rPr>
              <w:t>;</w:t>
            </w:r>
          </w:p>
          <w:p w:rsidR="00EB67B9" w:rsidRPr="00974463" w:rsidRDefault="00EB67B9" w:rsidP="00F03B89">
            <w:pPr>
              <w:spacing w:after="0" w:line="240" w:lineRule="auto"/>
              <w:jc w:val="both"/>
              <w:rPr>
                <w:rFonts w:ascii="Times New Roman" w:hAnsi="Times New Roman"/>
                <w:sz w:val="20"/>
                <w:szCs w:val="20"/>
              </w:rPr>
            </w:pPr>
            <w:r>
              <w:rPr>
                <w:rFonts w:ascii="Times New Roman" w:hAnsi="Times New Roman"/>
                <w:sz w:val="20"/>
                <w:szCs w:val="20"/>
              </w:rPr>
              <w:t>Поясняет:</w:t>
            </w:r>
          </w:p>
          <w:p w:rsidR="00EB67B9" w:rsidRPr="00B9562E" w:rsidRDefault="00EB67B9" w:rsidP="00F03B89">
            <w:pPr>
              <w:numPr>
                <w:ilvl w:val="0"/>
                <w:numId w:val="12"/>
              </w:numPr>
              <w:spacing w:after="0" w:line="240" w:lineRule="auto"/>
              <w:jc w:val="both"/>
              <w:rPr>
                <w:rFonts w:ascii="Times New Roman" w:hAnsi="Times New Roman"/>
                <w:sz w:val="20"/>
                <w:szCs w:val="20"/>
              </w:rPr>
            </w:pPr>
            <w:r>
              <w:rPr>
                <w:rFonts w:ascii="Times New Roman" w:hAnsi="Times New Roman"/>
                <w:sz w:val="20"/>
                <w:szCs w:val="20"/>
              </w:rPr>
              <w:t>взаимодействия человека и окружающей среды</w:t>
            </w:r>
          </w:p>
          <w:p w:rsidR="00EB67B9" w:rsidRPr="00974463" w:rsidRDefault="00EB67B9" w:rsidP="00F03B89">
            <w:pPr>
              <w:spacing w:after="0" w:line="240" w:lineRule="auto"/>
              <w:jc w:val="both"/>
              <w:rPr>
                <w:rFonts w:ascii="Times New Roman" w:hAnsi="Times New Roman"/>
                <w:color w:val="000000"/>
                <w:sz w:val="20"/>
                <w:szCs w:val="20"/>
              </w:rPr>
            </w:pPr>
            <w:r>
              <w:rPr>
                <w:rFonts w:ascii="Times New Roman" w:hAnsi="Times New Roman"/>
                <w:color w:val="000000"/>
                <w:sz w:val="20"/>
                <w:szCs w:val="20"/>
                <w:shd w:val="clear" w:color="auto" w:fill="FFFFFF"/>
              </w:rPr>
              <w:t>Характеризует:</w:t>
            </w:r>
          </w:p>
          <w:p w:rsidR="00EB67B9" w:rsidRPr="00B9562E" w:rsidRDefault="00EB67B9" w:rsidP="00F03B89">
            <w:pPr>
              <w:numPr>
                <w:ilvl w:val="0"/>
                <w:numId w:val="12"/>
              </w:numPr>
              <w:spacing w:after="0" w:line="240" w:lineRule="auto"/>
              <w:jc w:val="both"/>
              <w:rPr>
                <w:rFonts w:ascii="Times New Roman" w:hAnsi="Times New Roman"/>
                <w:sz w:val="20"/>
                <w:szCs w:val="20"/>
              </w:rPr>
            </w:pPr>
            <w:r w:rsidRPr="00F51D01">
              <w:rPr>
                <w:rFonts w:ascii="Times New Roman" w:hAnsi="Times New Roman"/>
                <w:color w:val="000000"/>
                <w:sz w:val="20"/>
                <w:szCs w:val="20"/>
                <w:shd w:val="clear" w:color="auto" w:fill="FFFFFF"/>
              </w:rPr>
              <w:t xml:space="preserve">воздействие </w:t>
            </w:r>
            <w:r>
              <w:rPr>
                <w:rFonts w:ascii="Times New Roman" w:hAnsi="Times New Roman"/>
                <w:color w:val="000000"/>
                <w:sz w:val="20"/>
                <w:szCs w:val="20"/>
                <w:shd w:val="clear" w:color="auto" w:fill="FFFFFF"/>
              </w:rPr>
              <w:t xml:space="preserve">деятельности </w:t>
            </w:r>
            <w:r w:rsidRPr="00F51D01">
              <w:rPr>
                <w:rFonts w:ascii="Times New Roman" w:hAnsi="Times New Roman"/>
                <w:color w:val="000000"/>
                <w:sz w:val="20"/>
                <w:szCs w:val="20"/>
                <w:shd w:val="clear" w:color="auto" w:fill="FFFFFF"/>
              </w:rPr>
              <w:t xml:space="preserve">человека </w:t>
            </w:r>
            <w:r>
              <w:rPr>
                <w:rFonts w:ascii="Times New Roman" w:hAnsi="Times New Roman"/>
                <w:color w:val="000000"/>
                <w:sz w:val="20"/>
                <w:szCs w:val="20"/>
                <w:shd w:val="clear" w:color="auto" w:fill="FFFFFF"/>
              </w:rPr>
              <w:t>на окружающую среду</w:t>
            </w:r>
          </w:p>
          <w:p w:rsidR="00EB67B9" w:rsidRPr="00974463" w:rsidRDefault="00EB67B9" w:rsidP="00F03B89">
            <w:pPr>
              <w:spacing w:after="0" w:line="240" w:lineRule="auto"/>
              <w:jc w:val="both"/>
              <w:rPr>
                <w:rFonts w:ascii="Times New Roman" w:hAnsi="Times New Roman"/>
                <w:sz w:val="20"/>
                <w:szCs w:val="20"/>
              </w:rPr>
            </w:pPr>
            <w:r>
              <w:rPr>
                <w:rFonts w:ascii="Times New Roman" w:hAnsi="Times New Roman"/>
                <w:sz w:val="20"/>
                <w:szCs w:val="20"/>
              </w:rPr>
              <w:t>Излагает в ответе:</w:t>
            </w:r>
          </w:p>
          <w:p w:rsidR="00EB67B9" w:rsidRDefault="00EB67B9" w:rsidP="00F03B89">
            <w:pPr>
              <w:numPr>
                <w:ilvl w:val="0"/>
                <w:numId w:val="12"/>
              </w:numPr>
              <w:spacing w:after="0" w:line="240" w:lineRule="auto"/>
              <w:jc w:val="both"/>
              <w:rPr>
                <w:rFonts w:ascii="Times New Roman" w:hAnsi="Times New Roman"/>
                <w:sz w:val="20"/>
                <w:szCs w:val="20"/>
              </w:rPr>
            </w:pPr>
            <w:r w:rsidRPr="00F51D01">
              <w:rPr>
                <w:rFonts w:ascii="Times New Roman" w:hAnsi="Times New Roman"/>
                <w:sz w:val="20"/>
                <w:szCs w:val="20"/>
              </w:rPr>
              <w:t xml:space="preserve">совокупность нормативно-правовых, нормативно-технических и методических документов, относящихся к </w:t>
            </w:r>
            <w:r>
              <w:rPr>
                <w:rFonts w:ascii="Times New Roman" w:hAnsi="Times New Roman"/>
                <w:sz w:val="20"/>
                <w:szCs w:val="20"/>
              </w:rPr>
              <w:t>природоохранной деятельности.</w:t>
            </w:r>
          </w:p>
          <w:p w:rsidR="00EB67B9" w:rsidRDefault="00EB67B9" w:rsidP="00F03B89">
            <w:pPr>
              <w:spacing w:after="0" w:line="240" w:lineRule="auto"/>
              <w:jc w:val="both"/>
              <w:rPr>
                <w:rFonts w:ascii="Times New Roman" w:hAnsi="Times New Roman"/>
                <w:sz w:val="20"/>
                <w:szCs w:val="20"/>
              </w:rPr>
            </w:pPr>
          </w:p>
          <w:p w:rsidR="00EB67B9" w:rsidRPr="00974463" w:rsidRDefault="00EB67B9" w:rsidP="00F03B89">
            <w:pPr>
              <w:spacing w:after="0" w:line="240" w:lineRule="auto"/>
              <w:jc w:val="both"/>
              <w:rPr>
                <w:rFonts w:ascii="Times New Roman" w:hAnsi="Times New Roman"/>
                <w:sz w:val="20"/>
                <w:szCs w:val="20"/>
              </w:rPr>
            </w:pPr>
          </w:p>
        </w:tc>
      </w:tr>
      <w:tr w:rsidR="00EB67B9" w:rsidRPr="00AD7077" w:rsidTr="00F03B89">
        <w:trPr>
          <w:trHeight w:val="698"/>
        </w:trPr>
        <w:tc>
          <w:tcPr>
            <w:tcW w:w="835" w:type="pct"/>
          </w:tcPr>
          <w:p w:rsidR="00EB67B9" w:rsidRPr="00AD7077" w:rsidRDefault="00EB67B9" w:rsidP="00F03B89">
            <w:pPr>
              <w:spacing w:after="0" w:line="240" w:lineRule="auto"/>
              <w:jc w:val="both"/>
              <w:rPr>
                <w:rFonts w:ascii="Times New Roman" w:hAnsi="Times New Roman"/>
                <w:sz w:val="20"/>
                <w:szCs w:val="20"/>
              </w:rPr>
            </w:pPr>
            <w:r w:rsidRPr="00AD7077">
              <w:rPr>
                <w:rFonts w:ascii="Times New Roman" w:hAnsi="Times New Roman"/>
                <w:b/>
                <w:sz w:val="20"/>
                <w:szCs w:val="20"/>
              </w:rPr>
              <w:t>Умеет</w:t>
            </w:r>
          </w:p>
        </w:tc>
        <w:tc>
          <w:tcPr>
            <w:tcW w:w="1781" w:type="pct"/>
            <w:tcBorders>
              <w:top w:val="single" w:sz="4" w:space="0" w:color="auto"/>
            </w:tcBorders>
          </w:tcPr>
          <w:p w:rsidR="00EB67B9" w:rsidRPr="00AD7077" w:rsidRDefault="00EB67B9" w:rsidP="00F03B89">
            <w:pPr>
              <w:spacing w:after="0" w:line="240" w:lineRule="auto"/>
              <w:jc w:val="both"/>
              <w:rPr>
                <w:rFonts w:ascii="Times New Roman" w:hAnsi="Times New Roman"/>
                <w:sz w:val="20"/>
                <w:szCs w:val="20"/>
              </w:rPr>
            </w:pPr>
            <w:r>
              <w:rPr>
                <w:rFonts w:ascii="Times New Roman" w:hAnsi="Times New Roman"/>
                <w:sz w:val="20"/>
                <w:szCs w:val="20"/>
              </w:rPr>
              <w:t>П</w:t>
            </w:r>
            <w:r w:rsidRPr="006C4B0D">
              <w:rPr>
                <w:rFonts w:ascii="Times New Roman" w:hAnsi="Times New Roman"/>
                <w:sz w:val="20"/>
                <w:szCs w:val="20"/>
              </w:rPr>
              <w:t>роводить комплексные исследования отраслевых, региональных, национальных и глобальных экологических проблем, разрабатывать рекомендации по их разрешению</w:t>
            </w:r>
          </w:p>
        </w:tc>
        <w:tc>
          <w:tcPr>
            <w:tcW w:w="2384" w:type="pct"/>
          </w:tcPr>
          <w:p w:rsidR="00EB67B9" w:rsidRDefault="00EB67B9" w:rsidP="00F03B89">
            <w:pPr>
              <w:spacing w:after="0" w:line="240" w:lineRule="auto"/>
              <w:jc w:val="both"/>
              <w:rPr>
                <w:rFonts w:ascii="Times New Roman" w:hAnsi="Times New Roman"/>
                <w:color w:val="000000"/>
                <w:sz w:val="20"/>
                <w:szCs w:val="20"/>
                <w:shd w:val="clear" w:color="auto" w:fill="FFFFFF"/>
              </w:rPr>
            </w:pPr>
            <w:r>
              <w:rPr>
                <w:rFonts w:ascii="Times New Roman" w:hAnsi="Times New Roman"/>
                <w:color w:val="000000"/>
                <w:sz w:val="20"/>
                <w:szCs w:val="20"/>
              </w:rPr>
              <w:t>С</w:t>
            </w:r>
            <w:r w:rsidRPr="00AD7077">
              <w:rPr>
                <w:rFonts w:ascii="Times New Roman" w:hAnsi="Times New Roman"/>
                <w:color w:val="000000"/>
                <w:sz w:val="20"/>
                <w:szCs w:val="20"/>
              </w:rPr>
              <w:t>оответствие продемонстрированного умения требованиям задания и методических указаний к практическим, лабораторным занятиям и самостоятельной работе студента</w:t>
            </w:r>
            <w:r w:rsidRPr="004B02DD">
              <w:rPr>
                <w:rFonts w:ascii="Times New Roman" w:hAnsi="Times New Roman"/>
                <w:color w:val="000000"/>
                <w:sz w:val="20"/>
                <w:szCs w:val="20"/>
                <w:shd w:val="clear" w:color="auto" w:fill="FFFFFF"/>
              </w:rPr>
              <w:t xml:space="preserve"> </w:t>
            </w:r>
          </w:p>
          <w:p w:rsidR="00EB67B9" w:rsidRDefault="00EB67B9" w:rsidP="00EB67B9">
            <w:pPr>
              <w:numPr>
                <w:ilvl w:val="0"/>
                <w:numId w:val="30"/>
              </w:numPr>
              <w:spacing w:after="0" w:line="240" w:lineRule="auto"/>
              <w:jc w:val="both"/>
              <w:rPr>
                <w:rFonts w:ascii="Times New Roman" w:hAnsi="Times New Roman"/>
                <w:sz w:val="20"/>
                <w:szCs w:val="20"/>
              </w:rPr>
            </w:pPr>
            <w:r w:rsidRPr="00344FB5">
              <w:rPr>
                <w:rFonts w:ascii="Times New Roman" w:hAnsi="Times New Roman"/>
                <w:color w:val="000000"/>
                <w:sz w:val="20"/>
                <w:szCs w:val="20"/>
              </w:rPr>
              <w:t>идентифи</w:t>
            </w:r>
            <w:r>
              <w:rPr>
                <w:rFonts w:ascii="Times New Roman" w:hAnsi="Times New Roman"/>
                <w:color w:val="000000"/>
                <w:sz w:val="20"/>
                <w:szCs w:val="20"/>
              </w:rPr>
              <w:t>цирует</w:t>
            </w:r>
            <w:r w:rsidRPr="00344FB5">
              <w:rPr>
                <w:rFonts w:ascii="Times New Roman" w:hAnsi="Times New Roman"/>
                <w:color w:val="000000"/>
                <w:sz w:val="20"/>
                <w:szCs w:val="20"/>
              </w:rPr>
              <w:t xml:space="preserve"> опасност</w:t>
            </w:r>
            <w:r>
              <w:rPr>
                <w:rFonts w:ascii="Times New Roman" w:hAnsi="Times New Roman"/>
                <w:color w:val="000000"/>
                <w:sz w:val="20"/>
                <w:szCs w:val="20"/>
              </w:rPr>
              <w:t>и</w:t>
            </w:r>
            <w:r w:rsidRPr="00344FB5">
              <w:rPr>
                <w:rFonts w:ascii="Times New Roman" w:hAnsi="Times New Roman"/>
                <w:color w:val="000000"/>
                <w:sz w:val="20"/>
                <w:szCs w:val="20"/>
              </w:rPr>
              <w:t>, присущи</w:t>
            </w:r>
            <w:r>
              <w:rPr>
                <w:rFonts w:ascii="Times New Roman" w:hAnsi="Times New Roman"/>
                <w:color w:val="000000"/>
                <w:sz w:val="20"/>
                <w:szCs w:val="20"/>
              </w:rPr>
              <w:t>е</w:t>
            </w:r>
            <w:r w:rsidRPr="00344FB5">
              <w:rPr>
                <w:rFonts w:ascii="Times New Roman" w:hAnsi="Times New Roman"/>
                <w:color w:val="000000"/>
                <w:sz w:val="20"/>
                <w:szCs w:val="20"/>
              </w:rPr>
              <w:t xml:space="preserve"> каждой конкретной деятельности</w:t>
            </w:r>
            <w:r>
              <w:rPr>
                <w:rFonts w:ascii="Times New Roman" w:hAnsi="Times New Roman"/>
                <w:sz w:val="20"/>
                <w:szCs w:val="20"/>
              </w:rPr>
              <w:t>;</w:t>
            </w:r>
          </w:p>
          <w:p w:rsidR="00EB67B9" w:rsidRPr="00F10098" w:rsidRDefault="00EB67B9" w:rsidP="00EB67B9">
            <w:pPr>
              <w:numPr>
                <w:ilvl w:val="0"/>
                <w:numId w:val="30"/>
              </w:numPr>
              <w:spacing w:after="0" w:line="240" w:lineRule="auto"/>
              <w:jc w:val="both"/>
              <w:rPr>
                <w:rFonts w:ascii="Times New Roman" w:hAnsi="Times New Roman"/>
                <w:b/>
                <w:sz w:val="20"/>
                <w:szCs w:val="20"/>
              </w:rPr>
            </w:pPr>
            <w:r w:rsidRPr="008C3837">
              <w:rPr>
                <w:rFonts w:ascii="Times New Roman" w:hAnsi="Times New Roman"/>
                <w:color w:val="000000"/>
                <w:sz w:val="20"/>
                <w:szCs w:val="20"/>
              </w:rPr>
              <w:t>обосновывает выбор и правильно применять методы и способы решения типовых профессиональных задач</w:t>
            </w:r>
          </w:p>
        </w:tc>
      </w:tr>
      <w:tr w:rsidR="00EB67B9" w:rsidRPr="00AD7077" w:rsidTr="00F03B89">
        <w:tc>
          <w:tcPr>
            <w:tcW w:w="835" w:type="pct"/>
          </w:tcPr>
          <w:p w:rsidR="00EB67B9" w:rsidRPr="00AD7077" w:rsidRDefault="00EB67B9" w:rsidP="00F03B89">
            <w:pPr>
              <w:spacing w:after="0" w:line="240" w:lineRule="auto"/>
              <w:jc w:val="both"/>
              <w:rPr>
                <w:rFonts w:ascii="Times New Roman" w:hAnsi="Times New Roman"/>
                <w:sz w:val="20"/>
                <w:szCs w:val="20"/>
              </w:rPr>
            </w:pPr>
            <w:r w:rsidRPr="00AD7077">
              <w:rPr>
                <w:rFonts w:ascii="Times New Roman" w:hAnsi="Times New Roman"/>
                <w:b/>
                <w:sz w:val="20"/>
                <w:szCs w:val="20"/>
              </w:rPr>
              <w:t>Владеет навыками и/или опытом деятельности.</w:t>
            </w:r>
          </w:p>
        </w:tc>
        <w:tc>
          <w:tcPr>
            <w:tcW w:w="1781" w:type="pct"/>
            <w:tcBorders>
              <w:top w:val="single" w:sz="4" w:space="0" w:color="auto"/>
            </w:tcBorders>
          </w:tcPr>
          <w:p w:rsidR="00EB67B9" w:rsidRPr="00AD7077" w:rsidRDefault="00EB67B9" w:rsidP="00F03B89">
            <w:pPr>
              <w:spacing w:after="0" w:line="240" w:lineRule="auto"/>
              <w:jc w:val="both"/>
              <w:rPr>
                <w:rFonts w:ascii="Times New Roman" w:hAnsi="Times New Roman"/>
                <w:sz w:val="20"/>
                <w:szCs w:val="20"/>
              </w:rPr>
            </w:pPr>
            <w:r>
              <w:rPr>
                <w:rFonts w:ascii="Times New Roman" w:hAnsi="Times New Roman"/>
                <w:sz w:val="20"/>
                <w:szCs w:val="20"/>
              </w:rPr>
              <w:t>И</w:t>
            </w:r>
            <w:r w:rsidRPr="006C4B0D">
              <w:rPr>
                <w:rFonts w:ascii="Times New Roman" w:hAnsi="Times New Roman"/>
                <w:sz w:val="20"/>
                <w:szCs w:val="20"/>
              </w:rPr>
              <w:t>спользования современных подходов и методов, аппаратуры и вычислительных комплексов в соответствии с профильной направленностью ООП</w:t>
            </w:r>
          </w:p>
        </w:tc>
        <w:tc>
          <w:tcPr>
            <w:tcW w:w="2384" w:type="pct"/>
          </w:tcPr>
          <w:p w:rsidR="00EB67B9" w:rsidRDefault="00EB67B9" w:rsidP="00F03B89">
            <w:pPr>
              <w:spacing w:after="0" w:line="240" w:lineRule="auto"/>
              <w:jc w:val="both"/>
              <w:rPr>
                <w:rFonts w:ascii="Times New Roman" w:hAnsi="Times New Roman"/>
                <w:color w:val="000000"/>
                <w:sz w:val="20"/>
                <w:szCs w:val="20"/>
              </w:rPr>
            </w:pPr>
            <w:r>
              <w:rPr>
                <w:rFonts w:ascii="Times New Roman" w:hAnsi="Times New Roman"/>
                <w:color w:val="000000"/>
                <w:sz w:val="20"/>
                <w:szCs w:val="20"/>
              </w:rPr>
              <w:t>С</w:t>
            </w:r>
            <w:r w:rsidRPr="004A3005">
              <w:rPr>
                <w:rFonts w:ascii="Times New Roman" w:hAnsi="Times New Roman"/>
                <w:color w:val="000000"/>
                <w:sz w:val="20"/>
                <w:szCs w:val="20"/>
              </w:rPr>
              <w:t>оответствие продемонстрированного владения требованиям задания и методических указаний к практическим, занятиям и самостоятельной работе студента</w:t>
            </w:r>
          </w:p>
          <w:p w:rsidR="00EB67B9" w:rsidRPr="004A3005" w:rsidRDefault="00EB67B9" w:rsidP="00F03B89">
            <w:pPr>
              <w:spacing w:after="0" w:line="240" w:lineRule="auto"/>
              <w:jc w:val="both"/>
              <w:rPr>
                <w:rFonts w:ascii="Times New Roman" w:hAnsi="Times New Roman"/>
                <w:color w:val="000000"/>
                <w:sz w:val="20"/>
                <w:szCs w:val="20"/>
              </w:rPr>
            </w:pPr>
            <w:r w:rsidRPr="004A3005">
              <w:rPr>
                <w:rFonts w:ascii="Times New Roman" w:hAnsi="Times New Roman"/>
                <w:color w:val="000000"/>
                <w:sz w:val="20"/>
                <w:szCs w:val="20"/>
              </w:rPr>
              <w:t>Навыки:</w:t>
            </w:r>
          </w:p>
          <w:p w:rsidR="00EB67B9" w:rsidRPr="00604200" w:rsidRDefault="00EB67B9" w:rsidP="00EB67B9">
            <w:pPr>
              <w:numPr>
                <w:ilvl w:val="0"/>
                <w:numId w:val="30"/>
              </w:numPr>
              <w:shd w:val="clear" w:color="auto" w:fill="FFFFFF"/>
              <w:spacing w:after="0" w:line="240" w:lineRule="auto"/>
              <w:rPr>
                <w:rFonts w:ascii="Times New Roman" w:hAnsi="Times New Roman"/>
                <w:sz w:val="20"/>
                <w:szCs w:val="20"/>
              </w:rPr>
            </w:pPr>
            <w:r>
              <w:rPr>
                <w:rFonts w:ascii="Times New Roman" w:hAnsi="Times New Roman"/>
                <w:color w:val="000000"/>
                <w:sz w:val="20"/>
                <w:szCs w:val="20"/>
                <w:shd w:val="clear" w:color="auto" w:fill="FFFFFF"/>
              </w:rPr>
              <w:lastRenderedPageBreak/>
              <w:t>работы на современной аппаратуре</w:t>
            </w:r>
          </w:p>
          <w:p w:rsidR="00EB67B9" w:rsidRPr="003240B5" w:rsidRDefault="00EB67B9" w:rsidP="00EB67B9">
            <w:pPr>
              <w:numPr>
                <w:ilvl w:val="0"/>
                <w:numId w:val="30"/>
              </w:numPr>
              <w:shd w:val="clear" w:color="auto" w:fill="FFFFFF"/>
              <w:spacing w:after="0" w:line="240" w:lineRule="auto"/>
              <w:rPr>
                <w:rFonts w:ascii="Times New Roman" w:hAnsi="Times New Roman"/>
                <w:sz w:val="20"/>
                <w:szCs w:val="20"/>
              </w:rPr>
            </w:pPr>
            <w:r>
              <w:rPr>
                <w:rFonts w:ascii="Times New Roman" w:hAnsi="Times New Roman"/>
                <w:color w:val="000000"/>
                <w:sz w:val="20"/>
                <w:szCs w:val="20"/>
                <w:shd w:val="clear" w:color="auto" w:fill="FFFFFF"/>
              </w:rPr>
              <w:t>экологического проектирования и экспертно-аналитической деятельности</w:t>
            </w:r>
          </w:p>
          <w:p w:rsidR="00EB67B9" w:rsidRPr="004A3005" w:rsidRDefault="00EB67B9" w:rsidP="00F03B89">
            <w:pPr>
              <w:shd w:val="clear" w:color="auto" w:fill="FFFFFF"/>
              <w:spacing w:after="0" w:line="240" w:lineRule="auto"/>
              <w:ind w:left="360"/>
              <w:rPr>
                <w:rFonts w:ascii="Times New Roman" w:hAnsi="Times New Roman"/>
                <w:sz w:val="20"/>
                <w:szCs w:val="20"/>
              </w:rPr>
            </w:pPr>
          </w:p>
        </w:tc>
      </w:tr>
    </w:tbl>
    <w:p w:rsidR="00EB67B9" w:rsidRDefault="00EB67B9" w:rsidP="00EB67B9">
      <w:pPr>
        <w:spacing w:after="0" w:line="240" w:lineRule="auto"/>
        <w:ind w:firstLine="709"/>
        <w:jc w:val="both"/>
        <w:rPr>
          <w:rFonts w:ascii="Times New Roman" w:hAnsi="Times New Roman"/>
          <w:sz w:val="24"/>
        </w:rPr>
      </w:pPr>
    </w:p>
    <w:p w:rsidR="00EB67B9" w:rsidRPr="00EC5264" w:rsidRDefault="00EB67B9" w:rsidP="00EB67B9">
      <w:pPr>
        <w:spacing w:before="120" w:after="120" w:line="240" w:lineRule="auto"/>
        <w:jc w:val="both"/>
        <w:rPr>
          <w:rFonts w:ascii="Times New Roman" w:hAnsi="Times New Roman"/>
          <w:i/>
          <w:sz w:val="24"/>
        </w:rPr>
      </w:pPr>
      <w:r w:rsidRPr="00EC5264">
        <w:rPr>
          <w:rFonts w:ascii="Times New Roman" w:hAnsi="Times New Roman"/>
          <w:i/>
          <w:color w:val="000000"/>
          <w:sz w:val="24"/>
          <w:szCs w:val="24"/>
        </w:rPr>
        <w:t>ПК-4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5671"/>
        <w:gridCol w:w="7591"/>
      </w:tblGrid>
      <w:tr w:rsidR="00EB67B9" w:rsidRPr="00AD7077" w:rsidTr="00F03B89">
        <w:trPr>
          <w:trHeight w:val="392"/>
        </w:trPr>
        <w:tc>
          <w:tcPr>
            <w:tcW w:w="2616" w:type="pct"/>
            <w:gridSpan w:val="2"/>
          </w:tcPr>
          <w:p w:rsidR="00EB67B9" w:rsidRPr="00AD7077" w:rsidRDefault="00EB67B9" w:rsidP="00F03B89">
            <w:pPr>
              <w:spacing w:after="0" w:line="240" w:lineRule="auto"/>
              <w:jc w:val="center"/>
              <w:rPr>
                <w:rFonts w:ascii="Times New Roman" w:hAnsi="Times New Roman"/>
                <w:b/>
                <w:sz w:val="20"/>
                <w:szCs w:val="20"/>
              </w:rPr>
            </w:pPr>
            <w:r w:rsidRPr="00AD7077">
              <w:rPr>
                <w:rFonts w:ascii="Times New Roman" w:hAnsi="Times New Roman"/>
                <w:b/>
                <w:sz w:val="20"/>
                <w:szCs w:val="20"/>
              </w:rPr>
              <w:t>Планируемые результаты обучения*</w:t>
            </w:r>
          </w:p>
          <w:p w:rsidR="00EB67B9" w:rsidRPr="00AD7077" w:rsidRDefault="00EB67B9" w:rsidP="00F03B89">
            <w:pPr>
              <w:spacing w:after="0" w:line="240" w:lineRule="auto"/>
              <w:jc w:val="center"/>
              <w:rPr>
                <w:rFonts w:ascii="Times New Roman" w:hAnsi="Times New Roman"/>
                <w:b/>
                <w:sz w:val="20"/>
                <w:szCs w:val="20"/>
              </w:rPr>
            </w:pPr>
            <w:r w:rsidRPr="00AD7077">
              <w:rPr>
                <w:rFonts w:ascii="Times New Roman" w:hAnsi="Times New Roman"/>
                <w:sz w:val="20"/>
                <w:szCs w:val="20"/>
              </w:rPr>
              <w:t>(показатели достижения заданного уровня планируемого результата обучения)</w:t>
            </w:r>
          </w:p>
        </w:tc>
        <w:tc>
          <w:tcPr>
            <w:tcW w:w="2384" w:type="pct"/>
          </w:tcPr>
          <w:p w:rsidR="00EB67B9" w:rsidRPr="00AD7077" w:rsidRDefault="00EB67B9" w:rsidP="00F03B89">
            <w:pPr>
              <w:spacing w:after="0" w:line="240" w:lineRule="auto"/>
              <w:jc w:val="center"/>
              <w:rPr>
                <w:rFonts w:ascii="Times New Roman" w:hAnsi="Times New Roman"/>
                <w:b/>
                <w:sz w:val="20"/>
                <w:szCs w:val="20"/>
              </w:rPr>
            </w:pPr>
            <w:r w:rsidRPr="00AD7077">
              <w:rPr>
                <w:rFonts w:ascii="Times New Roman" w:hAnsi="Times New Roman"/>
                <w:b/>
                <w:sz w:val="20"/>
                <w:szCs w:val="20"/>
              </w:rPr>
              <w:t>Критерии оценивания результатов обучения</w:t>
            </w:r>
          </w:p>
        </w:tc>
      </w:tr>
      <w:tr w:rsidR="00EB67B9" w:rsidRPr="00AD7077" w:rsidTr="00F03B89">
        <w:tc>
          <w:tcPr>
            <w:tcW w:w="835" w:type="pct"/>
          </w:tcPr>
          <w:p w:rsidR="00EB67B9" w:rsidRPr="00AD7077" w:rsidRDefault="00EB67B9" w:rsidP="00F03B89">
            <w:pPr>
              <w:spacing w:after="0" w:line="240" w:lineRule="auto"/>
              <w:jc w:val="both"/>
              <w:rPr>
                <w:rFonts w:ascii="Times New Roman" w:hAnsi="Times New Roman"/>
                <w:sz w:val="20"/>
                <w:szCs w:val="20"/>
              </w:rPr>
            </w:pPr>
            <w:r w:rsidRPr="00AD7077">
              <w:rPr>
                <w:rFonts w:ascii="Times New Roman" w:hAnsi="Times New Roman"/>
                <w:b/>
                <w:sz w:val="20"/>
                <w:szCs w:val="20"/>
              </w:rPr>
              <w:t>Знает</w:t>
            </w:r>
          </w:p>
        </w:tc>
        <w:tc>
          <w:tcPr>
            <w:tcW w:w="1781" w:type="pct"/>
            <w:tcBorders>
              <w:top w:val="single" w:sz="4" w:space="0" w:color="auto"/>
            </w:tcBorders>
          </w:tcPr>
          <w:p w:rsidR="00EB67B9" w:rsidRPr="00B80DC6" w:rsidRDefault="00AD3FBE" w:rsidP="00F03B89">
            <w:pPr>
              <w:spacing w:after="0" w:line="240" w:lineRule="auto"/>
              <w:jc w:val="both"/>
              <w:rPr>
                <w:rFonts w:ascii="Times New Roman" w:hAnsi="Times New Roman"/>
                <w:color w:val="000000"/>
                <w:sz w:val="20"/>
                <w:szCs w:val="20"/>
              </w:rPr>
            </w:pPr>
            <w:r>
              <w:rPr>
                <w:rFonts w:ascii="Times New Roman" w:hAnsi="Times New Roman"/>
                <w:color w:val="000000"/>
                <w:sz w:val="20"/>
                <w:szCs w:val="20"/>
              </w:rPr>
              <w:t>Т</w:t>
            </w:r>
            <w:r w:rsidR="00EB67B9" w:rsidRPr="005C3ADF">
              <w:rPr>
                <w:rFonts w:ascii="Times New Roman" w:hAnsi="Times New Roman"/>
                <w:color w:val="000000"/>
                <w:sz w:val="20"/>
                <w:szCs w:val="20"/>
              </w:rPr>
              <w:t>еоретические основы общей экологии</w:t>
            </w:r>
          </w:p>
        </w:tc>
        <w:tc>
          <w:tcPr>
            <w:tcW w:w="2384" w:type="pct"/>
          </w:tcPr>
          <w:p w:rsidR="00EB67B9" w:rsidRPr="00974463" w:rsidRDefault="00EB67B9" w:rsidP="00F03B89">
            <w:pPr>
              <w:numPr>
                <w:ilvl w:val="0"/>
                <w:numId w:val="12"/>
              </w:numPr>
              <w:spacing w:after="120" w:line="240" w:lineRule="auto"/>
              <w:ind w:left="714" w:hanging="357"/>
              <w:jc w:val="both"/>
              <w:rPr>
                <w:rFonts w:ascii="Times New Roman" w:hAnsi="Times New Roman"/>
                <w:sz w:val="20"/>
                <w:szCs w:val="20"/>
              </w:rPr>
            </w:pPr>
            <w:r>
              <w:rPr>
                <w:rFonts w:ascii="Times New Roman" w:hAnsi="Times New Roman"/>
                <w:sz w:val="20"/>
                <w:szCs w:val="20"/>
              </w:rPr>
              <w:t>владеет теорией, о</w:t>
            </w:r>
            <w:r w:rsidRPr="000C5375">
              <w:rPr>
                <w:rFonts w:ascii="Times New Roman" w:hAnsi="Times New Roman"/>
                <w:sz w:val="20"/>
                <w:szCs w:val="20"/>
              </w:rPr>
              <w:t xml:space="preserve">твет </w:t>
            </w:r>
            <w:r>
              <w:rPr>
                <w:rFonts w:ascii="Times New Roman" w:hAnsi="Times New Roman"/>
                <w:sz w:val="20"/>
                <w:szCs w:val="20"/>
              </w:rPr>
              <w:t xml:space="preserve">на поставленный опрос </w:t>
            </w:r>
            <w:r w:rsidRPr="000C5375">
              <w:rPr>
                <w:rFonts w:ascii="Times New Roman" w:hAnsi="Times New Roman"/>
                <w:sz w:val="20"/>
                <w:szCs w:val="20"/>
              </w:rPr>
              <w:t>полный и правильный</w:t>
            </w:r>
            <w:r>
              <w:rPr>
                <w:rFonts w:ascii="Times New Roman" w:hAnsi="Times New Roman"/>
                <w:sz w:val="20"/>
                <w:szCs w:val="20"/>
              </w:rPr>
              <w:t>,</w:t>
            </w:r>
            <w:r w:rsidRPr="000C5375">
              <w:rPr>
                <w:rFonts w:ascii="Times New Roman" w:hAnsi="Times New Roman"/>
                <w:sz w:val="20"/>
                <w:szCs w:val="20"/>
              </w:rPr>
              <w:t xml:space="preserve"> на основании изученных теорий; материал изложен в определенной логической последовательности, литературным языком; ответ самостоятельный</w:t>
            </w:r>
          </w:p>
        </w:tc>
      </w:tr>
      <w:tr w:rsidR="00EB67B9" w:rsidRPr="00AD7077" w:rsidTr="00F03B89">
        <w:trPr>
          <w:trHeight w:val="698"/>
        </w:trPr>
        <w:tc>
          <w:tcPr>
            <w:tcW w:w="835" w:type="pct"/>
          </w:tcPr>
          <w:p w:rsidR="00EB67B9" w:rsidRPr="00AD7077" w:rsidRDefault="00EB67B9" w:rsidP="00F03B89">
            <w:pPr>
              <w:spacing w:after="0" w:line="240" w:lineRule="auto"/>
              <w:jc w:val="both"/>
              <w:rPr>
                <w:rFonts w:ascii="Times New Roman" w:hAnsi="Times New Roman"/>
                <w:sz w:val="20"/>
                <w:szCs w:val="20"/>
              </w:rPr>
            </w:pPr>
            <w:r w:rsidRPr="00AD7077">
              <w:rPr>
                <w:rFonts w:ascii="Times New Roman" w:hAnsi="Times New Roman"/>
                <w:b/>
                <w:sz w:val="20"/>
                <w:szCs w:val="20"/>
              </w:rPr>
              <w:t>Умеет</w:t>
            </w:r>
          </w:p>
        </w:tc>
        <w:tc>
          <w:tcPr>
            <w:tcW w:w="1781" w:type="pct"/>
            <w:tcBorders>
              <w:top w:val="single" w:sz="4" w:space="0" w:color="auto"/>
            </w:tcBorders>
          </w:tcPr>
          <w:p w:rsidR="00EB67B9" w:rsidRPr="00AD7077" w:rsidRDefault="00AD3FBE" w:rsidP="00F03B89">
            <w:pPr>
              <w:spacing w:after="0" w:line="240" w:lineRule="auto"/>
              <w:jc w:val="both"/>
              <w:rPr>
                <w:rFonts w:ascii="Times New Roman" w:hAnsi="Times New Roman"/>
                <w:sz w:val="20"/>
                <w:szCs w:val="20"/>
              </w:rPr>
            </w:pPr>
            <w:r>
              <w:rPr>
                <w:rFonts w:ascii="Times New Roman" w:hAnsi="Times New Roman"/>
                <w:sz w:val="20"/>
                <w:szCs w:val="20"/>
              </w:rPr>
              <w:t>П</w:t>
            </w:r>
            <w:r w:rsidR="00EB67B9" w:rsidRPr="005C3ADF">
              <w:rPr>
                <w:rFonts w:ascii="Times New Roman" w:hAnsi="Times New Roman"/>
                <w:sz w:val="20"/>
                <w:szCs w:val="20"/>
              </w:rPr>
              <w:t xml:space="preserve">ринимать профилактические меры для снижения уровня опасностей различного вида и их последствий </w:t>
            </w:r>
          </w:p>
        </w:tc>
        <w:tc>
          <w:tcPr>
            <w:tcW w:w="2384" w:type="pct"/>
          </w:tcPr>
          <w:p w:rsidR="00EB67B9" w:rsidRDefault="00EB67B9" w:rsidP="00F03B89">
            <w:pPr>
              <w:numPr>
                <w:ilvl w:val="0"/>
                <w:numId w:val="13"/>
              </w:numPr>
              <w:spacing w:after="0" w:line="240" w:lineRule="auto"/>
              <w:jc w:val="both"/>
              <w:rPr>
                <w:rFonts w:ascii="Times New Roman" w:hAnsi="Times New Roman"/>
                <w:sz w:val="20"/>
                <w:szCs w:val="20"/>
              </w:rPr>
            </w:pPr>
            <w:r w:rsidRPr="001122D4">
              <w:rPr>
                <w:rFonts w:ascii="Times New Roman" w:hAnsi="Times New Roman"/>
                <w:sz w:val="20"/>
                <w:szCs w:val="20"/>
              </w:rPr>
              <w:t>корректно выбирает методы решения задач</w:t>
            </w:r>
            <w:r>
              <w:rPr>
                <w:rFonts w:ascii="Times New Roman" w:hAnsi="Times New Roman"/>
                <w:sz w:val="20"/>
                <w:szCs w:val="20"/>
              </w:rPr>
              <w:t>;</w:t>
            </w:r>
          </w:p>
          <w:p w:rsidR="00EB67B9" w:rsidRPr="001122D4" w:rsidRDefault="00EB67B9" w:rsidP="00F03B89">
            <w:pPr>
              <w:numPr>
                <w:ilvl w:val="0"/>
                <w:numId w:val="13"/>
              </w:numPr>
              <w:spacing w:after="0" w:line="240" w:lineRule="auto"/>
              <w:rPr>
                <w:rFonts w:ascii="Times New Roman" w:hAnsi="Times New Roman"/>
                <w:sz w:val="20"/>
                <w:szCs w:val="20"/>
              </w:rPr>
            </w:pPr>
            <w:r w:rsidRPr="001122D4">
              <w:rPr>
                <w:rFonts w:ascii="Times New Roman" w:hAnsi="Times New Roman"/>
                <w:sz w:val="20"/>
                <w:szCs w:val="20"/>
              </w:rPr>
              <w:t>анализ</w:t>
            </w:r>
            <w:r>
              <w:rPr>
                <w:rFonts w:ascii="Times New Roman" w:hAnsi="Times New Roman"/>
                <w:sz w:val="20"/>
                <w:szCs w:val="20"/>
              </w:rPr>
              <w:t>ирует и обобщает информацию</w:t>
            </w:r>
            <w:r w:rsidRPr="001122D4">
              <w:rPr>
                <w:rFonts w:ascii="Times New Roman" w:hAnsi="Times New Roman"/>
                <w:sz w:val="20"/>
                <w:szCs w:val="20"/>
              </w:rPr>
              <w:t xml:space="preserve"> из разных </w:t>
            </w:r>
            <w:r>
              <w:rPr>
                <w:rFonts w:ascii="Times New Roman" w:hAnsi="Times New Roman"/>
                <w:sz w:val="20"/>
                <w:szCs w:val="20"/>
              </w:rPr>
              <w:t xml:space="preserve">источников; </w:t>
            </w:r>
          </w:p>
          <w:p w:rsidR="00EB67B9" w:rsidRPr="00AD7077" w:rsidRDefault="00EB67B9" w:rsidP="00F03B89">
            <w:pPr>
              <w:numPr>
                <w:ilvl w:val="0"/>
                <w:numId w:val="13"/>
              </w:numPr>
              <w:spacing w:after="120" w:line="240" w:lineRule="auto"/>
              <w:ind w:left="714" w:hanging="357"/>
              <w:jc w:val="both"/>
              <w:rPr>
                <w:rFonts w:ascii="Times New Roman" w:hAnsi="Times New Roman"/>
                <w:sz w:val="20"/>
                <w:szCs w:val="20"/>
              </w:rPr>
            </w:pPr>
            <w:r>
              <w:rPr>
                <w:rFonts w:ascii="Times New Roman" w:hAnsi="Times New Roman"/>
                <w:sz w:val="20"/>
                <w:szCs w:val="20"/>
              </w:rPr>
              <w:t>выделяет приоритетные источники техногенного воздействия на окружающую среду, последствия техногенного воздействия с учетом физико-географических особенностей территории</w:t>
            </w:r>
          </w:p>
        </w:tc>
      </w:tr>
      <w:tr w:rsidR="00EB67B9" w:rsidRPr="00AD7077" w:rsidTr="00F03B89">
        <w:tc>
          <w:tcPr>
            <w:tcW w:w="835" w:type="pct"/>
          </w:tcPr>
          <w:p w:rsidR="00EB67B9" w:rsidRPr="00AD7077" w:rsidRDefault="00EB67B9" w:rsidP="00F03B89">
            <w:pPr>
              <w:spacing w:after="0" w:line="240" w:lineRule="auto"/>
              <w:jc w:val="both"/>
              <w:rPr>
                <w:rFonts w:ascii="Times New Roman" w:hAnsi="Times New Roman"/>
                <w:sz w:val="20"/>
                <w:szCs w:val="20"/>
              </w:rPr>
            </w:pPr>
            <w:r w:rsidRPr="00AD7077">
              <w:rPr>
                <w:rFonts w:ascii="Times New Roman" w:hAnsi="Times New Roman"/>
                <w:b/>
                <w:sz w:val="20"/>
                <w:szCs w:val="20"/>
              </w:rPr>
              <w:t>Владеет навыками и/или опытом деятельности.</w:t>
            </w:r>
          </w:p>
        </w:tc>
        <w:tc>
          <w:tcPr>
            <w:tcW w:w="1781" w:type="pct"/>
            <w:tcBorders>
              <w:top w:val="single" w:sz="4" w:space="0" w:color="auto"/>
            </w:tcBorders>
          </w:tcPr>
          <w:p w:rsidR="00EB67B9" w:rsidRPr="00AD7077" w:rsidRDefault="00AD3FBE" w:rsidP="00F03B89">
            <w:pPr>
              <w:spacing w:after="0" w:line="240" w:lineRule="auto"/>
              <w:jc w:val="both"/>
              <w:rPr>
                <w:rFonts w:ascii="Times New Roman" w:hAnsi="Times New Roman"/>
                <w:sz w:val="20"/>
                <w:szCs w:val="20"/>
              </w:rPr>
            </w:pPr>
            <w:r>
              <w:rPr>
                <w:rFonts w:ascii="Times New Roman" w:hAnsi="Times New Roman"/>
                <w:sz w:val="20"/>
                <w:szCs w:val="20"/>
              </w:rPr>
              <w:t>С</w:t>
            </w:r>
            <w:r w:rsidR="00EB67B9" w:rsidRPr="00D30C74">
              <w:rPr>
                <w:rFonts w:ascii="Times New Roman" w:hAnsi="Times New Roman"/>
                <w:sz w:val="20"/>
                <w:szCs w:val="20"/>
              </w:rPr>
              <w:t>пособностью прогнозировать техногенные катастрофы и их последствия, планировать мероприятия по профилактике и ликвидации последствий экологических катастроф</w:t>
            </w:r>
          </w:p>
        </w:tc>
        <w:tc>
          <w:tcPr>
            <w:tcW w:w="2384" w:type="pct"/>
          </w:tcPr>
          <w:p w:rsidR="00EB67B9" w:rsidRPr="004A3005" w:rsidRDefault="00EB67B9" w:rsidP="00F03B89">
            <w:pPr>
              <w:numPr>
                <w:ilvl w:val="0"/>
                <w:numId w:val="14"/>
              </w:numPr>
              <w:shd w:val="clear" w:color="auto" w:fill="FFFFFF"/>
              <w:spacing w:after="0" w:line="240" w:lineRule="auto"/>
              <w:rPr>
                <w:rFonts w:ascii="Times New Roman" w:hAnsi="Times New Roman"/>
                <w:sz w:val="20"/>
                <w:szCs w:val="20"/>
              </w:rPr>
            </w:pPr>
            <w:r w:rsidRPr="001122D4">
              <w:rPr>
                <w:rFonts w:ascii="Times New Roman" w:hAnsi="Times New Roman"/>
                <w:sz w:val="20"/>
                <w:szCs w:val="20"/>
              </w:rPr>
              <w:t>выявляет причинно-следственные связи при установлении закономерностей воздействия хозяйственной деятельности на окружающую среду</w:t>
            </w:r>
          </w:p>
        </w:tc>
      </w:tr>
    </w:tbl>
    <w:p w:rsidR="00EB67B9" w:rsidRDefault="00EB67B9" w:rsidP="00EB67B9">
      <w:pPr>
        <w:spacing w:after="0" w:line="240" w:lineRule="auto"/>
        <w:ind w:firstLine="709"/>
        <w:jc w:val="both"/>
        <w:rPr>
          <w:rFonts w:ascii="Times New Roman" w:hAnsi="Times New Roman"/>
          <w:sz w:val="24"/>
        </w:rPr>
      </w:pPr>
    </w:p>
    <w:p w:rsidR="00AB337F" w:rsidRDefault="00AB337F" w:rsidP="00604200">
      <w:pPr>
        <w:spacing w:after="0" w:line="240" w:lineRule="auto"/>
        <w:ind w:firstLine="709"/>
        <w:jc w:val="both"/>
        <w:rPr>
          <w:rFonts w:ascii="Times New Roman" w:hAnsi="Times New Roman" w:cs="Times New Roman"/>
          <w:b/>
          <w:sz w:val="28"/>
        </w:rPr>
      </w:pPr>
      <w:r>
        <w:rPr>
          <w:rFonts w:ascii="Times New Roman" w:hAnsi="Times New Roman" w:cs="Times New Roman"/>
          <w:b/>
          <w:sz w:val="28"/>
        </w:rPr>
        <w:br w:type="page"/>
      </w:r>
    </w:p>
    <w:p w:rsidR="00104729" w:rsidRPr="00EA350A" w:rsidRDefault="00104729" w:rsidP="00104729">
      <w:pPr>
        <w:spacing w:after="0" w:line="240" w:lineRule="auto"/>
        <w:jc w:val="both"/>
        <w:rPr>
          <w:rFonts w:ascii="Times New Roman" w:hAnsi="Times New Roman" w:cs="Times New Roman"/>
          <w:sz w:val="24"/>
        </w:rPr>
        <w:sectPr w:rsidR="00104729" w:rsidRPr="00EA350A" w:rsidSect="00BF5949">
          <w:pgSz w:w="16838" w:h="11906" w:orient="landscape"/>
          <w:pgMar w:top="1134" w:right="567" w:bottom="567" w:left="567" w:header="709" w:footer="709" w:gutter="0"/>
          <w:cols w:space="708"/>
          <w:docGrid w:linePitch="360"/>
        </w:sectPr>
      </w:pPr>
    </w:p>
    <w:p w:rsidR="00531BDA" w:rsidRDefault="00531BDA" w:rsidP="00531BDA">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40"/>
        <w:gridCol w:w="1863"/>
        <w:gridCol w:w="2974"/>
        <w:gridCol w:w="2695"/>
        <w:gridCol w:w="1949"/>
      </w:tblGrid>
      <w:tr w:rsidR="00531BDA" w:rsidRPr="001F74AC" w:rsidTr="002E71FE">
        <w:trPr>
          <w:trHeight w:val="315"/>
          <w:jc w:val="center"/>
        </w:trPr>
        <w:tc>
          <w:tcPr>
            <w:tcW w:w="1345" w:type="pct"/>
            <w:gridSpan w:val="2"/>
            <w:vMerge w:val="restart"/>
            <w:tcBorders>
              <w:top w:val="single" w:sz="4" w:space="0" w:color="000000"/>
              <w:left w:val="single" w:sz="6" w:space="0" w:color="000000"/>
              <w:bottom w:val="single" w:sz="6" w:space="0" w:color="000000"/>
              <w:right w:val="single" w:sz="6" w:space="0" w:color="000000"/>
            </w:tcBorders>
            <w:vAlign w:val="center"/>
          </w:tcPr>
          <w:p w:rsidR="00531BDA" w:rsidRPr="001F74AC" w:rsidRDefault="00531BDA" w:rsidP="002E71FE">
            <w:pPr>
              <w:suppressAutoHyphens/>
              <w:snapToGrid w:val="0"/>
              <w:spacing w:after="0" w:line="220" w:lineRule="exact"/>
              <w:jc w:val="center"/>
              <w:rPr>
                <w:rFonts w:ascii="Times New Roman" w:hAnsi="Times New Roman"/>
                <w:sz w:val="20"/>
                <w:szCs w:val="20"/>
                <w:lang w:eastAsia="ar-SA"/>
              </w:rPr>
            </w:pPr>
            <w:r w:rsidRPr="001F74AC">
              <w:rPr>
                <w:rFonts w:ascii="Times New Roman" w:hAnsi="Times New Roman"/>
                <w:sz w:val="20"/>
                <w:szCs w:val="20"/>
                <w:lang w:eastAsia="ar-SA"/>
              </w:rPr>
              <w:t>Контролируемые планируемые результаты обучения</w:t>
            </w:r>
          </w:p>
        </w:tc>
        <w:tc>
          <w:tcPr>
            <w:tcW w:w="1427" w:type="pct"/>
            <w:vMerge w:val="restart"/>
            <w:tcBorders>
              <w:top w:val="single" w:sz="4" w:space="0" w:color="000000"/>
              <w:left w:val="single" w:sz="6" w:space="0" w:color="000000"/>
              <w:right w:val="single" w:sz="6" w:space="0" w:color="000000"/>
            </w:tcBorders>
            <w:vAlign w:val="center"/>
          </w:tcPr>
          <w:p w:rsidR="00531BDA" w:rsidRPr="001F74AC" w:rsidRDefault="00531BDA" w:rsidP="002E71FE">
            <w:pPr>
              <w:suppressAutoHyphens/>
              <w:snapToGrid w:val="0"/>
              <w:spacing w:after="0" w:line="220" w:lineRule="exact"/>
              <w:jc w:val="center"/>
              <w:rPr>
                <w:rFonts w:ascii="Times New Roman" w:hAnsi="Times New Roman"/>
                <w:color w:val="000000"/>
                <w:sz w:val="20"/>
                <w:szCs w:val="20"/>
                <w:lang w:eastAsia="ar-SA"/>
              </w:rPr>
            </w:pPr>
            <w:r w:rsidRPr="001F74AC">
              <w:rPr>
                <w:rFonts w:ascii="Times New Roman" w:hAnsi="Times New Roman"/>
                <w:color w:val="000000"/>
                <w:sz w:val="20"/>
                <w:szCs w:val="20"/>
                <w:lang w:eastAsia="ar-SA"/>
              </w:rPr>
              <w:t>Контролируемые темы дисциплины</w:t>
            </w:r>
          </w:p>
        </w:tc>
        <w:tc>
          <w:tcPr>
            <w:tcW w:w="2228" w:type="pct"/>
            <w:gridSpan w:val="2"/>
            <w:tcBorders>
              <w:top w:val="single" w:sz="4" w:space="0" w:color="000000"/>
              <w:left w:val="single" w:sz="6" w:space="0" w:color="000000"/>
              <w:bottom w:val="single" w:sz="6" w:space="0" w:color="000000"/>
              <w:right w:val="single" w:sz="4" w:space="0" w:color="000000"/>
            </w:tcBorders>
            <w:vAlign w:val="center"/>
            <w:hideMark/>
          </w:tcPr>
          <w:p w:rsidR="00531BDA" w:rsidRPr="001F74AC" w:rsidRDefault="00531BDA" w:rsidP="002E71FE">
            <w:pPr>
              <w:suppressAutoHyphens/>
              <w:snapToGrid w:val="0"/>
              <w:spacing w:after="0" w:line="220" w:lineRule="exact"/>
              <w:jc w:val="center"/>
              <w:rPr>
                <w:rFonts w:ascii="Times New Roman" w:hAnsi="Times New Roman"/>
                <w:color w:val="000000"/>
                <w:sz w:val="20"/>
                <w:szCs w:val="20"/>
                <w:lang w:eastAsia="ar-SA"/>
              </w:rPr>
            </w:pPr>
            <w:r w:rsidRPr="001F74AC">
              <w:rPr>
                <w:rFonts w:ascii="Times New Roman" w:hAnsi="Times New Roman"/>
                <w:color w:val="000000"/>
                <w:sz w:val="20"/>
                <w:szCs w:val="20"/>
                <w:lang w:eastAsia="ar-SA"/>
              </w:rPr>
              <w:t>Наименование оценочного средства и представление его в ФОС*</w:t>
            </w:r>
          </w:p>
        </w:tc>
      </w:tr>
      <w:tr w:rsidR="00531BDA" w:rsidRPr="001F74AC" w:rsidTr="002E71FE">
        <w:trPr>
          <w:trHeight w:val="460"/>
          <w:jc w:val="center"/>
        </w:trPr>
        <w:tc>
          <w:tcPr>
            <w:tcW w:w="1345" w:type="pct"/>
            <w:gridSpan w:val="2"/>
            <w:vMerge/>
            <w:tcBorders>
              <w:top w:val="single" w:sz="4" w:space="0" w:color="000000"/>
              <w:left w:val="single" w:sz="6" w:space="0" w:color="000000"/>
              <w:bottom w:val="single" w:sz="6" w:space="0" w:color="000000"/>
              <w:right w:val="single" w:sz="6" w:space="0" w:color="000000"/>
            </w:tcBorders>
            <w:vAlign w:val="center"/>
            <w:hideMark/>
          </w:tcPr>
          <w:p w:rsidR="00531BDA" w:rsidRPr="001F74AC" w:rsidRDefault="00531BDA" w:rsidP="002E71FE">
            <w:pPr>
              <w:spacing w:after="0" w:line="220" w:lineRule="exact"/>
              <w:jc w:val="center"/>
              <w:rPr>
                <w:rFonts w:ascii="Times New Roman" w:hAnsi="Times New Roman"/>
                <w:sz w:val="20"/>
                <w:szCs w:val="20"/>
                <w:lang w:eastAsia="ar-SA"/>
              </w:rPr>
            </w:pPr>
          </w:p>
        </w:tc>
        <w:tc>
          <w:tcPr>
            <w:tcW w:w="1427" w:type="pct"/>
            <w:vMerge/>
            <w:tcBorders>
              <w:left w:val="single" w:sz="6" w:space="0" w:color="000000"/>
              <w:bottom w:val="single" w:sz="6" w:space="0" w:color="000000"/>
              <w:right w:val="single" w:sz="6" w:space="0" w:color="000000"/>
            </w:tcBorders>
            <w:vAlign w:val="center"/>
          </w:tcPr>
          <w:p w:rsidR="00531BDA" w:rsidRPr="001F74AC" w:rsidRDefault="00531BDA" w:rsidP="002E71FE">
            <w:pPr>
              <w:suppressAutoHyphens/>
              <w:snapToGrid w:val="0"/>
              <w:spacing w:after="0" w:line="220" w:lineRule="exact"/>
              <w:jc w:val="center"/>
              <w:rPr>
                <w:rFonts w:ascii="Times New Roman" w:hAnsi="Times New Roman"/>
                <w:b/>
                <w:sz w:val="20"/>
                <w:szCs w:val="20"/>
                <w:lang w:eastAsia="ar-SA"/>
              </w:rPr>
            </w:pPr>
          </w:p>
        </w:tc>
        <w:tc>
          <w:tcPr>
            <w:tcW w:w="1293" w:type="pct"/>
            <w:tcBorders>
              <w:top w:val="single" w:sz="4" w:space="0" w:color="000000"/>
              <w:left w:val="single" w:sz="6" w:space="0" w:color="000000"/>
              <w:bottom w:val="single" w:sz="6" w:space="0" w:color="000000"/>
              <w:right w:val="single" w:sz="6" w:space="0" w:color="000000"/>
            </w:tcBorders>
            <w:vAlign w:val="center"/>
            <w:hideMark/>
          </w:tcPr>
          <w:p w:rsidR="00531BDA" w:rsidRPr="001F74AC" w:rsidRDefault="00531BDA" w:rsidP="002E71FE">
            <w:pPr>
              <w:suppressAutoHyphens/>
              <w:snapToGrid w:val="0"/>
              <w:spacing w:after="0" w:line="220" w:lineRule="exact"/>
              <w:jc w:val="center"/>
              <w:rPr>
                <w:rFonts w:ascii="Times New Roman" w:hAnsi="Times New Roman"/>
                <w:b/>
                <w:sz w:val="20"/>
                <w:szCs w:val="20"/>
                <w:lang w:eastAsia="ar-SA"/>
              </w:rPr>
            </w:pPr>
            <w:r w:rsidRPr="001F74AC">
              <w:rPr>
                <w:rFonts w:ascii="Times New Roman" w:hAnsi="Times New Roman"/>
                <w:b/>
                <w:sz w:val="20"/>
                <w:szCs w:val="20"/>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531BDA" w:rsidRPr="001F74AC" w:rsidRDefault="00531BDA" w:rsidP="002E71FE">
            <w:pPr>
              <w:suppressAutoHyphens/>
              <w:snapToGrid w:val="0"/>
              <w:spacing w:after="0" w:line="220" w:lineRule="exact"/>
              <w:jc w:val="center"/>
              <w:rPr>
                <w:rFonts w:ascii="Times New Roman" w:hAnsi="Times New Roman"/>
                <w:b/>
                <w:color w:val="000000"/>
                <w:sz w:val="20"/>
                <w:szCs w:val="20"/>
                <w:lang w:eastAsia="ar-SA"/>
              </w:rPr>
            </w:pPr>
            <w:r w:rsidRPr="001F74AC">
              <w:rPr>
                <w:rFonts w:ascii="Times New Roman" w:hAnsi="Times New Roman"/>
                <w:b/>
                <w:color w:val="000000"/>
                <w:sz w:val="20"/>
                <w:szCs w:val="20"/>
                <w:lang w:eastAsia="ar-SA"/>
              </w:rPr>
              <w:t>промежуточная аттестация</w:t>
            </w:r>
          </w:p>
        </w:tc>
      </w:tr>
      <w:tr w:rsidR="00632F9C" w:rsidRPr="001F74AC" w:rsidTr="00AD3FBE">
        <w:trPr>
          <w:trHeight w:val="1119"/>
          <w:jc w:val="center"/>
        </w:trPr>
        <w:tc>
          <w:tcPr>
            <w:tcW w:w="451" w:type="pct"/>
            <w:vMerge w:val="restart"/>
            <w:tcBorders>
              <w:top w:val="single" w:sz="6" w:space="0" w:color="000000"/>
              <w:left w:val="single" w:sz="6" w:space="0" w:color="000000"/>
              <w:right w:val="single" w:sz="6" w:space="0" w:color="000000"/>
            </w:tcBorders>
          </w:tcPr>
          <w:p w:rsidR="00632F9C" w:rsidRPr="001F74AC" w:rsidRDefault="00632F9C" w:rsidP="00632F9C">
            <w:pPr>
              <w:spacing w:after="0" w:line="360" w:lineRule="auto"/>
              <w:rPr>
                <w:rFonts w:ascii="Times New Roman" w:eastAsia="Times New Roman" w:hAnsi="Times New Roman"/>
                <w:sz w:val="20"/>
                <w:szCs w:val="20"/>
                <w:lang w:eastAsia="ru-RU"/>
              </w:rPr>
            </w:pPr>
            <w:r w:rsidRPr="001F74AC">
              <w:rPr>
                <w:rFonts w:ascii="Times New Roman" w:eastAsia="Times New Roman" w:hAnsi="Times New Roman"/>
                <w:sz w:val="20"/>
                <w:szCs w:val="20"/>
                <w:lang w:eastAsia="ru-RU"/>
              </w:rPr>
              <w:t xml:space="preserve">Знания: </w:t>
            </w:r>
          </w:p>
        </w:tc>
        <w:tc>
          <w:tcPr>
            <w:tcW w:w="894" w:type="pct"/>
            <w:vMerge w:val="restart"/>
            <w:tcBorders>
              <w:top w:val="single" w:sz="6" w:space="0" w:color="000000"/>
              <w:left w:val="single" w:sz="6" w:space="0" w:color="000000"/>
              <w:right w:val="single" w:sz="6" w:space="0" w:color="000000"/>
            </w:tcBorders>
          </w:tcPr>
          <w:p w:rsidR="00632F9C" w:rsidRDefault="00632F9C" w:rsidP="00632F9C">
            <w:pPr>
              <w:suppressAutoHyphens/>
              <w:snapToGrid w:val="0"/>
              <w:spacing w:after="120"/>
              <w:rPr>
                <w:rFonts w:ascii="Times New Roman" w:hAnsi="Times New Roman"/>
                <w:color w:val="000000"/>
                <w:sz w:val="20"/>
                <w:szCs w:val="20"/>
              </w:rPr>
            </w:pPr>
            <w:r>
              <w:rPr>
                <w:rFonts w:ascii="Times New Roman" w:hAnsi="Times New Roman"/>
                <w:color w:val="000000"/>
                <w:sz w:val="20"/>
                <w:szCs w:val="20"/>
              </w:rPr>
              <w:t>М</w:t>
            </w:r>
            <w:r w:rsidRPr="00F10098">
              <w:rPr>
                <w:rFonts w:ascii="Times New Roman" w:hAnsi="Times New Roman"/>
                <w:color w:val="000000"/>
                <w:sz w:val="20"/>
                <w:szCs w:val="20"/>
              </w:rPr>
              <w:t>ероприятия по охране природы</w:t>
            </w:r>
          </w:p>
          <w:p w:rsidR="00632F9C" w:rsidRDefault="00632F9C" w:rsidP="00632F9C">
            <w:pPr>
              <w:suppressAutoHyphens/>
              <w:snapToGrid w:val="0"/>
              <w:spacing w:after="120"/>
              <w:rPr>
                <w:rFonts w:ascii="Times New Roman" w:hAnsi="Times New Roman"/>
                <w:color w:val="000000"/>
                <w:sz w:val="20"/>
                <w:szCs w:val="20"/>
              </w:rPr>
            </w:pPr>
            <w:r>
              <w:rPr>
                <w:rFonts w:ascii="Times New Roman" w:hAnsi="Times New Roman"/>
                <w:color w:val="000000"/>
                <w:sz w:val="20"/>
                <w:szCs w:val="20"/>
              </w:rPr>
              <w:t>Т</w:t>
            </w:r>
            <w:r w:rsidRPr="005C3ADF">
              <w:rPr>
                <w:rFonts w:ascii="Times New Roman" w:hAnsi="Times New Roman"/>
                <w:color w:val="000000"/>
                <w:sz w:val="20"/>
                <w:szCs w:val="20"/>
              </w:rPr>
              <w:t>еоретические основы общей экологии</w:t>
            </w:r>
          </w:p>
          <w:p w:rsidR="00632F9C" w:rsidRPr="001F74AC" w:rsidRDefault="00632F9C" w:rsidP="00632F9C">
            <w:pPr>
              <w:suppressAutoHyphens/>
              <w:snapToGrid w:val="0"/>
              <w:spacing w:after="0"/>
              <w:rPr>
                <w:rFonts w:ascii="Times New Roman" w:hAnsi="Times New Roman"/>
                <w:sz w:val="20"/>
                <w:szCs w:val="20"/>
                <w:lang w:eastAsia="ar-SA"/>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sidRPr="001F74AC">
              <w:rPr>
                <w:rFonts w:ascii="Times New Roman" w:hAnsi="Times New Roman"/>
                <w:color w:val="000000"/>
                <w:sz w:val="20"/>
                <w:szCs w:val="20"/>
                <w:lang w:eastAsia="ar-SA"/>
              </w:rPr>
              <w:t xml:space="preserve">Тема 1 </w:t>
            </w:r>
            <w:r w:rsidRPr="00B527BB">
              <w:rPr>
                <w:rFonts w:ascii="Times New Roman" w:hAnsi="Times New Roman"/>
                <w:color w:val="222222"/>
                <w:sz w:val="20"/>
                <w:szCs w:val="20"/>
                <w:shd w:val="clear" w:color="auto" w:fill="FFFFFF"/>
              </w:rPr>
              <w:t>Общие требования в области охраны окружающей среды при строительстве и эксплуатации предприятий</w:t>
            </w:r>
          </w:p>
        </w:tc>
        <w:tc>
          <w:tcPr>
            <w:tcW w:w="1293" w:type="pct"/>
            <w:tcBorders>
              <w:top w:val="single" w:sz="6" w:space="0" w:color="000000"/>
              <w:left w:val="single" w:sz="6" w:space="0" w:color="000000"/>
              <w:bottom w:val="single" w:sz="6" w:space="0" w:color="000000"/>
              <w:right w:val="single" w:sz="6" w:space="0" w:color="000000"/>
            </w:tcBorders>
          </w:tcPr>
          <w:p w:rsidR="00632F9C" w:rsidRDefault="00632F9C" w:rsidP="00632F9C">
            <w:r w:rsidRPr="00CB5FD3">
              <w:rPr>
                <w:rFonts w:ascii="Times New Roman" w:eastAsia="Times New Roman" w:hAnsi="Times New Roman"/>
                <w:color w:val="000000"/>
                <w:sz w:val="20"/>
                <w:szCs w:val="20"/>
                <w:lang w:eastAsia="ru-RU"/>
              </w:rPr>
              <w:t>Собеседование, тест</w:t>
            </w:r>
          </w:p>
        </w:tc>
        <w:tc>
          <w:tcPr>
            <w:tcW w:w="935" w:type="pct"/>
            <w:tcBorders>
              <w:top w:val="single" w:sz="6" w:space="0" w:color="000000"/>
              <w:left w:val="single" w:sz="6" w:space="0" w:color="000000"/>
              <w:bottom w:val="single" w:sz="6" w:space="0" w:color="000000"/>
              <w:right w:val="single" w:sz="4" w:space="0" w:color="000000"/>
            </w:tcBorders>
          </w:tcPr>
          <w:p w:rsidR="00632F9C" w:rsidRPr="00700C64" w:rsidRDefault="00632F9C" w:rsidP="00632F9C">
            <w:pPr>
              <w:shd w:val="clear" w:color="auto" w:fill="FFFFFF"/>
              <w:spacing w:after="0" w:line="240" w:lineRule="auto"/>
              <w:rPr>
                <w:rFonts w:ascii="Times New Roman" w:eastAsia="Times New Roman" w:hAnsi="Times New Roman"/>
                <w:color w:val="000000"/>
                <w:sz w:val="20"/>
                <w:szCs w:val="20"/>
                <w:lang w:eastAsia="ru-RU"/>
              </w:rPr>
            </w:pPr>
            <w:r w:rsidRPr="00700C64">
              <w:rPr>
                <w:rFonts w:ascii="Times New Roman" w:eastAsia="Times New Roman" w:hAnsi="Times New Roman"/>
                <w:color w:val="000000"/>
                <w:sz w:val="20"/>
                <w:szCs w:val="20"/>
                <w:lang w:eastAsia="ru-RU"/>
              </w:rPr>
              <w:t xml:space="preserve">Тест </w:t>
            </w:r>
            <w:r>
              <w:rPr>
                <w:rFonts w:ascii="Times New Roman" w:eastAsia="Times New Roman" w:hAnsi="Times New Roman"/>
                <w:color w:val="000000"/>
                <w:sz w:val="20"/>
                <w:szCs w:val="20"/>
                <w:lang w:eastAsia="ru-RU"/>
              </w:rPr>
              <w:t>(п.5.2)</w:t>
            </w:r>
          </w:p>
          <w:p w:rsidR="00632F9C" w:rsidRPr="001F74AC" w:rsidRDefault="00632F9C" w:rsidP="00632F9C">
            <w:pPr>
              <w:suppressAutoHyphens/>
              <w:snapToGrid w:val="0"/>
              <w:spacing w:after="0"/>
              <w:rPr>
                <w:rFonts w:ascii="Times New Roman" w:hAnsi="Times New Roman"/>
                <w:color w:val="000000"/>
                <w:sz w:val="20"/>
                <w:szCs w:val="20"/>
                <w:lang w:eastAsia="ar-SA"/>
              </w:rPr>
            </w:pPr>
          </w:p>
        </w:tc>
      </w:tr>
      <w:tr w:rsidR="00632F9C" w:rsidRPr="001F74AC" w:rsidTr="00F03B89">
        <w:trPr>
          <w:trHeight w:val="474"/>
          <w:jc w:val="center"/>
        </w:trPr>
        <w:tc>
          <w:tcPr>
            <w:tcW w:w="451" w:type="pct"/>
            <w:vMerge/>
            <w:tcBorders>
              <w:left w:val="single" w:sz="6" w:space="0" w:color="000000"/>
              <w:right w:val="single" w:sz="6" w:space="0" w:color="000000"/>
            </w:tcBorders>
          </w:tcPr>
          <w:p w:rsidR="00632F9C" w:rsidRPr="001F74AC" w:rsidRDefault="00632F9C" w:rsidP="00632F9C">
            <w:pPr>
              <w:spacing w:after="0" w:line="360" w:lineRule="auto"/>
              <w:rPr>
                <w:rFonts w:ascii="Times New Roman" w:eastAsia="Times New Roman" w:hAnsi="Times New Roman"/>
                <w:sz w:val="20"/>
                <w:szCs w:val="20"/>
                <w:lang w:eastAsia="ru-RU"/>
              </w:rPr>
            </w:pPr>
          </w:p>
        </w:tc>
        <w:tc>
          <w:tcPr>
            <w:tcW w:w="894" w:type="pct"/>
            <w:vMerge/>
            <w:tcBorders>
              <w:left w:val="single" w:sz="6" w:space="0" w:color="000000"/>
              <w:right w:val="single" w:sz="6" w:space="0" w:color="000000"/>
            </w:tcBorders>
          </w:tcPr>
          <w:p w:rsidR="00632F9C" w:rsidRPr="00660F70" w:rsidRDefault="00632F9C" w:rsidP="00632F9C">
            <w:pPr>
              <w:suppressAutoHyphens/>
              <w:snapToGrid w:val="0"/>
              <w:spacing w:after="120"/>
              <w:rPr>
                <w:rFonts w:ascii="Times New Roman" w:hAnsi="Times New Roman"/>
                <w:color w:val="000000"/>
                <w:sz w:val="20"/>
                <w:szCs w:val="20"/>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sidRPr="00AD3FBE">
              <w:rPr>
                <w:rFonts w:ascii="Times New Roman" w:hAnsi="Times New Roman"/>
                <w:color w:val="000000"/>
                <w:sz w:val="20"/>
                <w:szCs w:val="20"/>
                <w:lang w:eastAsia="ar-SA"/>
              </w:rPr>
              <w:t>Тема 2 Экологическое обоснование предпроектной документации</w:t>
            </w:r>
          </w:p>
        </w:tc>
        <w:tc>
          <w:tcPr>
            <w:tcW w:w="1293" w:type="pct"/>
            <w:tcBorders>
              <w:top w:val="single" w:sz="6" w:space="0" w:color="000000"/>
              <w:left w:val="single" w:sz="6" w:space="0" w:color="000000"/>
              <w:bottom w:val="single" w:sz="6" w:space="0" w:color="000000"/>
              <w:right w:val="single" w:sz="6" w:space="0" w:color="000000"/>
            </w:tcBorders>
          </w:tcPr>
          <w:p w:rsidR="00632F9C" w:rsidRDefault="00632F9C" w:rsidP="00632F9C">
            <w:r w:rsidRPr="00CB5FD3">
              <w:rPr>
                <w:rFonts w:ascii="Times New Roman" w:eastAsia="Times New Roman" w:hAnsi="Times New Roman"/>
                <w:color w:val="000000"/>
                <w:sz w:val="20"/>
                <w:szCs w:val="20"/>
                <w:lang w:eastAsia="ru-RU"/>
              </w:rPr>
              <w:t>Собеседование, тест</w:t>
            </w:r>
          </w:p>
        </w:tc>
        <w:tc>
          <w:tcPr>
            <w:tcW w:w="935" w:type="pct"/>
            <w:tcBorders>
              <w:top w:val="single" w:sz="6" w:space="0" w:color="000000"/>
              <w:left w:val="single" w:sz="6" w:space="0" w:color="000000"/>
              <w:bottom w:val="single" w:sz="6" w:space="0" w:color="000000"/>
              <w:right w:val="single" w:sz="4" w:space="0" w:color="000000"/>
            </w:tcBorders>
          </w:tcPr>
          <w:p w:rsidR="00632F9C" w:rsidRPr="00700C64" w:rsidRDefault="00632F9C" w:rsidP="00632F9C">
            <w:pPr>
              <w:shd w:val="clear" w:color="auto" w:fill="FFFFFF"/>
              <w:spacing w:after="0" w:line="240" w:lineRule="auto"/>
              <w:rPr>
                <w:rFonts w:ascii="Times New Roman" w:eastAsia="Times New Roman" w:hAnsi="Times New Roman"/>
                <w:color w:val="000000"/>
                <w:sz w:val="20"/>
                <w:szCs w:val="20"/>
                <w:lang w:eastAsia="ru-RU"/>
              </w:rPr>
            </w:pPr>
            <w:r w:rsidRPr="00700C64">
              <w:rPr>
                <w:rFonts w:ascii="Times New Roman" w:eastAsia="Times New Roman" w:hAnsi="Times New Roman"/>
                <w:color w:val="000000"/>
                <w:sz w:val="20"/>
                <w:szCs w:val="20"/>
                <w:lang w:eastAsia="ru-RU"/>
              </w:rPr>
              <w:t xml:space="preserve">Тест </w:t>
            </w:r>
            <w:r>
              <w:rPr>
                <w:rFonts w:ascii="Times New Roman" w:eastAsia="Times New Roman" w:hAnsi="Times New Roman"/>
                <w:color w:val="000000"/>
                <w:sz w:val="20"/>
                <w:szCs w:val="20"/>
                <w:lang w:eastAsia="ru-RU"/>
              </w:rPr>
              <w:t>(п.5.2)</w:t>
            </w:r>
          </w:p>
          <w:p w:rsidR="00632F9C" w:rsidRPr="001F74AC" w:rsidRDefault="00632F9C" w:rsidP="00632F9C">
            <w:pPr>
              <w:suppressAutoHyphens/>
              <w:snapToGrid w:val="0"/>
              <w:spacing w:after="0"/>
              <w:rPr>
                <w:rFonts w:ascii="Times New Roman" w:hAnsi="Times New Roman"/>
                <w:color w:val="000000"/>
                <w:sz w:val="20"/>
                <w:szCs w:val="20"/>
                <w:lang w:eastAsia="ar-SA"/>
              </w:rPr>
            </w:pPr>
          </w:p>
        </w:tc>
      </w:tr>
      <w:tr w:rsidR="00632F9C" w:rsidRPr="001F74AC" w:rsidTr="00F03B89">
        <w:trPr>
          <w:trHeight w:val="474"/>
          <w:jc w:val="center"/>
        </w:trPr>
        <w:tc>
          <w:tcPr>
            <w:tcW w:w="451" w:type="pct"/>
            <w:vMerge/>
            <w:tcBorders>
              <w:left w:val="single" w:sz="6" w:space="0" w:color="000000"/>
              <w:right w:val="single" w:sz="6" w:space="0" w:color="000000"/>
            </w:tcBorders>
          </w:tcPr>
          <w:p w:rsidR="00632F9C" w:rsidRPr="001F74AC" w:rsidRDefault="00632F9C" w:rsidP="00632F9C">
            <w:pPr>
              <w:spacing w:after="0" w:line="360" w:lineRule="auto"/>
              <w:rPr>
                <w:rFonts w:ascii="Times New Roman" w:eastAsia="Times New Roman" w:hAnsi="Times New Roman"/>
                <w:sz w:val="20"/>
                <w:szCs w:val="20"/>
                <w:lang w:eastAsia="ru-RU"/>
              </w:rPr>
            </w:pPr>
          </w:p>
        </w:tc>
        <w:tc>
          <w:tcPr>
            <w:tcW w:w="894" w:type="pct"/>
            <w:vMerge/>
            <w:tcBorders>
              <w:left w:val="single" w:sz="6" w:space="0" w:color="000000"/>
              <w:right w:val="single" w:sz="6" w:space="0" w:color="000000"/>
            </w:tcBorders>
          </w:tcPr>
          <w:p w:rsidR="00632F9C" w:rsidRPr="00660F70" w:rsidRDefault="00632F9C" w:rsidP="00632F9C">
            <w:pPr>
              <w:suppressAutoHyphens/>
              <w:snapToGrid w:val="0"/>
              <w:spacing w:after="120"/>
              <w:rPr>
                <w:rFonts w:ascii="Times New Roman" w:hAnsi="Times New Roman"/>
                <w:color w:val="000000"/>
                <w:sz w:val="20"/>
                <w:szCs w:val="20"/>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Pr>
                <w:rFonts w:ascii="Times New Roman" w:hAnsi="Times New Roman"/>
                <w:color w:val="000000"/>
                <w:sz w:val="20"/>
                <w:szCs w:val="20"/>
                <w:lang w:eastAsia="ar-SA"/>
              </w:rPr>
              <w:t xml:space="preserve">Тема 3 </w:t>
            </w:r>
            <w:r w:rsidRPr="00AD3FBE">
              <w:rPr>
                <w:rFonts w:ascii="Times New Roman" w:hAnsi="Times New Roman"/>
                <w:color w:val="000000"/>
                <w:sz w:val="20"/>
                <w:szCs w:val="20"/>
                <w:lang w:eastAsia="ar-SA"/>
              </w:rPr>
              <w:t>Нормирование качества атмосферного воздуха</w:t>
            </w:r>
          </w:p>
        </w:tc>
        <w:tc>
          <w:tcPr>
            <w:tcW w:w="1293" w:type="pct"/>
            <w:tcBorders>
              <w:top w:val="single" w:sz="6" w:space="0" w:color="000000"/>
              <w:left w:val="single" w:sz="6" w:space="0" w:color="000000"/>
              <w:bottom w:val="single" w:sz="6" w:space="0" w:color="000000"/>
              <w:right w:val="single" w:sz="6" w:space="0" w:color="000000"/>
            </w:tcBorders>
          </w:tcPr>
          <w:p w:rsidR="00632F9C" w:rsidRDefault="00632F9C" w:rsidP="00632F9C">
            <w:r w:rsidRPr="00CB5FD3">
              <w:rPr>
                <w:rFonts w:ascii="Times New Roman" w:eastAsia="Times New Roman" w:hAnsi="Times New Roman"/>
                <w:color w:val="000000"/>
                <w:sz w:val="20"/>
                <w:szCs w:val="20"/>
                <w:lang w:eastAsia="ru-RU"/>
              </w:rPr>
              <w:t>Собеседование, тест</w:t>
            </w:r>
          </w:p>
        </w:tc>
        <w:tc>
          <w:tcPr>
            <w:tcW w:w="935" w:type="pct"/>
            <w:tcBorders>
              <w:top w:val="single" w:sz="6" w:space="0" w:color="000000"/>
              <w:left w:val="single" w:sz="6" w:space="0" w:color="000000"/>
              <w:bottom w:val="single" w:sz="6" w:space="0" w:color="000000"/>
              <w:right w:val="single" w:sz="4" w:space="0" w:color="000000"/>
            </w:tcBorders>
          </w:tcPr>
          <w:p w:rsidR="00632F9C" w:rsidRPr="00700C64" w:rsidRDefault="00632F9C" w:rsidP="00632F9C">
            <w:pPr>
              <w:shd w:val="clear" w:color="auto" w:fill="FFFFFF"/>
              <w:spacing w:after="0" w:line="240" w:lineRule="auto"/>
              <w:rPr>
                <w:rFonts w:ascii="Times New Roman" w:eastAsia="Times New Roman" w:hAnsi="Times New Roman"/>
                <w:color w:val="000000"/>
                <w:sz w:val="20"/>
                <w:szCs w:val="20"/>
                <w:lang w:eastAsia="ru-RU"/>
              </w:rPr>
            </w:pPr>
            <w:r w:rsidRPr="00700C64">
              <w:rPr>
                <w:rFonts w:ascii="Times New Roman" w:eastAsia="Times New Roman" w:hAnsi="Times New Roman"/>
                <w:color w:val="000000"/>
                <w:sz w:val="20"/>
                <w:szCs w:val="20"/>
                <w:lang w:eastAsia="ru-RU"/>
              </w:rPr>
              <w:t xml:space="preserve">Тест </w:t>
            </w:r>
            <w:r>
              <w:rPr>
                <w:rFonts w:ascii="Times New Roman" w:eastAsia="Times New Roman" w:hAnsi="Times New Roman"/>
                <w:color w:val="000000"/>
                <w:sz w:val="20"/>
                <w:szCs w:val="20"/>
                <w:lang w:eastAsia="ru-RU"/>
              </w:rPr>
              <w:t>(п.5.2)</w:t>
            </w:r>
          </w:p>
          <w:p w:rsidR="00632F9C" w:rsidRPr="001F74AC" w:rsidRDefault="00632F9C" w:rsidP="00632F9C">
            <w:pPr>
              <w:suppressAutoHyphens/>
              <w:snapToGrid w:val="0"/>
              <w:spacing w:after="0"/>
              <w:rPr>
                <w:rFonts w:ascii="Times New Roman" w:hAnsi="Times New Roman"/>
                <w:color w:val="000000"/>
                <w:sz w:val="20"/>
                <w:szCs w:val="20"/>
                <w:lang w:eastAsia="ar-SA"/>
              </w:rPr>
            </w:pPr>
          </w:p>
        </w:tc>
      </w:tr>
      <w:tr w:rsidR="00632F9C" w:rsidRPr="001F74AC" w:rsidTr="00F03B89">
        <w:trPr>
          <w:trHeight w:val="474"/>
          <w:jc w:val="center"/>
        </w:trPr>
        <w:tc>
          <w:tcPr>
            <w:tcW w:w="451" w:type="pct"/>
            <w:vMerge/>
            <w:tcBorders>
              <w:left w:val="single" w:sz="6" w:space="0" w:color="000000"/>
              <w:right w:val="single" w:sz="6" w:space="0" w:color="000000"/>
            </w:tcBorders>
          </w:tcPr>
          <w:p w:rsidR="00632F9C" w:rsidRPr="001F74AC" w:rsidRDefault="00632F9C" w:rsidP="00632F9C">
            <w:pPr>
              <w:spacing w:after="0" w:line="360" w:lineRule="auto"/>
              <w:rPr>
                <w:rFonts w:ascii="Times New Roman" w:eastAsia="Times New Roman" w:hAnsi="Times New Roman"/>
                <w:sz w:val="20"/>
                <w:szCs w:val="20"/>
                <w:lang w:eastAsia="ru-RU"/>
              </w:rPr>
            </w:pPr>
          </w:p>
        </w:tc>
        <w:tc>
          <w:tcPr>
            <w:tcW w:w="894" w:type="pct"/>
            <w:vMerge/>
            <w:tcBorders>
              <w:left w:val="single" w:sz="6" w:space="0" w:color="000000"/>
              <w:right w:val="single" w:sz="6" w:space="0" w:color="000000"/>
            </w:tcBorders>
          </w:tcPr>
          <w:p w:rsidR="00632F9C" w:rsidRPr="00660F70" w:rsidRDefault="00632F9C" w:rsidP="00632F9C">
            <w:pPr>
              <w:suppressAutoHyphens/>
              <w:snapToGrid w:val="0"/>
              <w:spacing w:after="120"/>
              <w:rPr>
                <w:rFonts w:ascii="Times New Roman" w:hAnsi="Times New Roman"/>
                <w:color w:val="000000"/>
                <w:sz w:val="20"/>
                <w:szCs w:val="20"/>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Pr>
                <w:rFonts w:ascii="Times New Roman" w:hAnsi="Times New Roman"/>
                <w:color w:val="000000"/>
                <w:sz w:val="20"/>
                <w:szCs w:val="20"/>
                <w:lang w:eastAsia="ar-SA"/>
              </w:rPr>
              <w:t xml:space="preserve">Тема 4 </w:t>
            </w:r>
            <w:r w:rsidRPr="00AD3FBE">
              <w:rPr>
                <w:rFonts w:ascii="Times New Roman" w:hAnsi="Times New Roman"/>
                <w:color w:val="000000"/>
                <w:sz w:val="20"/>
                <w:szCs w:val="20"/>
                <w:lang w:eastAsia="ar-SA"/>
              </w:rPr>
              <w:t>Нормирование в области обращения с отходами производства и потребления</w:t>
            </w:r>
          </w:p>
        </w:tc>
        <w:tc>
          <w:tcPr>
            <w:tcW w:w="1293" w:type="pct"/>
            <w:tcBorders>
              <w:top w:val="single" w:sz="6" w:space="0" w:color="000000"/>
              <w:left w:val="single" w:sz="6" w:space="0" w:color="000000"/>
              <w:bottom w:val="single" w:sz="6" w:space="0" w:color="000000"/>
              <w:right w:val="single" w:sz="6" w:space="0" w:color="000000"/>
            </w:tcBorders>
          </w:tcPr>
          <w:p w:rsidR="00632F9C" w:rsidRDefault="00632F9C" w:rsidP="00632F9C">
            <w:r w:rsidRPr="00CB5FD3">
              <w:rPr>
                <w:rFonts w:ascii="Times New Roman" w:eastAsia="Times New Roman" w:hAnsi="Times New Roman"/>
                <w:color w:val="000000"/>
                <w:sz w:val="20"/>
                <w:szCs w:val="20"/>
                <w:lang w:eastAsia="ru-RU"/>
              </w:rPr>
              <w:t>Собеседование, тест</w:t>
            </w:r>
          </w:p>
        </w:tc>
        <w:tc>
          <w:tcPr>
            <w:tcW w:w="935" w:type="pct"/>
            <w:tcBorders>
              <w:top w:val="single" w:sz="6" w:space="0" w:color="000000"/>
              <w:left w:val="single" w:sz="6" w:space="0" w:color="000000"/>
              <w:bottom w:val="single" w:sz="6" w:space="0" w:color="000000"/>
              <w:right w:val="single" w:sz="4" w:space="0" w:color="000000"/>
            </w:tcBorders>
          </w:tcPr>
          <w:p w:rsidR="00632F9C" w:rsidRPr="00700C64" w:rsidRDefault="00632F9C" w:rsidP="00632F9C">
            <w:pPr>
              <w:shd w:val="clear" w:color="auto" w:fill="FFFFFF"/>
              <w:spacing w:after="0" w:line="240" w:lineRule="auto"/>
              <w:rPr>
                <w:rFonts w:ascii="Times New Roman" w:eastAsia="Times New Roman" w:hAnsi="Times New Roman"/>
                <w:color w:val="000000"/>
                <w:sz w:val="20"/>
                <w:szCs w:val="20"/>
                <w:lang w:eastAsia="ru-RU"/>
              </w:rPr>
            </w:pPr>
            <w:r w:rsidRPr="00700C64">
              <w:rPr>
                <w:rFonts w:ascii="Times New Roman" w:eastAsia="Times New Roman" w:hAnsi="Times New Roman"/>
                <w:color w:val="000000"/>
                <w:sz w:val="20"/>
                <w:szCs w:val="20"/>
                <w:lang w:eastAsia="ru-RU"/>
              </w:rPr>
              <w:t xml:space="preserve">Тест </w:t>
            </w:r>
            <w:r>
              <w:rPr>
                <w:rFonts w:ascii="Times New Roman" w:eastAsia="Times New Roman" w:hAnsi="Times New Roman"/>
                <w:color w:val="000000"/>
                <w:sz w:val="20"/>
                <w:szCs w:val="20"/>
                <w:lang w:eastAsia="ru-RU"/>
              </w:rPr>
              <w:t>(п.5.2)</w:t>
            </w:r>
          </w:p>
          <w:p w:rsidR="00632F9C" w:rsidRPr="001F74AC" w:rsidRDefault="00632F9C" w:rsidP="00632F9C">
            <w:pPr>
              <w:suppressAutoHyphens/>
              <w:snapToGrid w:val="0"/>
              <w:spacing w:after="0"/>
              <w:rPr>
                <w:rFonts w:ascii="Times New Roman" w:hAnsi="Times New Roman"/>
                <w:color w:val="000000"/>
                <w:sz w:val="20"/>
                <w:szCs w:val="20"/>
                <w:lang w:eastAsia="ar-SA"/>
              </w:rPr>
            </w:pPr>
          </w:p>
        </w:tc>
      </w:tr>
      <w:tr w:rsidR="00632F9C" w:rsidRPr="001F74AC" w:rsidTr="002E71FE">
        <w:trPr>
          <w:trHeight w:val="20"/>
          <w:jc w:val="center"/>
        </w:trPr>
        <w:tc>
          <w:tcPr>
            <w:tcW w:w="451" w:type="pct"/>
            <w:vMerge w:val="restart"/>
            <w:tcBorders>
              <w:top w:val="single" w:sz="6" w:space="0" w:color="000000"/>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color w:val="000000"/>
                <w:sz w:val="20"/>
                <w:szCs w:val="20"/>
                <w:lang w:eastAsia="ru-RU"/>
              </w:rPr>
            </w:pPr>
            <w:r w:rsidRPr="001F74AC">
              <w:rPr>
                <w:rFonts w:ascii="Times New Roman" w:eastAsia="Times New Roman" w:hAnsi="Times New Roman"/>
                <w:sz w:val="20"/>
                <w:szCs w:val="20"/>
                <w:lang w:eastAsia="ru-RU"/>
              </w:rPr>
              <w:t xml:space="preserve">Умения: </w:t>
            </w:r>
          </w:p>
        </w:tc>
        <w:tc>
          <w:tcPr>
            <w:tcW w:w="894" w:type="pct"/>
            <w:vMerge w:val="restart"/>
            <w:tcBorders>
              <w:top w:val="single" w:sz="6" w:space="0" w:color="000000"/>
              <w:left w:val="single" w:sz="6" w:space="0" w:color="000000"/>
              <w:right w:val="single" w:sz="6" w:space="0" w:color="000000"/>
            </w:tcBorders>
          </w:tcPr>
          <w:p w:rsidR="00632F9C" w:rsidRDefault="00632F9C" w:rsidP="00632F9C">
            <w:pPr>
              <w:suppressAutoHyphens/>
              <w:snapToGrid w:val="0"/>
              <w:spacing w:after="120" w:line="240" w:lineRule="auto"/>
              <w:rPr>
                <w:rFonts w:ascii="Times New Roman" w:hAnsi="Times New Roman"/>
                <w:sz w:val="20"/>
                <w:szCs w:val="20"/>
              </w:rPr>
            </w:pPr>
            <w:r>
              <w:rPr>
                <w:rFonts w:ascii="Times New Roman" w:hAnsi="Times New Roman"/>
                <w:sz w:val="20"/>
                <w:szCs w:val="20"/>
              </w:rPr>
              <w:t>П</w:t>
            </w:r>
            <w:r w:rsidRPr="006C4B0D">
              <w:rPr>
                <w:rFonts w:ascii="Times New Roman" w:hAnsi="Times New Roman"/>
                <w:sz w:val="20"/>
                <w:szCs w:val="20"/>
              </w:rPr>
              <w:t>роводить комплексные исследования отраслевых, региональных, национальных и глобальных экологических проблем, разрабатывать рекомендации по их разрешению</w:t>
            </w:r>
          </w:p>
          <w:p w:rsidR="00632F9C" w:rsidRDefault="00632F9C" w:rsidP="00632F9C">
            <w:pPr>
              <w:suppressAutoHyphens/>
              <w:snapToGrid w:val="0"/>
              <w:spacing w:after="120" w:line="240" w:lineRule="auto"/>
              <w:rPr>
                <w:rFonts w:ascii="Times New Roman" w:hAnsi="Times New Roman"/>
                <w:sz w:val="20"/>
                <w:szCs w:val="20"/>
              </w:rPr>
            </w:pPr>
            <w:r>
              <w:rPr>
                <w:rFonts w:ascii="Times New Roman" w:hAnsi="Times New Roman"/>
                <w:sz w:val="20"/>
                <w:szCs w:val="20"/>
              </w:rPr>
              <w:t>П</w:t>
            </w:r>
            <w:r w:rsidRPr="005C3ADF">
              <w:rPr>
                <w:rFonts w:ascii="Times New Roman" w:hAnsi="Times New Roman"/>
                <w:sz w:val="20"/>
                <w:szCs w:val="20"/>
              </w:rPr>
              <w:t>ринимать профилактические меры для снижения уровня опасностей различного вида и их последствий</w:t>
            </w:r>
          </w:p>
          <w:p w:rsidR="00632F9C" w:rsidRPr="001F74AC" w:rsidRDefault="00632F9C" w:rsidP="00632F9C">
            <w:pPr>
              <w:suppressAutoHyphens/>
              <w:snapToGrid w:val="0"/>
              <w:spacing w:after="120" w:line="240" w:lineRule="auto"/>
              <w:rPr>
                <w:rFonts w:ascii="Times New Roman" w:hAnsi="Times New Roman"/>
                <w:sz w:val="20"/>
                <w:szCs w:val="20"/>
                <w:lang w:eastAsia="ar-SA"/>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sidRPr="001F74AC">
              <w:rPr>
                <w:rFonts w:ascii="Times New Roman" w:hAnsi="Times New Roman"/>
                <w:color w:val="000000"/>
                <w:sz w:val="20"/>
                <w:szCs w:val="20"/>
                <w:lang w:eastAsia="ar-SA"/>
              </w:rPr>
              <w:t xml:space="preserve">Тема 1 </w:t>
            </w:r>
            <w:r w:rsidRPr="00B527BB">
              <w:rPr>
                <w:rFonts w:ascii="Times New Roman" w:hAnsi="Times New Roman"/>
                <w:color w:val="222222"/>
                <w:sz w:val="20"/>
                <w:szCs w:val="20"/>
                <w:shd w:val="clear" w:color="auto" w:fill="FFFFFF"/>
              </w:rPr>
              <w:t>Общие требования в области охраны окружающей среды при строительстве и эксплуатации предприятий</w:t>
            </w:r>
          </w:p>
        </w:tc>
        <w:tc>
          <w:tcPr>
            <w:tcW w:w="1293" w:type="pct"/>
            <w:tcBorders>
              <w:top w:val="single" w:sz="6" w:space="0" w:color="000000"/>
              <w:left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r w:rsidR="00632F9C" w:rsidRPr="001F74AC" w:rsidTr="00F03B89">
        <w:trPr>
          <w:trHeight w:val="20"/>
          <w:jc w:val="center"/>
        </w:trPr>
        <w:tc>
          <w:tcPr>
            <w:tcW w:w="451" w:type="pct"/>
            <w:vMerge/>
            <w:tcBorders>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sz w:val="20"/>
                <w:szCs w:val="20"/>
                <w:lang w:eastAsia="ru-RU"/>
              </w:rPr>
            </w:pPr>
          </w:p>
        </w:tc>
        <w:tc>
          <w:tcPr>
            <w:tcW w:w="894" w:type="pct"/>
            <w:vMerge/>
            <w:tcBorders>
              <w:left w:val="single" w:sz="6" w:space="0" w:color="000000"/>
              <w:right w:val="single" w:sz="6" w:space="0" w:color="000000"/>
            </w:tcBorders>
          </w:tcPr>
          <w:p w:rsidR="00632F9C" w:rsidRPr="00660F70" w:rsidRDefault="00632F9C" w:rsidP="00632F9C">
            <w:pPr>
              <w:suppressAutoHyphens/>
              <w:snapToGrid w:val="0"/>
              <w:spacing w:after="120" w:line="240" w:lineRule="auto"/>
              <w:rPr>
                <w:rFonts w:ascii="Times New Roman" w:hAnsi="Times New Roman"/>
                <w:sz w:val="20"/>
                <w:szCs w:val="20"/>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sidRPr="00AD3FBE">
              <w:rPr>
                <w:rFonts w:ascii="Times New Roman" w:hAnsi="Times New Roman"/>
                <w:color w:val="000000"/>
                <w:sz w:val="20"/>
                <w:szCs w:val="20"/>
                <w:lang w:eastAsia="ar-SA"/>
              </w:rPr>
              <w:t>Тема 2 Экологическое обоснование предпроектной документации</w:t>
            </w:r>
          </w:p>
        </w:tc>
        <w:tc>
          <w:tcPr>
            <w:tcW w:w="1293" w:type="pct"/>
            <w:tcBorders>
              <w:top w:val="single" w:sz="6" w:space="0" w:color="000000"/>
              <w:left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r w:rsidR="00632F9C" w:rsidRPr="001F74AC" w:rsidTr="00F03B89">
        <w:trPr>
          <w:trHeight w:val="20"/>
          <w:jc w:val="center"/>
        </w:trPr>
        <w:tc>
          <w:tcPr>
            <w:tcW w:w="451" w:type="pct"/>
            <w:vMerge/>
            <w:tcBorders>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sz w:val="20"/>
                <w:szCs w:val="20"/>
                <w:lang w:eastAsia="ru-RU"/>
              </w:rPr>
            </w:pPr>
          </w:p>
        </w:tc>
        <w:tc>
          <w:tcPr>
            <w:tcW w:w="894" w:type="pct"/>
            <w:vMerge/>
            <w:tcBorders>
              <w:left w:val="single" w:sz="6" w:space="0" w:color="000000"/>
              <w:right w:val="single" w:sz="6" w:space="0" w:color="000000"/>
            </w:tcBorders>
          </w:tcPr>
          <w:p w:rsidR="00632F9C" w:rsidRPr="00660F70" w:rsidRDefault="00632F9C" w:rsidP="00632F9C">
            <w:pPr>
              <w:suppressAutoHyphens/>
              <w:snapToGrid w:val="0"/>
              <w:spacing w:after="120" w:line="240" w:lineRule="auto"/>
              <w:rPr>
                <w:rFonts w:ascii="Times New Roman" w:hAnsi="Times New Roman"/>
                <w:sz w:val="20"/>
                <w:szCs w:val="20"/>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Pr>
                <w:rFonts w:ascii="Times New Roman" w:hAnsi="Times New Roman"/>
                <w:color w:val="000000"/>
                <w:sz w:val="20"/>
                <w:szCs w:val="20"/>
                <w:lang w:eastAsia="ar-SA"/>
              </w:rPr>
              <w:t xml:space="preserve">Тема 3 </w:t>
            </w:r>
            <w:r w:rsidRPr="00AD3FBE">
              <w:rPr>
                <w:rFonts w:ascii="Times New Roman" w:hAnsi="Times New Roman"/>
                <w:color w:val="000000"/>
                <w:sz w:val="20"/>
                <w:szCs w:val="20"/>
                <w:lang w:eastAsia="ar-SA"/>
              </w:rPr>
              <w:t>Нормирование качества атмосферного воздуха</w:t>
            </w:r>
          </w:p>
        </w:tc>
        <w:tc>
          <w:tcPr>
            <w:tcW w:w="1293" w:type="pct"/>
            <w:tcBorders>
              <w:top w:val="single" w:sz="6" w:space="0" w:color="000000"/>
              <w:left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r w:rsidR="00632F9C" w:rsidRPr="001F74AC" w:rsidTr="00F03B89">
        <w:trPr>
          <w:trHeight w:val="20"/>
          <w:jc w:val="center"/>
        </w:trPr>
        <w:tc>
          <w:tcPr>
            <w:tcW w:w="451" w:type="pct"/>
            <w:vMerge/>
            <w:tcBorders>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sz w:val="20"/>
                <w:szCs w:val="20"/>
                <w:lang w:eastAsia="ru-RU"/>
              </w:rPr>
            </w:pPr>
          </w:p>
        </w:tc>
        <w:tc>
          <w:tcPr>
            <w:tcW w:w="894" w:type="pct"/>
            <w:vMerge/>
            <w:tcBorders>
              <w:left w:val="single" w:sz="6" w:space="0" w:color="000000"/>
              <w:right w:val="single" w:sz="6" w:space="0" w:color="000000"/>
            </w:tcBorders>
          </w:tcPr>
          <w:p w:rsidR="00632F9C" w:rsidRPr="00660F70" w:rsidRDefault="00632F9C" w:rsidP="00632F9C">
            <w:pPr>
              <w:suppressAutoHyphens/>
              <w:snapToGrid w:val="0"/>
              <w:spacing w:after="120" w:line="240" w:lineRule="auto"/>
              <w:rPr>
                <w:rFonts w:ascii="Times New Roman" w:hAnsi="Times New Roman"/>
                <w:sz w:val="20"/>
                <w:szCs w:val="20"/>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Pr>
                <w:rFonts w:ascii="Times New Roman" w:hAnsi="Times New Roman"/>
                <w:color w:val="000000"/>
                <w:sz w:val="20"/>
                <w:szCs w:val="20"/>
                <w:lang w:eastAsia="ar-SA"/>
              </w:rPr>
              <w:t xml:space="preserve">Тема 4 </w:t>
            </w:r>
            <w:r w:rsidRPr="00AD3FBE">
              <w:rPr>
                <w:rFonts w:ascii="Times New Roman" w:hAnsi="Times New Roman"/>
                <w:color w:val="000000"/>
                <w:sz w:val="20"/>
                <w:szCs w:val="20"/>
                <w:lang w:eastAsia="ar-SA"/>
              </w:rPr>
              <w:t>Нормирование в области обращения с отходами производства и потребления</w:t>
            </w:r>
          </w:p>
        </w:tc>
        <w:tc>
          <w:tcPr>
            <w:tcW w:w="1293" w:type="pct"/>
            <w:tcBorders>
              <w:top w:val="single" w:sz="6" w:space="0" w:color="000000"/>
              <w:left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r w:rsidR="00632F9C" w:rsidRPr="001F74AC" w:rsidTr="00F03B89">
        <w:trPr>
          <w:trHeight w:val="20"/>
          <w:jc w:val="center"/>
        </w:trPr>
        <w:tc>
          <w:tcPr>
            <w:tcW w:w="451" w:type="pct"/>
            <w:vMerge w:val="restart"/>
            <w:tcBorders>
              <w:top w:val="single" w:sz="6" w:space="0" w:color="000000"/>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color w:val="000000"/>
                <w:sz w:val="20"/>
                <w:szCs w:val="20"/>
                <w:lang w:eastAsia="ru-RU"/>
              </w:rPr>
            </w:pPr>
            <w:r w:rsidRPr="001F74AC">
              <w:rPr>
                <w:rFonts w:ascii="Times New Roman" w:eastAsia="Times New Roman" w:hAnsi="Times New Roman"/>
                <w:color w:val="000000"/>
                <w:sz w:val="20"/>
                <w:szCs w:val="20"/>
                <w:lang w:eastAsia="ru-RU"/>
              </w:rPr>
              <w:t>Навыки:</w:t>
            </w:r>
          </w:p>
        </w:tc>
        <w:tc>
          <w:tcPr>
            <w:tcW w:w="894" w:type="pct"/>
            <w:vMerge w:val="restart"/>
            <w:tcBorders>
              <w:top w:val="single" w:sz="6" w:space="0" w:color="000000"/>
              <w:left w:val="single" w:sz="6" w:space="0" w:color="000000"/>
              <w:right w:val="single" w:sz="6" w:space="0" w:color="000000"/>
            </w:tcBorders>
            <w:vAlign w:val="center"/>
          </w:tcPr>
          <w:p w:rsidR="00632F9C" w:rsidRDefault="00632F9C" w:rsidP="00632F9C">
            <w:pPr>
              <w:suppressAutoHyphens/>
              <w:snapToGrid w:val="0"/>
              <w:spacing w:after="120" w:line="240" w:lineRule="auto"/>
              <w:rPr>
                <w:rFonts w:ascii="Times New Roman" w:hAnsi="Times New Roman"/>
                <w:sz w:val="20"/>
                <w:szCs w:val="20"/>
              </w:rPr>
            </w:pPr>
            <w:r>
              <w:rPr>
                <w:rFonts w:ascii="Times New Roman" w:hAnsi="Times New Roman"/>
                <w:sz w:val="20"/>
                <w:szCs w:val="20"/>
              </w:rPr>
              <w:t>И</w:t>
            </w:r>
            <w:r w:rsidRPr="006C4B0D">
              <w:rPr>
                <w:rFonts w:ascii="Times New Roman" w:hAnsi="Times New Roman"/>
                <w:sz w:val="20"/>
                <w:szCs w:val="20"/>
              </w:rPr>
              <w:t>спользования современных подходов и методов, аппаратуры и вычислительных комплексов в соответствии с профильной направленностью ООП</w:t>
            </w:r>
            <w:r>
              <w:rPr>
                <w:rFonts w:ascii="Times New Roman" w:hAnsi="Times New Roman"/>
                <w:sz w:val="20"/>
                <w:szCs w:val="20"/>
              </w:rPr>
              <w:t>;</w:t>
            </w:r>
          </w:p>
          <w:p w:rsidR="00632F9C" w:rsidRPr="001F74AC" w:rsidRDefault="00632F9C" w:rsidP="00632F9C">
            <w:pPr>
              <w:suppressAutoHyphens/>
              <w:snapToGrid w:val="0"/>
              <w:spacing w:after="120" w:line="240" w:lineRule="auto"/>
              <w:rPr>
                <w:rFonts w:ascii="Times New Roman" w:hAnsi="Times New Roman"/>
                <w:sz w:val="20"/>
                <w:szCs w:val="20"/>
                <w:lang w:eastAsia="ar-SA"/>
              </w:rPr>
            </w:pPr>
            <w:r>
              <w:rPr>
                <w:rFonts w:ascii="Times New Roman" w:hAnsi="Times New Roman"/>
                <w:sz w:val="20"/>
                <w:szCs w:val="20"/>
              </w:rPr>
              <w:t>С</w:t>
            </w:r>
            <w:r w:rsidRPr="00D30C74">
              <w:rPr>
                <w:rFonts w:ascii="Times New Roman" w:hAnsi="Times New Roman"/>
                <w:sz w:val="20"/>
                <w:szCs w:val="20"/>
              </w:rPr>
              <w:t>пособностью прогнозировать техногенные катастрофы и их последствия, планировать мероприятия по профилактике и ликвидации последствий экологических катастроф</w:t>
            </w:r>
            <w:r>
              <w:rPr>
                <w:rFonts w:ascii="Times New Roman" w:hAnsi="Times New Roman"/>
                <w:sz w:val="20"/>
                <w:szCs w:val="20"/>
              </w:rPr>
              <w:t>;</w:t>
            </w:r>
          </w:p>
        </w:tc>
        <w:tc>
          <w:tcPr>
            <w:tcW w:w="1427" w:type="pct"/>
            <w:tcBorders>
              <w:top w:val="single" w:sz="6" w:space="0" w:color="000000"/>
              <w:left w:val="single" w:sz="6" w:space="0" w:color="000000"/>
              <w:bottom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sidRPr="001F74AC">
              <w:rPr>
                <w:rFonts w:ascii="Times New Roman" w:hAnsi="Times New Roman"/>
                <w:color w:val="000000"/>
                <w:sz w:val="20"/>
                <w:szCs w:val="20"/>
                <w:lang w:eastAsia="ar-SA"/>
              </w:rPr>
              <w:t xml:space="preserve">Тема 1 </w:t>
            </w:r>
            <w:r w:rsidRPr="00B527BB">
              <w:rPr>
                <w:rFonts w:ascii="Times New Roman" w:hAnsi="Times New Roman"/>
                <w:color w:val="222222"/>
                <w:sz w:val="20"/>
                <w:szCs w:val="20"/>
                <w:shd w:val="clear" w:color="auto" w:fill="FFFFFF"/>
              </w:rPr>
              <w:t>Общие требования в области охраны окружающей среды при строительстве и эксплуатации предприятий</w:t>
            </w:r>
          </w:p>
        </w:tc>
        <w:tc>
          <w:tcPr>
            <w:tcW w:w="1293" w:type="pct"/>
            <w:tcBorders>
              <w:top w:val="single" w:sz="6" w:space="0" w:color="000000"/>
              <w:left w:val="single" w:sz="6" w:space="0" w:color="000000"/>
              <w:bottom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bottom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r w:rsidR="00632F9C" w:rsidRPr="001F74AC" w:rsidTr="00F03B89">
        <w:trPr>
          <w:trHeight w:val="20"/>
          <w:jc w:val="center"/>
        </w:trPr>
        <w:tc>
          <w:tcPr>
            <w:tcW w:w="451" w:type="pct"/>
            <w:vMerge/>
            <w:tcBorders>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color w:val="000000"/>
                <w:sz w:val="20"/>
                <w:szCs w:val="20"/>
                <w:lang w:eastAsia="ru-RU"/>
              </w:rPr>
            </w:pPr>
          </w:p>
        </w:tc>
        <w:tc>
          <w:tcPr>
            <w:tcW w:w="894" w:type="pct"/>
            <w:vMerge/>
            <w:tcBorders>
              <w:left w:val="single" w:sz="6" w:space="0" w:color="000000"/>
              <w:right w:val="single" w:sz="6" w:space="0" w:color="000000"/>
            </w:tcBorders>
            <w:vAlign w:val="center"/>
          </w:tcPr>
          <w:p w:rsidR="00632F9C" w:rsidRDefault="00632F9C" w:rsidP="00632F9C">
            <w:pPr>
              <w:suppressAutoHyphens/>
              <w:snapToGrid w:val="0"/>
              <w:spacing w:after="120" w:line="240" w:lineRule="auto"/>
              <w:rPr>
                <w:rFonts w:ascii="Times New Roman" w:hAnsi="Times New Roman"/>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sidRPr="00AD3FBE">
              <w:rPr>
                <w:rFonts w:ascii="Times New Roman" w:hAnsi="Times New Roman"/>
                <w:color w:val="000000"/>
                <w:sz w:val="20"/>
                <w:szCs w:val="20"/>
                <w:lang w:eastAsia="ar-SA"/>
              </w:rPr>
              <w:t>Тема 2 Экологическое обоснование предпроектной документации</w:t>
            </w:r>
          </w:p>
        </w:tc>
        <w:tc>
          <w:tcPr>
            <w:tcW w:w="1293" w:type="pct"/>
            <w:tcBorders>
              <w:top w:val="single" w:sz="6" w:space="0" w:color="000000"/>
              <w:left w:val="single" w:sz="6" w:space="0" w:color="000000"/>
              <w:bottom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bottom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r w:rsidR="00632F9C" w:rsidRPr="001F74AC" w:rsidTr="00F03B89">
        <w:trPr>
          <w:trHeight w:val="20"/>
          <w:jc w:val="center"/>
        </w:trPr>
        <w:tc>
          <w:tcPr>
            <w:tcW w:w="451" w:type="pct"/>
            <w:vMerge/>
            <w:tcBorders>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color w:val="000000"/>
                <w:sz w:val="20"/>
                <w:szCs w:val="20"/>
                <w:lang w:eastAsia="ru-RU"/>
              </w:rPr>
            </w:pPr>
          </w:p>
        </w:tc>
        <w:tc>
          <w:tcPr>
            <w:tcW w:w="894" w:type="pct"/>
            <w:vMerge/>
            <w:tcBorders>
              <w:left w:val="single" w:sz="6" w:space="0" w:color="000000"/>
              <w:right w:val="single" w:sz="6" w:space="0" w:color="000000"/>
            </w:tcBorders>
            <w:vAlign w:val="center"/>
          </w:tcPr>
          <w:p w:rsidR="00632F9C" w:rsidRDefault="00632F9C" w:rsidP="00632F9C">
            <w:pPr>
              <w:suppressAutoHyphens/>
              <w:snapToGrid w:val="0"/>
              <w:spacing w:after="120" w:line="240" w:lineRule="auto"/>
              <w:rPr>
                <w:rFonts w:ascii="Times New Roman" w:hAnsi="Times New Roman"/>
                <w:sz w:val="20"/>
                <w:szCs w:val="20"/>
              </w:rPr>
            </w:pPr>
          </w:p>
        </w:tc>
        <w:tc>
          <w:tcPr>
            <w:tcW w:w="1427" w:type="pct"/>
            <w:tcBorders>
              <w:top w:val="single" w:sz="6" w:space="0" w:color="000000"/>
              <w:left w:val="single" w:sz="6" w:space="0" w:color="000000"/>
              <w:bottom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Pr>
                <w:rFonts w:ascii="Times New Roman" w:hAnsi="Times New Roman"/>
                <w:color w:val="000000"/>
                <w:sz w:val="20"/>
                <w:szCs w:val="20"/>
                <w:lang w:eastAsia="ar-SA"/>
              </w:rPr>
              <w:t xml:space="preserve">Тема 3 </w:t>
            </w:r>
            <w:r w:rsidRPr="00AD3FBE">
              <w:rPr>
                <w:rFonts w:ascii="Times New Roman" w:hAnsi="Times New Roman"/>
                <w:color w:val="000000"/>
                <w:sz w:val="20"/>
                <w:szCs w:val="20"/>
                <w:lang w:eastAsia="ar-SA"/>
              </w:rPr>
              <w:t>Нормирование качества атмосферного воздуха</w:t>
            </w:r>
          </w:p>
        </w:tc>
        <w:tc>
          <w:tcPr>
            <w:tcW w:w="1293" w:type="pct"/>
            <w:tcBorders>
              <w:top w:val="single" w:sz="6" w:space="0" w:color="000000"/>
              <w:left w:val="single" w:sz="6" w:space="0" w:color="000000"/>
              <w:bottom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bottom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r w:rsidR="00632F9C" w:rsidRPr="001F74AC" w:rsidTr="00F03B89">
        <w:trPr>
          <w:trHeight w:val="20"/>
          <w:jc w:val="center"/>
        </w:trPr>
        <w:tc>
          <w:tcPr>
            <w:tcW w:w="451" w:type="pct"/>
            <w:vMerge/>
            <w:tcBorders>
              <w:left w:val="single" w:sz="6" w:space="0" w:color="000000"/>
              <w:right w:val="single" w:sz="6" w:space="0" w:color="000000"/>
            </w:tcBorders>
          </w:tcPr>
          <w:p w:rsidR="00632F9C" w:rsidRPr="001F74AC" w:rsidRDefault="00632F9C" w:rsidP="00632F9C">
            <w:pPr>
              <w:spacing w:after="0" w:line="276" w:lineRule="auto"/>
              <w:rPr>
                <w:rFonts w:ascii="Times New Roman" w:eastAsia="Times New Roman" w:hAnsi="Times New Roman"/>
                <w:color w:val="000000"/>
                <w:sz w:val="20"/>
                <w:szCs w:val="20"/>
                <w:lang w:eastAsia="ru-RU"/>
              </w:rPr>
            </w:pPr>
          </w:p>
        </w:tc>
        <w:tc>
          <w:tcPr>
            <w:tcW w:w="894" w:type="pct"/>
            <w:vMerge/>
            <w:tcBorders>
              <w:left w:val="single" w:sz="6" w:space="0" w:color="000000"/>
              <w:right w:val="single" w:sz="6" w:space="0" w:color="000000"/>
            </w:tcBorders>
            <w:vAlign w:val="center"/>
          </w:tcPr>
          <w:p w:rsidR="00632F9C" w:rsidRDefault="00632F9C" w:rsidP="00632F9C">
            <w:pPr>
              <w:suppressAutoHyphens/>
              <w:snapToGrid w:val="0"/>
              <w:spacing w:after="120" w:line="240" w:lineRule="auto"/>
              <w:rPr>
                <w:rFonts w:ascii="Times New Roman" w:hAnsi="Times New Roman"/>
                <w:sz w:val="20"/>
                <w:szCs w:val="20"/>
              </w:rPr>
            </w:pPr>
          </w:p>
        </w:tc>
        <w:tc>
          <w:tcPr>
            <w:tcW w:w="1427" w:type="pct"/>
            <w:tcBorders>
              <w:top w:val="single" w:sz="6" w:space="0" w:color="000000"/>
              <w:left w:val="single" w:sz="6" w:space="0" w:color="000000"/>
              <w:right w:val="single" w:sz="6" w:space="0" w:color="000000"/>
            </w:tcBorders>
          </w:tcPr>
          <w:p w:rsidR="00632F9C" w:rsidRPr="001F74AC" w:rsidRDefault="00632F9C" w:rsidP="00632F9C">
            <w:pPr>
              <w:suppressAutoHyphens/>
              <w:snapToGrid w:val="0"/>
              <w:spacing w:after="0"/>
              <w:ind w:right="-108"/>
              <w:rPr>
                <w:rFonts w:ascii="Times New Roman" w:hAnsi="Times New Roman"/>
                <w:color w:val="000000"/>
                <w:sz w:val="20"/>
                <w:szCs w:val="20"/>
                <w:lang w:eastAsia="ar-SA"/>
              </w:rPr>
            </w:pPr>
            <w:r>
              <w:rPr>
                <w:rFonts w:ascii="Times New Roman" w:hAnsi="Times New Roman"/>
                <w:color w:val="000000"/>
                <w:sz w:val="20"/>
                <w:szCs w:val="20"/>
                <w:lang w:eastAsia="ar-SA"/>
              </w:rPr>
              <w:t xml:space="preserve">Тема 4 </w:t>
            </w:r>
            <w:r w:rsidRPr="00AD3FBE">
              <w:rPr>
                <w:rFonts w:ascii="Times New Roman" w:hAnsi="Times New Roman"/>
                <w:color w:val="000000"/>
                <w:sz w:val="20"/>
                <w:szCs w:val="20"/>
                <w:lang w:eastAsia="ar-SA"/>
              </w:rPr>
              <w:t>Нормирование в области обращения с отходами производства и потребления</w:t>
            </w:r>
          </w:p>
        </w:tc>
        <w:tc>
          <w:tcPr>
            <w:tcW w:w="1293" w:type="pct"/>
            <w:tcBorders>
              <w:top w:val="single" w:sz="6" w:space="0" w:color="000000"/>
              <w:left w:val="single" w:sz="6" w:space="0" w:color="000000"/>
              <w:bottom w:val="single" w:sz="6" w:space="0" w:color="000000"/>
              <w:right w:val="single" w:sz="6" w:space="0" w:color="000000"/>
            </w:tcBorders>
          </w:tcPr>
          <w:p w:rsidR="00632F9C" w:rsidRPr="001F74AC" w:rsidRDefault="00632F9C" w:rsidP="00632F9C">
            <w:pPr>
              <w:shd w:val="clear" w:color="auto" w:fill="FFFFFF"/>
              <w:spacing w:after="0" w:line="240" w:lineRule="auto"/>
              <w:rPr>
                <w:rFonts w:ascii="Times New Roman" w:hAnsi="Times New Roman"/>
                <w:color w:val="000000"/>
                <w:sz w:val="20"/>
                <w:szCs w:val="20"/>
                <w:lang w:eastAsia="ar-SA"/>
              </w:rPr>
            </w:pPr>
            <w:r w:rsidRPr="00D904A2">
              <w:rPr>
                <w:rFonts w:ascii="Times New Roman" w:eastAsia="Times New Roman" w:hAnsi="Times New Roman"/>
                <w:color w:val="000000"/>
                <w:sz w:val="20"/>
                <w:szCs w:val="20"/>
                <w:lang w:eastAsia="ru-RU"/>
              </w:rPr>
              <w:t>Собеседование, разноуровневые задачи и задания, тест</w:t>
            </w:r>
          </w:p>
        </w:tc>
        <w:tc>
          <w:tcPr>
            <w:tcW w:w="935" w:type="pct"/>
            <w:tcBorders>
              <w:top w:val="single" w:sz="6" w:space="0" w:color="000000"/>
              <w:left w:val="single" w:sz="6" w:space="0" w:color="000000"/>
              <w:bottom w:val="single" w:sz="6" w:space="0" w:color="000000"/>
              <w:right w:val="single" w:sz="4" w:space="0" w:color="000000"/>
            </w:tcBorders>
          </w:tcPr>
          <w:p w:rsidR="00632F9C" w:rsidRDefault="00632F9C" w:rsidP="00632F9C">
            <w:r w:rsidRPr="001E6607">
              <w:rPr>
                <w:rFonts w:ascii="Times New Roman" w:eastAsia="Times New Roman" w:hAnsi="Times New Roman"/>
                <w:color w:val="000000"/>
                <w:sz w:val="20"/>
                <w:szCs w:val="20"/>
                <w:lang w:eastAsia="ru-RU"/>
              </w:rPr>
              <w:t>Тест (п.5.2)</w:t>
            </w:r>
          </w:p>
        </w:tc>
      </w:tr>
    </w:tbl>
    <w:p w:rsidR="00C73AA8" w:rsidRPr="003A17E6" w:rsidRDefault="00C73AA8" w:rsidP="00C73AA8">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4 Описание процедуры оценивания</w:t>
      </w:r>
    </w:p>
    <w:p w:rsidR="002A3420" w:rsidRPr="00875AE3" w:rsidRDefault="002A3420" w:rsidP="002A3420">
      <w:pPr>
        <w:spacing w:before="120"/>
        <w:ind w:firstLine="709"/>
        <w:jc w:val="both"/>
        <w:rPr>
          <w:rFonts w:ascii="Times New Roman" w:hAnsi="Times New Roman" w:cs="Times New Roman"/>
          <w:sz w:val="24"/>
          <w:szCs w:val="24"/>
        </w:rPr>
      </w:pPr>
      <w:r w:rsidRPr="00875AE3">
        <w:rPr>
          <w:rFonts w:ascii="Times New Roman" w:hAnsi="Times New Roman" w:cs="Times New Roman"/>
          <w:sz w:val="24"/>
          <w:szCs w:val="24"/>
        </w:rPr>
        <w:t>Качество сформированности компетенций на данном этапе оценивается по результатам текущих и промежуточных аттестаций при помощи количественной оценки, выраженной в баллах. Максимальная сумма баллов по дисциплине (модулю) равна 100 баллам.</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02"/>
        <w:gridCol w:w="1642"/>
        <w:gridCol w:w="1703"/>
        <w:gridCol w:w="1642"/>
        <w:gridCol w:w="1746"/>
      </w:tblGrid>
      <w:tr w:rsidR="002A3420" w:rsidTr="00F03B89">
        <w:trPr>
          <w:tblCellSpacing w:w="0" w:type="dxa"/>
        </w:trPr>
        <w:tc>
          <w:tcPr>
            <w:tcW w:w="1700" w:type="pct"/>
            <w:vMerge w:val="restar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Вид учебной деятельности</w:t>
            </w:r>
          </w:p>
        </w:tc>
        <w:tc>
          <w:tcPr>
            <w:tcW w:w="3250" w:type="pct"/>
            <w:gridSpan w:val="4"/>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Оценочное средство</w:t>
            </w:r>
          </w:p>
        </w:tc>
      </w:tr>
      <w:tr w:rsidR="002A3420" w:rsidTr="00F03B89">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rPr>
                <w:color w:val="000000"/>
              </w:rPr>
            </w:pP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Собеседование</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Разноуровневые задачи и задания</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Тест</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Итого</w:t>
            </w:r>
          </w:p>
        </w:tc>
      </w:tr>
      <w:tr w:rsidR="002A3420" w:rsidTr="00F03B89">
        <w:trPr>
          <w:tblCellSpacing w:w="0" w:type="dxa"/>
        </w:trPr>
        <w:tc>
          <w:tcPr>
            <w:tcW w:w="17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Лекции</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10</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10</w:t>
            </w:r>
          </w:p>
        </w:tc>
      </w:tr>
      <w:tr w:rsidR="002A3420" w:rsidTr="00F03B89">
        <w:trPr>
          <w:tblCellSpacing w:w="0" w:type="dxa"/>
        </w:trPr>
        <w:tc>
          <w:tcPr>
            <w:tcW w:w="17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Практические занятия</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50</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50</w:t>
            </w:r>
          </w:p>
        </w:tc>
      </w:tr>
      <w:tr w:rsidR="002A3420" w:rsidTr="00F03B89">
        <w:trPr>
          <w:tblCellSpacing w:w="0" w:type="dxa"/>
        </w:trPr>
        <w:tc>
          <w:tcPr>
            <w:tcW w:w="17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Самостоятельная работа</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10</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10</w:t>
            </w:r>
          </w:p>
        </w:tc>
      </w:tr>
      <w:tr w:rsidR="002A3420" w:rsidTr="00F03B89">
        <w:trPr>
          <w:tblCellSpacing w:w="0" w:type="dxa"/>
        </w:trPr>
        <w:tc>
          <w:tcPr>
            <w:tcW w:w="17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Промежуточная аттестация</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r>
              <w:t> </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30</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30</w:t>
            </w:r>
          </w:p>
        </w:tc>
      </w:tr>
      <w:tr w:rsidR="002A3420" w:rsidTr="00F03B89">
        <w:trPr>
          <w:tblCellSpacing w:w="0" w:type="dxa"/>
        </w:trPr>
        <w:tc>
          <w:tcPr>
            <w:tcW w:w="17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Итого</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20</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50</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30</w:t>
            </w:r>
          </w:p>
        </w:tc>
        <w:tc>
          <w:tcPr>
            <w:tcW w:w="800" w:type="pct"/>
            <w:tcBorders>
              <w:top w:val="outset" w:sz="6" w:space="0" w:color="auto"/>
              <w:left w:val="outset" w:sz="6" w:space="0" w:color="auto"/>
              <w:bottom w:val="outset" w:sz="6" w:space="0" w:color="auto"/>
              <w:right w:val="outset" w:sz="6" w:space="0" w:color="auto"/>
            </w:tcBorders>
            <w:vAlign w:val="center"/>
            <w:hideMark/>
          </w:tcPr>
          <w:p w:rsidR="002A3420" w:rsidRDefault="002A3420" w:rsidP="00F03B89">
            <w:pPr>
              <w:pStyle w:val="af"/>
            </w:pPr>
            <w:r>
              <w:t>100</w:t>
            </w:r>
          </w:p>
        </w:tc>
      </w:tr>
    </w:tbl>
    <w:p w:rsidR="002A3420" w:rsidRPr="00875AE3" w:rsidRDefault="002A3420" w:rsidP="002A3420">
      <w:pPr>
        <w:spacing w:before="120"/>
        <w:ind w:firstLine="709"/>
        <w:jc w:val="both"/>
        <w:rPr>
          <w:rFonts w:ascii="Times New Roman" w:hAnsi="Times New Roman" w:cs="Times New Roman"/>
          <w:sz w:val="24"/>
          <w:szCs w:val="24"/>
        </w:rPr>
      </w:pPr>
      <w:r w:rsidRPr="00875AE3">
        <w:rPr>
          <w:rFonts w:ascii="Times New Roman" w:hAnsi="Times New Roman" w:cs="Times New Roman"/>
          <w:sz w:val="24"/>
          <w:szCs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Style w:val="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2669"/>
        <w:gridCol w:w="6310"/>
      </w:tblGrid>
      <w:tr w:rsidR="002A3420" w:rsidTr="00F03B89">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shd w:val="clear" w:color="auto" w:fill="FFFFFF"/>
              <w:jc w:val="center"/>
              <w:rPr>
                <w:sz w:val="24"/>
                <w:szCs w:val="24"/>
              </w:rPr>
            </w:pPr>
            <w:r w:rsidRPr="00875AE3">
              <w:rPr>
                <w:color w:val="000000"/>
                <w:sz w:val="24"/>
                <w:szCs w:val="24"/>
              </w:rPr>
              <w:t>Сумма баллов</w:t>
            </w:r>
            <w:r w:rsidRPr="00875AE3">
              <w:rPr>
                <w:sz w:val="24"/>
                <w:szCs w:val="24"/>
              </w:rPr>
              <w:t xml:space="preserve"> </w:t>
            </w:r>
          </w:p>
          <w:p w:rsidR="002A3420" w:rsidRPr="00875AE3" w:rsidRDefault="002A3420" w:rsidP="00F03B89">
            <w:pPr>
              <w:jc w:val="center"/>
              <w:rPr>
                <w:sz w:val="24"/>
                <w:szCs w:val="24"/>
              </w:rPr>
            </w:pPr>
            <w:r w:rsidRPr="00875AE3">
              <w:rPr>
                <w:color w:val="000000"/>
                <w:sz w:val="24"/>
                <w:szCs w:val="24"/>
              </w:rPr>
              <w:t>по дисциплине</w:t>
            </w:r>
            <w:r w:rsidRPr="00875AE3">
              <w:rPr>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sz w:val="24"/>
                <w:szCs w:val="24"/>
              </w:rPr>
              <w:t xml:space="preserve">Оценка по промежуточной аттестации </w:t>
            </w:r>
          </w:p>
        </w:tc>
        <w:tc>
          <w:tcPr>
            <w:tcW w:w="719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sz w:val="24"/>
                <w:szCs w:val="24"/>
              </w:rPr>
              <w:t xml:space="preserve">Характеристика качества сформированности компетенции </w:t>
            </w:r>
          </w:p>
        </w:tc>
      </w:tr>
      <w:tr w:rsidR="002A3420" w:rsidTr="00F03B89">
        <w:tc>
          <w:tcPr>
            <w:tcW w:w="138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от 91 до 100</w:t>
            </w:r>
            <w:r w:rsidRPr="00875AE3">
              <w:rPr>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«отлично»</w:t>
            </w:r>
            <w:r w:rsidRPr="00875AE3">
              <w:rPr>
                <w:sz w:val="24"/>
                <w:szCs w:val="24"/>
              </w:rPr>
              <w:t xml:space="preserve"> </w:t>
            </w:r>
          </w:p>
        </w:tc>
        <w:tc>
          <w:tcPr>
            <w:tcW w:w="719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both"/>
              <w:rPr>
                <w:sz w:val="24"/>
                <w:szCs w:val="24"/>
              </w:rPr>
            </w:pPr>
            <w:r w:rsidRPr="00875AE3">
              <w:rPr>
                <w:sz w:val="24"/>
                <w:szCs w:val="24"/>
              </w:rPr>
              <w:t xml:space="preserve">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 </w:t>
            </w:r>
          </w:p>
        </w:tc>
      </w:tr>
      <w:tr w:rsidR="002A3420" w:rsidTr="00F03B89">
        <w:tc>
          <w:tcPr>
            <w:tcW w:w="138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от 76 до 90</w:t>
            </w:r>
            <w:r w:rsidRPr="00875AE3">
              <w:rPr>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«хорошо»</w:t>
            </w:r>
            <w:r w:rsidRPr="00875AE3">
              <w:rPr>
                <w:sz w:val="24"/>
                <w:szCs w:val="24"/>
              </w:rPr>
              <w:t xml:space="preserve"> </w:t>
            </w:r>
          </w:p>
        </w:tc>
        <w:tc>
          <w:tcPr>
            <w:tcW w:w="719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both"/>
              <w:rPr>
                <w:sz w:val="24"/>
                <w:szCs w:val="24"/>
              </w:rPr>
            </w:pPr>
            <w:r w:rsidRPr="00875AE3">
              <w:rPr>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2A3420" w:rsidTr="00F03B89">
        <w:tc>
          <w:tcPr>
            <w:tcW w:w="138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от 61 до 75</w:t>
            </w:r>
            <w:r w:rsidRPr="00875AE3">
              <w:rPr>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«удовлетворительно»</w:t>
            </w:r>
            <w:r w:rsidRPr="00875AE3">
              <w:rPr>
                <w:sz w:val="24"/>
                <w:szCs w:val="24"/>
              </w:rPr>
              <w:t xml:space="preserve"> </w:t>
            </w:r>
          </w:p>
        </w:tc>
        <w:tc>
          <w:tcPr>
            <w:tcW w:w="719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both"/>
              <w:rPr>
                <w:sz w:val="24"/>
                <w:szCs w:val="24"/>
              </w:rPr>
            </w:pPr>
            <w:r w:rsidRPr="00875AE3">
              <w:rPr>
                <w:sz w:val="24"/>
                <w:szCs w:val="24"/>
              </w:rPr>
              <w:t xml:space="preserve">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 </w:t>
            </w:r>
          </w:p>
        </w:tc>
      </w:tr>
      <w:tr w:rsidR="002A3420" w:rsidTr="00F03B89">
        <w:tc>
          <w:tcPr>
            <w:tcW w:w="138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от 41 до 60</w:t>
            </w:r>
            <w:r w:rsidRPr="00875AE3">
              <w:rPr>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«неудовлетворительно»</w:t>
            </w:r>
            <w:r w:rsidRPr="00875AE3">
              <w:rPr>
                <w:sz w:val="24"/>
                <w:szCs w:val="24"/>
              </w:rPr>
              <w:t xml:space="preserve"> </w:t>
            </w:r>
          </w:p>
        </w:tc>
        <w:tc>
          <w:tcPr>
            <w:tcW w:w="719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both"/>
              <w:rPr>
                <w:sz w:val="24"/>
                <w:szCs w:val="24"/>
              </w:rPr>
            </w:pPr>
            <w:r w:rsidRPr="00875AE3">
              <w:rPr>
                <w:sz w:val="24"/>
                <w:szCs w:val="24"/>
              </w:rPr>
              <w:t xml:space="preserve">У студента не сформированы дисциплинарные компетенции, проявляется недостаточность знаний, умений, навыков. </w:t>
            </w:r>
          </w:p>
        </w:tc>
      </w:tr>
      <w:tr w:rsidR="002A3420" w:rsidTr="00F03B89">
        <w:tc>
          <w:tcPr>
            <w:tcW w:w="138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от 0 до 40</w:t>
            </w:r>
            <w:r w:rsidRPr="00875AE3">
              <w:rPr>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center"/>
              <w:rPr>
                <w:sz w:val="24"/>
                <w:szCs w:val="24"/>
              </w:rPr>
            </w:pPr>
            <w:r w:rsidRPr="00875AE3">
              <w:rPr>
                <w:color w:val="000000"/>
                <w:sz w:val="24"/>
                <w:szCs w:val="24"/>
              </w:rPr>
              <w:t>«неудовлетворительно»</w:t>
            </w:r>
            <w:r w:rsidRPr="00875AE3">
              <w:rPr>
                <w:sz w:val="24"/>
                <w:szCs w:val="24"/>
              </w:rPr>
              <w:t xml:space="preserve"> </w:t>
            </w:r>
          </w:p>
        </w:tc>
        <w:tc>
          <w:tcPr>
            <w:tcW w:w="7194" w:type="dxa"/>
            <w:tcBorders>
              <w:top w:val="single" w:sz="4" w:space="0" w:color="auto"/>
              <w:left w:val="single" w:sz="4" w:space="0" w:color="auto"/>
              <w:bottom w:val="single" w:sz="4" w:space="0" w:color="auto"/>
              <w:right w:val="single" w:sz="4" w:space="0" w:color="auto"/>
            </w:tcBorders>
            <w:vAlign w:val="center"/>
            <w:hideMark/>
          </w:tcPr>
          <w:p w:rsidR="002A3420" w:rsidRPr="00875AE3" w:rsidRDefault="002A3420" w:rsidP="00F03B89">
            <w:pPr>
              <w:jc w:val="both"/>
              <w:rPr>
                <w:sz w:val="24"/>
                <w:szCs w:val="24"/>
              </w:rPr>
            </w:pPr>
            <w:r w:rsidRPr="00875AE3">
              <w:rPr>
                <w:sz w:val="24"/>
                <w:szCs w:val="24"/>
              </w:rPr>
              <w:t xml:space="preserve">Дисциплинарные компетенции не сформированы. Проявляется полное или практически полное отсутствие знаний, умений, навыков. </w:t>
            </w:r>
          </w:p>
        </w:tc>
      </w:tr>
    </w:tbl>
    <w:p w:rsidR="002A3420" w:rsidRDefault="002A3420" w:rsidP="002A3420">
      <w:pPr>
        <w:spacing w:after="0" w:line="240" w:lineRule="auto"/>
        <w:jc w:val="both"/>
        <w:rPr>
          <w:rFonts w:ascii="Times New Roman" w:hAnsi="Times New Roman"/>
          <w:b/>
          <w:sz w:val="24"/>
        </w:rPr>
      </w:pPr>
    </w:p>
    <w:p w:rsidR="00FD2A3E" w:rsidRDefault="00FD2A3E">
      <w:pPr>
        <w:rPr>
          <w:rFonts w:ascii="Times New Roman" w:hAnsi="Times New Roman" w:cs="Times New Roman"/>
          <w:b/>
          <w:sz w:val="24"/>
          <w:szCs w:val="24"/>
        </w:rPr>
      </w:pPr>
      <w:r>
        <w:rPr>
          <w:rFonts w:ascii="Times New Roman" w:hAnsi="Times New Roman" w:cs="Times New Roman"/>
          <w:b/>
          <w:sz w:val="24"/>
          <w:szCs w:val="24"/>
        </w:rPr>
        <w:br w:type="page"/>
      </w:r>
    </w:p>
    <w:p w:rsidR="00104729" w:rsidRPr="00E60BCD" w:rsidRDefault="00104729" w:rsidP="0010472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E60BCD">
        <w:rPr>
          <w:rFonts w:ascii="Times New Roman" w:hAnsi="Times New Roman" w:cs="Times New Roman"/>
          <w:b/>
          <w:sz w:val="24"/>
          <w:szCs w:val="24"/>
        </w:rPr>
        <w:t xml:space="preserve"> </w:t>
      </w:r>
      <w:r>
        <w:rPr>
          <w:rFonts w:ascii="Times New Roman" w:hAnsi="Times New Roman" w:cs="Times New Roman"/>
          <w:b/>
          <w:sz w:val="24"/>
          <w:szCs w:val="24"/>
        </w:rPr>
        <w:t>КОМПЛЕКС ОЦЕНОЧНЫХ СРЕДСТВ</w:t>
      </w:r>
    </w:p>
    <w:p w:rsidR="00C71250" w:rsidRDefault="00C71250" w:rsidP="00C71250">
      <w:pPr>
        <w:spacing w:after="0" w:line="240" w:lineRule="auto"/>
        <w:jc w:val="both"/>
        <w:rPr>
          <w:rFonts w:ascii="Times New Roman" w:hAnsi="Times New Roman"/>
          <w:b/>
          <w:sz w:val="24"/>
          <w:szCs w:val="24"/>
        </w:rPr>
      </w:pPr>
    </w:p>
    <w:p w:rsidR="002A3420" w:rsidRPr="00010725" w:rsidRDefault="002A3420" w:rsidP="002A3420">
      <w:pPr>
        <w:spacing w:after="0" w:line="240" w:lineRule="auto"/>
        <w:jc w:val="both"/>
        <w:rPr>
          <w:rFonts w:ascii="Times New Roman" w:hAnsi="Times New Roman" w:cs="Times New Roman"/>
          <w:b/>
          <w:sz w:val="24"/>
          <w:szCs w:val="24"/>
        </w:rPr>
      </w:pPr>
      <w:r>
        <w:rPr>
          <w:rFonts w:ascii="Times New Roman" w:hAnsi="Times New Roman"/>
          <w:b/>
          <w:sz w:val="24"/>
          <w:szCs w:val="24"/>
        </w:rPr>
        <w:t>5</w:t>
      </w:r>
      <w:r w:rsidRPr="001D664E">
        <w:rPr>
          <w:rFonts w:ascii="Times New Roman" w:hAnsi="Times New Roman"/>
          <w:b/>
          <w:sz w:val="24"/>
          <w:szCs w:val="24"/>
        </w:rPr>
        <w:t xml:space="preserve">.1 </w:t>
      </w:r>
      <w:r w:rsidRPr="00010725">
        <w:rPr>
          <w:rFonts w:ascii="Times New Roman" w:eastAsia="Times New Roman" w:hAnsi="Times New Roman" w:cs="Times New Roman"/>
          <w:b/>
          <w:sz w:val="24"/>
          <w:szCs w:val="24"/>
        </w:rPr>
        <w:t xml:space="preserve">Примерный перечень вопросов для собеседования </w:t>
      </w:r>
    </w:p>
    <w:p w:rsidR="007A08C2" w:rsidRDefault="007A08C2" w:rsidP="00104729">
      <w:pPr>
        <w:spacing w:after="0" w:line="240" w:lineRule="auto"/>
        <w:jc w:val="both"/>
        <w:rPr>
          <w:rFonts w:ascii="Times New Roman" w:hAnsi="Times New Roman" w:cs="Times New Roman"/>
          <w:sz w:val="24"/>
          <w:szCs w:val="24"/>
        </w:rPr>
      </w:pP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 xml:space="preserve">На каких правовых актах основано законодательство Российской </w:t>
      </w:r>
      <w:r w:rsidRPr="005562D7">
        <w:rPr>
          <w:rFonts w:ascii="Times New Roman" w:hAnsi="Times New Roman" w:cs="Times New Roman"/>
          <w:color w:val="000000"/>
          <w:spacing w:val="3"/>
          <w:sz w:val="24"/>
          <w:szCs w:val="24"/>
        </w:rPr>
        <w:t>Федерации об экологической экспертизе?</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szCs w:val="24"/>
        </w:rPr>
        <w:t>Каковы принципы экологической экспертизы, установленные Фе</w:t>
      </w:r>
      <w:r w:rsidRPr="005562D7">
        <w:rPr>
          <w:rFonts w:ascii="Times New Roman" w:hAnsi="Times New Roman" w:cs="Times New Roman"/>
          <w:color w:val="000000"/>
          <w:spacing w:val="2"/>
          <w:sz w:val="24"/>
          <w:szCs w:val="24"/>
        </w:rPr>
        <w:t>деральным законом «Об экологической экспертизе»?</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szCs w:val="24"/>
        </w:rPr>
        <w:t>Перечислите объекты государственной экологической экспертизы федерального уровня и уровня субъектов Российской Федерации, определенные Федеральным законом «Об экологической экспертизе».</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Каков порядок проведения государственной экологической экспер</w:t>
      </w:r>
      <w:r w:rsidRPr="005562D7">
        <w:rPr>
          <w:rFonts w:ascii="Times New Roman" w:hAnsi="Times New Roman" w:cs="Times New Roman"/>
          <w:color w:val="000000"/>
          <w:spacing w:val="3"/>
          <w:sz w:val="24"/>
          <w:szCs w:val="24"/>
        </w:rPr>
        <w:t>тизы в соответствии с требованиями Федерального закона «Об экологи</w:t>
      </w:r>
      <w:r w:rsidRPr="005562D7">
        <w:rPr>
          <w:rFonts w:ascii="Times New Roman" w:hAnsi="Times New Roman" w:cs="Times New Roman"/>
          <w:color w:val="000000"/>
          <w:spacing w:val="2"/>
          <w:sz w:val="24"/>
          <w:szCs w:val="24"/>
        </w:rPr>
        <w:t>ческой экспертизе»?</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Перечислите виды нарушений законодательства Российской Феде</w:t>
      </w:r>
      <w:r w:rsidRPr="005562D7">
        <w:rPr>
          <w:rFonts w:ascii="Times New Roman" w:hAnsi="Times New Roman" w:cs="Times New Roman"/>
          <w:color w:val="000000"/>
          <w:spacing w:val="3"/>
          <w:sz w:val="24"/>
          <w:szCs w:val="24"/>
        </w:rPr>
        <w:t>рации об экологической экспертизе, установленные Федеральным зако</w:t>
      </w:r>
      <w:r w:rsidRPr="005562D7">
        <w:rPr>
          <w:rFonts w:ascii="Times New Roman" w:hAnsi="Times New Roman" w:cs="Times New Roman"/>
          <w:color w:val="000000"/>
          <w:spacing w:val="2"/>
          <w:sz w:val="24"/>
          <w:szCs w:val="24"/>
        </w:rPr>
        <w:t>ном «Об экологической экспертизе».</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Какие организации могут проводить экологическую экспертизу?</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Дайте определение государственной экологической экспертизы.</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Проведите анализ объектов государственной экологической экспер</w:t>
      </w:r>
      <w:r w:rsidRPr="005562D7">
        <w:rPr>
          <w:rFonts w:ascii="Times New Roman" w:hAnsi="Times New Roman" w:cs="Times New Roman"/>
          <w:color w:val="000000"/>
          <w:spacing w:val="1"/>
          <w:sz w:val="24"/>
          <w:szCs w:val="24"/>
        </w:rPr>
        <w:t>тизы на федеральном уровне и уровне субъекта Российской Федерации.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 xml:space="preserve">На каком уровне проводится экологическая экспертиза материалов </w:t>
      </w:r>
      <w:r w:rsidRPr="005562D7">
        <w:rPr>
          <w:rFonts w:ascii="Times New Roman" w:hAnsi="Times New Roman" w:cs="Times New Roman"/>
          <w:color w:val="000000"/>
          <w:spacing w:val="4"/>
          <w:sz w:val="24"/>
          <w:szCs w:val="24"/>
        </w:rPr>
        <w:t>комплексного экологического обследования участков территорий, обо</w:t>
      </w:r>
      <w:r w:rsidRPr="005562D7">
        <w:rPr>
          <w:rFonts w:ascii="Times New Roman" w:hAnsi="Times New Roman" w:cs="Times New Roman"/>
          <w:color w:val="000000"/>
          <w:sz w:val="24"/>
          <w:szCs w:val="24"/>
        </w:rPr>
        <w:t>сновывающих придание этим территориям правового статуса особо охра</w:t>
      </w:r>
      <w:r w:rsidRPr="005562D7">
        <w:rPr>
          <w:rFonts w:ascii="Times New Roman" w:hAnsi="Times New Roman" w:cs="Times New Roman"/>
          <w:color w:val="000000"/>
          <w:spacing w:val="5"/>
          <w:sz w:val="24"/>
          <w:szCs w:val="24"/>
        </w:rPr>
        <w:t>няемых природных территорий федерального значения, зоны экологи</w:t>
      </w:r>
      <w:r w:rsidRPr="005562D7">
        <w:rPr>
          <w:rFonts w:ascii="Times New Roman" w:hAnsi="Times New Roman" w:cs="Times New Roman"/>
          <w:color w:val="000000"/>
          <w:spacing w:val="1"/>
          <w:sz w:val="24"/>
          <w:szCs w:val="24"/>
        </w:rPr>
        <w:t>ческого бедствия или зоны чрезвычайной экологической ситуации, а так</w:t>
      </w:r>
      <w:r w:rsidRPr="005562D7">
        <w:rPr>
          <w:rFonts w:ascii="Times New Roman" w:hAnsi="Times New Roman" w:cs="Times New Roman"/>
          <w:color w:val="000000"/>
          <w:spacing w:val="2"/>
          <w:sz w:val="24"/>
          <w:szCs w:val="24"/>
        </w:rPr>
        <w:t>же утверждения программы реабилитации этих территорий?</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 xml:space="preserve">Какие объекты экологической экспертизы подлежат ГЭЭ на уровне </w:t>
      </w:r>
      <w:r w:rsidRPr="005562D7">
        <w:rPr>
          <w:rFonts w:ascii="Times New Roman" w:hAnsi="Times New Roman" w:cs="Times New Roman"/>
          <w:color w:val="000000"/>
          <w:spacing w:val="2"/>
          <w:sz w:val="24"/>
          <w:szCs w:val="24"/>
        </w:rPr>
        <w:t>субъекта Российской Федерации?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6"/>
          <w:sz w:val="24"/>
          <w:szCs w:val="24"/>
        </w:rPr>
        <w:t xml:space="preserve">Каков порядок ГЭЭ по созданию предприятий с иностранными </w:t>
      </w:r>
      <w:r w:rsidRPr="005562D7">
        <w:rPr>
          <w:rFonts w:ascii="Times New Roman" w:hAnsi="Times New Roman" w:cs="Times New Roman"/>
          <w:color w:val="000000"/>
          <w:spacing w:val="3"/>
          <w:sz w:val="24"/>
          <w:szCs w:val="24"/>
        </w:rPr>
        <w:t>инвестициями?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Каково место государственной экологической экспертизы при про</w:t>
      </w:r>
      <w:r w:rsidRPr="005562D7">
        <w:rPr>
          <w:rFonts w:ascii="Times New Roman" w:hAnsi="Times New Roman" w:cs="Times New Roman"/>
          <w:color w:val="000000"/>
          <w:spacing w:val="1"/>
          <w:sz w:val="24"/>
          <w:szCs w:val="24"/>
        </w:rPr>
        <w:t xml:space="preserve">ведении государственной экспертизы градостроительной, предпроектной </w:t>
      </w:r>
      <w:r w:rsidRPr="005562D7">
        <w:rPr>
          <w:rFonts w:ascii="Times New Roman" w:hAnsi="Times New Roman" w:cs="Times New Roman"/>
          <w:color w:val="000000"/>
          <w:spacing w:val="3"/>
          <w:sz w:val="24"/>
          <w:szCs w:val="24"/>
        </w:rPr>
        <w:t>и проектной документации?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Какими органами организуется и проводится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szCs w:val="24"/>
        </w:rPr>
        <w:t xml:space="preserve">На какие этапы условно можно разделить процесс организации и </w:t>
      </w:r>
      <w:r w:rsidRPr="005562D7">
        <w:rPr>
          <w:rFonts w:ascii="Times New Roman" w:hAnsi="Times New Roman" w:cs="Times New Roman"/>
          <w:color w:val="000000"/>
          <w:spacing w:val="2"/>
          <w:sz w:val="24"/>
          <w:szCs w:val="24"/>
        </w:rPr>
        <w:t>проведения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Какие требования к составу представляемых на ГЭЭ материалов?</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Куда поступают материалы, предоставленные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В какие сроки проводится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Перечислите права и обязанности эксперта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С чего начинается работа экспертной комиссии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По какой процедуре утверждается экспертной комиссией заключе</w:t>
      </w:r>
      <w:r w:rsidRPr="005562D7">
        <w:rPr>
          <w:rFonts w:ascii="Times New Roman" w:hAnsi="Times New Roman" w:cs="Times New Roman"/>
          <w:color w:val="000000"/>
          <w:spacing w:val="3"/>
          <w:sz w:val="24"/>
          <w:szCs w:val="24"/>
        </w:rPr>
        <w:t>ние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В каких случаях положительное заключение ГЭЭ теряет юридиче</w:t>
      </w:r>
      <w:r w:rsidRPr="005562D7">
        <w:rPr>
          <w:rFonts w:ascii="Times New Roman" w:hAnsi="Times New Roman" w:cs="Times New Roman"/>
          <w:color w:val="000000"/>
          <w:sz w:val="24"/>
          <w:szCs w:val="24"/>
        </w:rPr>
        <w:t>скую силу?</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Каковы правовые последствия отрицательного заключения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szCs w:val="24"/>
        </w:rPr>
        <w:t>Каковы особенности проведения повторной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szCs w:val="24"/>
        </w:rPr>
        <w:t>Каков порядок финансирования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rPr>
        <w:t>Каковы основные цели стратегической ЭО?</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rPr>
        <w:t>В чем отличие стратегической ЭО программы и ОВОС проектного уровня?</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rPr>
        <w:t>Каковы отличия между стратегической ЭО градостроительных планов, национальных стратегий, проектов законодательных актов?</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rPr>
        <w:t>Проиллюстрируйте примерами иерархию уровней экологической оценки.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rPr>
        <w:t>Какова последовательность принятия решений по проектам и ГЭЭ?</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rPr>
        <w:t>Кто может быть участником общественной экологической экспер</w:t>
      </w:r>
      <w:r w:rsidRPr="005562D7">
        <w:rPr>
          <w:rFonts w:ascii="Times New Roman" w:hAnsi="Times New Roman" w:cs="Times New Roman"/>
          <w:color w:val="000000"/>
          <w:spacing w:val="1"/>
          <w:sz w:val="24"/>
        </w:rPr>
        <w:t>тизы?</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5"/>
          <w:sz w:val="24"/>
        </w:rPr>
        <w:t xml:space="preserve">Каковы, с вашей точки зрения, потенциальные выгоды и потери, </w:t>
      </w:r>
      <w:r w:rsidRPr="005562D7">
        <w:rPr>
          <w:rFonts w:ascii="Times New Roman" w:hAnsi="Times New Roman" w:cs="Times New Roman"/>
          <w:color w:val="000000"/>
          <w:spacing w:val="3"/>
          <w:sz w:val="24"/>
        </w:rPr>
        <w:t>связанные с участием общественности?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rPr>
        <w:t>Перечислите наиболее эффективные методы информирования об</w:t>
      </w:r>
      <w:r w:rsidRPr="005562D7">
        <w:rPr>
          <w:rFonts w:ascii="Times New Roman" w:hAnsi="Times New Roman" w:cs="Times New Roman"/>
          <w:color w:val="000000"/>
          <w:spacing w:val="3"/>
          <w:sz w:val="24"/>
        </w:rPr>
        <w:softHyphen/>
      </w:r>
      <w:r w:rsidRPr="005562D7">
        <w:rPr>
          <w:rFonts w:ascii="Times New Roman" w:hAnsi="Times New Roman" w:cs="Times New Roman"/>
          <w:color w:val="000000"/>
          <w:spacing w:val="1"/>
          <w:sz w:val="24"/>
        </w:rPr>
        <w:t>щественности об окончательном решении по результатам экологической оценки.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2"/>
          <w:sz w:val="24"/>
        </w:rPr>
        <w:t>Каково должно быть содержание этой информации?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rPr>
        <w:t xml:space="preserve">В каком порядке проводится ОЭЭ в соответствии с требованиями </w:t>
      </w:r>
      <w:r w:rsidRPr="005562D7">
        <w:rPr>
          <w:rFonts w:ascii="Times New Roman" w:hAnsi="Times New Roman" w:cs="Times New Roman"/>
          <w:color w:val="000000"/>
          <w:spacing w:val="2"/>
          <w:sz w:val="24"/>
        </w:rPr>
        <w:t>Федерального закона «Об экологической экспертизе»?</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rPr>
        <w:t>Кто может быть участником общественных слушаний?</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rPr>
        <w:t>Что является результатом общественных слушаний?</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rPr>
        <w:t>Каковы могут быть мотивы отрицательного заключения обществен</w:t>
      </w:r>
      <w:r w:rsidRPr="005562D7">
        <w:rPr>
          <w:rFonts w:ascii="Times New Roman" w:hAnsi="Times New Roman" w:cs="Times New Roman"/>
          <w:color w:val="000000"/>
          <w:sz w:val="24"/>
        </w:rPr>
        <w:softHyphen/>
      </w:r>
      <w:r w:rsidRPr="005562D7">
        <w:rPr>
          <w:rFonts w:ascii="Times New Roman" w:hAnsi="Times New Roman" w:cs="Times New Roman"/>
          <w:color w:val="000000"/>
          <w:spacing w:val="3"/>
          <w:sz w:val="24"/>
        </w:rPr>
        <w:t>ной экологической экспертизы?</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Как осуществляется контроль за выполнением требований заключе</w:t>
      </w:r>
      <w:r w:rsidRPr="005562D7">
        <w:rPr>
          <w:rFonts w:ascii="Times New Roman" w:hAnsi="Times New Roman" w:cs="Times New Roman"/>
          <w:color w:val="000000"/>
          <w:sz w:val="24"/>
          <w:szCs w:val="24"/>
        </w:rPr>
        <w:softHyphen/>
      </w:r>
      <w:r w:rsidRPr="005562D7">
        <w:rPr>
          <w:rFonts w:ascii="Times New Roman" w:hAnsi="Times New Roman" w:cs="Times New Roman"/>
          <w:color w:val="000000"/>
          <w:spacing w:val="3"/>
          <w:sz w:val="24"/>
          <w:szCs w:val="24"/>
        </w:rPr>
        <w:t>ния государственной экологической экспертизы?</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Какие виды экологического контроля предусмотрены законодатель</w:t>
      </w:r>
      <w:r w:rsidRPr="005562D7">
        <w:rPr>
          <w:rFonts w:ascii="Times New Roman" w:hAnsi="Times New Roman" w:cs="Times New Roman"/>
          <w:color w:val="000000"/>
          <w:sz w:val="24"/>
          <w:szCs w:val="24"/>
        </w:rPr>
        <w:softHyphen/>
      </w:r>
      <w:r w:rsidRPr="005562D7">
        <w:rPr>
          <w:rFonts w:ascii="Times New Roman" w:hAnsi="Times New Roman" w:cs="Times New Roman"/>
          <w:color w:val="000000"/>
          <w:spacing w:val="3"/>
          <w:sz w:val="24"/>
          <w:szCs w:val="24"/>
        </w:rPr>
        <w:t>ством Российской Федерации?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Какие органы исполнительной власти осуществляют государствен</w:t>
      </w:r>
      <w:r w:rsidRPr="005562D7">
        <w:rPr>
          <w:rFonts w:ascii="Times New Roman" w:hAnsi="Times New Roman" w:cs="Times New Roman"/>
          <w:color w:val="000000"/>
          <w:spacing w:val="1"/>
          <w:sz w:val="24"/>
          <w:szCs w:val="24"/>
        </w:rPr>
        <w:softHyphen/>
      </w:r>
      <w:r w:rsidRPr="005562D7">
        <w:rPr>
          <w:rFonts w:ascii="Times New Roman" w:hAnsi="Times New Roman" w:cs="Times New Roman"/>
          <w:color w:val="000000"/>
          <w:spacing w:val="3"/>
          <w:sz w:val="24"/>
          <w:szCs w:val="24"/>
        </w:rPr>
        <w:t>ный экологический контроль?</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szCs w:val="24"/>
        </w:rPr>
        <w:t xml:space="preserve">Какие права и обязанности имеют государственные инспекторы в </w:t>
      </w:r>
      <w:r w:rsidRPr="005562D7">
        <w:rPr>
          <w:rFonts w:ascii="Times New Roman" w:hAnsi="Times New Roman" w:cs="Times New Roman"/>
          <w:color w:val="000000"/>
          <w:spacing w:val="2"/>
          <w:sz w:val="24"/>
          <w:szCs w:val="24"/>
        </w:rPr>
        <w:t>области охраны окружающей среды?</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Кому поручено проверять выполнение требований, указанных в за</w:t>
      </w:r>
      <w:r w:rsidRPr="005562D7">
        <w:rPr>
          <w:rFonts w:ascii="Times New Roman" w:hAnsi="Times New Roman" w:cs="Times New Roman"/>
          <w:color w:val="000000"/>
          <w:spacing w:val="1"/>
          <w:sz w:val="24"/>
          <w:szCs w:val="24"/>
        </w:rPr>
        <w:softHyphen/>
      </w:r>
      <w:r w:rsidRPr="005562D7">
        <w:rPr>
          <w:rFonts w:ascii="Times New Roman" w:hAnsi="Times New Roman" w:cs="Times New Roman"/>
          <w:color w:val="000000"/>
          <w:spacing w:val="2"/>
          <w:sz w:val="24"/>
          <w:szCs w:val="24"/>
        </w:rPr>
        <w:t>ключении государственной экологической экспертизы?</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Как организована система государственного экологического контро</w:t>
      </w:r>
      <w:r w:rsidRPr="005562D7">
        <w:rPr>
          <w:rFonts w:ascii="Times New Roman" w:hAnsi="Times New Roman" w:cs="Times New Roman"/>
          <w:color w:val="000000"/>
          <w:spacing w:val="6"/>
          <w:sz w:val="24"/>
          <w:szCs w:val="24"/>
        </w:rPr>
        <w:t>ля в МПР России?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z w:val="24"/>
          <w:szCs w:val="24"/>
        </w:rPr>
        <w:t>Как организована система государственного экологического контро</w:t>
      </w:r>
      <w:r w:rsidRPr="005562D7">
        <w:rPr>
          <w:rFonts w:ascii="Times New Roman" w:hAnsi="Times New Roman" w:cs="Times New Roman"/>
          <w:color w:val="000000"/>
          <w:sz w:val="24"/>
          <w:szCs w:val="24"/>
        </w:rPr>
        <w:softHyphen/>
      </w:r>
      <w:r w:rsidRPr="005562D7">
        <w:rPr>
          <w:rFonts w:ascii="Times New Roman" w:hAnsi="Times New Roman" w:cs="Times New Roman"/>
          <w:color w:val="000000"/>
          <w:spacing w:val="3"/>
          <w:sz w:val="24"/>
          <w:szCs w:val="24"/>
        </w:rPr>
        <w:t>ля на уровне субъекта Российской Федерации?</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Какие виды нарушений законодательства об экологической экспер</w:t>
      </w:r>
      <w:r w:rsidRPr="005562D7">
        <w:rPr>
          <w:rFonts w:ascii="Times New Roman" w:hAnsi="Times New Roman" w:cs="Times New Roman"/>
          <w:color w:val="000000"/>
          <w:spacing w:val="1"/>
          <w:sz w:val="24"/>
          <w:szCs w:val="24"/>
        </w:rPr>
        <w:softHyphen/>
      </w:r>
      <w:r w:rsidRPr="005562D7">
        <w:rPr>
          <w:rFonts w:ascii="Times New Roman" w:hAnsi="Times New Roman" w:cs="Times New Roman"/>
          <w:color w:val="000000"/>
          <w:spacing w:val="2"/>
          <w:sz w:val="24"/>
          <w:szCs w:val="24"/>
        </w:rPr>
        <w:t>тизе определены российским законодательством?</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3"/>
          <w:sz w:val="24"/>
          <w:szCs w:val="24"/>
        </w:rPr>
        <w:t>Какой основной документ составляет государственный инспектор при обнаружении экологического правонарушения?</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5"/>
          <w:sz w:val="24"/>
          <w:szCs w:val="24"/>
        </w:rPr>
        <w:t xml:space="preserve">Какие меры воздействия государственный инспектор по охране </w:t>
      </w:r>
      <w:r w:rsidRPr="005562D7">
        <w:rPr>
          <w:rFonts w:ascii="Times New Roman" w:hAnsi="Times New Roman" w:cs="Times New Roman"/>
          <w:color w:val="000000"/>
          <w:sz w:val="24"/>
          <w:szCs w:val="24"/>
        </w:rPr>
        <w:t>природы может применить в зависимости от тяжести экологического пра</w:t>
      </w:r>
      <w:r w:rsidRPr="005562D7">
        <w:rPr>
          <w:rFonts w:ascii="Times New Roman" w:hAnsi="Times New Roman" w:cs="Times New Roman"/>
          <w:color w:val="000000"/>
          <w:sz w:val="24"/>
          <w:szCs w:val="24"/>
        </w:rPr>
        <w:softHyphen/>
      </w:r>
      <w:r w:rsidRPr="005562D7">
        <w:rPr>
          <w:rFonts w:ascii="Times New Roman" w:hAnsi="Times New Roman" w:cs="Times New Roman"/>
          <w:color w:val="000000"/>
          <w:spacing w:val="1"/>
          <w:sz w:val="24"/>
          <w:szCs w:val="24"/>
        </w:rPr>
        <w:t>вонарушения?</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Кто вправе рассматривать дела об административных правонаруше</w:t>
      </w:r>
      <w:r w:rsidRPr="005562D7">
        <w:rPr>
          <w:rFonts w:ascii="Times New Roman" w:hAnsi="Times New Roman" w:cs="Times New Roman"/>
          <w:color w:val="000000"/>
          <w:spacing w:val="-1"/>
          <w:sz w:val="24"/>
          <w:szCs w:val="24"/>
        </w:rPr>
        <w:softHyphen/>
      </w:r>
      <w:r w:rsidRPr="005562D7">
        <w:rPr>
          <w:rFonts w:ascii="Times New Roman" w:hAnsi="Times New Roman" w:cs="Times New Roman"/>
          <w:color w:val="000000"/>
          <w:spacing w:val="3"/>
          <w:sz w:val="24"/>
          <w:szCs w:val="24"/>
        </w:rPr>
        <w:t>ниях при нарушении законодательства об экологической экспертизе?</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 xml:space="preserve">При каких нарушениях законодательства Российской Федерации об </w:t>
      </w:r>
      <w:r w:rsidRPr="005562D7">
        <w:rPr>
          <w:rFonts w:ascii="Times New Roman" w:hAnsi="Times New Roman" w:cs="Times New Roman"/>
          <w:color w:val="000000"/>
          <w:spacing w:val="2"/>
          <w:sz w:val="24"/>
          <w:szCs w:val="24"/>
        </w:rPr>
        <w:t>экологической экспертизе предусмотрена уголовная ответственность?</w:t>
      </w:r>
    </w:p>
    <w:p w:rsidR="00C6796E" w:rsidRPr="005562D7" w:rsidRDefault="00C6796E" w:rsidP="00B527BB">
      <w:pPr>
        <w:widowControl w:val="0"/>
        <w:numPr>
          <w:ilvl w:val="0"/>
          <w:numId w:val="28"/>
        </w:numPr>
        <w:shd w:val="clear" w:color="auto" w:fill="FFFFFF"/>
        <w:autoSpaceDE w:val="0"/>
        <w:autoSpaceDN w:val="0"/>
        <w:adjustRightInd w:val="0"/>
        <w:spacing w:after="0" w:line="360" w:lineRule="auto"/>
        <w:ind w:left="426" w:hanging="357"/>
        <w:jc w:val="both"/>
        <w:rPr>
          <w:rFonts w:ascii="Times New Roman" w:hAnsi="Times New Roman" w:cs="Times New Roman"/>
          <w:color w:val="000000"/>
          <w:spacing w:val="-16"/>
          <w:sz w:val="24"/>
        </w:rPr>
      </w:pPr>
      <w:r w:rsidRPr="005562D7">
        <w:rPr>
          <w:rFonts w:ascii="Times New Roman" w:hAnsi="Times New Roman" w:cs="Times New Roman"/>
          <w:color w:val="000000"/>
          <w:spacing w:val="-1"/>
          <w:sz w:val="24"/>
          <w:szCs w:val="24"/>
        </w:rPr>
        <w:t>Каков порядок утверждения нормативов образования отходов и ли</w:t>
      </w:r>
      <w:r w:rsidRPr="005562D7">
        <w:rPr>
          <w:rFonts w:ascii="Times New Roman" w:hAnsi="Times New Roman" w:cs="Times New Roman"/>
          <w:color w:val="000000"/>
          <w:spacing w:val="2"/>
          <w:sz w:val="24"/>
          <w:szCs w:val="24"/>
        </w:rPr>
        <w:t>митов на их размещение?</w:t>
      </w:r>
    </w:p>
    <w:p w:rsidR="00B527BB"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Что служит основанием для экологического проектирования намечаемой деятельности?</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Дайте определение предельно допустимой концентрации загрязняющего вещества.</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Чем отличается концентрация загрязняющего вещества от выбросов этого вещества?</w:t>
      </w:r>
    </w:p>
    <w:p w:rsidR="00B527BB" w:rsidRPr="00245AD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pacing w:val="-4"/>
          <w:sz w:val="24"/>
          <w:szCs w:val="24"/>
          <w:lang w:eastAsia="ru-RU"/>
        </w:rPr>
        <w:t>Перечислите классы опасности загрязняющих веществ</w:t>
      </w:r>
      <w:r w:rsidRPr="00294616">
        <w:rPr>
          <w:rFonts w:ascii="Times New Roman" w:eastAsia="Times New Roman" w:hAnsi="Times New Roman"/>
          <w:color w:val="000000"/>
          <w:spacing w:val="-4"/>
          <w:sz w:val="24"/>
          <w:szCs w:val="24"/>
          <w:lang w:eastAsia="ru-RU"/>
        </w:rPr>
        <w:t>?</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294616">
        <w:rPr>
          <w:rFonts w:ascii="Times New Roman" w:eastAsia="Times New Roman" w:hAnsi="Times New Roman"/>
          <w:color w:val="000000"/>
          <w:sz w:val="24"/>
          <w:szCs w:val="24"/>
          <w:lang w:eastAsia="ru-RU"/>
        </w:rPr>
        <w:t>Раскройте понятие «загрязнение».</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294616">
        <w:rPr>
          <w:rFonts w:ascii="Times New Roman" w:eastAsia="Times New Roman" w:hAnsi="Times New Roman"/>
          <w:color w:val="000000"/>
          <w:sz w:val="24"/>
          <w:szCs w:val="24"/>
          <w:lang w:eastAsia="ru-RU"/>
        </w:rPr>
        <w:t>К</w:t>
      </w:r>
      <w:r>
        <w:rPr>
          <w:rFonts w:ascii="Times New Roman" w:eastAsia="Times New Roman" w:hAnsi="Times New Roman"/>
          <w:color w:val="000000"/>
          <w:sz w:val="24"/>
          <w:szCs w:val="24"/>
          <w:lang w:eastAsia="ru-RU"/>
        </w:rPr>
        <w:t>акие виды загрязнений Вы знаете</w:t>
      </w:r>
      <w:r w:rsidRPr="00294616">
        <w:rPr>
          <w:rFonts w:ascii="Times New Roman" w:eastAsia="Times New Roman" w:hAnsi="Times New Roman"/>
          <w:color w:val="000000"/>
          <w:sz w:val="24"/>
          <w:szCs w:val="24"/>
          <w:lang w:eastAsia="ru-RU"/>
        </w:rPr>
        <w:t>?</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pacing w:val="-6"/>
          <w:sz w:val="24"/>
          <w:szCs w:val="24"/>
          <w:lang w:eastAsia="ru-RU"/>
        </w:rPr>
        <w:t>Какие этапы проектной подготовки строительства объекта вы знаете</w:t>
      </w:r>
      <w:r w:rsidRPr="00294616">
        <w:rPr>
          <w:rFonts w:ascii="Times New Roman" w:eastAsia="Times New Roman" w:hAnsi="Times New Roman"/>
          <w:color w:val="000000"/>
          <w:spacing w:val="-6"/>
          <w:sz w:val="24"/>
          <w:szCs w:val="24"/>
          <w:lang w:eastAsia="ru-RU"/>
        </w:rPr>
        <w:t>?</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На чем базируется прогноз экологической опасности намечаемой деятельности</w:t>
      </w:r>
      <w:r w:rsidRPr="00294616">
        <w:rPr>
          <w:rFonts w:ascii="Times New Roman" w:eastAsia="Times New Roman" w:hAnsi="Times New Roman"/>
          <w:color w:val="000000"/>
          <w:sz w:val="24"/>
          <w:szCs w:val="24"/>
          <w:lang w:eastAsia="ru-RU"/>
        </w:rPr>
        <w:t>?</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Что должно учитываться в экологическом обосновании реализации намечаемой деятельности</w:t>
      </w:r>
      <w:r w:rsidRPr="00294616">
        <w:rPr>
          <w:rFonts w:ascii="Times New Roman" w:eastAsia="Times New Roman" w:hAnsi="Times New Roman"/>
          <w:color w:val="000000"/>
          <w:sz w:val="24"/>
          <w:szCs w:val="24"/>
          <w:lang w:eastAsia="ru-RU"/>
        </w:rPr>
        <w:t>?</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Что входит в состав проектной документации намечаемой деятельности объекта?</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Что является нормативами выбросов загрязняющих веществ в атмосферный воздух?</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294616">
        <w:rPr>
          <w:rFonts w:ascii="Times New Roman" w:eastAsia="Times New Roman" w:hAnsi="Times New Roman"/>
          <w:color w:val="000000"/>
          <w:sz w:val="24"/>
          <w:szCs w:val="24"/>
          <w:lang w:eastAsia="ru-RU"/>
        </w:rPr>
        <w:t>Какие факторы определяют тяжесть воздействия загрязняющих веществ?</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294616">
        <w:rPr>
          <w:rFonts w:ascii="Times New Roman" w:eastAsia="Times New Roman" w:hAnsi="Times New Roman"/>
          <w:color w:val="000000"/>
          <w:sz w:val="24"/>
          <w:szCs w:val="24"/>
          <w:lang w:eastAsia="ru-RU"/>
        </w:rPr>
        <w:t>Приведите классификацию источников загрязнения?</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Что является нормативами допустимого воздействия на водные объекты</w:t>
      </w:r>
      <w:r w:rsidRPr="00294616">
        <w:rPr>
          <w:rFonts w:ascii="Times New Roman" w:eastAsia="Times New Roman" w:hAnsi="Times New Roman"/>
          <w:color w:val="000000"/>
          <w:sz w:val="24"/>
          <w:szCs w:val="24"/>
          <w:lang w:eastAsia="ru-RU"/>
        </w:rPr>
        <w:t>?</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Как определяются нормативы образования отходов?</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Что относится к видам негативного воздействия на окружающую среду</w:t>
      </w:r>
      <w:r w:rsidRPr="00294616">
        <w:rPr>
          <w:rFonts w:ascii="Times New Roman" w:eastAsia="Times New Roman" w:hAnsi="Times New Roman"/>
          <w:color w:val="000000"/>
          <w:sz w:val="24"/>
          <w:szCs w:val="24"/>
          <w:lang w:eastAsia="ru-RU"/>
        </w:rPr>
        <w:t>?</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Из чего складывается плата за негативное воздействие на окружающую среду?</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294616">
        <w:rPr>
          <w:rFonts w:ascii="Times New Roman" w:eastAsia="Times New Roman" w:hAnsi="Times New Roman"/>
          <w:color w:val="000000"/>
          <w:spacing w:val="-4"/>
          <w:sz w:val="24"/>
          <w:szCs w:val="24"/>
          <w:lang w:eastAsia="ru-RU"/>
        </w:rPr>
        <w:t xml:space="preserve">Какие </w:t>
      </w:r>
      <w:r>
        <w:rPr>
          <w:rFonts w:ascii="Times New Roman" w:eastAsia="Times New Roman" w:hAnsi="Times New Roman"/>
          <w:color w:val="000000"/>
          <w:spacing w:val="-4"/>
          <w:sz w:val="24"/>
          <w:szCs w:val="24"/>
          <w:lang w:eastAsia="ru-RU"/>
        </w:rPr>
        <w:t xml:space="preserve">существуют льготы по плате </w:t>
      </w:r>
      <w:r>
        <w:rPr>
          <w:rFonts w:ascii="Times New Roman" w:eastAsia="Times New Roman" w:hAnsi="Times New Roman"/>
          <w:color w:val="000000"/>
          <w:sz w:val="24"/>
          <w:szCs w:val="24"/>
          <w:lang w:eastAsia="ru-RU"/>
        </w:rPr>
        <w:t>за негативное воздействие на окружающую среду</w:t>
      </w:r>
      <w:r w:rsidRPr="00294616">
        <w:rPr>
          <w:rFonts w:ascii="Times New Roman" w:eastAsia="Times New Roman" w:hAnsi="Times New Roman"/>
          <w:color w:val="000000"/>
          <w:spacing w:val="-4"/>
          <w:sz w:val="24"/>
          <w:szCs w:val="24"/>
          <w:lang w:eastAsia="ru-RU"/>
        </w:rPr>
        <w:t>?</w:t>
      </w:r>
    </w:p>
    <w:p w:rsidR="00B527BB"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Назовите критерии базовых ставок платы за негативное воздействие на окружающую среду?</w:t>
      </w:r>
    </w:p>
    <w:p w:rsidR="00B527BB"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Перечислите виды природоохранных мероприятий</w:t>
      </w:r>
      <w:r w:rsidRPr="00294616">
        <w:rPr>
          <w:rFonts w:ascii="Times New Roman" w:eastAsia="Times New Roman" w:hAnsi="Times New Roman"/>
          <w:color w:val="000000"/>
          <w:sz w:val="24"/>
          <w:szCs w:val="24"/>
          <w:lang w:eastAsia="ru-RU"/>
        </w:rPr>
        <w:t>?</w:t>
      </w:r>
    </w:p>
    <w:p w:rsidR="00B527BB" w:rsidRPr="00566883"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Назовите </w:t>
      </w:r>
      <w:r w:rsidRPr="00566883">
        <w:rPr>
          <w:rFonts w:ascii="Times New Roman" w:hAnsi="Times New Roman"/>
        </w:rPr>
        <w:t>принципы экологической экспертизы</w:t>
      </w:r>
      <w:r>
        <w:t>.</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566883">
        <w:rPr>
          <w:rFonts w:ascii="Times New Roman" w:hAnsi="Times New Roman"/>
          <w:sz w:val="24"/>
          <w:szCs w:val="24"/>
        </w:rPr>
        <w:t>Особенности ГЭЭ различных объектов</w:t>
      </w:r>
      <w:r>
        <w:rPr>
          <w:rFonts w:ascii="Times New Roman" w:hAnsi="Times New Roman"/>
          <w:sz w:val="24"/>
          <w:szCs w:val="24"/>
        </w:rPr>
        <w:t>?</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566883">
        <w:rPr>
          <w:rFonts w:ascii="Times New Roman" w:hAnsi="Times New Roman"/>
          <w:sz w:val="24"/>
          <w:szCs w:val="24"/>
        </w:rPr>
        <w:t>Санкции за нарушение требований заключения ГЭЭ</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566883">
        <w:rPr>
          <w:rFonts w:ascii="Times New Roman" w:hAnsi="Times New Roman"/>
          <w:sz w:val="24"/>
          <w:szCs w:val="24"/>
        </w:rPr>
        <w:t>Виды и формы экологического нормирования</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566883">
        <w:rPr>
          <w:rFonts w:ascii="Times New Roman" w:hAnsi="Times New Roman"/>
          <w:sz w:val="24"/>
          <w:szCs w:val="24"/>
        </w:rPr>
        <w:t>Экологический паспорт природопользователя.</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566883">
        <w:rPr>
          <w:rFonts w:ascii="Times New Roman" w:hAnsi="Times New Roman"/>
          <w:sz w:val="24"/>
          <w:szCs w:val="24"/>
        </w:rPr>
        <w:t>Перечень и состав документации, представляемой на ГЭЭ</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sidRPr="00566883">
        <w:rPr>
          <w:rFonts w:ascii="Times New Roman" w:hAnsi="Times New Roman"/>
          <w:sz w:val="24"/>
          <w:szCs w:val="24"/>
        </w:rPr>
        <w:t>Права и обязанности государственных инспекторов в области охраны окружающей среды.</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hAnsi="Times New Roman"/>
          <w:sz w:val="24"/>
          <w:szCs w:val="24"/>
        </w:rPr>
        <w:t>На что рассчитаны система стандартов ИСО 14000?</w:t>
      </w:r>
    </w:p>
    <w:p w:rsidR="00B527BB" w:rsidRPr="00B02E20"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hAnsi="Times New Roman"/>
          <w:sz w:val="24"/>
          <w:szCs w:val="24"/>
        </w:rPr>
        <w:t>Какие принципы системы управления окружающей средой вы знаете?</w:t>
      </w:r>
    </w:p>
    <w:p w:rsidR="00B527BB" w:rsidRPr="00294616" w:rsidRDefault="00B527BB" w:rsidP="00B527BB">
      <w:pPr>
        <w:numPr>
          <w:ilvl w:val="0"/>
          <w:numId w:val="28"/>
        </w:numPr>
        <w:spacing w:after="0" w:line="360" w:lineRule="auto"/>
        <w:ind w:left="357" w:hanging="357"/>
        <w:jc w:val="both"/>
        <w:rPr>
          <w:rFonts w:ascii="Times New Roman" w:eastAsia="Times New Roman" w:hAnsi="Times New Roman"/>
          <w:color w:val="000000"/>
          <w:sz w:val="24"/>
          <w:szCs w:val="24"/>
          <w:lang w:eastAsia="ru-RU"/>
        </w:rPr>
      </w:pPr>
      <w:r>
        <w:rPr>
          <w:rFonts w:ascii="Times New Roman" w:hAnsi="Times New Roman"/>
          <w:sz w:val="24"/>
          <w:szCs w:val="24"/>
        </w:rPr>
        <w:t>Что учитывают при планировании экологической эффективности</w:t>
      </w:r>
    </w:p>
    <w:p w:rsidR="00EB5680" w:rsidRPr="00D33920" w:rsidRDefault="00EB5680" w:rsidP="00D33920">
      <w:pPr>
        <w:spacing w:after="0" w:line="240" w:lineRule="auto"/>
        <w:jc w:val="both"/>
        <w:rPr>
          <w:rFonts w:ascii="Times New Roman" w:hAnsi="Times New Roman" w:cs="Times New Roman"/>
          <w:sz w:val="24"/>
          <w:szCs w:val="24"/>
        </w:rPr>
      </w:pPr>
    </w:p>
    <w:p w:rsidR="00C71250" w:rsidRDefault="00C71250" w:rsidP="00104729">
      <w:pPr>
        <w:spacing w:after="0" w:line="240" w:lineRule="auto"/>
        <w:jc w:val="both"/>
        <w:rPr>
          <w:rFonts w:ascii="Times New Roman" w:hAnsi="Times New Roman" w:cs="Times New Roman"/>
          <w:sz w:val="24"/>
          <w:szCs w:val="24"/>
        </w:rPr>
      </w:pPr>
    </w:p>
    <w:p w:rsidR="00F61FB0" w:rsidRDefault="00F61FB0" w:rsidP="00F61FB0">
      <w:pPr>
        <w:spacing w:after="0" w:line="240" w:lineRule="auto"/>
        <w:jc w:val="both"/>
        <w:rPr>
          <w:rFonts w:ascii="Times New Roman" w:hAnsi="Times New Roman" w:cs="Times New Roman"/>
          <w:sz w:val="24"/>
          <w:szCs w:val="24"/>
        </w:rPr>
      </w:pPr>
    </w:p>
    <w:p w:rsidR="00F61FB0" w:rsidRPr="00010725" w:rsidRDefault="00F61FB0" w:rsidP="00F61FB0">
      <w:pPr>
        <w:ind w:firstLine="708"/>
        <w:rPr>
          <w:rFonts w:ascii="Times New Roman" w:hAnsi="Times New Roman" w:cs="Times New Roman"/>
          <w:sz w:val="24"/>
          <w:szCs w:val="24"/>
        </w:rPr>
      </w:pPr>
      <w:r w:rsidRPr="00010725">
        <w:rPr>
          <w:rFonts w:ascii="Times New Roman" w:hAnsi="Times New Roman" w:cs="Times New Roman"/>
          <w:i/>
          <w:sz w:val="24"/>
          <w:szCs w:val="24"/>
        </w:rPr>
        <w:t>Краткие методические указания</w:t>
      </w:r>
    </w:p>
    <w:p w:rsidR="00F61FB0" w:rsidRDefault="00F61FB0" w:rsidP="00F61FB0">
      <w:pPr>
        <w:pStyle w:val="af"/>
      </w:pPr>
      <w:r>
        <w:t>При поиске ответов на вопросы рекомендована основная и дополнительная литература (список литературы представлен в рабочей программе дисциплины).</w:t>
      </w:r>
    </w:p>
    <w:p w:rsidR="00F61FB0" w:rsidRPr="00010725" w:rsidRDefault="00F61FB0" w:rsidP="00F61FB0">
      <w:pPr>
        <w:ind w:firstLine="708"/>
        <w:rPr>
          <w:rFonts w:ascii="Times New Roman" w:hAnsi="Times New Roman" w:cs="Times New Roman"/>
          <w:sz w:val="24"/>
          <w:szCs w:val="24"/>
        </w:rPr>
      </w:pPr>
      <w:r w:rsidRPr="00010725">
        <w:rPr>
          <w:rFonts w:ascii="Times New Roman" w:hAnsi="Times New Roman" w:cs="Times New Roman"/>
          <w:i/>
          <w:sz w:val="24"/>
          <w:szCs w:val="24"/>
        </w:rPr>
        <w:t>Шкала оценки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44"/>
        <w:gridCol w:w="850"/>
        <w:gridCol w:w="6795"/>
      </w:tblGrid>
      <w:tr w:rsidR="00F61FB0" w:rsidTr="00F03B89">
        <w:trPr>
          <w:tblCellSpacing w:w="0" w:type="dxa"/>
        </w:trPr>
        <w:tc>
          <w:tcPr>
            <w:tcW w:w="2544"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Оценка</w:t>
            </w:r>
          </w:p>
        </w:tc>
        <w:tc>
          <w:tcPr>
            <w:tcW w:w="850"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Баллы</w:t>
            </w:r>
          </w:p>
        </w:tc>
        <w:tc>
          <w:tcPr>
            <w:tcW w:w="6795"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Описание</w:t>
            </w:r>
          </w:p>
        </w:tc>
      </w:tr>
      <w:tr w:rsidR="00F61FB0" w:rsidTr="00F03B89">
        <w:trPr>
          <w:tblCellSpacing w:w="0" w:type="dxa"/>
        </w:trPr>
        <w:tc>
          <w:tcPr>
            <w:tcW w:w="2544" w:type="dxa"/>
            <w:tcBorders>
              <w:top w:val="outset" w:sz="6" w:space="0" w:color="auto"/>
              <w:left w:val="outset" w:sz="6" w:space="0" w:color="auto"/>
              <w:bottom w:val="outset" w:sz="6" w:space="0" w:color="auto"/>
              <w:right w:val="outset" w:sz="6" w:space="0" w:color="auto"/>
            </w:tcBorders>
            <w:vAlign w:val="center"/>
            <w:hideMark/>
          </w:tcPr>
          <w:p w:rsidR="00F61FB0" w:rsidRDefault="00F61FB0" w:rsidP="00F03B89">
            <w:pPr>
              <w:pStyle w:val="af"/>
            </w:pPr>
            <w:r>
              <w:t>отлично</w:t>
            </w:r>
          </w:p>
        </w:tc>
        <w:tc>
          <w:tcPr>
            <w:tcW w:w="850" w:type="dxa"/>
            <w:tcBorders>
              <w:top w:val="outset" w:sz="6" w:space="0" w:color="auto"/>
              <w:left w:val="outset" w:sz="6" w:space="0" w:color="auto"/>
              <w:bottom w:val="outset" w:sz="6" w:space="0" w:color="auto"/>
              <w:right w:val="outset" w:sz="6" w:space="0" w:color="auto"/>
            </w:tcBorders>
            <w:vAlign w:val="center"/>
            <w:hideMark/>
          </w:tcPr>
          <w:p w:rsidR="00F61FB0" w:rsidRDefault="00FE04CD" w:rsidP="00FE04CD">
            <w:pPr>
              <w:pStyle w:val="af"/>
            </w:pPr>
            <w:r>
              <w:t>1</w:t>
            </w:r>
            <w:r w:rsidR="00F61FB0">
              <w:t>8-</w:t>
            </w:r>
            <w:r>
              <w:t>2</w:t>
            </w:r>
            <w:r w:rsidR="00F61FB0">
              <w:t>0</w:t>
            </w:r>
          </w:p>
        </w:tc>
        <w:tc>
          <w:tcPr>
            <w:tcW w:w="6795"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Студент демонстрирует сформированность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w:t>
            </w:r>
          </w:p>
        </w:tc>
      </w:tr>
      <w:tr w:rsidR="00F61FB0" w:rsidTr="00F03B89">
        <w:trPr>
          <w:tblCellSpacing w:w="0" w:type="dxa"/>
        </w:trPr>
        <w:tc>
          <w:tcPr>
            <w:tcW w:w="2544" w:type="dxa"/>
            <w:tcBorders>
              <w:top w:val="outset" w:sz="6" w:space="0" w:color="auto"/>
              <w:left w:val="outset" w:sz="6" w:space="0" w:color="auto"/>
              <w:bottom w:val="outset" w:sz="6" w:space="0" w:color="auto"/>
              <w:right w:val="outset" w:sz="6" w:space="0" w:color="auto"/>
            </w:tcBorders>
            <w:vAlign w:val="center"/>
            <w:hideMark/>
          </w:tcPr>
          <w:p w:rsidR="00F61FB0" w:rsidRDefault="00F61FB0" w:rsidP="00F03B89">
            <w:pPr>
              <w:pStyle w:val="af"/>
            </w:pPr>
            <w:r>
              <w:t>хорошо</w:t>
            </w:r>
          </w:p>
        </w:tc>
        <w:tc>
          <w:tcPr>
            <w:tcW w:w="850" w:type="dxa"/>
            <w:tcBorders>
              <w:top w:val="outset" w:sz="6" w:space="0" w:color="auto"/>
              <w:left w:val="outset" w:sz="6" w:space="0" w:color="auto"/>
              <w:bottom w:val="outset" w:sz="6" w:space="0" w:color="auto"/>
              <w:right w:val="outset" w:sz="6" w:space="0" w:color="auto"/>
            </w:tcBorders>
            <w:vAlign w:val="center"/>
            <w:hideMark/>
          </w:tcPr>
          <w:p w:rsidR="00F61FB0" w:rsidRDefault="00FE04CD" w:rsidP="00F03B89">
            <w:pPr>
              <w:pStyle w:val="af"/>
            </w:pPr>
            <w:r>
              <w:t>1</w:t>
            </w:r>
            <w:r w:rsidR="00F61FB0">
              <w:t>5-</w:t>
            </w:r>
            <w:r>
              <w:t>1</w:t>
            </w:r>
            <w:r w:rsidR="00F61FB0">
              <w:t>7</w:t>
            </w:r>
          </w:p>
        </w:tc>
        <w:tc>
          <w:tcPr>
            <w:tcW w:w="6795"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Студент демонстрирует сформированность дисциплинарных компетенций на среднем уровне: основные знания освоены, но допускаются незначительные ошибки, неточности, затруднения при аналитических операциях, переносе знаний и на новые, нестандартные ситуации.</w:t>
            </w:r>
          </w:p>
        </w:tc>
      </w:tr>
      <w:tr w:rsidR="00F61FB0" w:rsidTr="00F03B89">
        <w:trPr>
          <w:tblCellSpacing w:w="0" w:type="dxa"/>
        </w:trPr>
        <w:tc>
          <w:tcPr>
            <w:tcW w:w="2544" w:type="dxa"/>
            <w:tcBorders>
              <w:top w:val="outset" w:sz="6" w:space="0" w:color="auto"/>
              <w:left w:val="outset" w:sz="6" w:space="0" w:color="auto"/>
              <w:bottom w:val="outset" w:sz="6" w:space="0" w:color="auto"/>
              <w:right w:val="outset" w:sz="6" w:space="0" w:color="auto"/>
            </w:tcBorders>
            <w:vAlign w:val="center"/>
            <w:hideMark/>
          </w:tcPr>
          <w:p w:rsidR="00F61FB0" w:rsidRDefault="00F61FB0" w:rsidP="00F03B89">
            <w:pPr>
              <w:pStyle w:val="af"/>
            </w:pPr>
            <w:r>
              <w:t>удовлетворительно</w:t>
            </w:r>
          </w:p>
        </w:tc>
        <w:tc>
          <w:tcPr>
            <w:tcW w:w="850" w:type="dxa"/>
            <w:tcBorders>
              <w:top w:val="outset" w:sz="6" w:space="0" w:color="auto"/>
              <w:left w:val="outset" w:sz="6" w:space="0" w:color="auto"/>
              <w:bottom w:val="outset" w:sz="6" w:space="0" w:color="auto"/>
              <w:right w:val="outset" w:sz="6" w:space="0" w:color="auto"/>
            </w:tcBorders>
            <w:vAlign w:val="center"/>
            <w:hideMark/>
          </w:tcPr>
          <w:p w:rsidR="00F61FB0" w:rsidRDefault="00FE04CD" w:rsidP="00F03B89">
            <w:pPr>
              <w:pStyle w:val="af"/>
            </w:pPr>
            <w:r>
              <w:t>1</w:t>
            </w:r>
            <w:r w:rsidR="00F61FB0">
              <w:t>3-</w:t>
            </w:r>
            <w:r>
              <w:t>1</w:t>
            </w:r>
            <w:r w:rsidR="00F61FB0">
              <w:t>4</w:t>
            </w:r>
          </w:p>
        </w:tc>
        <w:tc>
          <w:tcPr>
            <w:tcW w:w="6795"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Студент демонстрирует сформированность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по некоторым дисциплинарным компетенциям, студент испытывает значительные затруднения при оперировании знаниями при их переносе на новые ситуации.</w:t>
            </w:r>
          </w:p>
        </w:tc>
      </w:tr>
      <w:tr w:rsidR="00F61FB0" w:rsidTr="00F03B89">
        <w:trPr>
          <w:tblCellSpacing w:w="0" w:type="dxa"/>
        </w:trPr>
        <w:tc>
          <w:tcPr>
            <w:tcW w:w="2544" w:type="dxa"/>
            <w:tcBorders>
              <w:top w:val="outset" w:sz="6" w:space="0" w:color="auto"/>
              <w:left w:val="outset" w:sz="6" w:space="0" w:color="auto"/>
              <w:bottom w:val="outset" w:sz="6" w:space="0" w:color="auto"/>
              <w:right w:val="outset" w:sz="6" w:space="0" w:color="auto"/>
            </w:tcBorders>
            <w:vAlign w:val="center"/>
            <w:hideMark/>
          </w:tcPr>
          <w:p w:rsidR="00F61FB0" w:rsidRDefault="00F61FB0" w:rsidP="00F03B89">
            <w:pPr>
              <w:pStyle w:val="af"/>
            </w:pPr>
            <w:r>
              <w:t>неудовлетворительно</w:t>
            </w:r>
          </w:p>
        </w:tc>
        <w:tc>
          <w:tcPr>
            <w:tcW w:w="850" w:type="dxa"/>
            <w:tcBorders>
              <w:top w:val="outset" w:sz="6" w:space="0" w:color="auto"/>
              <w:left w:val="outset" w:sz="6" w:space="0" w:color="auto"/>
              <w:bottom w:val="outset" w:sz="6" w:space="0" w:color="auto"/>
              <w:right w:val="outset" w:sz="6" w:space="0" w:color="auto"/>
            </w:tcBorders>
            <w:vAlign w:val="center"/>
            <w:hideMark/>
          </w:tcPr>
          <w:p w:rsidR="00F61FB0" w:rsidRDefault="00F61FB0" w:rsidP="00FE04CD">
            <w:pPr>
              <w:pStyle w:val="af"/>
            </w:pPr>
            <w:r>
              <w:t>1-</w:t>
            </w:r>
            <w:r w:rsidR="00FE04CD">
              <w:t>1</w:t>
            </w:r>
            <w:r>
              <w:t>2</w:t>
            </w:r>
          </w:p>
        </w:tc>
        <w:tc>
          <w:tcPr>
            <w:tcW w:w="6795"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Студент демонстрирует сформированность дисциплинарных компетенций на уровне ниже базового, проявляется недостаточность знаний.</w:t>
            </w:r>
          </w:p>
        </w:tc>
      </w:tr>
      <w:tr w:rsidR="00F61FB0" w:rsidTr="00F03B89">
        <w:trPr>
          <w:tblCellSpacing w:w="0" w:type="dxa"/>
        </w:trPr>
        <w:tc>
          <w:tcPr>
            <w:tcW w:w="2544" w:type="dxa"/>
            <w:tcBorders>
              <w:top w:val="outset" w:sz="6" w:space="0" w:color="auto"/>
              <w:left w:val="outset" w:sz="6" w:space="0" w:color="auto"/>
              <w:bottom w:val="outset" w:sz="6" w:space="0" w:color="auto"/>
              <w:right w:val="outset" w:sz="6" w:space="0" w:color="auto"/>
            </w:tcBorders>
            <w:vAlign w:val="center"/>
            <w:hideMark/>
          </w:tcPr>
          <w:p w:rsidR="00F61FB0" w:rsidRDefault="00F61FB0" w:rsidP="00F03B89">
            <w:pPr>
              <w:pStyle w:val="af"/>
            </w:pPr>
            <w:r>
              <w:t>неудовлетворительно</w:t>
            </w:r>
          </w:p>
        </w:tc>
        <w:tc>
          <w:tcPr>
            <w:tcW w:w="850" w:type="dxa"/>
            <w:tcBorders>
              <w:top w:val="outset" w:sz="6" w:space="0" w:color="auto"/>
              <w:left w:val="outset" w:sz="6" w:space="0" w:color="auto"/>
              <w:bottom w:val="outset" w:sz="6" w:space="0" w:color="auto"/>
              <w:right w:val="outset" w:sz="6" w:space="0" w:color="auto"/>
            </w:tcBorders>
            <w:vAlign w:val="center"/>
            <w:hideMark/>
          </w:tcPr>
          <w:p w:rsidR="00F61FB0" w:rsidRDefault="00F61FB0" w:rsidP="00FE04CD">
            <w:pPr>
              <w:pStyle w:val="af"/>
            </w:pPr>
            <w:r>
              <w:t>0</w:t>
            </w:r>
          </w:p>
        </w:tc>
        <w:tc>
          <w:tcPr>
            <w:tcW w:w="6795" w:type="dxa"/>
            <w:tcBorders>
              <w:top w:val="outset" w:sz="6" w:space="0" w:color="auto"/>
              <w:left w:val="outset" w:sz="6" w:space="0" w:color="auto"/>
              <w:bottom w:val="outset" w:sz="6" w:space="0" w:color="auto"/>
              <w:right w:val="outset" w:sz="6" w:space="0" w:color="auto"/>
            </w:tcBorders>
            <w:hideMark/>
          </w:tcPr>
          <w:p w:rsidR="00F61FB0" w:rsidRDefault="00F61FB0" w:rsidP="00F03B89">
            <w:pPr>
              <w:pStyle w:val="af"/>
            </w:pPr>
            <w:r>
              <w:t>Студент не отвечает на вопрос.</w:t>
            </w:r>
          </w:p>
        </w:tc>
      </w:tr>
    </w:tbl>
    <w:p w:rsidR="00F61FB0" w:rsidRDefault="00F61FB0" w:rsidP="00F61FB0">
      <w:pPr>
        <w:spacing w:after="0" w:line="240" w:lineRule="auto"/>
        <w:jc w:val="both"/>
        <w:rPr>
          <w:rFonts w:ascii="Times New Roman" w:hAnsi="Times New Roman"/>
          <w:b/>
          <w:sz w:val="24"/>
          <w:szCs w:val="24"/>
        </w:rPr>
      </w:pPr>
    </w:p>
    <w:p w:rsidR="00F03B89" w:rsidRPr="00B85C41" w:rsidRDefault="00F03B89" w:rsidP="00F03B89">
      <w:pPr>
        <w:spacing w:after="0" w:line="240" w:lineRule="auto"/>
        <w:jc w:val="both"/>
        <w:rPr>
          <w:rFonts w:ascii="Times New Roman" w:hAnsi="Times New Roman" w:cs="Times New Roman"/>
          <w:b/>
          <w:caps/>
          <w:sz w:val="24"/>
          <w:szCs w:val="24"/>
        </w:rPr>
      </w:pPr>
      <w:r>
        <w:rPr>
          <w:rFonts w:ascii="Times New Roman" w:hAnsi="Times New Roman"/>
          <w:b/>
          <w:sz w:val="24"/>
          <w:szCs w:val="24"/>
        </w:rPr>
        <w:t xml:space="preserve">5.2. </w:t>
      </w:r>
      <w:r>
        <w:rPr>
          <w:rFonts w:ascii="Times New Roman" w:hAnsi="Times New Roman" w:cs="Times New Roman"/>
          <w:b/>
          <w:sz w:val="24"/>
          <w:szCs w:val="24"/>
        </w:rPr>
        <w:t>П</w:t>
      </w:r>
      <w:r w:rsidRPr="00B85C41">
        <w:rPr>
          <w:rFonts w:ascii="Times New Roman" w:hAnsi="Times New Roman" w:cs="Times New Roman"/>
          <w:b/>
          <w:sz w:val="24"/>
          <w:szCs w:val="24"/>
        </w:rPr>
        <w:t>римеры тестовых заданий</w:t>
      </w:r>
    </w:p>
    <w:p w:rsidR="00F03B89" w:rsidRDefault="00F03B89" w:rsidP="00F03B89">
      <w:pPr>
        <w:spacing w:after="0" w:line="360" w:lineRule="auto"/>
        <w:rPr>
          <w:rFonts w:ascii="Times New Roman" w:hAnsi="Times New Roman" w:cs="Times New Roman"/>
          <w:b/>
          <w:sz w:val="24"/>
          <w:szCs w:val="24"/>
        </w:rPr>
      </w:pP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z w:val="24"/>
          <w:szCs w:val="24"/>
        </w:rPr>
        <w:t xml:space="preserve">1. </w:t>
      </w:r>
      <w:r w:rsidRPr="00F03B89">
        <w:rPr>
          <w:rFonts w:ascii="Times New Roman" w:hAnsi="Times New Roman" w:cs="Times New Roman"/>
          <w:caps/>
          <w:sz w:val="24"/>
          <w:szCs w:val="24"/>
        </w:rPr>
        <w:t>э</w:t>
      </w:r>
      <w:r w:rsidRPr="00F03B89">
        <w:rPr>
          <w:rFonts w:ascii="Times New Roman" w:hAnsi="Times New Roman" w:cs="Times New Roman"/>
          <w:sz w:val="24"/>
          <w:szCs w:val="24"/>
        </w:rPr>
        <w:t>кологическая экспертиза – это …</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1) прогноз последствий для окружающей среды</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 xml:space="preserve">2) установление соответствия экологических требований </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3) процедура сбора информации</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4) выявление и принятие необходимых природоохранных мер</w:t>
      </w:r>
    </w:p>
    <w:p w:rsidR="00F03B89" w:rsidRPr="00F03B89" w:rsidRDefault="00F03B89" w:rsidP="00F03B89">
      <w:pPr>
        <w:spacing w:after="0" w:line="240" w:lineRule="auto"/>
        <w:rPr>
          <w:rFonts w:ascii="Times New Roman" w:hAnsi="Times New Roman" w:cs="Times New Roman"/>
          <w:sz w:val="24"/>
          <w:szCs w:val="24"/>
        </w:rPr>
      </w:pP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z w:val="24"/>
          <w:szCs w:val="24"/>
        </w:rPr>
        <w:t>2. Экологическое обоснование – это …</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1) вероятность воздействия намечаемой деятельности</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2) научный прогноз вероятных событий</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3) технологический прогноз</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4) сбор информации процессов</w:t>
      </w:r>
    </w:p>
    <w:p w:rsidR="00F03B89" w:rsidRPr="00F03B89" w:rsidRDefault="00F03B89" w:rsidP="00F03B89">
      <w:pPr>
        <w:spacing w:after="0" w:line="240" w:lineRule="auto"/>
        <w:rPr>
          <w:rFonts w:ascii="Times New Roman" w:hAnsi="Times New Roman" w:cs="Times New Roman"/>
          <w:sz w:val="24"/>
          <w:szCs w:val="24"/>
        </w:rPr>
      </w:pP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pacing w:val="20"/>
          <w:sz w:val="24"/>
          <w:szCs w:val="24"/>
        </w:rPr>
        <w:t>3.</w:t>
      </w:r>
      <w:r w:rsidRPr="00F03B89">
        <w:rPr>
          <w:rFonts w:ascii="Times New Roman" w:hAnsi="Times New Roman" w:cs="Times New Roman"/>
          <w:sz w:val="24"/>
          <w:szCs w:val="24"/>
        </w:rPr>
        <w:t xml:space="preserve"> Область </w:t>
      </w:r>
      <w:r w:rsidRPr="00F03B89">
        <w:rPr>
          <w:rFonts w:ascii="Times New Roman" w:hAnsi="Times New Roman" w:cs="Times New Roman"/>
          <w:color w:val="000000"/>
          <w:spacing w:val="4"/>
          <w:sz w:val="24"/>
          <w:szCs w:val="24"/>
        </w:rPr>
        <w:t xml:space="preserve">законодательства </w:t>
      </w:r>
      <w:r w:rsidRPr="00F03B89">
        <w:rPr>
          <w:rFonts w:ascii="Times New Roman" w:hAnsi="Times New Roman" w:cs="Times New Roman"/>
          <w:color w:val="000000"/>
          <w:spacing w:val="5"/>
          <w:sz w:val="24"/>
          <w:szCs w:val="24"/>
        </w:rPr>
        <w:t>закона «Об экологической экспертизе»</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1) общие законопроекты</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2) законопроекты по радиационной безопасности населения</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3) законопроекты по природным ресурсам</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4) законопроекты по экологической безопасности</w:t>
      </w:r>
    </w:p>
    <w:p w:rsidR="00F03B89" w:rsidRPr="00F03B89" w:rsidRDefault="00F03B89" w:rsidP="00F03B89">
      <w:pPr>
        <w:spacing w:after="0" w:line="240" w:lineRule="auto"/>
        <w:rPr>
          <w:rFonts w:ascii="Times New Roman" w:hAnsi="Times New Roman" w:cs="Times New Roman"/>
          <w:sz w:val="24"/>
          <w:szCs w:val="24"/>
        </w:rPr>
      </w:pP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bCs/>
          <w:color w:val="000000"/>
          <w:spacing w:val="-5"/>
          <w:sz w:val="24"/>
          <w:szCs w:val="24"/>
        </w:rPr>
        <w:t xml:space="preserve">4. </w:t>
      </w:r>
      <w:r w:rsidRPr="00F03B89">
        <w:rPr>
          <w:rFonts w:ascii="Times New Roman" w:hAnsi="Times New Roman" w:cs="Times New Roman"/>
          <w:sz w:val="24"/>
          <w:szCs w:val="24"/>
        </w:rPr>
        <w:t>Введение действия</w:t>
      </w:r>
      <w:r w:rsidRPr="00F03B89">
        <w:rPr>
          <w:rFonts w:ascii="Times New Roman" w:hAnsi="Times New Roman" w:cs="Times New Roman"/>
          <w:color w:val="000000"/>
          <w:spacing w:val="5"/>
          <w:sz w:val="24"/>
          <w:szCs w:val="24"/>
        </w:rPr>
        <w:t xml:space="preserve"> закона «Об экологической экспертизе»</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1)1992</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2)1995</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3)1998</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4)2002</w:t>
      </w:r>
    </w:p>
    <w:p w:rsidR="00F03B89" w:rsidRPr="00F03B89" w:rsidRDefault="00F03B89" w:rsidP="00F03B89">
      <w:pPr>
        <w:spacing w:after="0" w:line="240" w:lineRule="auto"/>
        <w:rPr>
          <w:rFonts w:ascii="Times New Roman" w:hAnsi="Times New Roman" w:cs="Times New Roman"/>
          <w:sz w:val="24"/>
          <w:szCs w:val="24"/>
        </w:rPr>
      </w:pP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color w:val="000000"/>
          <w:spacing w:val="5"/>
          <w:sz w:val="24"/>
          <w:szCs w:val="24"/>
        </w:rPr>
        <w:t xml:space="preserve">5. </w:t>
      </w:r>
      <w:r w:rsidRPr="00F03B89">
        <w:rPr>
          <w:rFonts w:ascii="Times New Roman" w:hAnsi="Times New Roman" w:cs="Times New Roman"/>
          <w:color w:val="000000"/>
          <w:spacing w:val="4"/>
          <w:sz w:val="24"/>
          <w:szCs w:val="24"/>
        </w:rPr>
        <w:t>Базовый закон природоохранного законодательства Российской Федерации.</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1) Об экологической экспертизе</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2) Об охране окружающей среды</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3) О санитарно-эпидемиологическом благополучии населения</w:t>
      </w:r>
    </w:p>
    <w:p w:rsidR="00F03B89" w:rsidRPr="00F03B89" w:rsidRDefault="00F03B89" w:rsidP="00F03B89">
      <w:pPr>
        <w:spacing w:after="0" w:line="240" w:lineRule="auto"/>
        <w:rPr>
          <w:rFonts w:ascii="Times New Roman" w:hAnsi="Times New Roman" w:cs="Times New Roman"/>
          <w:sz w:val="24"/>
          <w:szCs w:val="24"/>
        </w:rPr>
      </w:pPr>
      <w:r w:rsidRPr="00F03B89">
        <w:rPr>
          <w:rFonts w:ascii="Times New Roman" w:hAnsi="Times New Roman" w:cs="Times New Roman"/>
          <w:sz w:val="24"/>
          <w:szCs w:val="24"/>
        </w:rPr>
        <w:t>4) О защите населения территорий от чрезвычайных ситуаций природного и техногенного характера</w:t>
      </w:r>
    </w:p>
    <w:p w:rsidR="00F03B89" w:rsidRPr="00F03B89" w:rsidRDefault="00F03B89" w:rsidP="00F03B89">
      <w:pPr>
        <w:spacing w:after="0" w:line="240" w:lineRule="auto"/>
        <w:jc w:val="both"/>
        <w:rPr>
          <w:rFonts w:ascii="Times New Roman" w:hAnsi="Times New Roman" w:cs="Times New Roman"/>
          <w:sz w:val="24"/>
          <w:szCs w:val="24"/>
        </w:rPr>
      </w:pP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bCs/>
          <w:color w:val="000000"/>
          <w:spacing w:val="-5"/>
          <w:sz w:val="24"/>
          <w:szCs w:val="24"/>
        </w:rPr>
        <w:t xml:space="preserve">6. </w:t>
      </w:r>
      <w:r w:rsidRPr="00F03B89">
        <w:rPr>
          <w:rFonts w:ascii="Times New Roman" w:hAnsi="Times New Roman" w:cs="Times New Roman"/>
          <w:sz w:val="24"/>
          <w:szCs w:val="24"/>
        </w:rPr>
        <w:t>Введение действия</w:t>
      </w:r>
      <w:r w:rsidRPr="00F03B89">
        <w:rPr>
          <w:rFonts w:ascii="Times New Roman" w:hAnsi="Times New Roman" w:cs="Times New Roman"/>
          <w:color w:val="000000"/>
          <w:spacing w:val="5"/>
          <w:sz w:val="24"/>
          <w:szCs w:val="24"/>
        </w:rPr>
        <w:t xml:space="preserve"> закона «Об охране окружающей среды»</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1)1992</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2)1995</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3)1998</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4)2002</w:t>
      </w:r>
    </w:p>
    <w:p w:rsidR="00F03B89" w:rsidRPr="00F03B89" w:rsidRDefault="00F03B89" w:rsidP="00F03B89">
      <w:pPr>
        <w:spacing w:after="0" w:line="360" w:lineRule="auto"/>
        <w:rPr>
          <w:rFonts w:ascii="Times New Roman" w:hAnsi="Times New Roman" w:cs="Times New Roman"/>
          <w:color w:val="000000"/>
          <w:spacing w:val="1"/>
          <w:sz w:val="24"/>
          <w:szCs w:val="24"/>
        </w:rPr>
      </w:pPr>
      <w:r w:rsidRPr="00F03B89">
        <w:rPr>
          <w:rFonts w:ascii="Times New Roman" w:hAnsi="Times New Roman" w:cs="Times New Roman"/>
          <w:color w:val="000000"/>
          <w:spacing w:val="1"/>
          <w:sz w:val="24"/>
          <w:szCs w:val="24"/>
        </w:rPr>
        <w:t>6.</w:t>
      </w:r>
      <w:r w:rsidRPr="00F03B89">
        <w:rPr>
          <w:rFonts w:ascii="Times New Roman" w:hAnsi="Times New Roman" w:cs="Times New Roman"/>
          <w:bCs/>
          <w:color w:val="000000"/>
          <w:spacing w:val="-6"/>
          <w:sz w:val="24"/>
          <w:szCs w:val="24"/>
        </w:rPr>
        <w:t xml:space="preserve"> Принципы государственной экологической экспертизы</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w:t>
      </w:r>
      <w:r w:rsidRPr="00F03B89">
        <w:rPr>
          <w:rFonts w:ascii="Times New Roman" w:hAnsi="Times New Roman" w:cs="Times New Roman"/>
          <w:color w:val="000000"/>
          <w:spacing w:val="1"/>
          <w:sz w:val="24"/>
          <w:szCs w:val="24"/>
        </w:rPr>
        <w:t xml:space="preserve">Обязательность проведения </w:t>
      </w:r>
      <w:r w:rsidRPr="00F03B89">
        <w:rPr>
          <w:rFonts w:ascii="Times New Roman" w:hAnsi="Times New Roman" w:cs="Times New Roman"/>
          <w:color w:val="000000"/>
          <w:spacing w:val="4"/>
          <w:sz w:val="24"/>
          <w:szCs w:val="24"/>
        </w:rPr>
        <w:t>экологической экспертизы после</w:t>
      </w:r>
      <w:r w:rsidRPr="00F03B89">
        <w:rPr>
          <w:rFonts w:ascii="Times New Roman" w:hAnsi="Times New Roman" w:cs="Times New Roman"/>
          <w:color w:val="000000"/>
          <w:spacing w:val="1"/>
          <w:sz w:val="24"/>
          <w:szCs w:val="24"/>
        </w:rPr>
        <w:t xml:space="preserve"> принятия решений о реали</w:t>
      </w:r>
      <w:r w:rsidRPr="00F03B89">
        <w:rPr>
          <w:rFonts w:ascii="Times New Roman" w:hAnsi="Times New Roman" w:cs="Times New Roman"/>
          <w:color w:val="000000"/>
          <w:spacing w:val="4"/>
          <w:sz w:val="24"/>
          <w:szCs w:val="24"/>
        </w:rPr>
        <w:t xml:space="preserve">зации объекта </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О</w:t>
      </w:r>
      <w:r w:rsidRPr="00F03B89">
        <w:rPr>
          <w:rFonts w:ascii="Times New Roman" w:hAnsi="Times New Roman" w:cs="Times New Roman"/>
          <w:color w:val="000000"/>
          <w:spacing w:val="2"/>
          <w:sz w:val="24"/>
          <w:szCs w:val="24"/>
        </w:rPr>
        <w:t>бязательность учета требований экологической безопасности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П</w:t>
      </w:r>
      <w:r w:rsidRPr="00F03B89">
        <w:rPr>
          <w:rFonts w:ascii="Times New Roman" w:hAnsi="Times New Roman" w:cs="Times New Roman"/>
          <w:color w:val="000000"/>
          <w:spacing w:val="4"/>
          <w:sz w:val="24"/>
          <w:szCs w:val="24"/>
        </w:rPr>
        <w:t>резумпция экологической безопасности</w:t>
      </w:r>
    </w:p>
    <w:p w:rsidR="00F03B89" w:rsidRPr="00F03B89" w:rsidRDefault="00F03B89" w:rsidP="00F03B89">
      <w:pPr>
        <w:spacing w:after="0" w:line="360" w:lineRule="auto"/>
        <w:rPr>
          <w:rFonts w:ascii="Times New Roman" w:hAnsi="Times New Roman" w:cs="Times New Roman"/>
          <w:color w:val="000000"/>
          <w:spacing w:val="3"/>
          <w:sz w:val="24"/>
          <w:szCs w:val="24"/>
        </w:rPr>
      </w:pPr>
      <w:r w:rsidRPr="00F03B89">
        <w:rPr>
          <w:rFonts w:ascii="Times New Roman" w:hAnsi="Times New Roman" w:cs="Times New Roman"/>
          <w:color w:val="000000"/>
          <w:spacing w:val="5"/>
          <w:sz w:val="24"/>
          <w:szCs w:val="24"/>
        </w:rPr>
        <w:t>4) З</w:t>
      </w:r>
      <w:r w:rsidRPr="00F03B89">
        <w:rPr>
          <w:rFonts w:ascii="Times New Roman" w:hAnsi="Times New Roman" w:cs="Times New Roman"/>
          <w:color w:val="000000"/>
          <w:spacing w:val="3"/>
          <w:sz w:val="24"/>
          <w:szCs w:val="24"/>
        </w:rPr>
        <w:t>ависимость экспертов экологической экспертизы</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3"/>
          <w:sz w:val="24"/>
          <w:szCs w:val="24"/>
        </w:rPr>
        <w:t xml:space="preserve">7. </w:t>
      </w:r>
      <w:r w:rsidRPr="00F03B89">
        <w:rPr>
          <w:rFonts w:ascii="Times New Roman" w:hAnsi="Times New Roman" w:cs="Times New Roman"/>
          <w:color w:val="000000"/>
          <w:spacing w:val="6"/>
          <w:sz w:val="24"/>
          <w:szCs w:val="24"/>
        </w:rPr>
        <w:t xml:space="preserve">Документация, описывающая намечаемую </w:t>
      </w:r>
      <w:r w:rsidRPr="00F03B89">
        <w:rPr>
          <w:rFonts w:ascii="Times New Roman" w:hAnsi="Times New Roman" w:cs="Times New Roman"/>
          <w:color w:val="000000"/>
          <w:spacing w:val="3"/>
          <w:sz w:val="24"/>
          <w:szCs w:val="24"/>
        </w:rPr>
        <w:t xml:space="preserve">деятельность </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Заключения </w:t>
      </w:r>
      <w:r w:rsidRPr="00F03B89">
        <w:rPr>
          <w:rFonts w:ascii="Times New Roman" w:hAnsi="Times New Roman" w:cs="Times New Roman"/>
          <w:color w:val="000000"/>
          <w:spacing w:val="4"/>
          <w:sz w:val="24"/>
          <w:szCs w:val="24"/>
        </w:rPr>
        <w:t xml:space="preserve">федеральных </w:t>
      </w:r>
      <w:r w:rsidRPr="00F03B89">
        <w:rPr>
          <w:rFonts w:ascii="Times New Roman" w:hAnsi="Times New Roman" w:cs="Times New Roman"/>
          <w:color w:val="000000"/>
          <w:spacing w:val="5"/>
          <w:sz w:val="24"/>
          <w:szCs w:val="24"/>
        </w:rPr>
        <w:t>научных</w:t>
      </w:r>
      <w:r w:rsidRPr="00F03B89">
        <w:rPr>
          <w:rFonts w:ascii="Times New Roman" w:hAnsi="Times New Roman" w:cs="Times New Roman"/>
          <w:color w:val="000000"/>
          <w:spacing w:val="4"/>
          <w:sz w:val="24"/>
          <w:szCs w:val="24"/>
        </w:rPr>
        <w:t xml:space="preserve"> органов </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З</w:t>
      </w:r>
      <w:r w:rsidRPr="00F03B89">
        <w:rPr>
          <w:rFonts w:ascii="Times New Roman" w:hAnsi="Times New Roman" w:cs="Times New Roman"/>
          <w:color w:val="000000"/>
          <w:spacing w:val="4"/>
          <w:sz w:val="24"/>
          <w:szCs w:val="24"/>
        </w:rPr>
        <w:t>аключения федеральных органов законодательной власти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Заключения органов МЧС</w:t>
      </w:r>
    </w:p>
    <w:p w:rsidR="00F03B89" w:rsidRPr="00F03B89" w:rsidRDefault="00F03B89" w:rsidP="00F03B89">
      <w:pPr>
        <w:spacing w:after="0" w:line="360" w:lineRule="auto"/>
        <w:rPr>
          <w:rFonts w:ascii="Times New Roman" w:hAnsi="Times New Roman" w:cs="Times New Roman"/>
          <w:color w:val="000000"/>
          <w:spacing w:val="4"/>
          <w:sz w:val="24"/>
          <w:szCs w:val="24"/>
        </w:rPr>
      </w:pPr>
      <w:r w:rsidRPr="00F03B89">
        <w:rPr>
          <w:rFonts w:ascii="Times New Roman" w:hAnsi="Times New Roman" w:cs="Times New Roman"/>
          <w:color w:val="000000"/>
          <w:spacing w:val="5"/>
          <w:sz w:val="24"/>
          <w:szCs w:val="24"/>
        </w:rPr>
        <w:t>4) З</w:t>
      </w:r>
      <w:r w:rsidRPr="00F03B89">
        <w:rPr>
          <w:rFonts w:ascii="Times New Roman" w:hAnsi="Times New Roman" w:cs="Times New Roman"/>
          <w:color w:val="000000"/>
          <w:spacing w:val="4"/>
          <w:sz w:val="24"/>
          <w:szCs w:val="24"/>
        </w:rPr>
        <w:t>аключения федеральных органов исполнительной власти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4"/>
          <w:sz w:val="24"/>
          <w:szCs w:val="24"/>
        </w:rPr>
        <w:t>8. Задачи отделов ГЭЭ</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w:t>
      </w:r>
      <w:r w:rsidRPr="00F03B89">
        <w:rPr>
          <w:rFonts w:ascii="Times New Roman" w:hAnsi="Times New Roman" w:cs="Times New Roman"/>
          <w:caps/>
          <w:color w:val="000000"/>
          <w:spacing w:val="5"/>
          <w:sz w:val="24"/>
          <w:szCs w:val="24"/>
        </w:rPr>
        <w:t>о</w:t>
      </w:r>
      <w:r w:rsidRPr="00F03B89">
        <w:rPr>
          <w:rFonts w:ascii="Times New Roman" w:hAnsi="Times New Roman" w:cs="Times New Roman"/>
          <w:color w:val="000000"/>
          <w:spacing w:val="5"/>
          <w:sz w:val="24"/>
          <w:szCs w:val="24"/>
        </w:rPr>
        <w:t>беспечение экологической безопасности населения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 </w:t>
      </w:r>
      <w:r w:rsidRPr="00F03B89">
        <w:rPr>
          <w:rFonts w:ascii="Times New Roman" w:hAnsi="Times New Roman" w:cs="Times New Roman"/>
          <w:caps/>
          <w:color w:val="000000"/>
          <w:spacing w:val="5"/>
          <w:sz w:val="24"/>
          <w:szCs w:val="24"/>
        </w:rPr>
        <w:t>с</w:t>
      </w:r>
      <w:r w:rsidRPr="00F03B89">
        <w:rPr>
          <w:rFonts w:ascii="Times New Roman" w:hAnsi="Times New Roman" w:cs="Times New Roman"/>
          <w:color w:val="000000"/>
          <w:spacing w:val="5"/>
          <w:sz w:val="24"/>
          <w:szCs w:val="24"/>
        </w:rPr>
        <w:t xml:space="preserve">облюдение </w:t>
      </w:r>
      <w:r w:rsidRPr="00F03B89">
        <w:rPr>
          <w:rFonts w:ascii="Times New Roman" w:hAnsi="Times New Roman" w:cs="Times New Roman"/>
          <w:color w:val="000000"/>
          <w:spacing w:val="2"/>
          <w:sz w:val="24"/>
          <w:szCs w:val="24"/>
        </w:rPr>
        <w:t>природоохранного законода</w:t>
      </w:r>
      <w:r w:rsidRPr="00F03B89">
        <w:rPr>
          <w:rFonts w:ascii="Times New Roman" w:hAnsi="Times New Roman" w:cs="Times New Roman"/>
          <w:color w:val="000000"/>
          <w:sz w:val="24"/>
          <w:szCs w:val="24"/>
        </w:rPr>
        <w:t>тельства</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3) </w:t>
      </w:r>
      <w:r w:rsidRPr="00F03B89">
        <w:rPr>
          <w:rFonts w:ascii="Times New Roman" w:hAnsi="Times New Roman" w:cs="Times New Roman"/>
          <w:caps/>
          <w:color w:val="000000"/>
          <w:spacing w:val="3"/>
          <w:sz w:val="24"/>
          <w:szCs w:val="24"/>
        </w:rPr>
        <w:t>с</w:t>
      </w:r>
      <w:r w:rsidRPr="00F03B89">
        <w:rPr>
          <w:rFonts w:ascii="Times New Roman" w:hAnsi="Times New Roman" w:cs="Times New Roman"/>
          <w:color w:val="000000"/>
          <w:spacing w:val="3"/>
          <w:sz w:val="24"/>
          <w:szCs w:val="24"/>
        </w:rPr>
        <w:t>облюдение правил градостроительства</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Обеспечение в установленном порядке привлечения экспертов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9. Функции отделов ГЭЭ</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 Организация экспертных комиссий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О</w:t>
      </w:r>
      <w:r w:rsidRPr="00F03B89">
        <w:rPr>
          <w:rFonts w:ascii="Times New Roman" w:hAnsi="Times New Roman" w:cs="Times New Roman"/>
          <w:color w:val="000000"/>
          <w:spacing w:val="3"/>
          <w:sz w:val="24"/>
          <w:szCs w:val="24"/>
        </w:rPr>
        <w:t>беспечение организации и проведения экологической экспер</w:t>
      </w:r>
      <w:r w:rsidRPr="00F03B89">
        <w:rPr>
          <w:rFonts w:ascii="Times New Roman" w:hAnsi="Times New Roman" w:cs="Times New Roman"/>
          <w:color w:val="000000"/>
          <w:spacing w:val="3"/>
          <w:sz w:val="24"/>
          <w:szCs w:val="24"/>
        </w:rPr>
        <w:softHyphen/>
      </w:r>
      <w:r w:rsidRPr="00F03B89">
        <w:rPr>
          <w:rFonts w:ascii="Times New Roman" w:hAnsi="Times New Roman" w:cs="Times New Roman"/>
          <w:color w:val="000000"/>
          <w:spacing w:val="6"/>
          <w:sz w:val="24"/>
          <w:szCs w:val="24"/>
        </w:rPr>
        <w:t>тизы</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О</w:t>
      </w:r>
      <w:r w:rsidRPr="00F03B89">
        <w:rPr>
          <w:rFonts w:ascii="Times New Roman" w:hAnsi="Times New Roman" w:cs="Times New Roman"/>
          <w:color w:val="000000"/>
          <w:spacing w:val="3"/>
          <w:sz w:val="24"/>
          <w:szCs w:val="24"/>
        </w:rPr>
        <w:t>ценка и прогнозирования состояния окружающей среды</w:t>
      </w:r>
      <w:r w:rsidRPr="00F03B89">
        <w:rPr>
          <w:rFonts w:ascii="Times New Roman" w:hAnsi="Times New Roman" w:cs="Times New Roman"/>
          <w:color w:val="000000"/>
          <w:spacing w:val="5"/>
          <w:sz w:val="24"/>
          <w:szCs w:val="24"/>
        </w:rPr>
        <w:t xml:space="preserve"> </w:t>
      </w:r>
    </w:p>
    <w:p w:rsidR="00F03B89" w:rsidRPr="00F03B89" w:rsidRDefault="00F03B89" w:rsidP="00F03B89">
      <w:pPr>
        <w:spacing w:after="0" w:line="360" w:lineRule="auto"/>
        <w:rPr>
          <w:rFonts w:ascii="Times New Roman" w:hAnsi="Times New Roman" w:cs="Times New Roman"/>
          <w:color w:val="000000"/>
          <w:spacing w:val="6"/>
          <w:sz w:val="24"/>
          <w:szCs w:val="24"/>
        </w:rPr>
      </w:pPr>
      <w:r w:rsidRPr="00F03B89">
        <w:rPr>
          <w:rFonts w:ascii="Times New Roman" w:hAnsi="Times New Roman" w:cs="Times New Roman"/>
          <w:color w:val="000000"/>
          <w:spacing w:val="5"/>
          <w:sz w:val="24"/>
          <w:szCs w:val="24"/>
        </w:rPr>
        <w:t>4) О</w:t>
      </w:r>
      <w:r w:rsidRPr="00F03B89">
        <w:rPr>
          <w:rFonts w:ascii="Times New Roman" w:hAnsi="Times New Roman" w:cs="Times New Roman"/>
          <w:color w:val="000000"/>
          <w:spacing w:val="3"/>
          <w:sz w:val="24"/>
          <w:szCs w:val="24"/>
        </w:rPr>
        <w:t>рганизация и проведение экологической экспер</w:t>
      </w:r>
      <w:r w:rsidRPr="00F03B89">
        <w:rPr>
          <w:rFonts w:ascii="Times New Roman" w:hAnsi="Times New Roman" w:cs="Times New Roman"/>
          <w:color w:val="000000"/>
          <w:spacing w:val="3"/>
          <w:sz w:val="24"/>
          <w:szCs w:val="24"/>
        </w:rPr>
        <w:softHyphen/>
      </w:r>
      <w:r w:rsidRPr="00F03B89">
        <w:rPr>
          <w:rFonts w:ascii="Times New Roman" w:hAnsi="Times New Roman" w:cs="Times New Roman"/>
          <w:color w:val="000000"/>
          <w:spacing w:val="6"/>
          <w:sz w:val="24"/>
          <w:szCs w:val="24"/>
        </w:rPr>
        <w:t>тизы</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10. Согласование заказчиком </w:t>
      </w:r>
      <w:r w:rsidRPr="00F03B89">
        <w:rPr>
          <w:rFonts w:ascii="Times New Roman" w:hAnsi="Times New Roman" w:cs="Times New Roman"/>
          <w:color w:val="000000"/>
          <w:spacing w:val="2"/>
          <w:sz w:val="24"/>
          <w:szCs w:val="24"/>
        </w:rPr>
        <w:t>кандидатур экспертов в срок не позднее:</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1)5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2)10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3)15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4)30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11. Согласование </w:t>
      </w:r>
      <w:r w:rsidRPr="00F03B89">
        <w:rPr>
          <w:rFonts w:ascii="Times New Roman" w:hAnsi="Times New Roman" w:cs="Times New Roman"/>
          <w:color w:val="000000"/>
          <w:spacing w:val="-1"/>
          <w:sz w:val="24"/>
          <w:szCs w:val="24"/>
        </w:rPr>
        <w:t xml:space="preserve">временной </w:t>
      </w:r>
      <w:r w:rsidRPr="00F03B89">
        <w:rPr>
          <w:rFonts w:ascii="Times New Roman" w:hAnsi="Times New Roman" w:cs="Times New Roman"/>
          <w:color w:val="000000"/>
          <w:spacing w:val="2"/>
          <w:sz w:val="24"/>
          <w:szCs w:val="24"/>
        </w:rPr>
        <w:t>комиссии</w:t>
      </w:r>
      <w:r w:rsidRPr="00F03B89">
        <w:rPr>
          <w:rFonts w:ascii="Times New Roman" w:hAnsi="Times New Roman" w:cs="Times New Roman"/>
          <w:color w:val="000000"/>
          <w:spacing w:val="5"/>
          <w:sz w:val="24"/>
          <w:szCs w:val="24"/>
        </w:rPr>
        <w:t xml:space="preserve"> </w:t>
      </w:r>
      <w:r w:rsidRPr="00F03B89">
        <w:rPr>
          <w:rFonts w:ascii="Times New Roman" w:hAnsi="Times New Roman" w:cs="Times New Roman"/>
          <w:color w:val="000000"/>
          <w:spacing w:val="2"/>
          <w:sz w:val="24"/>
          <w:szCs w:val="24"/>
        </w:rPr>
        <w:t>кандидатур экспертов в срок не позднее:</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1)5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2)10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3)15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4)30 дней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12. При проведении ОЭЭ к</w:t>
      </w:r>
      <w:r w:rsidRPr="00F03B89">
        <w:rPr>
          <w:rFonts w:ascii="Times New Roman" w:hAnsi="Times New Roman" w:cs="Times New Roman"/>
          <w:color w:val="000000"/>
          <w:spacing w:val="3"/>
          <w:sz w:val="24"/>
          <w:szCs w:val="24"/>
        </w:rPr>
        <w:t>оличество экспертов от каждой стороны не может быть более:</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1)3</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2)5</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3)7</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4)9</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13. Экологическая оценка.</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Процесс предварительной контрольной проверки </w:t>
      </w:r>
      <w:r w:rsidRPr="00F03B89">
        <w:rPr>
          <w:rFonts w:ascii="Times New Roman" w:hAnsi="Times New Roman" w:cs="Times New Roman"/>
          <w:color w:val="000000"/>
          <w:spacing w:val="2"/>
          <w:sz w:val="24"/>
          <w:szCs w:val="24"/>
        </w:rPr>
        <w:t>экологических последствий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 Процесс предупреждения неблагоприятных </w:t>
      </w:r>
      <w:r w:rsidRPr="00F03B89">
        <w:rPr>
          <w:rFonts w:ascii="Times New Roman" w:hAnsi="Times New Roman" w:cs="Times New Roman"/>
          <w:color w:val="000000"/>
          <w:sz w:val="24"/>
          <w:szCs w:val="24"/>
        </w:rPr>
        <w:t xml:space="preserve">анализа </w:t>
      </w:r>
      <w:r w:rsidRPr="00F03B89">
        <w:rPr>
          <w:rFonts w:ascii="Times New Roman" w:hAnsi="Times New Roman" w:cs="Times New Roman"/>
          <w:color w:val="000000"/>
          <w:spacing w:val="2"/>
          <w:sz w:val="24"/>
          <w:szCs w:val="24"/>
        </w:rPr>
        <w:t>экологических последствий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3) Процесс допустимости </w:t>
      </w:r>
      <w:r w:rsidRPr="00F03B89">
        <w:rPr>
          <w:rFonts w:ascii="Times New Roman" w:hAnsi="Times New Roman" w:cs="Times New Roman"/>
          <w:color w:val="000000"/>
          <w:spacing w:val="2"/>
          <w:sz w:val="24"/>
          <w:szCs w:val="24"/>
        </w:rPr>
        <w:t>экологических последствий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П</w:t>
      </w:r>
      <w:r w:rsidRPr="00F03B89">
        <w:rPr>
          <w:rFonts w:ascii="Times New Roman" w:hAnsi="Times New Roman" w:cs="Times New Roman"/>
          <w:color w:val="000000"/>
          <w:sz w:val="24"/>
          <w:szCs w:val="24"/>
        </w:rPr>
        <w:t xml:space="preserve">роцесс систематического анализа </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14. Главные задачи СЭО</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 Г</w:t>
      </w:r>
      <w:r w:rsidRPr="00F03B89">
        <w:rPr>
          <w:rFonts w:ascii="Times New Roman" w:hAnsi="Times New Roman" w:cs="Times New Roman"/>
          <w:color w:val="000000"/>
          <w:spacing w:val="2"/>
          <w:sz w:val="24"/>
          <w:szCs w:val="24"/>
        </w:rPr>
        <w:t>ласность, участия общественных организаций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 </w:t>
      </w:r>
      <w:r w:rsidRPr="00F03B89">
        <w:rPr>
          <w:rFonts w:ascii="Times New Roman" w:hAnsi="Times New Roman" w:cs="Times New Roman"/>
          <w:color w:val="000000"/>
          <w:spacing w:val="1"/>
          <w:sz w:val="24"/>
          <w:szCs w:val="24"/>
        </w:rPr>
        <w:t>Установление экологических ограничений для будущего раз</w:t>
      </w:r>
      <w:r w:rsidRPr="00F03B89">
        <w:rPr>
          <w:rFonts w:ascii="Times New Roman" w:hAnsi="Times New Roman" w:cs="Times New Roman"/>
          <w:color w:val="000000"/>
          <w:spacing w:val="1"/>
          <w:sz w:val="24"/>
          <w:szCs w:val="24"/>
        </w:rPr>
        <w:softHyphen/>
      </w:r>
      <w:r w:rsidRPr="00F03B89">
        <w:rPr>
          <w:rFonts w:ascii="Times New Roman" w:hAnsi="Times New Roman" w:cs="Times New Roman"/>
          <w:color w:val="000000"/>
          <w:spacing w:val="4"/>
          <w:sz w:val="24"/>
          <w:szCs w:val="24"/>
        </w:rPr>
        <w:t>вития проектов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3) </w:t>
      </w:r>
      <w:r w:rsidRPr="00F03B89">
        <w:rPr>
          <w:rFonts w:ascii="Times New Roman" w:hAnsi="Times New Roman" w:cs="Times New Roman"/>
          <w:caps/>
          <w:color w:val="000000"/>
          <w:spacing w:val="2"/>
          <w:sz w:val="24"/>
          <w:szCs w:val="24"/>
        </w:rPr>
        <w:t>о</w:t>
      </w:r>
      <w:r w:rsidRPr="00F03B89">
        <w:rPr>
          <w:rFonts w:ascii="Times New Roman" w:hAnsi="Times New Roman" w:cs="Times New Roman"/>
          <w:color w:val="000000"/>
          <w:spacing w:val="2"/>
          <w:sz w:val="24"/>
          <w:szCs w:val="24"/>
        </w:rPr>
        <w:t>бязательность учета требований экологической безопасности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Н</w:t>
      </w:r>
      <w:r w:rsidRPr="00F03B89">
        <w:rPr>
          <w:rFonts w:ascii="Times New Roman" w:hAnsi="Times New Roman" w:cs="Times New Roman"/>
          <w:color w:val="000000"/>
          <w:spacing w:val="3"/>
          <w:sz w:val="24"/>
          <w:szCs w:val="24"/>
        </w:rPr>
        <w:t>аучная обоснованность, объективность и законность заклю</w:t>
      </w:r>
      <w:r w:rsidRPr="00F03B89">
        <w:rPr>
          <w:rFonts w:ascii="Times New Roman" w:hAnsi="Times New Roman" w:cs="Times New Roman"/>
          <w:color w:val="000000"/>
          <w:spacing w:val="3"/>
          <w:sz w:val="24"/>
          <w:szCs w:val="24"/>
        </w:rPr>
        <w:softHyphen/>
      </w:r>
      <w:r w:rsidRPr="00F03B89">
        <w:rPr>
          <w:rFonts w:ascii="Times New Roman" w:hAnsi="Times New Roman" w:cs="Times New Roman"/>
          <w:color w:val="000000"/>
          <w:spacing w:val="4"/>
          <w:sz w:val="24"/>
          <w:szCs w:val="24"/>
        </w:rPr>
        <w:t>чений</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15. Основные принципы СЭО</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w:t>
      </w:r>
      <w:r w:rsidRPr="00F03B89">
        <w:rPr>
          <w:rFonts w:ascii="Times New Roman" w:hAnsi="Times New Roman" w:cs="Times New Roman"/>
          <w:caps/>
          <w:color w:val="000000"/>
          <w:spacing w:val="9"/>
          <w:sz w:val="24"/>
          <w:szCs w:val="24"/>
        </w:rPr>
        <w:t>п</w:t>
      </w:r>
      <w:r w:rsidRPr="00F03B89">
        <w:rPr>
          <w:rFonts w:ascii="Times New Roman" w:hAnsi="Times New Roman" w:cs="Times New Roman"/>
          <w:color w:val="000000"/>
          <w:spacing w:val="9"/>
          <w:sz w:val="24"/>
          <w:szCs w:val="24"/>
        </w:rPr>
        <w:t>роцесс оценки соответствовать определенным стандартам</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 </w:t>
      </w:r>
      <w:r w:rsidRPr="00F03B89">
        <w:rPr>
          <w:rFonts w:ascii="Times New Roman" w:hAnsi="Times New Roman" w:cs="Times New Roman"/>
          <w:caps/>
          <w:color w:val="000000"/>
          <w:spacing w:val="9"/>
          <w:sz w:val="24"/>
          <w:szCs w:val="24"/>
        </w:rPr>
        <w:t>п</w:t>
      </w:r>
      <w:r w:rsidRPr="00F03B89">
        <w:rPr>
          <w:rFonts w:ascii="Times New Roman" w:hAnsi="Times New Roman" w:cs="Times New Roman"/>
          <w:color w:val="000000"/>
          <w:spacing w:val="9"/>
          <w:sz w:val="24"/>
          <w:szCs w:val="24"/>
        </w:rPr>
        <w:t>роцесс оценки должен кратковременным.</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3) </w:t>
      </w:r>
      <w:r w:rsidRPr="00F03B89">
        <w:rPr>
          <w:rFonts w:ascii="Times New Roman" w:hAnsi="Times New Roman" w:cs="Times New Roman"/>
          <w:caps/>
          <w:color w:val="000000"/>
          <w:spacing w:val="9"/>
          <w:sz w:val="24"/>
          <w:szCs w:val="24"/>
        </w:rPr>
        <w:t>п</w:t>
      </w:r>
      <w:r w:rsidRPr="00F03B89">
        <w:rPr>
          <w:rFonts w:ascii="Times New Roman" w:hAnsi="Times New Roman" w:cs="Times New Roman"/>
          <w:color w:val="000000"/>
          <w:spacing w:val="9"/>
          <w:sz w:val="24"/>
          <w:szCs w:val="24"/>
        </w:rPr>
        <w:t>роцесс оценки должен начинаться как можно раньше</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4) </w:t>
      </w:r>
      <w:r w:rsidRPr="00F03B89">
        <w:rPr>
          <w:rFonts w:ascii="Times New Roman" w:hAnsi="Times New Roman" w:cs="Times New Roman"/>
          <w:caps/>
          <w:color w:val="000000"/>
          <w:spacing w:val="9"/>
          <w:sz w:val="24"/>
          <w:szCs w:val="24"/>
        </w:rPr>
        <w:t>п</w:t>
      </w:r>
      <w:r w:rsidRPr="00F03B89">
        <w:rPr>
          <w:rFonts w:ascii="Times New Roman" w:hAnsi="Times New Roman" w:cs="Times New Roman"/>
          <w:color w:val="000000"/>
          <w:spacing w:val="9"/>
          <w:sz w:val="24"/>
          <w:szCs w:val="24"/>
        </w:rPr>
        <w:t>роцесс оценки должен инструментальным.</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16. Обязанности государственных инспекторов</w:t>
      </w:r>
    </w:p>
    <w:p w:rsidR="00F03B89" w:rsidRPr="00F03B89" w:rsidRDefault="00F03B89" w:rsidP="00F03B89">
      <w:pPr>
        <w:spacing w:after="0" w:line="360" w:lineRule="auto"/>
        <w:jc w:val="both"/>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w:t>
      </w:r>
      <w:r w:rsidRPr="00F03B89">
        <w:rPr>
          <w:rFonts w:ascii="Times New Roman" w:hAnsi="Times New Roman" w:cs="Times New Roman"/>
          <w:color w:val="000000"/>
          <w:spacing w:val="1"/>
          <w:sz w:val="24"/>
          <w:szCs w:val="24"/>
        </w:rPr>
        <w:t>Предупреждать нарушение законодатель</w:t>
      </w:r>
      <w:r w:rsidRPr="00F03B89">
        <w:rPr>
          <w:rFonts w:ascii="Times New Roman" w:hAnsi="Times New Roman" w:cs="Times New Roman"/>
          <w:color w:val="000000"/>
          <w:spacing w:val="3"/>
          <w:sz w:val="24"/>
          <w:szCs w:val="24"/>
        </w:rPr>
        <w:t>ства в области охраны окружающей среды</w:t>
      </w:r>
    </w:p>
    <w:p w:rsidR="00F03B89" w:rsidRPr="00F03B89" w:rsidRDefault="00F03B89" w:rsidP="00F03B89">
      <w:pPr>
        <w:spacing w:after="0" w:line="360" w:lineRule="auto"/>
        <w:jc w:val="both"/>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Проводить экологическую экспертизу</w:t>
      </w:r>
    </w:p>
    <w:p w:rsidR="00F03B89" w:rsidRPr="00F03B89" w:rsidRDefault="00F03B89" w:rsidP="00F03B89">
      <w:pPr>
        <w:spacing w:after="0" w:line="360" w:lineRule="auto"/>
        <w:jc w:val="both"/>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Проводить общественные слушания</w:t>
      </w:r>
    </w:p>
    <w:p w:rsidR="00F03B89" w:rsidRPr="00F03B89" w:rsidRDefault="00F03B89" w:rsidP="00F03B89">
      <w:pPr>
        <w:spacing w:after="0" w:line="360" w:lineRule="auto"/>
        <w:jc w:val="both"/>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Согласовывать разрешения на намечаемую деятельность</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17. </w:t>
      </w:r>
      <w:r w:rsidRPr="00F03B89">
        <w:rPr>
          <w:rFonts w:ascii="Times New Roman" w:hAnsi="Times New Roman" w:cs="Times New Roman"/>
          <w:iCs/>
          <w:color w:val="000000"/>
          <w:spacing w:val="-4"/>
          <w:sz w:val="24"/>
          <w:szCs w:val="24"/>
        </w:rPr>
        <w:t>Экологическая классификация проекта</w:t>
      </w:r>
      <w:r w:rsidRPr="00F03B89">
        <w:rPr>
          <w:rFonts w:ascii="Times New Roman" w:hAnsi="Times New Roman" w:cs="Times New Roman"/>
          <w:color w:val="000000"/>
          <w:sz w:val="24"/>
          <w:szCs w:val="24"/>
        </w:rPr>
        <w:t xml:space="preserve"> проводится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w:t>
      </w:r>
      <w:r w:rsidRPr="00F03B89">
        <w:rPr>
          <w:rFonts w:ascii="Times New Roman" w:hAnsi="Times New Roman" w:cs="Times New Roman"/>
          <w:color w:val="000000"/>
          <w:sz w:val="24"/>
          <w:szCs w:val="24"/>
        </w:rPr>
        <w:t>на ста</w:t>
      </w:r>
      <w:r w:rsidRPr="00F03B89">
        <w:rPr>
          <w:rFonts w:ascii="Times New Roman" w:hAnsi="Times New Roman" w:cs="Times New Roman"/>
          <w:color w:val="000000"/>
          <w:spacing w:val="4"/>
          <w:sz w:val="24"/>
          <w:szCs w:val="24"/>
        </w:rPr>
        <w:t>дии отбора проектов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в начале проектирования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в конце проектирования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во время согласования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18.</w:t>
      </w:r>
      <w:r w:rsidRPr="00F03B89">
        <w:rPr>
          <w:rFonts w:ascii="Times New Roman" w:hAnsi="Times New Roman" w:cs="Times New Roman"/>
          <w:i/>
          <w:iCs/>
          <w:color w:val="000000"/>
          <w:spacing w:val="-4"/>
          <w:sz w:val="24"/>
          <w:szCs w:val="24"/>
        </w:rPr>
        <w:t xml:space="preserve"> </w:t>
      </w:r>
      <w:r w:rsidRPr="00F03B89">
        <w:rPr>
          <w:rFonts w:ascii="Times New Roman" w:hAnsi="Times New Roman" w:cs="Times New Roman"/>
          <w:iCs/>
          <w:color w:val="000000"/>
          <w:spacing w:val="-4"/>
          <w:sz w:val="24"/>
          <w:szCs w:val="24"/>
        </w:rPr>
        <w:t>Экологическое обоснование проекта проводится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 </w:t>
      </w:r>
      <w:r w:rsidRPr="00F03B89">
        <w:rPr>
          <w:rFonts w:ascii="Times New Roman" w:hAnsi="Times New Roman" w:cs="Times New Roman"/>
          <w:color w:val="000000"/>
          <w:sz w:val="24"/>
          <w:szCs w:val="24"/>
        </w:rPr>
        <w:t>на ста</w:t>
      </w:r>
      <w:r w:rsidRPr="00F03B89">
        <w:rPr>
          <w:rFonts w:ascii="Times New Roman" w:hAnsi="Times New Roman" w:cs="Times New Roman"/>
          <w:color w:val="000000"/>
          <w:spacing w:val="4"/>
          <w:sz w:val="24"/>
          <w:szCs w:val="24"/>
        </w:rPr>
        <w:t>дии отбора проектов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в начале проектирования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в конце проектирования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во время согласования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19. </w:t>
      </w:r>
      <w:r w:rsidRPr="00F03B89">
        <w:rPr>
          <w:rFonts w:ascii="Times New Roman" w:hAnsi="Times New Roman" w:cs="Times New Roman"/>
          <w:color w:val="000000"/>
          <w:spacing w:val="4"/>
          <w:sz w:val="24"/>
          <w:szCs w:val="24"/>
        </w:rPr>
        <w:t>Экологическое обоснование необходимо в полном объеме для проектов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 категории А</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категории 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категории С</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независимо от категории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20. Максимальная ширина водоохранных зон</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w:t>
      </w:r>
      <w:smartTag w:uri="urn:schemas-microsoft-com:office:smarttags" w:element="metricconverter">
        <w:smartTagPr>
          <w:attr w:name="ProductID" w:val="100 м"/>
        </w:smartTagPr>
        <w:r w:rsidRPr="00F03B89">
          <w:rPr>
            <w:rFonts w:ascii="Times New Roman" w:hAnsi="Times New Roman" w:cs="Times New Roman"/>
            <w:color w:val="000000"/>
            <w:spacing w:val="5"/>
            <w:sz w:val="24"/>
            <w:szCs w:val="24"/>
          </w:rPr>
          <w:t>100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w:t>
      </w:r>
      <w:smartTag w:uri="urn:schemas-microsoft-com:office:smarttags" w:element="metricconverter">
        <w:smartTagPr>
          <w:attr w:name="ProductID" w:val="300 м"/>
        </w:smartTagPr>
        <w:r w:rsidRPr="00F03B89">
          <w:rPr>
            <w:rFonts w:ascii="Times New Roman" w:hAnsi="Times New Roman" w:cs="Times New Roman"/>
            <w:color w:val="000000"/>
            <w:spacing w:val="5"/>
            <w:sz w:val="24"/>
            <w:szCs w:val="24"/>
          </w:rPr>
          <w:t>300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w:t>
      </w:r>
      <w:smartTag w:uri="urn:schemas-microsoft-com:office:smarttags" w:element="metricconverter">
        <w:smartTagPr>
          <w:attr w:name="ProductID" w:val="500 м"/>
        </w:smartTagPr>
        <w:r w:rsidRPr="00F03B89">
          <w:rPr>
            <w:rFonts w:ascii="Times New Roman" w:hAnsi="Times New Roman" w:cs="Times New Roman"/>
            <w:color w:val="000000"/>
            <w:spacing w:val="5"/>
            <w:sz w:val="24"/>
            <w:szCs w:val="24"/>
          </w:rPr>
          <w:t>500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w:t>
      </w:r>
      <w:smartTag w:uri="urn:schemas-microsoft-com:office:smarttags" w:element="metricconverter">
        <w:smartTagPr>
          <w:attr w:name="ProductID" w:val="1000 м"/>
        </w:smartTagPr>
        <w:r w:rsidRPr="00F03B89">
          <w:rPr>
            <w:rFonts w:ascii="Times New Roman" w:hAnsi="Times New Roman" w:cs="Times New Roman"/>
            <w:color w:val="000000"/>
            <w:spacing w:val="5"/>
            <w:sz w:val="24"/>
            <w:szCs w:val="24"/>
          </w:rPr>
          <w:t>1000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21. Максимальная ширина санитарно-защитной зоны</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w:t>
      </w:r>
      <w:smartTag w:uri="urn:schemas-microsoft-com:office:smarttags" w:element="metricconverter">
        <w:smartTagPr>
          <w:attr w:name="ProductID" w:val="100 м"/>
        </w:smartTagPr>
        <w:r w:rsidRPr="00F03B89">
          <w:rPr>
            <w:rFonts w:ascii="Times New Roman" w:hAnsi="Times New Roman" w:cs="Times New Roman"/>
            <w:color w:val="000000"/>
            <w:spacing w:val="5"/>
            <w:sz w:val="24"/>
            <w:szCs w:val="24"/>
          </w:rPr>
          <w:t>100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w:t>
      </w:r>
      <w:smartTag w:uri="urn:schemas-microsoft-com:office:smarttags" w:element="metricconverter">
        <w:smartTagPr>
          <w:attr w:name="ProductID" w:val="300 м"/>
        </w:smartTagPr>
        <w:r w:rsidRPr="00F03B89">
          <w:rPr>
            <w:rFonts w:ascii="Times New Roman" w:hAnsi="Times New Roman" w:cs="Times New Roman"/>
            <w:color w:val="000000"/>
            <w:spacing w:val="5"/>
            <w:sz w:val="24"/>
            <w:szCs w:val="24"/>
          </w:rPr>
          <w:t>300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w:t>
      </w:r>
      <w:smartTag w:uri="urn:schemas-microsoft-com:office:smarttags" w:element="metricconverter">
        <w:smartTagPr>
          <w:attr w:name="ProductID" w:val="500 м"/>
        </w:smartTagPr>
        <w:r w:rsidRPr="00F03B89">
          <w:rPr>
            <w:rFonts w:ascii="Times New Roman" w:hAnsi="Times New Roman" w:cs="Times New Roman"/>
            <w:color w:val="000000"/>
            <w:spacing w:val="5"/>
            <w:sz w:val="24"/>
            <w:szCs w:val="24"/>
          </w:rPr>
          <w:t>500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w:t>
      </w:r>
      <w:smartTag w:uri="urn:schemas-microsoft-com:office:smarttags" w:element="metricconverter">
        <w:smartTagPr>
          <w:attr w:name="ProductID" w:val="1000 м"/>
        </w:smartTagPr>
        <w:r w:rsidRPr="00F03B89">
          <w:rPr>
            <w:rFonts w:ascii="Times New Roman" w:hAnsi="Times New Roman" w:cs="Times New Roman"/>
            <w:color w:val="000000"/>
            <w:spacing w:val="5"/>
            <w:sz w:val="24"/>
            <w:szCs w:val="24"/>
          </w:rPr>
          <w:t>1000 м</w:t>
        </w:r>
      </w:smartTag>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22. </w:t>
      </w:r>
      <w:r w:rsidRPr="00F03B89">
        <w:rPr>
          <w:rFonts w:ascii="Times New Roman" w:hAnsi="Times New Roman" w:cs="Times New Roman"/>
          <w:color w:val="000000"/>
          <w:spacing w:val="4"/>
          <w:sz w:val="24"/>
          <w:szCs w:val="24"/>
        </w:rPr>
        <w:t>Эколого-хозяйственное зонирование территории включает</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1)разработку раздела охраны окружающей среды</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2)разработку раздела оценки воздействия на окружающую среду</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w:t>
      </w:r>
      <w:r w:rsidRPr="00F03B89">
        <w:rPr>
          <w:rFonts w:ascii="Times New Roman" w:hAnsi="Times New Roman" w:cs="Times New Roman"/>
          <w:color w:val="000000"/>
          <w:spacing w:val="4"/>
          <w:sz w:val="24"/>
          <w:szCs w:val="24"/>
        </w:rPr>
        <w:t>оценку хозяйственно-градостроительной территории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4)установление допустимых выбросов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23. </w:t>
      </w:r>
      <w:r w:rsidRPr="00F03B89">
        <w:rPr>
          <w:rFonts w:ascii="Times New Roman" w:hAnsi="Times New Roman" w:cs="Times New Roman"/>
          <w:color w:val="000000"/>
          <w:spacing w:val="1"/>
          <w:sz w:val="24"/>
          <w:szCs w:val="24"/>
        </w:rPr>
        <w:t xml:space="preserve">При разработке мероприятий по охране атмосферы </w:t>
      </w:r>
      <w:r w:rsidRPr="00F03B89">
        <w:rPr>
          <w:rFonts w:ascii="Times New Roman" w:hAnsi="Times New Roman" w:cs="Times New Roman"/>
          <w:color w:val="000000"/>
          <w:spacing w:val="2"/>
          <w:sz w:val="24"/>
          <w:szCs w:val="24"/>
        </w:rPr>
        <w:t>устанавливают</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 ВСВ</w:t>
      </w:r>
      <w:r w:rsidRPr="00F03B89">
        <w:rPr>
          <w:rFonts w:ascii="Times New Roman" w:hAnsi="Times New Roman" w:cs="Times New Roman"/>
          <w:color w:val="000000"/>
          <w:sz w:val="24"/>
          <w:szCs w:val="24"/>
        </w:rPr>
        <w:t xml:space="preserve"> вредных веществ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 </w:t>
      </w:r>
      <w:r w:rsidRPr="00F03B89">
        <w:rPr>
          <w:rFonts w:ascii="Times New Roman" w:hAnsi="Times New Roman" w:cs="Times New Roman"/>
          <w:color w:val="000000"/>
          <w:sz w:val="24"/>
          <w:szCs w:val="24"/>
        </w:rPr>
        <w:t>ПДВ вредных веществ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ПДС</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Инвентаризация источников выбросов вредных веществ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24. Механическая очистка воды это</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 улавливание нефтепродуктов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осаждение осадка</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удаление нерастворимых взвешенных частиц</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отстаивание сточных вод</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25. Технические приемы обращения с отходами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  утилизация отходов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использование вторичного сырья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3) разработка нормативной документации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селективный сбор</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26. </w:t>
      </w:r>
      <w:r w:rsidRPr="00F03B89">
        <w:rPr>
          <w:rFonts w:ascii="Times New Roman" w:hAnsi="Times New Roman" w:cs="Times New Roman"/>
          <w:caps/>
          <w:color w:val="000000"/>
          <w:spacing w:val="4"/>
          <w:sz w:val="24"/>
          <w:szCs w:val="24"/>
        </w:rPr>
        <w:t>с</w:t>
      </w:r>
      <w:r w:rsidRPr="00F03B89">
        <w:rPr>
          <w:rFonts w:ascii="Times New Roman" w:hAnsi="Times New Roman" w:cs="Times New Roman"/>
          <w:color w:val="000000"/>
          <w:spacing w:val="4"/>
          <w:sz w:val="24"/>
          <w:szCs w:val="24"/>
        </w:rPr>
        <w:t>ертификация выполняет следующие функции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1) повышает качество продукции</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2) создает безопасные условия труда</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3) </w:t>
      </w:r>
      <w:r w:rsidRPr="00F03B89">
        <w:rPr>
          <w:rFonts w:ascii="Times New Roman" w:hAnsi="Times New Roman" w:cs="Times New Roman"/>
          <w:color w:val="000000"/>
          <w:spacing w:val="-2"/>
          <w:sz w:val="24"/>
          <w:szCs w:val="24"/>
        </w:rPr>
        <w:t>создает условия для организации производств</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4) обеспечивает экологическую безопасность</w:t>
      </w:r>
    </w:p>
    <w:p w:rsidR="00F03B89" w:rsidRPr="00F03B89" w:rsidRDefault="00F03B89" w:rsidP="00F03B89">
      <w:pPr>
        <w:spacing w:after="0" w:line="360" w:lineRule="auto"/>
        <w:rPr>
          <w:rFonts w:ascii="Times New Roman" w:hAnsi="Times New Roman" w:cs="Times New Roman"/>
          <w:color w:val="000000"/>
          <w:spacing w:val="1"/>
          <w:sz w:val="24"/>
          <w:szCs w:val="24"/>
        </w:rPr>
      </w:pPr>
      <w:r w:rsidRPr="00F03B89">
        <w:rPr>
          <w:rFonts w:ascii="Times New Roman" w:hAnsi="Times New Roman" w:cs="Times New Roman"/>
          <w:color w:val="000000"/>
          <w:spacing w:val="5"/>
          <w:sz w:val="24"/>
          <w:szCs w:val="24"/>
        </w:rPr>
        <w:t xml:space="preserve">27. </w:t>
      </w:r>
      <w:r w:rsidRPr="00F03B89">
        <w:rPr>
          <w:rFonts w:ascii="Times New Roman" w:hAnsi="Times New Roman" w:cs="Times New Roman"/>
          <w:color w:val="000000"/>
          <w:spacing w:val="2"/>
          <w:sz w:val="24"/>
          <w:szCs w:val="24"/>
        </w:rPr>
        <w:t>Общие экологические требования при эксплуатации предприя</w:t>
      </w:r>
      <w:r w:rsidRPr="00F03B89">
        <w:rPr>
          <w:rFonts w:ascii="Times New Roman" w:hAnsi="Times New Roman" w:cs="Times New Roman"/>
          <w:color w:val="000000"/>
          <w:spacing w:val="1"/>
          <w:sz w:val="24"/>
          <w:szCs w:val="24"/>
        </w:rPr>
        <w:t xml:space="preserve">тий установлены </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1"/>
          <w:sz w:val="24"/>
          <w:szCs w:val="24"/>
        </w:rPr>
        <w:t>законом</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color w:val="000000"/>
          <w:spacing w:val="5"/>
          <w:sz w:val="24"/>
          <w:szCs w:val="24"/>
        </w:rPr>
        <w:t>1) об экологической экспертизе</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color w:val="000000"/>
          <w:spacing w:val="5"/>
          <w:sz w:val="24"/>
          <w:szCs w:val="24"/>
        </w:rPr>
        <w:t>2) об охране окружающей среды</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color w:val="000000"/>
          <w:spacing w:val="5"/>
          <w:sz w:val="24"/>
          <w:szCs w:val="24"/>
        </w:rPr>
        <w:t>3) о санитарно-эпидемиологическом благополучии населения</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 xml:space="preserve">4) о защите населения территорий от чрезвычайных ситуаций природного и </w:t>
      </w:r>
    </w:p>
    <w:p w:rsidR="00F03B89" w:rsidRPr="00F03B89" w:rsidRDefault="00F03B89" w:rsidP="00F03B89">
      <w:pPr>
        <w:spacing w:after="0" w:line="360" w:lineRule="auto"/>
        <w:rPr>
          <w:rFonts w:ascii="Times New Roman" w:hAnsi="Times New Roman" w:cs="Times New Roman"/>
          <w:color w:val="000000"/>
          <w:spacing w:val="5"/>
          <w:sz w:val="24"/>
          <w:szCs w:val="24"/>
        </w:rPr>
      </w:pPr>
      <w:r w:rsidRPr="00F03B89">
        <w:rPr>
          <w:rFonts w:ascii="Times New Roman" w:hAnsi="Times New Roman" w:cs="Times New Roman"/>
          <w:color w:val="000000"/>
          <w:spacing w:val="5"/>
          <w:sz w:val="24"/>
          <w:szCs w:val="24"/>
        </w:rPr>
        <w:t>техногенного характера</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z w:val="24"/>
          <w:szCs w:val="24"/>
        </w:rPr>
        <w:t>28. Критерии качества воздуха</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z w:val="24"/>
          <w:szCs w:val="24"/>
        </w:rPr>
        <w:t>1) приземная концентрация</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z w:val="24"/>
          <w:szCs w:val="24"/>
        </w:rPr>
        <w:t>2) фактическая концентрация</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z w:val="24"/>
          <w:szCs w:val="24"/>
        </w:rPr>
        <w:t>3) ПДК и ОБУВ</w:t>
      </w:r>
    </w:p>
    <w:p w:rsidR="00F03B89" w:rsidRPr="00F03B89" w:rsidRDefault="00F03B89" w:rsidP="00F03B89">
      <w:pPr>
        <w:spacing w:after="0" w:line="360" w:lineRule="auto"/>
        <w:rPr>
          <w:rFonts w:ascii="Times New Roman" w:hAnsi="Times New Roman" w:cs="Times New Roman"/>
          <w:sz w:val="24"/>
          <w:szCs w:val="24"/>
        </w:rPr>
      </w:pPr>
      <w:r w:rsidRPr="00F03B89">
        <w:rPr>
          <w:rFonts w:ascii="Times New Roman" w:hAnsi="Times New Roman" w:cs="Times New Roman"/>
          <w:sz w:val="24"/>
          <w:szCs w:val="24"/>
        </w:rPr>
        <w:t>4) концентрация</w:t>
      </w:r>
    </w:p>
    <w:p w:rsidR="00F03B89" w:rsidRPr="00A15026" w:rsidRDefault="00F03B89" w:rsidP="00F03B89">
      <w:pPr>
        <w:spacing w:after="0" w:line="240" w:lineRule="auto"/>
        <w:jc w:val="both"/>
        <w:rPr>
          <w:rFonts w:ascii="Times New Roman" w:hAnsi="Times New Roman" w:cs="Times New Roman"/>
          <w:sz w:val="24"/>
          <w:szCs w:val="24"/>
        </w:rPr>
      </w:pPr>
    </w:p>
    <w:p w:rsidR="00F03B89" w:rsidRPr="00010725" w:rsidRDefault="00F03B89" w:rsidP="00F03B89">
      <w:pPr>
        <w:ind w:firstLine="708"/>
        <w:rPr>
          <w:rFonts w:ascii="Times New Roman" w:hAnsi="Times New Roman" w:cs="Times New Roman"/>
          <w:i/>
          <w:sz w:val="24"/>
          <w:szCs w:val="24"/>
        </w:rPr>
      </w:pPr>
      <w:r w:rsidRPr="00010725">
        <w:rPr>
          <w:rFonts w:ascii="Times New Roman" w:hAnsi="Times New Roman" w:cs="Times New Roman"/>
          <w:i/>
          <w:sz w:val="24"/>
          <w:szCs w:val="24"/>
        </w:rPr>
        <w:t>Краткие методические указания</w:t>
      </w:r>
    </w:p>
    <w:p w:rsidR="00F03B89" w:rsidRDefault="00F03B89" w:rsidP="00F03B89">
      <w:pPr>
        <w:pStyle w:val="af"/>
      </w:pPr>
      <w:r>
        <w:t>Для ответа на вопросы теста необходимо ознакомиться с презентацией к соответствующей теме, содержанием соответствующих разделов в основной и дополнительной литературе из перечня источников, приведенных в рабочей программе дисциплины.</w:t>
      </w:r>
    </w:p>
    <w:p w:rsidR="00F03B89" w:rsidRDefault="00F03B89" w:rsidP="00F03B89">
      <w:pPr>
        <w:rPr>
          <w:rFonts w:ascii="Times New Roman" w:hAnsi="Times New Roman" w:cs="Times New Roman"/>
          <w:i/>
          <w:sz w:val="24"/>
          <w:szCs w:val="24"/>
        </w:rPr>
      </w:pPr>
    </w:p>
    <w:p w:rsidR="00F03B89" w:rsidRPr="00010725" w:rsidRDefault="00F03B89" w:rsidP="00F03B89">
      <w:pPr>
        <w:ind w:firstLine="708"/>
        <w:rPr>
          <w:rFonts w:ascii="Times New Roman" w:hAnsi="Times New Roman" w:cs="Times New Roman"/>
          <w:i/>
          <w:sz w:val="24"/>
          <w:szCs w:val="24"/>
        </w:rPr>
      </w:pPr>
      <w:r w:rsidRPr="00010725">
        <w:rPr>
          <w:rFonts w:ascii="Times New Roman" w:hAnsi="Times New Roman" w:cs="Times New Roman"/>
          <w:i/>
          <w:sz w:val="24"/>
          <w:szCs w:val="24"/>
        </w:rPr>
        <w:t>Шкала оценки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5"/>
        <w:gridCol w:w="1215"/>
        <w:gridCol w:w="7860"/>
      </w:tblGrid>
      <w:tr w:rsidR="00F03B89" w:rsidTr="00F03B89">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оценка</w:t>
            </w:r>
          </w:p>
        </w:tc>
        <w:tc>
          <w:tcPr>
            <w:tcW w:w="121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Баллы</w:t>
            </w:r>
          </w:p>
        </w:tc>
        <w:tc>
          <w:tcPr>
            <w:tcW w:w="7860"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Описание</w:t>
            </w:r>
          </w:p>
        </w:tc>
      </w:tr>
      <w:tr w:rsidR="00F03B89" w:rsidTr="00F03B89">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зачтено</w:t>
            </w:r>
          </w:p>
        </w:tc>
        <w:tc>
          <w:tcPr>
            <w:tcW w:w="121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29–30</w:t>
            </w:r>
          </w:p>
        </w:tc>
        <w:tc>
          <w:tcPr>
            <w:tcW w:w="7860"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Выполнено более 90 % заданий</w:t>
            </w:r>
          </w:p>
        </w:tc>
      </w:tr>
      <w:tr w:rsidR="00F03B89" w:rsidTr="00F03B89">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зачтено</w:t>
            </w:r>
          </w:p>
        </w:tc>
        <w:tc>
          <w:tcPr>
            <w:tcW w:w="121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26–28</w:t>
            </w:r>
          </w:p>
        </w:tc>
        <w:tc>
          <w:tcPr>
            <w:tcW w:w="7860"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Выполнено от 70 до 89 % заданий</w:t>
            </w:r>
          </w:p>
        </w:tc>
      </w:tr>
      <w:tr w:rsidR="00F03B89" w:rsidTr="00F03B89">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зачтено</w:t>
            </w:r>
          </w:p>
        </w:tc>
        <w:tc>
          <w:tcPr>
            <w:tcW w:w="121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23–25</w:t>
            </w:r>
          </w:p>
        </w:tc>
        <w:tc>
          <w:tcPr>
            <w:tcW w:w="7860"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Выполнено от 50 до 69 % заданий</w:t>
            </w:r>
          </w:p>
        </w:tc>
      </w:tr>
      <w:tr w:rsidR="00F03B89" w:rsidTr="00F03B89">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не зачтено</w:t>
            </w:r>
          </w:p>
        </w:tc>
        <w:tc>
          <w:tcPr>
            <w:tcW w:w="1215"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19–22</w:t>
            </w:r>
          </w:p>
        </w:tc>
        <w:tc>
          <w:tcPr>
            <w:tcW w:w="7860" w:type="dxa"/>
            <w:tcBorders>
              <w:top w:val="outset" w:sz="6" w:space="0" w:color="auto"/>
              <w:left w:val="outset" w:sz="6" w:space="0" w:color="auto"/>
              <w:bottom w:val="outset" w:sz="6" w:space="0" w:color="auto"/>
              <w:right w:val="outset" w:sz="6" w:space="0" w:color="auto"/>
            </w:tcBorders>
            <w:hideMark/>
          </w:tcPr>
          <w:p w:rsidR="00F03B89" w:rsidRDefault="00F03B89" w:rsidP="00F03B89">
            <w:pPr>
              <w:pStyle w:val="af"/>
            </w:pPr>
            <w:r>
              <w:t>Выполнено от 30 до 49% заданий</w:t>
            </w:r>
          </w:p>
        </w:tc>
      </w:tr>
    </w:tbl>
    <w:p w:rsidR="00F03B89" w:rsidRDefault="00F03B89" w:rsidP="00F03B89"/>
    <w:p w:rsidR="00A56237" w:rsidRPr="00CF1FA4" w:rsidRDefault="00A56237" w:rsidP="00A56237">
      <w:pPr>
        <w:pStyle w:val="2"/>
        <w:spacing w:after="120"/>
        <w:ind w:firstLine="709"/>
        <w:rPr>
          <w:rFonts w:ascii="Times New Roman" w:eastAsia="Times New Roman" w:hAnsi="Times New Roman" w:cs="Times New Roman"/>
          <w:b/>
          <w:color w:val="auto"/>
          <w:sz w:val="24"/>
          <w:szCs w:val="24"/>
        </w:rPr>
      </w:pPr>
      <w:r w:rsidRPr="00CF1FA4">
        <w:rPr>
          <w:rFonts w:ascii="Times New Roman" w:eastAsia="Times New Roman" w:hAnsi="Times New Roman" w:cs="Times New Roman"/>
          <w:b/>
          <w:color w:val="auto"/>
          <w:sz w:val="24"/>
          <w:szCs w:val="24"/>
        </w:rPr>
        <w:t>5.3 Примеры разноуровневых задач и заданий</w:t>
      </w:r>
    </w:p>
    <w:p w:rsidR="005B72E1" w:rsidRPr="007050EF" w:rsidRDefault="007050EF" w:rsidP="007050EF">
      <w:pPr>
        <w:spacing w:after="0" w:line="240" w:lineRule="auto"/>
        <w:ind w:firstLine="709"/>
        <w:rPr>
          <w:rFonts w:ascii="Times New Roman" w:hAnsi="Times New Roman"/>
          <w:b/>
          <w:sz w:val="24"/>
          <w:szCs w:val="24"/>
        </w:rPr>
      </w:pPr>
      <w:r>
        <w:rPr>
          <w:rFonts w:ascii="Times New Roman" w:hAnsi="Times New Roman"/>
          <w:b/>
          <w:sz w:val="24"/>
          <w:szCs w:val="24"/>
        </w:rPr>
        <w:t xml:space="preserve">Задание 1 </w:t>
      </w:r>
      <w:r w:rsidRPr="007050EF">
        <w:rPr>
          <w:rFonts w:ascii="Times New Roman" w:hAnsi="Times New Roman"/>
          <w:b/>
          <w:sz w:val="24"/>
          <w:szCs w:val="24"/>
        </w:rPr>
        <w:t>Нормативно-правовая база экологического проектирования.</w:t>
      </w:r>
    </w:p>
    <w:p w:rsidR="00A56237" w:rsidRDefault="00A56237" w:rsidP="005B72E1">
      <w:pPr>
        <w:spacing w:after="0" w:line="240" w:lineRule="auto"/>
        <w:rPr>
          <w:rFonts w:ascii="Times New Roman" w:hAnsi="Times New Roman"/>
          <w:sz w:val="24"/>
          <w:szCs w:val="24"/>
        </w:rPr>
      </w:pPr>
    </w:p>
    <w:p w:rsidR="007050EF" w:rsidRDefault="007050EF" w:rsidP="007050EF">
      <w:pPr>
        <w:pStyle w:val="af"/>
        <w:spacing w:before="0" w:beforeAutospacing="0" w:after="0" w:afterAutospacing="0" w:line="360" w:lineRule="auto"/>
        <w:ind w:firstLine="709"/>
        <w:jc w:val="both"/>
      </w:pPr>
      <w:r w:rsidRPr="007050EF">
        <w:t>При подготовке к занятию студент должен раскрыть понятие экологической экспертизы как процедуры установления соответствия намечаемой хозяйственной и иной</w:t>
      </w:r>
      <w:r>
        <w:t xml:space="preserve"> </w:t>
      </w:r>
      <w:r w:rsidRPr="007050EF">
        <w:t>деятельности экологическим требованиям и определения допустимости реализации объекта</w:t>
      </w:r>
      <w:r>
        <w:t xml:space="preserve"> </w:t>
      </w:r>
      <w:r w:rsidRPr="007050EF">
        <w:t>экологической экспертизы. На основе анализа правовых актов перечислить права граждан</w:t>
      </w:r>
      <w:r>
        <w:t xml:space="preserve"> </w:t>
      </w:r>
      <w:r w:rsidRPr="007050EF">
        <w:t>и общественных организаций (объединений) при проведении экологической экспертизы.</w:t>
      </w:r>
      <w:r>
        <w:t xml:space="preserve"> </w:t>
      </w:r>
    </w:p>
    <w:p w:rsidR="007050EF" w:rsidRPr="007050EF" w:rsidRDefault="007050EF" w:rsidP="007050EF">
      <w:pPr>
        <w:pStyle w:val="af"/>
        <w:spacing w:before="0" w:beforeAutospacing="0" w:after="0" w:afterAutospacing="0" w:line="360" w:lineRule="auto"/>
        <w:ind w:firstLine="709"/>
        <w:jc w:val="both"/>
      </w:pPr>
      <w:r w:rsidRPr="007050EF">
        <w:t>Необходимо рассмотреть вопрос о финансировании государственной экологической</w:t>
      </w:r>
      <w:r>
        <w:t xml:space="preserve"> </w:t>
      </w:r>
      <w:r w:rsidRPr="007050EF">
        <w:t>экспертизы. Финансирование общественной экологической экспертизы.</w:t>
      </w:r>
    </w:p>
    <w:p w:rsidR="007050EF" w:rsidRPr="007050EF" w:rsidRDefault="007050EF" w:rsidP="00C939C4">
      <w:pPr>
        <w:pStyle w:val="af"/>
        <w:spacing w:before="0" w:beforeAutospacing="0" w:after="0" w:afterAutospacing="0" w:line="360" w:lineRule="auto"/>
        <w:ind w:firstLine="709"/>
        <w:jc w:val="both"/>
      </w:pPr>
      <w:r w:rsidRPr="007050EF">
        <w:t>На основе анализа правовых актов перечислить особенности государственной и</w:t>
      </w:r>
      <w:r>
        <w:t xml:space="preserve"> </w:t>
      </w:r>
      <w:r w:rsidRPr="007050EF">
        <w:t>общественной экспертизы. Перечислить значения заключения государственной и</w:t>
      </w:r>
      <w:r>
        <w:t xml:space="preserve"> </w:t>
      </w:r>
      <w:r w:rsidRPr="007050EF">
        <w:t>общественной экологических экспертиз для обеспечения охраны окружающей среды при</w:t>
      </w:r>
      <w:r>
        <w:t xml:space="preserve"> </w:t>
      </w:r>
      <w:r w:rsidRPr="007050EF">
        <w:t>осуществлении хозяйственной деятельности. Ответы дополнять примерами судебной</w:t>
      </w:r>
      <w:r>
        <w:t xml:space="preserve"> </w:t>
      </w:r>
      <w:r w:rsidRPr="007050EF">
        <w:t>практики.</w:t>
      </w:r>
    </w:p>
    <w:p w:rsidR="007050EF" w:rsidRPr="007050EF" w:rsidRDefault="007050EF" w:rsidP="007050EF">
      <w:pPr>
        <w:spacing w:after="0" w:line="240" w:lineRule="auto"/>
        <w:ind w:firstLine="709"/>
        <w:rPr>
          <w:rFonts w:ascii="Times New Roman" w:hAnsi="Times New Roman"/>
          <w:b/>
          <w:sz w:val="24"/>
          <w:szCs w:val="24"/>
        </w:rPr>
      </w:pPr>
      <w:r>
        <w:rPr>
          <w:rFonts w:ascii="Times New Roman" w:hAnsi="Times New Roman"/>
          <w:b/>
          <w:sz w:val="24"/>
          <w:szCs w:val="24"/>
        </w:rPr>
        <w:t xml:space="preserve">Задание 2 </w:t>
      </w:r>
      <w:r w:rsidR="001E4E5B" w:rsidRPr="001E4E5B">
        <w:rPr>
          <w:rFonts w:ascii="Times New Roman" w:hAnsi="Times New Roman"/>
          <w:b/>
          <w:sz w:val="24"/>
          <w:szCs w:val="24"/>
        </w:rPr>
        <w:t>Экологическое обоснование выбора способа производства и технологии</w:t>
      </w:r>
      <w:r w:rsidRPr="007050EF">
        <w:rPr>
          <w:rFonts w:ascii="Times New Roman" w:hAnsi="Times New Roman"/>
          <w:b/>
          <w:sz w:val="24"/>
          <w:szCs w:val="24"/>
        </w:rPr>
        <w:t>.</w:t>
      </w:r>
    </w:p>
    <w:p w:rsidR="00A56237" w:rsidRDefault="00A56237" w:rsidP="007050EF">
      <w:pPr>
        <w:spacing w:after="0" w:line="240" w:lineRule="auto"/>
        <w:ind w:firstLine="709"/>
        <w:jc w:val="both"/>
        <w:rPr>
          <w:rFonts w:ascii="Times New Roman" w:hAnsi="Times New Roman"/>
          <w:sz w:val="24"/>
          <w:szCs w:val="24"/>
        </w:rPr>
      </w:pPr>
    </w:p>
    <w:p w:rsidR="00C939C4" w:rsidRPr="00C939C4" w:rsidRDefault="00C939C4" w:rsidP="00C939C4">
      <w:pPr>
        <w:spacing w:after="0" w:line="360" w:lineRule="auto"/>
        <w:ind w:firstLine="709"/>
        <w:jc w:val="both"/>
        <w:rPr>
          <w:rFonts w:ascii="Times New Roman" w:hAnsi="Times New Roman"/>
          <w:sz w:val="24"/>
          <w:szCs w:val="24"/>
        </w:rPr>
      </w:pPr>
      <w:r w:rsidRPr="00C939C4">
        <w:rPr>
          <w:rFonts w:ascii="Times New Roman" w:hAnsi="Times New Roman"/>
          <w:sz w:val="24"/>
          <w:szCs w:val="24"/>
        </w:rPr>
        <w:t>Цель задания: Выявить степень экологической опасности или доказать экологическую безопасность заданного способа производства или технологии.</w:t>
      </w:r>
    </w:p>
    <w:p w:rsidR="001E4E5B" w:rsidRDefault="00C939C4" w:rsidP="00C939C4">
      <w:pPr>
        <w:spacing w:after="0" w:line="360" w:lineRule="auto"/>
        <w:ind w:firstLine="709"/>
        <w:jc w:val="both"/>
        <w:rPr>
          <w:rFonts w:ascii="Times New Roman" w:hAnsi="Times New Roman"/>
          <w:sz w:val="24"/>
          <w:szCs w:val="24"/>
        </w:rPr>
      </w:pPr>
      <w:r w:rsidRPr="00C939C4">
        <w:rPr>
          <w:rFonts w:ascii="Times New Roman" w:hAnsi="Times New Roman"/>
          <w:sz w:val="24"/>
          <w:szCs w:val="24"/>
        </w:rPr>
        <w:t>Основные положения: При экологическом обосновании выбора способа производства и технологии сделать акцент на оценке экологичности проекта на основе действующих технологических нормативов использования сырья и ресурсов, отходности, санитарно-гигиенических и других нормативов для природных сред; доказать экологическую безопасность (или оценить степень экологической опасности) проектируемой технологии, разработать меры обеспечения экологической безопасности проектируемой технологии и способа производства, а также дать оценку экологической опасности продукции и отходов.</w:t>
      </w:r>
    </w:p>
    <w:p w:rsidR="00C939C4" w:rsidRPr="00C939C4" w:rsidRDefault="00C939C4" w:rsidP="00C939C4">
      <w:pPr>
        <w:spacing w:after="0" w:line="360" w:lineRule="auto"/>
        <w:ind w:firstLine="709"/>
        <w:jc w:val="both"/>
        <w:rPr>
          <w:rFonts w:ascii="Times New Roman" w:hAnsi="Times New Roman"/>
          <w:sz w:val="24"/>
          <w:szCs w:val="24"/>
        </w:rPr>
      </w:pPr>
      <w:r w:rsidRPr="00C939C4">
        <w:rPr>
          <w:rFonts w:ascii="Times New Roman" w:hAnsi="Times New Roman"/>
          <w:sz w:val="24"/>
          <w:szCs w:val="24"/>
        </w:rPr>
        <w:t>При сравнении технологических решений по разработке экологически безопасных технологий необходимо оценить технологическую уникальность промышленного объекта по зарубежным аналогам, привести сведения о действующих аналогах и технологических альтернативах за рубежом.</w:t>
      </w:r>
    </w:p>
    <w:p w:rsidR="00C939C4" w:rsidRPr="00C939C4" w:rsidRDefault="00C939C4" w:rsidP="00C939C4">
      <w:pPr>
        <w:spacing w:after="0" w:line="360" w:lineRule="auto"/>
        <w:ind w:firstLine="709"/>
        <w:jc w:val="both"/>
        <w:rPr>
          <w:rFonts w:ascii="Times New Roman" w:hAnsi="Times New Roman"/>
          <w:sz w:val="24"/>
          <w:szCs w:val="24"/>
        </w:rPr>
      </w:pPr>
      <w:r w:rsidRPr="00C939C4">
        <w:rPr>
          <w:rFonts w:ascii="Times New Roman" w:hAnsi="Times New Roman"/>
          <w:sz w:val="24"/>
          <w:szCs w:val="24"/>
        </w:rPr>
        <w:t>При анализе выходов технологии в природную среду особое внимание следует обратить на качественный и количественный состав выбросов в атмосферу, сброс в воду, захоронение промышленных отходов в почве, физические, химические, термические воздействия. Расчет индекса экологической опасности производства и коэффициентов токсичности выбросов, сбросов, отходов позволит сравнить показатели альтернативных проектов и выбрать из них экологически безопасный.</w:t>
      </w:r>
    </w:p>
    <w:p w:rsidR="007050EF" w:rsidRDefault="00C939C4" w:rsidP="00C939C4">
      <w:pPr>
        <w:spacing w:after="0" w:line="360" w:lineRule="auto"/>
        <w:ind w:firstLine="709"/>
        <w:jc w:val="both"/>
        <w:rPr>
          <w:rFonts w:ascii="Times New Roman" w:hAnsi="Times New Roman"/>
          <w:sz w:val="24"/>
          <w:szCs w:val="24"/>
        </w:rPr>
      </w:pPr>
      <w:r w:rsidRPr="00C939C4">
        <w:rPr>
          <w:rFonts w:ascii="Times New Roman" w:hAnsi="Times New Roman"/>
          <w:sz w:val="24"/>
          <w:szCs w:val="24"/>
        </w:rPr>
        <w:t>Экологическая опасность технологий оценивается с трех позиций: землеемкости, т.е. размера территории, занятой собственно техникой и зоной ее отрицательного воздействия на ландшафт; ресурсоемкости, т. е. размером изымаемого вещества и энергии; отходности, определяемой материальным потоком техногенных веществ в природу, который оценивается количеством приходящего вещества в единицах объема или массы на</w:t>
      </w:r>
      <w:r>
        <w:rPr>
          <w:rFonts w:ascii="Times New Roman" w:hAnsi="Times New Roman"/>
          <w:sz w:val="24"/>
          <w:szCs w:val="24"/>
        </w:rPr>
        <w:t xml:space="preserve"> </w:t>
      </w:r>
      <w:r w:rsidR="00A45695" w:rsidRPr="00A45695">
        <w:rPr>
          <w:rFonts w:ascii="Times New Roman" w:hAnsi="Times New Roman"/>
          <w:sz w:val="24"/>
          <w:szCs w:val="24"/>
        </w:rPr>
        <w:t>единицу площади. Все эти показатели удельные, т. е. рассчитываются на единицу мощности либо на единицу продукции. Степень экологической опасности при контроле за размерами извлеченных из природной среды веществ для технологических целей оценивается превышением абсолютных показателей ресурсопотребления над нормативами.</w:t>
      </w:r>
    </w:p>
    <w:p w:rsidR="007050EF" w:rsidRDefault="00A45695" w:rsidP="00C939C4">
      <w:pPr>
        <w:spacing w:after="0" w:line="360" w:lineRule="auto"/>
        <w:ind w:firstLine="709"/>
        <w:jc w:val="both"/>
        <w:rPr>
          <w:rFonts w:ascii="Times New Roman" w:hAnsi="Times New Roman"/>
          <w:sz w:val="24"/>
          <w:szCs w:val="24"/>
        </w:rPr>
      </w:pPr>
      <w:r w:rsidRPr="00A45695">
        <w:rPr>
          <w:rFonts w:ascii="Times New Roman" w:hAnsi="Times New Roman"/>
          <w:sz w:val="24"/>
          <w:szCs w:val="24"/>
        </w:rPr>
        <w:t>Последовательность оценки альтернативных способов производства и технологии для человека и ландшафта на основе действующих нормативов:</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1 Оценка технологической уникальности объекта по технологическим аналогам за рубежом.</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2 Оценка экологичности способа производства.</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3 Оценка экологичности технических и технологических параметров основных технологических переделов.</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4 Оценка экологической опасности продукции, ее использования и хранения.</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5 Оценка экологической опасности хранения и использования отходов.</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6 Соблюдение нормативов технологии сырья.</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7 Соблюдение нормативов использования территории (землеемкость).</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8 Соблюдение нормативов использования ресурсов (ресурсоемкость).</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9 Соблюдение нормативов выбросов в природную среду (отходность).</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10 Соблюдение санитарно-гигиенических нормативов.</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11 Соблюдение нормативов, ограничения, допустимые условия.</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12 Определение превышения над зональными нормативами для ландшафтов.</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13 Определение степени экологической опасности технологий.</w:t>
      </w:r>
    </w:p>
    <w:p w:rsidR="007050EF"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14 Разработка технологической альтернативы.</w:t>
      </w:r>
    </w:p>
    <w:p w:rsidR="007050EF" w:rsidRPr="00A45695" w:rsidRDefault="00A45695" w:rsidP="00C939C4">
      <w:pPr>
        <w:spacing w:after="0" w:line="360" w:lineRule="auto"/>
        <w:ind w:firstLine="709"/>
        <w:jc w:val="both"/>
        <w:rPr>
          <w:rFonts w:ascii="Times New Roman" w:hAnsi="Times New Roman"/>
          <w:b/>
          <w:sz w:val="24"/>
          <w:szCs w:val="24"/>
        </w:rPr>
      </w:pPr>
      <w:r w:rsidRPr="00A45695">
        <w:rPr>
          <w:rFonts w:ascii="Times New Roman" w:hAnsi="Times New Roman"/>
          <w:b/>
          <w:sz w:val="24"/>
          <w:szCs w:val="24"/>
        </w:rPr>
        <w:t>Задание 3 Экологическое обоснование размещения. Анализ природного потенциала загрязнения атмосферы (ПЗА)</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Цель задания:</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1 Оценить природный потенциал загрязнения атмосферы в регионе размещения, используя фрагмент карты.</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2 Используя картосхему районирования территории по ПЗА и текстовую характеристику к ней, дать характеристику ПЗА в регионе размещения.</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3 Сравнить условия рассеивания выбросов в атмосфере региона с худшими условиями распространения загрязнителей на территории России.</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Основные положения:</w:t>
      </w:r>
    </w:p>
    <w:p w:rsidR="00A45695" w:rsidRP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Природный потенциал загрязнения атмосферы (ПЗА) — совокупность метеорологических и климатических факторов, определяющих условия рассеивания выбросов в атмосфере и ее самоочищение.</w:t>
      </w:r>
    </w:p>
    <w:p w:rsidR="00A45695" w:rsidRDefault="00A45695" w:rsidP="00A45695">
      <w:pPr>
        <w:spacing w:after="0" w:line="360" w:lineRule="auto"/>
        <w:ind w:firstLine="709"/>
        <w:jc w:val="both"/>
        <w:rPr>
          <w:rFonts w:ascii="Times New Roman" w:hAnsi="Times New Roman"/>
          <w:sz w:val="24"/>
          <w:szCs w:val="24"/>
        </w:rPr>
      </w:pPr>
      <w:r w:rsidRPr="00A45695">
        <w:rPr>
          <w:rFonts w:ascii="Times New Roman" w:hAnsi="Times New Roman"/>
          <w:sz w:val="24"/>
          <w:szCs w:val="24"/>
        </w:rPr>
        <w:t>При районировании территории по ПЗА учитываются характеристики воздушного переноса (направление, абсолютные значения, интенсивность); факторы, способствующие загрязнению атмосферы (штили, туманы, изотермические инверсии, опасные скорости ветра); факторы, способствующие самоочищению атмосферы (осадки, грады, суммарная радиация, доза ультрафиолетовой радиации, безморозный период и т.д.).</w:t>
      </w:r>
    </w:p>
    <w:p w:rsidR="00A45695" w:rsidRPr="00397455" w:rsidRDefault="00397455" w:rsidP="00C939C4">
      <w:pPr>
        <w:spacing w:after="0" w:line="360" w:lineRule="auto"/>
        <w:ind w:firstLine="709"/>
        <w:jc w:val="both"/>
        <w:rPr>
          <w:rFonts w:ascii="Times New Roman" w:hAnsi="Times New Roman"/>
          <w:b/>
          <w:sz w:val="24"/>
          <w:szCs w:val="24"/>
        </w:rPr>
      </w:pPr>
      <w:r w:rsidRPr="00A45695">
        <w:rPr>
          <w:rFonts w:ascii="Times New Roman" w:hAnsi="Times New Roman"/>
          <w:b/>
          <w:sz w:val="24"/>
          <w:szCs w:val="24"/>
        </w:rPr>
        <w:t xml:space="preserve">Задание 3 </w:t>
      </w:r>
      <w:r w:rsidRPr="00397455">
        <w:rPr>
          <w:rFonts w:ascii="Times New Roman" w:hAnsi="Times New Roman"/>
          <w:b/>
          <w:sz w:val="24"/>
          <w:szCs w:val="24"/>
        </w:rPr>
        <w:t>Экологическая документация и паспортизация</w:t>
      </w:r>
    </w:p>
    <w:p w:rsidR="00397455" w:rsidRPr="0039745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Цель задания:</w:t>
      </w:r>
    </w:p>
    <w:p w:rsidR="00397455" w:rsidRPr="0039745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1. Изучить экологический паспорт промышленного предприятия.</w:t>
      </w:r>
    </w:p>
    <w:p w:rsidR="00397455" w:rsidRPr="0039745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2. Изучить экологический паспорт территории.</w:t>
      </w:r>
    </w:p>
    <w:p w:rsidR="00397455" w:rsidRPr="0039745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3. Изучить декларацию промышленной безопасности.</w:t>
      </w:r>
    </w:p>
    <w:p w:rsidR="00A4569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4. Изучить экологическую отчетность.</w:t>
      </w:r>
    </w:p>
    <w:p w:rsidR="00397455" w:rsidRPr="0039745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Контрольные вопросы</w:t>
      </w:r>
    </w:p>
    <w:p w:rsidR="00397455" w:rsidRPr="0039745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1. Какова структура экологического паспорта?</w:t>
      </w:r>
    </w:p>
    <w:p w:rsidR="00397455" w:rsidRPr="0039745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2. Проведите экспресс-экспертизу соответствия экологического паспорта реального промышленного предприятия государственному стандарту «Экологический паспорт промышленного предприятия».</w:t>
      </w:r>
    </w:p>
    <w:p w:rsidR="00A45695" w:rsidRDefault="00397455" w:rsidP="00397455">
      <w:pPr>
        <w:spacing w:after="0" w:line="360" w:lineRule="auto"/>
        <w:ind w:firstLine="709"/>
        <w:jc w:val="both"/>
        <w:rPr>
          <w:rFonts w:ascii="Times New Roman" w:hAnsi="Times New Roman"/>
          <w:sz w:val="24"/>
          <w:szCs w:val="24"/>
        </w:rPr>
      </w:pPr>
      <w:r w:rsidRPr="00397455">
        <w:rPr>
          <w:rFonts w:ascii="Times New Roman" w:hAnsi="Times New Roman"/>
          <w:sz w:val="24"/>
          <w:szCs w:val="24"/>
        </w:rPr>
        <w:t>3. Используя экологический паспорт реального промышленного объекта, составьте «Декларацию промышленной безопасности»</w:t>
      </w:r>
    </w:p>
    <w:p w:rsidR="00BD1534" w:rsidRPr="00BD1534" w:rsidRDefault="00BD1534" w:rsidP="00BD1534">
      <w:pPr>
        <w:spacing w:before="120" w:after="120"/>
        <w:ind w:firstLine="709"/>
        <w:rPr>
          <w:rFonts w:ascii="Times New Roman" w:hAnsi="Times New Roman" w:cs="Times New Roman"/>
          <w:sz w:val="24"/>
          <w:szCs w:val="24"/>
        </w:rPr>
      </w:pPr>
      <w:r w:rsidRPr="00BD1534">
        <w:rPr>
          <w:rFonts w:ascii="Times New Roman" w:hAnsi="Times New Roman" w:cs="Times New Roman"/>
          <w:i/>
          <w:sz w:val="24"/>
          <w:szCs w:val="24"/>
        </w:rPr>
        <w:t>Краткие методические указания</w:t>
      </w:r>
    </w:p>
    <w:p w:rsidR="00BD1534" w:rsidRDefault="00BD1534" w:rsidP="00BD1534">
      <w:pPr>
        <w:pStyle w:val="af"/>
        <w:ind w:firstLine="709"/>
      </w:pPr>
      <w:r>
        <w:t>Для выполнения заданий необходимо ознакомиться с презентацией к соответствующей теме, содержанием соответствующих разделов в основной и дополнительной литературе из перечня источников, приведенных в рабочей программе дисциплины.</w:t>
      </w:r>
    </w:p>
    <w:p w:rsidR="00BD1534" w:rsidRPr="00BD1534" w:rsidRDefault="00BD1534" w:rsidP="00BD1534">
      <w:pPr>
        <w:spacing w:before="120" w:after="120"/>
        <w:ind w:firstLine="709"/>
        <w:rPr>
          <w:rFonts w:ascii="Times New Roman" w:hAnsi="Times New Roman" w:cs="Times New Roman"/>
          <w:i/>
          <w:sz w:val="24"/>
          <w:szCs w:val="24"/>
        </w:rPr>
      </w:pPr>
      <w:r w:rsidRPr="00BD1534">
        <w:rPr>
          <w:rFonts w:ascii="Times New Roman" w:hAnsi="Times New Roman" w:cs="Times New Roman"/>
          <w:i/>
          <w:sz w:val="24"/>
          <w:szCs w:val="24"/>
        </w:rPr>
        <w:t>Шкала оценки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43"/>
        <w:gridCol w:w="1125"/>
        <w:gridCol w:w="6867"/>
      </w:tblGrid>
      <w:tr w:rsidR="00BD1534" w:rsidTr="00466893">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оценка</w:t>
            </w:r>
          </w:p>
        </w:tc>
        <w:tc>
          <w:tcPr>
            <w:tcW w:w="121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Баллы</w:t>
            </w:r>
          </w:p>
        </w:tc>
        <w:tc>
          <w:tcPr>
            <w:tcW w:w="7860"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Описание</w:t>
            </w:r>
          </w:p>
        </w:tc>
      </w:tr>
      <w:tr w:rsidR="00BD1534" w:rsidTr="00466893">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отлично</w:t>
            </w:r>
          </w:p>
        </w:tc>
        <w:tc>
          <w:tcPr>
            <w:tcW w:w="121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40–50</w:t>
            </w:r>
          </w:p>
        </w:tc>
        <w:tc>
          <w:tcPr>
            <w:tcW w:w="7860"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Все расчеты выполнены правильно, студент корректно использует статистическую информацию, может проанализировать результаты, сделать вывод.</w:t>
            </w:r>
          </w:p>
        </w:tc>
      </w:tr>
      <w:tr w:rsidR="00BD1534" w:rsidTr="00466893">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хорошо</w:t>
            </w:r>
          </w:p>
        </w:tc>
        <w:tc>
          <w:tcPr>
            <w:tcW w:w="121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30–39</w:t>
            </w:r>
          </w:p>
        </w:tc>
        <w:tc>
          <w:tcPr>
            <w:tcW w:w="7860"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Все расчеты выполнены правильно, студент корректно использует статистическую информацию, может проанализировать результаты, не может сформулировать вывод.</w:t>
            </w:r>
          </w:p>
        </w:tc>
      </w:tr>
      <w:tr w:rsidR="00BD1534" w:rsidTr="00466893">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удовлетворительно</w:t>
            </w:r>
          </w:p>
        </w:tc>
        <w:tc>
          <w:tcPr>
            <w:tcW w:w="121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20–29</w:t>
            </w:r>
          </w:p>
        </w:tc>
        <w:tc>
          <w:tcPr>
            <w:tcW w:w="7860"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Все расчеты выполнены правильно, студент корректно использует статистическую информацию, не может проанализировать результаты, не может сформулировать вывод.</w:t>
            </w:r>
          </w:p>
        </w:tc>
      </w:tr>
      <w:tr w:rsidR="00BD1534" w:rsidTr="00466893">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неудовлетворительно</w:t>
            </w:r>
          </w:p>
        </w:tc>
        <w:tc>
          <w:tcPr>
            <w:tcW w:w="121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1–19</w:t>
            </w:r>
          </w:p>
        </w:tc>
        <w:tc>
          <w:tcPr>
            <w:tcW w:w="7860"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Расчеты выполнены неправильно</w:t>
            </w:r>
          </w:p>
        </w:tc>
      </w:tr>
      <w:tr w:rsidR="00BD1534" w:rsidTr="00466893">
        <w:trPr>
          <w:tblCellSpacing w:w="0" w:type="dxa"/>
        </w:trPr>
        <w:tc>
          <w:tcPr>
            <w:tcW w:w="112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неудовлетворительно</w:t>
            </w:r>
          </w:p>
        </w:tc>
        <w:tc>
          <w:tcPr>
            <w:tcW w:w="1215"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0</w:t>
            </w:r>
          </w:p>
        </w:tc>
        <w:tc>
          <w:tcPr>
            <w:tcW w:w="7860" w:type="dxa"/>
            <w:tcBorders>
              <w:top w:val="outset" w:sz="6" w:space="0" w:color="auto"/>
              <w:left w:val="outset" w:sz="6" w:space="0" w:color="auto"/>
              <w:bottom w:val="outset" w:sz="6" w:space="0" w:color="auto"/>
              <w:right w:val="outset" w:sz="6" w:space="0" w:color="auto"/>
            </w:tcBorders>
            <w:hideMark/>
          </w:tcPr>
          <w:p w:rsidR="00BD1534" w:rsidRDefault="00BD1534" w:rsidP="00466893">
            <w:pPr>
              <w:pStyle w:val="af"/>
            </w:pPr>
            <w:r>
              <w:t>Работа не представлена</w:t>
            </w:r>
          </w:p>
        </w:tc>
      </w:tr>
    </w:tbl>
    <w:p w:rsidR="00A45695" w:rsidRDefault="00A45695" w:rsidP="00C939C4">
      <w:pPr>
        <w:spacing w:after="0" w:line="360" w:lineRule="auto"/>
        <w:ind w:firstLine="709"/>
        <w:jc w:val="both"/>
        <w:rPr>
          <w:rFonts w:ascii="Times New Roman" w:hAnsi="Times New Roman"/>
          <w:sz w:val="24"/>
          <w:szCs w:val="24"/>
        </w:rPr>
      </w:pPr>
    </w:p>
    <w:p w:rsidR="00A56237" w:rsidRPr="00DD2CB5" w:rsidRDefault="00A56237" w:rsidP="005B72E1">
      <w:pPr>
        <w:spacing w:after="0" w:line="240" w:lineRule="auto"/>
        <w:rPr>
          <w:rFonts w:ascii="Times New Roman" w:hAnsi="Times New Roman"/>
          <w:sz w:val="24"/>
          <w:szCs w:val="24"/>
        </w:rPr>
      </w:pPr>
    </w:p>
    <w:sectPr w:rsidR="00A56237" w:rsidRPr="00DD2CB5" w:rsidSect="00BF5949">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3B89" w:rsidRDefault="00F03B89" w:rsidP="00C8013F">
      <w:pPr>
        <w:spacing w:after="0" w:line="240" w:lineRule="auto"/>
      </w:pPr>
      <w:r>
        <w:separator/>
      </w:r>
    </w:p>
  </w:endnote>
  <w:endnote w:type="continuationSeparator" w:id="0">
    <w:p w:rsidR="00F03B89" w:rsidRDefault="00F03B89"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3B89" w:rsidRDefault="00F03B89" w:rsidP="00C8013F">
      <w:pPr>
        <w:spacing w:after="0" w:line="240" w:lineRule="auto"/>
      </w:pPr>
      <w:r>
        <w:separator/>
      </w:r>
    </w:p>
  </w:footnote>
  <w:footnote w:type="continuationSeparator" w:id="0">
    <w:p w:rsidR="00F03B89" w:rsidRDefault="00F03B89"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54D52"/>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C516B6"/>
    <w:multiLevelType w:val="hybridMultilevel"/>
    <w:tmpl w:val="1870F6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727D5C"/>
    <w:multiLevelType w:val="hybridMultilevel"/>
    <w:tmpl w:val="F82A0F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C8F053E"/>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8DE4024"/>
    <w:multiLevelType w:val="hybridMultilevel"/>
    <w:tmpl w:val="DD1C3A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AA60401"/>
    <w:multiLevelType w:val="hybridMultilevel"/>
    <w:tmpl w:val="B178B49C"/>
    <w:lvl w:ilvl="0" w:tplc="9D02E1E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447786E"/>
    <w:multiLevelType w:val="hybridMultilevel"/>
    <w:tmpl w:val="59E409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4587948"/>
    <w:multiLevelType w:val="hybridMultilevel"/>
    <w:tmpl w:val="22E2C55E"/>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437C71"/>
    <w:multiLevelType w:val="hybridMultilevel"/>
    <w:tmpl w:val="BA2E00BA"/>
    <w:lvl w:ilvl="0" w:tplc="CB680F26">
      <w:start w:val="1"/>
      <w:numFmt w:val="decimal"/>
      <w:lvlText w:val="%1."/>
      <w:legacy w:legacy="1" w:legacySpace="0" w:legacyIndent="194"/>
      <w:lvlJc w:val="left"/>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DBA67EF"/>
    <w:multiLevelType w:val="hybridMultilevel"/>
    <w:tmpl w:val="14880E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2D0055D"/>
    <w:multiLevelType w:val="hybridMultilevel"/>
    <w:tmpl w:val="7318E1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76E27FB"/>
    <w:multiLevelType w:val="hybridMultilevel"/>
    <w:tmpl w:val="E0A00EF0"/>
    <w:lvl w:ilvl="0" w:tplc="0AD626D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E53486B"/>
    <w:multiLevelType w:val="hybridMultilevel"/>
    <w:tmpl w:val="510810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5865DA0"/>
    <w:multiLevelType w:val="hybridMultilevel"/>
    <w:tmpl w:val="A0461E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E403080"/>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1AC05CB"/>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2C22BA1"/>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44C3FF5"/>
    <w:multiLevelType w:val="hybridMultilevel"/>
    <w:tmpl w:val="51C43C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56F4A44"/>
    <w:multiLevelType w:val="hybridMultilevel"/>
    <w:tmpl w:val="9C16A14C"/>
    <w:lvl w:ilvl="0" w:tplc="9D02E1E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9137832"/>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A280BEE"/>
    <w:multiLevelType w:val="hybridMultilevel"/>
    <w:tmpl w:val="6C7EA3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B8966BE"/>
    <w:multiLevelType w:val="hybridMultilevel"/>
    <w:tmpl w:val="E7D2067C"/>
    <w:lvl w:ilvl="0" w:tplc="B92080E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617B01C9"/>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3C25B33"/>
    <w:multiLevelType w:val="hybridMultilevel"/>
    <w:tmpl w:val="16D426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8E60E61"/>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D954DE6"/>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58A6F96"/>
    <w:multiLevelType w:val="hybridMultilevel"/>
    <w:tmpl w:val="04F47F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C5C32EA"/>
    <w:multiLevelType w:val="hybridMultilevel"/>
    <w:tmpl w:val="889439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E294366"/>
    <w:multiLevelType w:val="hybridMultilevel"/>
    <w:tmpl w:val="A558A9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EBA03B5"/>
    <w:multiLevelType w:val="hybridMultilevel"/>
    <w:tmpl w:val="F1944672"/>
    <w:lvl w:ilvl="0" w:tplc="9D02E1E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7"/>
  </w:num>
  <w:num w:numId="3">
    <w:abstractNumId w:val="13"/>
  </w:num>
  <w:num w:numId="4">
    <w:abstractNumId w:val="28"/>
  </w:num>
  <w:num w:numId="5">
    <w:abstractNumId w:val="20"/>
  </w:num>
  <w:num w:numId="6">
    <w:abstractNumId w:val="2"/>
  </w:num>
  <w:num w:numId="7">
    <w:abstractNumId w:val="9"/>
  </w:num>
  <w:num w:numId="8">
    <w:abstractNumId w:val="12"/>
  </w:num>
  <w:num w:numId="9">
    <w:abstractNumId w:val="10"/>
  </w:num>
  <w:num w:numId="10">
    <w:abstractNumId w:val="27"/>
  </w:num>
  <w:num w:numId="11">
    <w:abstractNumId w:val="6"/>
  </w:num>
  <w:num w:numId="12">
    <w:abstractNumId w:val="29"/>
  </w:num>
  <w:num w:numId="13">
    <w:abstractNumId w:val="18"/>
  </w:num>
  <w:num w:numId="14">
    <w:abstractNumId w:val="5"/>
  </w:num>
  <w:num w:numId="15">
    <w:abstractNumId w:val="1"/>
  </w:num>
  <w:num w:numId="16">
    <w:abstractNumId w:val="15"/>
  </w:num>
  <w:num w:numId="17">
    <w:abstractNumId w:val="25"/>
  </w:num>
  <w:num w:numId="18">
    <w:abstractNumId w:val="22"/>
  </w:num>
  <w:num w:numId="19">
    <w:abstractNumId w:val="19"/>
  </w:num>
  <w:num w:numId="20">
    <w:abstractNumId w:val="26"/>
  </w:num>
  <w:num w:numId="21">
    <w:abstractNumId w:val="24"/>
  </w:num>
  <w:num w:numId="22">
    <w:abstractNumId w:val="3"/>
  </w:num>
  <w:num w:numId="23">
    <w:abstractNumId w:val="0"/>
  </w:num>
  <w:num w:numId="24">
    <w:abstractNumId w:val="16"/>
  </w:num>
  <w:num w:numId="25">
    <w:abstractNumId w:val="14"/>
  </w:num>
  <w:num w:numId="26">
    <w:abstractNumId w:val="23"/>
  </w:num>
  <w:num w:numId="27">
    <w:abstractNumId w:val="4"/>
  </w:num>
  <w:num w:numId="28">
    <w:abstractNumId w:val="8"/>
  </w:num>
  <w:num w:numId="29">
    <w:abstractNumId w:val="21"/>
  </w:num>
  <w:num w:numId="30">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7F08C5"/>
    <w:rsid w:val="00001C63"/>
    <w:rsid w:val="000108AE"/>
    <w:rsid w:val="0001143B"/>
    <w:rsid w:val="0002138D"/>
    <w:rsid w:val="00031510"/>
    <w:rsid w:val="000330DE"/>
    <w:rsid w:val="00036155"/>
    <w:rsid w:val="00036EE4"/>
    <w:rsid w:val="00042256"/>
    <w:rsid w:val="00054974"/>
    <w:rsid w:val="0005728B"/>
    <w:rsid w:val="00065453"/>
    <w:rsid w:val="00065661"/>
    <w:rsid w:val="000673DA"/>
    <w:rsid w:val="000717AD"/>
    <w:rsid w:val="00071DFF"/>
    <w:rsid w:val="00087AC7"/>
    <w:rsid w:val="00092B6F"/>
    <w:rsid w:val="000A18A4"/>
    <w:rsid w:val="000A264D"/>
    <w:rsid w:val="000A6567"/>
    <w:rsid w:val="000B5210"/>
    <w:rsid w:val="000B5BAA"/>
    <w:rsid w:val="000C365E"/>
    <w:rsid w:val="000C4C20"/>
    <w:rsid w:val="000C5304"/>
    <w:rsid w:val="000C58B2"/>
    <w:rsid w:val="000D35B5"/>
    <w:rsid w:val="000D771C"/>
    <w:rsid w:val="000E3D43"/>
    <w:rsid w:val="000E74A6"/>
    <w:rsid w:val="000F7535"/>
    <w:rsid w:val="00100133"/>
    <w:rsid w:val="0010357C"/>
    <w:rsid w:val="00104729"/>
    <w:rsid w:val="00105D0E"/>
    <w:rsid w:val="001108DC"/>
    <w:rsid w:val="00112510"/>
    <w:rsid w:val="001156BB"/>
    <w:rsid w:val="00117AA8"/>
    <w:rsid w:val="00117BCC"/>
    <w:rsid w:val="00120804"/>
    <w:rsid w:val="00123724"/>
    <w:rsid w:val="00123A94"/>
    <w:rsid w:val="00126E2F"/>
    <w:rsid w:val="0012736A"/>
    <w:rsid w:val="00127AF8"/>
    <w:rsid w:val="00135AB1"/>
    <w:rsid w:val="001366DB"/>
    <w:rsid w:val="00140759"/>
    <w:rsid w:val="001458E8"/>
    <w:rsid w:val="001519F7"/>
    <w:rsid w:val="00154975"/>
    <w:rsid w:val="00154F3A"/>
    <w:rsid w:val="00156E00"/>
    <w:rsid w:val="001637E8"/>
    <w:rsid w:val="001700B4"/>
    <w:rsid w:val="00171707"/>
    <w:rsid w:val="00173379"/>
    <w:rsid w:val="0019201A"/>
    <w:rsid w:val="00195D8C"/>
    <w:rsid w:val="001961CF"/>
    <w:rsid w:val="00197C32"/>
    <w:rsid w:val="001A3D29"/>
    <w:rsid w:val="001A3D4A"/>
    <w:rsid w:val="001A5777"/>
    <w:rsid w:val="001A5C71"/>
    <w:rsid w:val="001B4AB2"/>
    <w:rsid w:val="001B5F9F"/>
    <w:rsid w:val="001C0C0A"/>
    <w:rsid w:val="001C22C7"/>
    <w:rsid w:val="001C38C4"/>
    <w:rsid w:val="001C3BD7"/>
    <w:rsid w:val="001C4C0E"/>
    <w:rsid w:val="001C5396"/>
    <w:rsid w:val="001C6045"/>
    <w:rsid w:val="001D01A5"/>
    <w:rsid w:val="001D4B23"/>
    <w:rsid w:val="001D768A"/>
    <w:rsid w:val="001E25CD"/>
    <w:rsid w:val="001E3645"/>
    <w:rsid w:val="001E3764"/>
    <w:rsid w:val="001E4E5B"/>
    <w:rsid w:val="001E7320"/>
    <w:rsid w:val="001F5A10"/>
    <w:rsid w:val="00200DBB"/>
    <w:rsid w:val="00203DF2"/>
    <w:rsid w:val="0020729A"/>
    <w:rsid w:val="00210431"/>
    <w:rsid w:val="002175E5"/>
    <w:rsid w:val="00224DB3"/>
    <w:rsid w:val="00231355"/>
    <w:rsid w:val="00236F7A"/>
    <w:rsid w:val="00240DF2"/>
    <w:rsid w:val="002411CD"/>
    <w:rsid w:val="002430D9"/>
    <w:rsid w:val="00255288"/>
    <w:rsid w:val="0026008A"/>
    <w:rsid w:val="00277458"/>
    <w:rsid w:val="0028553F"/>
    <w:rsid w:val="002909DA"/>
    <w:rsid w:val="002925CC"/>
    <w:rsid w:val="0029448F"/>
    <w:rsid w:val="002A2EF2"/>
    <w:rsid w:val="002A3420"/>
    <w:rsid w:val="002A3678"/>
    <w:rsid w:val="002A3D84"/>
    <w:rsid w:val="002B1F51"/>
    <w:rsid w:val="002B4082"/>
    <w:rsid w:val="002C09E3"/>
    <w:rsid w:val="002C1F47"/>
    <w:rsid w:val="002C35AF"/>
    <w:rsid w:val="002C48C3"/>
    <w:rsid w:val="002C5BA0"/>
    <w:rsid w:val="002D2424"/>
    <w:rsid w:val="002D34D3"/>
    <w:rsid w:val="002E26A3"/>
    <w:rsid w:val="002E2E88"/>
    <w:rsid w:val="002E361B"/>
    <w:rsid w:val="002E71FE"/>
    <w:rsid w:val="002F0C23"/>
    <w:rsid w:val="003103E2"/>
    <w:rsid w:val="00312030"/>
    <w:rsid w:val="00313830"/>
    <w:rsid w:val="00316FD2"/>
    <w:rsid w:val="003176A2"/>
    <w:rsid w:val="00317AE1"/>
    <w:rsid w:val="003273F9"/>
    <w:rsid w:val="00332AB1"/>
    <w:rsid w:val="00333806"/>
    <w:rsid w:val="00333F02"/>
    <w:rsid w:val="003367A4"/>
    <w:rsid w:val="00340ABB"/>
    <w:rsid w:val="00344FB5"/>
    <w:rsid w:val="00351691"/>
    <w:rsid w:val="003554EF"/>
    <w:rsid w:val="00357427"/>
    <w:rsid w:val="003636ED"/>
    <w:rsid w:val="00386D99"/>
    <w:rsid w:val="00387FF3"/>
    <w:rsid w:val="00391097"/>
    <w:rsid w:val="00396D48"/>
    <w:rsid w:val="00397455"/>
    <w:rsid w:val="003B40B3"/>
    <w:rsid w:val="003B4D4B"/>
    <w:rsid w:val="003B753E"/>
    <w:rsid w:val="003C0E78"/>
    <w:rsid w:val="003C280D"/>
    <w:rsid w:val="003C6B24"/>
    <w:rsid w:val="003D2958"/>
    <w:rsid w:val="003D4727"/>
    <w:rsid w:val="003D526E"/>
    <w:rsid w:val="003D7620"/>
    <w:rsid w:val="003E1248"/>
    <w:rsid w:val="003E3453"/>
    <w:rsid w:val="003E379E"/>
    <w:rsid w:val="003F0AE5"/>
    <w:rsid w:val="003F1C4C"/>
    <w:rsid w:val="003F5D1B"/>
    <w:rsid w:val="003F6171"/>
    <w:rsid w:val="003F6BFC"/>
    <w:rsid w:val="00406049"/>
    <w:rsid w:val="004060A7"/>
    <w:rsid w:val="00411E0C"/>
    <w:rsid w:val="00416224"/>
    <w:rsid w:val="004209DA"/>
    <w:rsid w:val="004224DD"/>
    <w:rsid w:val="00426567"/>
    <w:rsid w:val="004360A2"/>
    <w:rsid w:val="00437EA9"/>
    <w:rsid w:val="0044636E"/>
    <w:rsid w:val="00457190"/>
    <w:rsid w:val="00457ABC"/>
    <w:rsid w:val="00460694"/>
    <w:rsid w:val="0046698B"/>
    <w:rsid w:val="00467606"/>
    <w:rsid w:val="00471FEE"/>
    <w:rsid w:val="00484A39"/>
    <w:rsid w:val="00485D1C"/>
    <w:rsid w:val="00490F1B"/>
    <w:rsid w:val="0049553D"/>
    <w:rsid w:val="004A1090"/>
    <w:rsid w:val="004B6071"/>
    <w:rsid w:val="004B6754"/>
    <w:rsid w:val="004C3070"/>
    <w:rsid w:val="004C4541"/>
    <w:rsid w:val="004C6D1B"/>
    <w:rsid w:val="004C7255"/>
    <w:rsid w:val="004D173E"/>
    <w:rsid w:val="004E0B91"/>
    <w:rsid w:val="004E1D22"/>
    <w:rsid w:val="004E216C"/>
    <w:rsid w:val="004E2EAA"/>
    <w:rsid w:val="004E50D3"/>
    <w:rsid w:val="004E6B78"/>
    <w:rsid w:val="004F1C1D"/>
    <w:rsid w:val="004F79E0"/>
    <w:rsid w:val="00500AB3"/>
    <w:rsid w:val="00502DBE"/>
    <w:rsid w:val="005060DD"/>
    <w:rsid w:val="00512CF0"/>
    <w:rsid w:val="00513515"/>
    <w:rsid w:val="00516F12"/>
    <w:rsid w:val="0052134E"/>
    <w:rsid w:val="00526774"/>
    <w:rsid w:val="00531BDA"/>
    <w:rsid w:val="00533A8A"/>
    <w:rsid w:val="005360F8"/>
    <w:rsid w:val="0053690D"/>
    <w:rsid w:val="005459BC"/>
    <w:rsid w:val="00547663"/>
    <w:rsid w:val="00551B0D"/>
    <w:rsid w:val="00552F6D"/>
    <w:rsid w:val="00553120"/>
    <w:rsid w:val="00557C87"/>
    <w:rsid w:val="00557D28"/>
    <w:rsid w:val="00562B69"/>
    <w:rsid w:val="00563347"/>
    <w:rsid w:val="00564F87"/>
    <w:rsid w:val="00572DC6"/>
    <w:rsid w:val="0057643F"/>
    <w:rsid w:val="00576DD0"/>
    <w:rsid w:val="00576E0C"/>
    <w:rsid w:val="00584CC8"/>
    <w:rsid w:val="005854BE"/>
    <w:rsid w:val="0058697C"/>
    <w:rsid w:val="0058757D"/>
    <w:rsid w:val="00587EAB"/>
    <w:rsid w:val="005931E6"/>
    <w:rsid w:val="005932DB"/>
    <w:rsid w:val="00594670"/>
    <w:rsid w:val="00594901"/>
    <w:rsid w:val="00595998"/>
    <w:rsid w:val="005A71E5"/>
    <w:rsid w:val="005A7ADE"/>
    <w:rsid w:val="005A7AEE"/>
    <w:rsid w:val="005B07FD"/>
    <w:rsid w:val="005B094A"/>
    <w:rsid w:val="005B6E48"/>
    <w:rsid w:val="005B72E1"/>
    <w:rsid w:val="005B7677"/>
    <w:rsid w:val="005C4DD9"/>
    <w:rsid w:val="005E19A2"/>
    <w:rsid w:val="00604146"/>
    <w:rsid w:val="00604200"/>
    <w:rsid w:val="00605D4F"/>
    <w:rsid w:val="0060645D"/>
    <w:rsid w:val="00606C2D"/>
    <w:rsid w:val="00607507"/>
    <w:rsid w:val="006122D0"/>
    <w:rsid w:val="00613F6F"/>
    <w:rsid w:val="00627B28"/>
    <w:rsid w:val="00632F9C"/>
    <w:rsid w:val="00637744"/>
    <w:rsid w:val="00642184"/>
    <w:rsid w:val="0064761E"/>
    <w:rsid w:val="006560AD"/>
    <w:rsid w:val="006574B8"/>
    <w:rsid w:val="00660F70"/>
    <w:rsid w:val="006638B9"/>
    <w:rsid w:val="00666A5A"/>
    <w:rsid w:val="006746E3"/>
    <w:rsid w:val="0068135D"/>
    <w:rsid w:val="00687A5C"/>
    <w:rsid w:val="00694888"/>
    <w:rsid w:val="006953AF"/>
    <w:rsid w:val="00695C73"/>
    <w:rsid w:val="006A2950"/>
    <w:rsid w:val="006A454A"/>
    <w:rsid w:val="006A52F3"/>
    <w:rsid w:val="006B301A"/>
    <w:rsid w:val="006B4A0E"/>
    <w:rsid w:val="006B5AB5"/>
    <w:rsid w:val="006B62C8"/>
    <w:rsid w:val="006C027A"/>
    <w:rsid w:val="006C4032"/>
    <w:rsid w:val="006C5759"/>
    <w:rsid w:val="006D14F0"/>
    <w:rsid w:val="006D29A1"/>
    <w:rsid w:val="006D4251"/>
    <w:rsid w:val="006D5DF8"/>
    <w:rsid w:val="006D6659"/>
    <w:rsid w:val="006E1120"/>
    <w:rsid w:val="006E1513"/>
    <w:rsid w:val="006E3E94"/>
    <w:rsid w:val="006F0619"/>
    <w:rsid w:val="00700390"/>
    <w:rsid w:val="00700F0A"/>
    <w:rsid w:val="00701775"/>
    <w:rsid w:val="007050EF"/>
    <w:rsid w:val="00705D05"/>
    <w:rsid w:val="007103F0"/>
    <w:rsid w:val="0071273A"/>
    <w:rsid w:val="007132D3"/>
    <w:rsid w:val="0071501F"/>
    <w:rsid w:val="007150EF"/>
    <w:rsid w:val="00716682"/>
    <w:rsid w:val="0072029C"/>
    <w:rsid w:val="00721C93"/>
    <w:rsid w:val="0073174C"/>
    <w:rsid w:val="007330B8"/>
    <w:rsid w:val="0074460F"/>
    <w:rsid w:val="00744AB3"/>
    <w:rsid w:val="00762368"/>
    <w:rsid w:val="00763614"/>
    <w:rsid w:val="00764D5E"/>
    <w:rsid w:val="00765A7D"/>
    <w:rsid w:val="007662CC"/>
    <w:rsid w:val="00766CA0"/>
    <w:rsid w:val="00773066"/>
    <w:rsid w:val="00773E11"/>
    <w:rsid w:val="00783E73"/>
    <w:rsid w:val="007908DE"/>
    <w:rsid w:val="00793A8A"/>
    <w:rsid w:val="00794784"/>
    <w:rsid w:val="00794F78"/>
    <w:rsid w:val="007963E0"/>
    <w:rsid w:val="00796EE3"/>
    <w:rsid w:val="007A08C2"/>
    <w:rsid w:val="007A0F19"/>
    <w:rsid w:val="007A2E63"/>
    <w:rsid w:val="007A68BF"/>
    <w:rsid w:val="007B6CEF"/>
    <w:rsid w:val="007B7235"/>
    <w:rsid w:val="007C409A"/>
    <w:rsid w:val="007C4F74"/>
    <w:rsid w:val="007C5040"/>
    <w:rsid w:val="007D3DDF"/>
    <w:rsid w:val="007E7127"/>
    <w:rsid w:val="007F08C5"/>
    <w:rsid w:val="007F397C"/>
    <w:rsid w:val="007F52FC"/>
    <w:rsid w:val="007F74AC"/>
    <w:rsid w:val="00800936"/>
    <w:rsid w:val="00802B6E"/>
    <w:rsid w:val="0080315F"/>
    <w:rsid w:val="00810354"/>
    <w:rsid w:val="00811D47"/>
    <w:rsid w:val="00812B05"/>
    <w:rsid w:val="008153B3"/>
    <w:rsid w:val="008158FF"/>
    <w:rsid w:val="00821852"/>
    <w:rsid w:val="0082692E"/>
    <w:rsid w:val="00827C28"/>
    <w:rsid w:val="008346C6"/>
    <w:rsid w:val="0084269C"/>
    <w:rsid w:val="00846A06"/>
    <w:rsid w:val="0084785C"/>
    <w:rsid w:val="008501CF"/>
    <w:rsid w:val="00852325"/>
    <w:rsid w:val="00853F35"/>
    <w:rsid w:val="00860008"/>
    <w:rsid w:val="00860D20"/>
    <w:rsid w:val="0086130F"/>
    <w:rsid w:val="008671BD"/>
    <w:rsid w:val="00870B38"/>
    <w:rsid w:val="00870D94"/>
    <w:rsid w:val="00873770"/>
    <w:rsid w:val="00877003"/>
    <w:rsid w:val="00887A70"/>
    <w:rsid w:val="00887EE2"/>
    <w:rsid w:val="0089154D"/>
    <w:rsid w:val="008918DF"/>
    <w:rsid w:val="00896985"/>
    <w:rsid w:val="008A1C89"/>
    <w:rsid w:val="008A30FB"/>
    <w:rsid w:val="008B275B"/>
    <w:rsid w:val="008B7010"/>
    <w:rsid w:val="008C2A0E"/>
    <w:rsid w:val="008C2A9A"/>
    <w:rsid w:val="008C4C7A"/>
    <w:rsid w:val="008C59DB"/>
    <w:rsid w:val="008D45CE"/>
    <w:rsid w:val="008E5CE2"/>
    <w:rsid w:val="008F1A1A"/>
    <w:rsid w:val="008F3B11"/>
    <w:rsid w:val="008F3F9E"/>
    <w:rsid w:val="008F4D11"/>
    <w:rsid w:val="008F5043"/>
    <w:rsid w:val="008F614F"/>
    <w:rsid w:val="00902458"/>
    <w:rsid w:val="00902B6B"/>
    <w:rsid w:val="00906681"/>
    <w:rsid w:val="009076D4"/>
    <w:rsid w:val="009103D0"/>
    <w:rsid w:val="00912E4B"/>
    <w:rsid w:val="00913BF9"/>
    <w:rsid w:val="009142DD"/>
    <w:rsid w:val="00915E5E"/>
    <w:rsid w:val="00930DAE"/>
    <w:rsid w:val="00934861"/>
    <w:rsid w:val="009472FA"/>
    <w:rsid w:val="00960790"/>
    <w:rsid w:val="00963375"/>
    <w:rsid w:val="00981BEB"/>
    <w:rsid w:val="00983248"/>
    <w:rsid w:val="009916D5"/>
    <w:rsid w:val="009A5828"/>
    <w:rsid w:val="009B14A3"/>
    <w:rsid w:val="009C5C7B"/>
    <w:rsid w:val="009E0836"/>
    <w:rsid w:val="009E4A5C"/>
    <w:rsid w:val="009E5461"/>
    <w:rsid w:val="009E7039"/>
    <w:rsid w:val="009F0AAB"/>
    <w:rsid w:val="009F5D55"/>
    <w:rsid w:val="00A00543"/>
    <w:rsid w:val="00A00780"/>
    <w:rsid w:val="00A064B3"/>
    <w:rsid w:val="00A10ACC"/>
    <w:rsid w:val="00A12C27"/>
    <w:rsid w:val="00A13B28"/>
    <w:rsid w:val="00A15026"/>
    <w:rsid w:val="00A159AC"/>
    <w:rsid w:val="00A209C2"/>
    <w:rsid w:val="00A266E1"/>
    <w:rsid w:val="00A31F35"/>
    <w:rsid w:val="00A36923"/>
    <w:rsid w:val="00A37B43"/>
    <w:rsid w:val="00A41EFB"/>
    <w:rsid w:val="00A45695"/>
    <w:rsid w:val="00A51382"/>
    <w:rsid w:val="00A51BD0"/>
    <w:rsid w:val="00A558A6"/>
    <w:rsid w:val="00A56237"/>
    <w:rsid w:val="00A5630D"/>
    <w:rsid w:val="00A56B37"/>
    <w:rsid w:val="00A56C08"/>
    <w:rsid w:val="00A57C71"/>
    <w:rsid w:val="00A65526"/>
    <w:rsid w:val="00A6625C"/>
    <w:rsid w:val="00A675A2"/>
    <w:rsid w:val="00A74FF2"/>
    <w:rsid w:val="00A77C98"/>
    <w:rsid w:val="00A81E11"/>
    <w:rsid w:val="00A84228"/>
    <w:rsid w:val="00A913C6"/>
    <w:rsid w:val="00A92DE8"/>
    <w:rsid w:val="00A932C5"/>
    <w:rsid w:val="00A96B40"/>
    <w:rsid w:val="00AA0623"/>
    <w:rsid w:val="00AA2985"/>
    <w:rsid w:val="00AA4702"/>
    <w:rsid w:val="00AB16A4"/>
    <w:rsid w:val="00AB337F"/>
    <w:rsid w:val="00AB69A9"/>
    <w:rsid w:val="00AB6BCC"/>
    <w:rsid w:val="00AC1DBE"/>
    <w:rsid w:val="00AC2439"/>
    <w:rsid w:val="00AC7088"/>
    <w:rsid w:val="00AD1288"/>
    <w:rsid w:val="00AD19E0"/>
    <w:rsid w:val="00AD3FBE"/>
    <w:rsid w:val="00AD6807"/>
    <w:rsid w:val="00AD746E"/>
    <w:rsid w:val="00AE1A78"/>
    <w:rsid w:val="00AE4027"/>
    <w:rsid w:val="00AE70DF"/>
    <w:rsid w:val="00AE7BEE"/>
    <w:rsid w:val="00AF2301"/>
    <w:rsid w:val="00B00A66"/>
    <w:rsid w:val="00B01246"/>
    <w:rsid w:val="00B06FA3"/>
    <w:rsid w:val="00B11E29"/>
    <w:rsid w:val="00B14E93"/>
    <w:rsid w:val="00B27738"/>
    <w:rsid w:val="00B30CFF"/>
    <w:rsid w:val="00B311BE"/>
    <w:rsid w:val="00B3166F"/>
    <w:rsid w:val="00B32D17"/>
    <w:rsid w:val="00B33B6B"/>
    <w:rsid w:val="00B34097"/>
    <w:rsid w:val="00B34849"/>
    <w:rsid w:val="00B34E6A"/>
    <w:rsid w:val="00B36759"/>
    <w:rsid w:val="00B405CF"/>
    <w:rsid w:val="00B4261F"/>
    <w:rsid w:val="00B432FB"/>
    <w:rsid w:val="00B45ADE"/>
    <w:rsid w:val="00B46AAC"/>
    <w:rsid w:val="00B527BB"/>
    <w:rsid w:val="00B531A6"/>
    <w:rsid w:val="00B6503A"/>
    <w:rsid w:val="00B65F66"/>
    <w:rsid w:val="00B66085"/>
    <w:rsid w:val="00B66173"/>
    <w:rsid w:val="00B67479"/>
    <w:rsid w:val="00B70A2D"/>
    <w:rsid w:val="00B7532D"/>
    <w:rsid w:val="00B75700"/>
    <w:rsid w:val="00B82CA6"/>
    <w:rsid w:val="00B90B83"/>
    <w:rsid w:val="00B90D80"/>
    <w:rsid w:val="00B91098"/>
    <w:rsid w:val="00B91763"/>
    <w:rsid w:val="00B918FC"/>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C6D46"/>
    <w:rsid w:val="00BD1534"/>
    <w:rsid w:val="00BD4419"/>
    <w:rsid w:val="00BD4884"/>
    <w:rsid w:val="00BD64E1"/>
    <w:rsid w:val="00BD79D2"/>
    <w:rsid w:val="00BE0B73"/>
    <w:rsid w:val="00BE66A8"/>
    <w:rsid w:val="00BF2B17"/>
    <w:rsid w:val="00BF5949"/>
    <w:rsid w:val="00C0169A"/>
    <w:rsid w:val="00C056D6"/>
    <w:rsid w:val="00C05E7B"/>
    <w:rsid w:val="00C12F69"/>
    <w:rsid w:val="00C22F01"/>
    <w:rsid w:val="00C25567"/>
    <w:rsid w:val="00C36A86"/>
    <w:rsid w:val="00C36E1B"/>
    <w:rsid w:val="00C405DA"/>
    <w:rsid w:val="00C432EB"/>
    <w:rsid w:val="00C46C44"/>
    <w:rsid w:val="00C47641"/>
    <w:rsid w:val="00C55FB0"/>
    <w:rsid w:val="00C6796E"/>
    <w:rsid w:val="00C71250"/>
    <w:rsid w:val="00C73AA8"/>
    <w:rsid w:val="00C73D4B"/>
    <w:rsid w:val="00C74081"/>
    <w:rsid w:val="00C74916"/>
    <w:rsid w:val="00C765D2"/>
    <w:rsid w:val="00C76852"/>
    <w:rsid w:val="00C76DF9"/>
    <w:rsid w:val="00C8013F"/>
    <w:rsid w:val="00C816CF"/>
    <w:rsid w:val="00C939C4"/>
    <w:rsid w:val="00C949A4"/>
    <w:rsid w:val="00CA2B6B"/>
    <w:rsid w:val="00CA3D69"/>
    <w:rsid w:val="00CA43E4"/>
    <w:rsid w:val="00CA61A8"/>
    <w:rsid w:val="00CB361A"/>
    <w:rsid w:val="00CC2639"/>
    <w:rsid w:val="00CD1061"/>
    <w:rsid w:val="00CD2F85"/>
    <w:rsid w:val="00CD7411"/>
    <w:rsid w:val="00CE054C"/>
    <w:rsid w:val="00CE1365"/>
    <w:rsid w:val="00CE2232"/>
    <w:rsid w:val="00CE5125"/>
    <w:rsid w:val="00CF29C7"/>
    <w:rsid w:val="00CF5138"/>
    <w:rsid w:val="00D04AD8"/>
    <w:rsid w:val="00D06068"/>
    <w:rsid w:val="00D06866"/>
    <w:rsid w:val="00D104DF"/>
    <w:rsid w:val="00D14B40"/>
    <w:rsid w:val="00D27FC3"/>
    <w:rsid w:val="00D33920"/>
    <w:rsid w:val="00D40654"/>
    <w:rsid w:val="00D437A0"/>
    <w:rsid w:val="00D53DE6"/>
    <w:rsid w:val="00D54CB9"/>
    <w:rsid w:val="00D60A12"/>
    <w:rsid w:val="00D617F3"/>
    <w:rsid w:val="00D61EEA"/>
    <w:rsid w:val="00D66069"/>
    <w:rsid w:val="00D67A0F"/>
    <w:rsid w:val="00D713E0"/>
    <w:rsid w:val="00D717E1"/>
    <w:rsid w:val="00D727B0"/>
    <w:rsid w:val="00D73155"/>
    <w:rsid w:val="00D74D4F"/>
    <w:rsid w:val="00D770A6"/>
    <w:rsid w:val="00D80F78"/>
    <w:rsid w:val="00D85C6A"/>
    <w:rsid w:val="00D91043"/>
    <w:rsid w:val="00D9712C"/>
    <w:rsid w:val="00DA0882"/>
    <w:rsid w:val="00DA2207"/>
    <w:rsid w:val="00DA4B06"/>
    <w:rsid w:val="00DA67EC"/>
    <w:rsid w:val="00DA6A2F"/>
    <w:rsid w:val="00DA71A3"/>
    <w:rsid w:val="00DA7A2E"/>
    <w:rsid w:val="00DA7CC0"/>
    <w:rsid w:val="00DB0D39"/>
    <w:rsid w:val="00DB3A89"/>
    <w:rsid w:val="00DB4633"/>
    <w:rsid w:val="00DB5F3B"/>
    <w:rsid w:val="00DB7770"/>
    <w:rsid w:val="00DB7A12"/>
    <w:rsid w:val="00DC08C8"/>
    <w:rsid w:val="00DC4D62"/>
    <w:rsid w:val="00DC7A52"/>
    <w:rsid w:val="00DD2D1B"/>
    <w:rsid w:val="00DD77A1"/>
    <w:rsid w:val="00DE54F1"/>
    <w:rsid w:val="00DE7493"/>
    <w:rsid w:val="00DF6DDA"/>
    <w:rsid w:val="00E02153"/>
    <w:rsid w:val="00E060BB"/>
    <w:rsid w:val="00E10E3C"/>
    <w:rsid w:val="00E1137E"/>
    <w:rsid w:val="00E129F7"/>
    <w:rsid w:val="00E13CC7"/>
    <w:rsid w:val="00E17540"/>
    <w:rsid w:val="00E17D02"/>
    <w:rsid w:val="00E231C9"/>
    <w:rsid w:val="00E2665D"/>
    <w:rsid w:val="00E27485"/>
    <w:rsid w:val="00E27BB5"/>
    <w:rsid w:val="00E46F41"/>
    <w:rsid w:val="00E520EF"/>
    <w:rsid w:val="00E522C5"/>
    <w:rsid w:val="00E538FD"/>
    <w:rsid w:val="00E54EB1"/>
    <w:rsid w:val="00E603E1"/>
    <w:rsid w:val="00E61905"/>
    <w:rsid w:val="00E624A5"/>
    <w:rsid w:val="00E62EDC"/>
    <w:rsid w:val="00E77432"/>
    <w:rsid w:val="00E77E50"/>
    <w:rsid w:val="00E80F12"/>
    <w:rsid w:val="00E83403"/>
    <w:rsid w:val="00E9001A"/>
    <w:rsid w:val="00E9056A"/>
    <w:rsid w:val="00E90C40"/>
    <w:rsid w:val="00E95542"/>
    <w:rsid w:val="00E9560E"/>
    <w:rsid w:val="00E958FC"/>
    <w:rsid w:val="00EA233A"/>
    <w:rsid w:val="00EA2D70"/>
    <w:rsid w:val="00EA60EE"/>
    <w:rsid w:val="00EA7FCF"/>
    <w:rsid w:val="00EB1895"/>
    <w:rsid w:val="00EB3D9B"/>
    <w:rsid w:val="00EB5680"/>
    <w:rsid w:val="00EB5C25"/>
    <w:rsid w:val="00EB62C8"/>
    <w:rsid w:val="00EB67B9"/>
    <w:rsid w:val="00EC7C6A"/>
    <w:rsid w:val="00ED6F52"/>
    <w:rsid w:val="00ED744C"/>
    <w:rsid w:val="00ED75E7"/>
    <w:rsid w:val="00EE167D"/>
    <w:rsid w:val="00EE2833"/>
    <w:rsid w:val="00EE3228"/>
    <w:rsid w:val="00EE3F23"/>
    <w:rsid w:val="00EF13B5"/>
    <w:rsid w:val="00EF18BE"/>
    <w:rsid w:val="00EF1E1F"/>
    <w:rsid w:val="00EF412A"/>
    <w:rsid w:val="00F0048C"/>
    <w:rsid w:val="00F01988"/>
    <w:rsid w:val="00F01F3F"/>
    <w:rsid w:val="00F025BD"/>
    <w:rsid w:val="00F03B89"/>
    <w:rsid w:val="00F13F9F"/>
    <w:rsid w:val="00F15297"/>
    <w:rsid w:val="00F17A7B"/>
    <w:rsid w:val="00F22536"/>
    <w:rsid w:val="00F23C7D"/>
    <w:rsid w:val="00F25CE5"/>
    <w:rsid w:val="00F26B0E"/>
    <w:rsid w:val="00F30020"/>
    <w:rsid w:val="00F32552"/>
    <w:rsid w:val="00F3490A"/>
    <w:rsid w:val="00F353DB"/>
    <w:rsid w:val="00F36D4A"/>
    <w:rsid w:val="00F40752"/>
    <w:rsid w:val="00F424CB"/>
    <w:rsid w:val="00F46619"/>
    <w:rsid w:val="00F51D01"/>
    <w:rsid w:val="00F54583"/>
    <w:rsid w:val="00F61FB0"/>
    <w:rsid w:val="00F65EAD"/>
    <w:rsid w:val="00F77102"/>
    <w:rsid w:val="00F96077"/>
    <w:rsid w:val="00F966C8"/>
    <w:rsid w:val="00FA0AF2"/>
    <w:rsid w:val="00FA0B8F"/>
    <w:rsid w:val="00FA0B98"/>
    <w:rsid w:val="00FA22A9"/>
    <w:rsid w:val="00FA5A28"/>
    <w:rsid w:val="00FA729B"/>
    <w:rsid w:val="00FB02DA"/>
    <w:rsid w:val="00FB0689"/>
    <w:rsid w:val="00FB0C35"/>
    <w:rsid w:val="00FB354F"/>
    <w:rsid w:val="00FB6C8F"/>
    <w:rsid w:val="00FC190B"/>
    <w:rsid w:val="00FC50F4"/>
    <w:rsid w:val="00FC5456"/>
    <w:rsid w:val="00FD2A3E"/>
    <w:rsid w:val="00FD3F00"/>
    <w:rsid w:val="00FE04CD"/>
    <w:rsid w:val="00FE2739"/>
    <w:rsid w:val="00FE3216"/>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C991B6E8-901D-46E1-A8FF-8BB7E070C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738"/>
  </w:style>
  <w:style w:type="paragraph" w:styleId="2">
    <w:name w:val="heading 2"/>
    <w:basedOn w:val="a"/>
    <w:next w:val="a"/>
    <w:link w:val="20"/>
    <w:uiPriority w:val="9"/>
    <w:semiHidden/>
    <w:unhideWhenUsed/>
    <w:qFormat/>
    <w:rsid w:val="00A5623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B432FB"/>
    <w:pPr>
      <w:keepNext/>
      <w:keepLines/>
      <w:spacing w:before="200" w:after="0" w:line="276" w:lineRule="auto"/>
      <w:outlineLvl w:val="2"/>
    </w:pPr>
    <w:rPr>
      <w:rFonts w:asciiTheme="majorHAnsi" w:eastAsiaTheme="majorEastAsia" w:hAnsiTheme="majorHAnsi" w:cstheme="majorBidi"/>
      <w:b/>
      <w:bCs/>
      <w:color w:val="5B9BD5" w:themeColor="accent1"/>
    </w:rPr>
  </w:style>
  <w:style w:type="paragraph" w:styleId="4">
    <w:name w:val="heading 4"/>
    <w:basedOn w:val="a"/>
    <w:next w:val="a"/>
    <w:link w:val="40"/>
    <w:qFormat/>
    <w:rsid w:val="00B432FB"/>
    <w:pPr>
      <w:keepNext/>
      <w:spacing w:before="240" w:after="60" w:line="240" w:lineRule="auto"/>
      <w:outlineLvl w:val="3"/>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31">
    <w:name w:val="Body Text Indent 3"/>
    <w:basedOn w:val="a"/>
    <w:link w:val="32"/>
    <w:uiPriority w:val="99"/>
    <w:semiHidden/>
    <w:unhideWhenUsed/>
    <w:rsid w:val="004B6754"/>
    <w:pPr>
      <w:spacing w:after="120" w:line="240" w:lineRule="auto"/>
      <w:ind w:left="283"/>
    </w:pPr>
    <w:rPr>
      <w:rFonts w:ascii="Calibri" w:eastAsia="Calibri" w:hAnsi="Calibri" w:cs="Times New Roman"/>
      <w:sz w:val="16"/>
      <w:szCs w:val="16"/>
    </w:rPr>
  </w:style>
  <w:style w:type="character" w:customStyle="1" w:styleId="32">
    <w:name w:val="Основной текст с отступом 3 Знак"/>
    <w:basedOn w:val="a0"/>
    <w:link w:val="31"/>
    <w:uiPriority w:val="99"/>
    <w:semiHidden/>
    <w:rsid w:val="004B6754"/>
    <w:rPr>
      <w:rFonts w:ascii="Calibri" w:eastAsia="Calibri" w:hAnsi="Calibri" w:cs="Times New Roman"/>
      <w:sz w:val="16"/>
      <w:szCs w:val="16"/>
    </w:rPr>
  </w:style>
  <w:style w:type="character" w:customStyle="1" w:styleId="30">
    <w:name w:val="Заголовок 3 Знак"/>
    <w:basedOn w:val="a0"/>
    <w:link w:val="3"/>
    <w:uiPriority w:val="9"/>
    <w:semiHidden/>
    <w:rsid w:val="00B432FB"/>
    <w:rPr>
      <w:rFonts w:asciiTheme="majorHAnsi" w:eastAsiaTheme="majorEastAsia" w:hAnsiTheme="majorHAnsi" w:cstheme="majorBidi"/>
      <w:b/>
      <w:bCs/>
      <w:color w:val="5B9BD5" w:themeColor="accent1"/>
    </w:rPr>
  </w:style>
  <w:style w:type="character" w:customStyle="1" w:styleId="40">
    <w:name w:val="Заголовок 4 Знак"/>
    <w:basedOn w:val="a0"/>
    <w:link w:val="4"/>
    <w:rsid w:val="00B432FB"/>
    <w:rPr>
      <w:rFonts w:ascii="Times New Roman" w:eastAsia="Times New Roman" w:hAnsi="Times New Roman" w:cs="Times New Roman"/>
      <w:b/>
      <w:bCs/>
      <w:sz w:val="28"/>
      <w:szCs w:val="28"/>
      <w:lang w:eastAsia="ru-RU"/>
    </w:rPr>
  </w:style>
  <w:style w:type="character" w:customStyle="1" w:styleId="mw-headline">
    <w:name w:val="mw-headline"/>
    <w:basedOn w:val="a0"/>
    <w:rsid w:val="00B432FB"/>
  </w:style>
  <w:style w:type="character" w:styleId="ae">
    <w:name w:val="Strong"/>
    <w:basedOn w:val="a0"/>
    <w:uiPriority w:val="22"/>
    <w:qFormat/>
    <w:rsid w:val="00B432FB"/>
    <w:rPr>
      <w:b/>
      <w:bCs/>
    </w:rPr>
  </w:style>
  <w:style w:type="character" w:customStyle="1" w:styleId="apple-converted-space">
    <w:name w:val="apple-converted-space"/>
    <w:basedOn w:val="a0"/>
    <w:rsid w:val="00B432FB"/>
  </w:style>
  <w:style w:type="paragraph" w:styleId="af">
    <w:name w:val="Normal (Web)"/>
    <w:basedOn w:val="a"/>
    <w:uiPriority w:val="99"/>
    <w:unhideWhenUsed/>
    <w:rsid w:val="00B432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Hyperlink"/>
    <w:basedOn w:val="a0"/>
    <w:uiPriority w:val="99"/>
    <w:semiHidden/>
    <w:unhideWhenUsed/>
    <w:rsid w:val="00B432FB"/>
    <w:rPr>
      <w:color w:val="0000FF"/>
      <w:u w:val="single"/>
    </w:rPr>
  </w:style>
  <w:style w:type="paragraph" w:customStyle="1" w:styleId="af1">
    <w:name w:val="Новый"/>
    <w:basedOn w:val="a"/>
    <w:rsid w:val="00B432FB"/>
    <w:pPr>
      <w:widowControl w:val="0"/>
      <w:autoSpaceDE w:val="0"/>
      <w:autoSpaceDN w:val="0"/>
      <w:adjustRightInd w:val="0"/>
      <w:spacing w:after="0" w:line="360" w:lineRule="auto"/>
      <w:ind w:firstLine="454"/>
      <w:jc w:val="both"/>
    </w:pPr>
    <w:rPr>
      <w:rFonts w:ascii="Times New Roman" w:eastAsia="Times New Roman" w:hAnsi="Times New Roman" w:cs="Times New Roman"/>
      <w:sz w:val="28"/>
      <w:szCs w:val="20"/>
      <w:lang w:eastAsia="ru-RU"/>
    </w:rPr>
  </w:style>
  <w:style w:type="paragraph" w:styleId="af2">
    <w:name w:val="Body Text"/>
    <w:basedOn w:val="a"/>
    <w:link w:val="af3"/>
    <w:rsid w:val="00B432FB"/>
    <w:pPr>
      <w:tabs>
        <w:tab w:val="left" w:pos="360"/>
      </w:tabs>
      <w:spacing w:after="0" w:line="360" w:lineRule="auto"/>
      <w:jc w:val="both"/>
    </w:pPr>
    <w:rPr>
      <w:rFonts w:ascii="Times New Roman" w:eastAsia="Times New Roman" w:hAnsi="Times New Roman" w:cs="Times New Roman"/>
      <w:sz w:val="28"/>
      <w:szCs w:val="20"/>
      <w:lang w:eastAsia="ru-RU"/>
    </w:rPr>
  </w:style>
  <w:style w:type="character" w:customStyle="1" w:styleId="af3">
    <w:name w:val="Основной текст Знак"/>
    <w:basedOn w:val="a0"/>
    <w:link w:val="af2"/>
    <w:rsid w:val="00B432FB"/>
    <w:rPr>
      <w:rFonts w:ascii="Times New Roman" w:eastAsia="Times New Roman" w:hAnsi="Times New Roman" w:cs="Times New Roman"/>
      <w:sz w:val="28"/>
      <w:szCs w:val="20"/>
      <w:lang w:eastAsia="ru-RU"/>
    </w:rPr>
  </w:style>
  <w:style w:type="paragraph" w:styleId="21">
    <w:name w:val="Body Text 2"/>
    <w:basedOn w:val="a"/>
    <w:link w:val="22"/>
    <w:uiPriority w:val="99"/>
    <w:semiHidden/>
    <w:unhideWhenUsed/>
    <w:rsid w:val="00B432FB"/>
    <w:pPr>
      <w:spacing w:after="120" w:line="480" w:lineRule="auto"/>
    </w:pPr>
  </w:style>
  <w:style w:type="character" w:customStyle="1" w:styleId="22">
    <w:name w:val="Основной текст 2 Знак"/>
    <w:basedOn w:val="a0"/>
    <w:link w:val="21"/>
    <w:uiPriority w:val="99"/>
    <w:semiHidden/>
    <w:rsid w:val="00B432FB"/>
  </w:style>
  <w:style w:type="paragraph" w:styleId="af4">
    <w:name w:val="Body Text Indent"/>
    <w:basedOn w:val="a"/>
    <w:link w:val="af5"/>
    <w:rsid w:val="00B432FB"/>
    <w:pPr>
      <w:spacing w:after="120" w:line="240" w:lineRule="auto"/>
      <w:ind w:left="283"/>
    </w:pPr>
    <w:rPr>
      <w:rFonts w:ascii="Times New Roman" w:eastAsia="Times New Roman" w:hAnsi="Times New Roman" w:cs="Times New Roman"/>
      <w:sz w:val="24"/>
      <w:szCs w:val="24"/>
      <w:lang w:eastAsia="ru-RU"/>
    </w:rPr>
  </w:style>
  <w:style w:type="character" w:customStyle="1" w:styleId="af5">
    <w:name w:val="Основной текст с отступом Знак"/>
    <w:basedOn w:val="a0"/>
    <w:link w:val="af4"/>
    <w:rsid w:val="00B432FB"/>
    <w:rPr>
      <w:rFonts w:ascii="Times New Roman" w:eastAsia="Times New Roman" w:hAnsi="Times New Roman" w:cs="Times New Roman"/>
      <w:sz w:val="24"/>
      <w:szCs w:val="24"/>
      <w:lang w:eastAsia="ru-RU"/>
    </w:rPr>
  </w:style>
  <w:style w:type="paragraph" w:customStyle="1" w:styleId="23">
    <w:name w:val="Абзац списка2"/>
    <w:basedOn w:val="a"/>
    <w:qFormat/>
    <w:rsid w:val="00B432FB"/>
    <w:pPr>
      <w:spacing w:after="0" w:line="240" w:lineRule="auto"/>
      <w:ind w:left="720"/>
      <w:contextualSpacing/>
    </w:pPr>
    <w:rPr>
      <w:rFonts w:ascii="Times New Roman" w:eastAsia="Times New Roman" w:hAnsi="Times New Roman" w:cs="Times New Roman"/>
      <w:sz w:val="24"/>
      <w:szCs w:val="20"/>
      <w:lang w:val="en-US"/>
    </w:rPr>
  </w:style>
  <w:style w:type="paragraph" w:customStyle="1" w:styleId="af6">
    <w:name w:val="Для таблиц"/>
    <w:basedOn w:val="a"/>
    <w:rsid w:val="00437EA9"/>
    <w:pPr>
      <w:spacing w:after="0" w:line="240" w:lineRule="auto"/>
    </w:pPr>
    <w:rPr>
      <w:rFonts w:ascii="Times New Roman" w:eastAsia="Times New Roman" w:hAnsi="Times New Roman" w:cs="Times New Roman"/>
      <w:sz w:val="24"/>
      <w:szCs w:val="24"/>
      <w:lang w:eastAsia="ru-RU"/>
    </w:rPr>
  </w:style>
  <w:style w:type="paragraph" w:customStyle="1" w:styleId="Default">
    <w:name w:val="Default"/>
    <w:rsid w:val="00D437A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5">
    <w:name w:val="Основной текст (5)_"/>
    <w:link w:val="50"/>
    <w:rsid w:val="005B72E1"/>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5B72E1"/>
    <w:pPr>
      <w:widowControl w:val="0"/>
      <w:shd w:val="clear" w:color="auto" w:fill="FFFFFF"/>
      <w:spacing w:after="840" w:line="0" w:lineRule="atLeast"/>
      <w:jc w:val="center"/>
    </w:pPr>
    <w:rPr>
      <w:rFonts w:eastAsia="Times New Roman" w:hAnsi="Times New Roman" w:cs="Times New Roman"/>
      <w:b/>
      <w:bCs/>
      <w:sz w:val="28"/>
      <w:szCs w:val="28"/>
    </w:rPr>
  </w:style>
  <w:style w:type="table" w:customStyle="1" w:styleId="1">
    <w:name w:val="Обычная таблица1"/>
    <w:uiPriority w:val="99"/>
    <w:semiHidden/>
    <w:rsid w:val="002A3420"/>
    <w:pPr>
      <w:spacing w:after="0" w:line="240" w:lineRule="auto"/>
    </w:pPr>
    <w:rPr>
      <w:rFonts w:ascii="Times New Roman" w:eastAsia="Times New Roman" w:hAnsi="Times New Roman" w:cs="Times New Roman"/>
      <w:sz w:val="20"/>
      <w:szCs w:val="20"/>
      <w:lang w:eastAsia="ru-RU"/>
    </w:rPr>
    <w:tblPr>
      <w:tblCellMar>
        <w:top w:w="0" w:type="dxa"/>
        <w:left w:w="108" w:type="dxa"/>
        <w:bottom w:w="0" w:type="dxa"/>
        <w:right w:w="108" w:type="dxa"/>
      </w:tblCellMar>
    </w:tblPr>
  </w:style>
  <w:style w:type="character" w:customStyle="1" w:styleId="20">
    <w:name w:val="Заголовок 2 Знак"/>
    <w:basedOn w:val="a0"/>
    <w:link w:val="2"/>
    <w:uiPriority w:val="9"/>
    <w:semiHidden/>
    <w:rsid w:val="00A5623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32622">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765922539">
      <w:bodyDiv w:val="1"/>
      <w:marLeft w:val="0"/>
      <w:marRight w:val="0"/>
      <w:marTop w:val="0"/>
      <w:marBottom w:val="0"/>
      <w:divBdr>
        <w:top w:val="none" w:sz="0" w:space="0" w:color="auto"/>
        <w:left w:val="none" w:sz="0" w:space="0" w:color="auto"/>
        <w:bottom w:val="none" w:sz="0" w:space="0" w:color="auto"/>
        <w:right w:val="none" w:sz="0" w:space="0" w:color="auto"/>
      </w:divBdr>
    </w:div>
    <w:div w:id="824711359">
      <w:bodyDiv w:val="1"/>
      <w:marLeft w:val="0"/>
      <w:marRight w:val="0"/>
      <w:marTop w:val="0"/>
      <w:marBottom w:val="0"/>
      <w:divBdr>
        <w:top w:val="none" w:sz="0" w:space="0" w:color="auto"/>
        <w:left w:val="none" w:sz="0" w:space="0" w:color="auto"/>
        <w:bottom w:val="none" w:sz="0" w:space="0" w:color="auto"/>
        <w:right w:val="none" w:sz="0" w:space="0" w:color="auto"/>
      </w:divBdr>
    </w:div>
    <w:div w:id="132639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02F99-8B20-40EA-92F1-25ED2B451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16</Pages>
  <Words>4433</Words>
  <Characters>25272</Characters>
  <Application>Microsoft Office Word</Application>
  <DocSecurity>0</DocSecurity>
  <Lines>210</Lines>
  <Paragraphs>59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ВГУЭС</Company>
  <LinksUpToDate>false</LinksUpToDate>
  <CharactersWithSpaces>29646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Горин Алексей</dc:creator>
  <cp:lastModifiedBy>Гриванов Игорь</cp:lastModifiedBy>
  <cp:revision>10</cp:revision>
  <cp:lastPrinted>2015-09-11T07:13:00Z</cp:lastPrinted>
  <dcterms:created xsi:type="dcterms:W3CDTF">2020-09-23T02:08:00Z</dcterms:created>
  <dcterms:modified xsi:type="dcterms:W3CDTF">2020-10-05T07:36:00Z</dcterms:modified>
</cp:coreProperties>
</file>