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Приложение</w:t>
      </w:r>
      <w:r w:rsidR="00813C9B" w:rsidRPr="00813C9B">
        <w:rPr>
          <w:rFonts w:ascii="Times New Roman" w:hAnsi="Times New Roman"/>
          <w:sz w:val="24"/>
          <w:szCs w:val="24"/>
        </w:rPr>
        <w:t xml:space="preserve"> 1</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к рабочей программе дисциплины</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w:t>
      </w:r>
      <w:r w:rsidR="00423561" w:rsidRPr="00813C9B">
        <w:rPr>
          <w:rFonts w:ascii="Times New Roman" w:hAnsi="Times New Roman"/>
          <w:sz w:val="24"/>
          <w:szCs w:val="24"/>
        </w:rPr>
        <w:t>Гражданское право</w:t>
      </w:r>
      <w:r w:rsidRPr="00813C9B">
        <w:rPr>
          <w:rFonts w:ascii="Times New Roman" w:hAnsi="Times New Roman"/>
          <w:sz w:val="24"/>
          <w:szCs w:val="24"/>
        </w:rPr>
        <w:t>»</w:t>
      </w:r>
    </w:p>
    <w:p w:rsidR="009C6C92" w:rsidRDefault="009C6C92" w:rsidP="009C6C92">
      <w:pPr>
        <w:widowControl w:val="0"/>
        <w:suppressAutoHyphens/>
        <w:spacing w:after="0" w:line="240" w:lineRule="auto"/>
        <w:rPr>
          <w:rFonts w:ascii="Times New Roman" w:hAnsi="Times New Roman"/>
          <w:sz w:val="28"/>
          <w:szCs w:val="24"/>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МИНИСТЕРСТВО НАУКИ И ВЫСШЕГО ОБРАЗОВАНИЯ РОССИЙСКОЙ ФЕДЕРАЦИИ</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ВЛАДИВОСТОКСКИЙ ГОСУДАРСТВЕННЫЙ УНИВЕРСИТЕТ </w:t>
      </w:r>
    </w:p>
    <w:p w:rsidR="009C6C92" w:rsidRDefault="009C6C92" w:rsidP="009A5C95">
      <w:pPr>
        <w:widowControl w:val="0"/>
        <w:suppressAutoHyphens/>
        <w:spacing w:after="0" w:line="480" w:lineRule="auto"/>
        <w:jc w:val="center"/>
        <w:rPr>
          <w:rFonts w:ascii="Times New Roman" w:eastAsia="Times New Roman" w:hAnsi="Times New Roman"/>
          <w:vanish/>
          <w:sz w:val="24"/>
          <w:szCs w:val="24"/>
          <w:lang w:eastAsia="ru-RU"/>
        </w:rPr>
      </w:pPr>
      <w:r>
        <w:rPr>
          <w:rFonts w:ascii="Times New Roman" w:eastAsia="Times New Roman" w:hAnsi="Times New Roman"/>
          <w:sz w:val="24"/>
          <w:szCs w:val="24"/>
          <w:lang w:eastAsia="ru-RU"/>
        </w:rPr>
        <w:t xml:space="preserve">ЭКОНОМИКИ И СЕРВИСА </w:t>
      </w:r>
    </w:p>
    <w:p w:rsidR="009C6C92" w:rsidRDefault="009C6C92" w:rsidP="009A5C95">
      <w:pPr>
        <w:widowControl w:val="0"/>
        <w:suppressAutoHyphens/>
        <w:spacing w:after="0" w:line="480" w:lineRule="auto"/>
        <w:jc w:val="center"/>
        <w:rPr>
          <w:rFonts w:ascii="Times New Roman" w:eastAsia="Times New Roman" w:hAnsi="Times New Roman"/>
          <w:sz w:val="24"/>
          <w:szCs w:val="24"/>
          <w:lang w:eastAsia="ru-RU"/>
        </w:rPr>
      </w:pP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Институт права</w:t>
      </w: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Кафедра гражданско-правовых дисциплин</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ind w:firstLine="720"/>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текущего контроля и промежуточной аттестации по дисциплине (модулю)</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9A5C95" w:rsidRDefault="00462D2B" w:rsidP="009C6C92">
      <w:pPr>
        <w:widowControl w:val="0"/>
        <w:suppressAutoHyphens/>
        <w:spacing w:after="0" w:line="240" w:lineRule="auto"/>
        <w:jc w:val="center"/>
        <w:rPr>
          <w:rFonts w:ascii="Times New Roman" w:eastAsia="Times New Roman" w:hAnsi="Times New Roman"/>
          <w:b/>
          <w:caps/>
          <w:sz w:val="24"/>
          <w:szCs w:val="24"/>
          <w:lang w:eastAsia="ru-RU"/>
        </w:rPr>
      </w:pPr>
      <w:r w:rsidRPr="009A5C95">
        <w:rPr>
          <w:rFonts w:ascii="Times New Roman" w:eastAsia="Times New Roman" w:hAnsi="Times New Roman"/>
          <w:b/>
          <w:caps/>
          <w:sz w:val="24"/>
          <w:szCs w:val="24"/>
          <w:lang w:eastAsia="ru-RU"/>
        </w:rPr>
        <w:t>Гражданское право</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Направление и </w:t>
      </w:r>
      <w:r w:rsidR="00813C9B">
        <w:rPr>
          <w:rFonts w:ascii="Times New Roman" w:eastAsia="Times New Roman" w:hAnsi="Times New Roman"/>
          <w:sz w:val="24"/>
          <w:szCs w:val="24"/>
          <w:lang w:eastAsia="ru-RU"/>
        </w:rPr>
        <w:t>направленность (</w:t>
      </w:r>
      <w:r>
        <w:rPr>
          <w:rFonts w:ascii="Times New Roman" w:eastAsia="Times New Roman" w:hAnsi="Times New Roman"/>
          <w:sz w:val="24"/>
          <w:szCs w:val="24"/>
          <w:lang w:eastAsia="ru-RU"/>
        </w:rPr>
        <w:t>профиль</w:t>
      </w:r>
      <w:r w:rsidR="00813C9B">
        <w:rPr>
          <w:rFonts w:ascii="Times New Roman" w:eastAsia="Times New Roman" w:hAnsi="Times New Roman"/>
          <w:sz w:val="24"/>
          <w:szCs w:val="24"/>
          <w:lang w:eastAsia="ru-RU"/>
        </w:rPr>
        <w:t>)</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467FAC" w:rsidP="009C6C92">
      <w:pPr>
        <w:widowControl w:val="0"/>
        <w:suppressAutoHyphens/>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sz w:val="24"/>
          <w:szCs w:val="24"/>
          <w:lang w:eastAsia="ru-RU"/>
        </w:rPr>
        <w:t>38</w:t>
      </w:r>
      <w:r w:rsidR="009C6C92">
        <w:rPr>
          <w:rFonts w:ascii="Times New Roman" w:eastAsia="Times New Roman" w:hAnsi="Times New Roman"/>
          <w:i/>
          <w:sz w:val="24"/>
          <w:szCs w:val="24"/>
          <w:lang w:eastAsia="ru-RU"/>
        </w:rPr>
        <w:t>.03.0</w:t>
      </w:r>
      <w:r w:rsidR="00324A7D">
        <w:rPr>
          <w:rFonts w:ascii="Times New Roman" w:eastAsia="Times New Roman" w:hAnsi="Times New Roman"/>
          <w:i/>
          <w:sz w:val="24"/>
          <w:szCs w:val="24"/>
          <w:lang w:eastAsia="ru-RU"/>
        </w:rPr>
        <w:t>3</w:t>
      </w:r>
      <w:r w:rsidR="009C6C92">
        <w:rPr>
          <w:rFonts w:ascii="Times New Roman" w:eastAsia="Times New Roman" w:hAnsi="Times New Roman"/>
          <w:i/>
          <w:sz w:val="24"/>
          <w:szCs w:val="24"/>
          <w:lang w:eastAsia="ru-RU"/>
        </w:rPr>
        <w:t xml:space="preserve"> </w:t>
      </w:r>
      <w:r w:rsidR="00324A7D">
        <w:rPr>
          <w:rFonts w:ascii="Times New Roman" w:eastAsia="Times New Roman" w:hAnsi="Times New Roman"/>
          <w:i/>
          <w:sz w:val="24"/>
          <w:szCs w:val="24"/>
          <w:lang w:eastAsia="ru-RU"/>
        </w:rPr>
        <w:t>Управление персоналом</w:t>
      </w:r>
    </w:p>
    <w:p w:rsidR="009C6C92" w:rsidRDefault="009C6C92" w:rsidP="009C6C92">
      <w:pPr>
        <w:widowControl w:val="0"/>
        <w:tabs>
          <w:tab w:val="left" w:pos="5655"/>
        </w:tabs>
        <w:suppressAutoHyphens/>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ab/>
      </w: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Форма обучения</w:t>
      </w:r>
    </w:p>
    <w:p w:rsidR="009C6C92" w:rsidRDefault="000B5B8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очная, </w:t>
      </w:r>
      <w:r w:rsidR="009C6C92">
        <w:rPr>
          <w:rFonts w:ascii="Times New Roman" w:eastAsia="HiddenHorzOCR" w:hAnsi="Times New Roman"/>
          <w:sz w:val="24"/>
          <w:szCs w:val="24"/>
          <w:lang w:eastAsia="ru-RU"/>
        </w:rPr>
        <w:t xml:space="preserve">заочная </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hAnsi="Times New Roman"/>
          <w:b/>
          <w:sz w:val="24"/>
        </w:rPr>
      </w:pPr>
      <w:r>
        <w:rPr>
          <w:rFonts w:ascii="Times New Roman" w:eastAsia="Times New Roman" w:hAnsi="Times New Roman"/>
          <w:sz w:val="24"/>
          <w:szCs w:val="24"/>
          <w:lang w:eastAsia="ru-RU"/>
        </w:rPr>
        <w:t>Владивосток 20</w:t>
      </w:r>
      <w:r w:rsidR="00B00F04">
        <w:rPr>
          <w:rFonts w:ascii="Times New Roman" w:eastAsia="Times New Roman" w:hAnsi="Times New Roman"/>
          <w:sz w:val="24"/>
          <w:szCs w:val="24"/>
          <w:lang w:eastAsia="ru-RU"/>
        </w:rPr>
        <w:t>2</w:t>
      </w:r>
      <w:r w:rsidR="004E0094">
        <w:rPr>
          <w:rFonts w:ascii="Times New Roman" w:eastAsia="Times New Roman" w:hAnsi="Times New Roman"/>
          <w:sz w:val="24"/>
          <w:szCs w:val="24"/>
          <w:lang w:eastAsia="ru-RU"/>
        </w:rPr>
        <w:t>1</w:t>
      </w:r>
      <w:bookmarkStart w:id="0" w:name="_GoBack"/>
      <w:bookmarkEnd w:id="0"/>
    </w:p>
    <w:p w:rsidR="009C6C92" w:rsidRDefault="009C6C92" w:rsidP="009C6C92">
      <w:pPr>
        <w:spacing w:after="0"/>
        <w:rPr>
          <w:rFonts w:ascii="Times New Roman" w:hAnsi="Times New Roman"/>
          <w:b/>
          <w:sz w:val="24"/>
        </w:rPr>
        <w:sectPr w:rsidR="009C6C92">
          <w:pgSz w:w="11906" w:h="16838"/>
          <w:pgMar w:top="1134" w:right="567" w:bottom="1134" w:left="1134" w:header="709" w:footer="709" w:gutter="0"/>
          <w:cols w:space="720"/>
        </w:sectPr>
      </w:pPr>
    </w:p>
    <w:p w:rsidR="009C6C92" w:rsidRDefault="009C6C92" w:rsidP="009C6C92">
      <w:pPr>
        <w:widowControl w:val="0"/>
        <w:tabs>
          <w:tab w:val="left" w:pos="1276"/>
        </w:tabs>
        <w:suppressAutoHyphens/>
        <w:spacing w:before="120" w:after="120" w:line="240" w:lineRule="auto"/>
        <w:ind w:left="1276" w:hanging="1276"/>
        <w:rPr>
          <w:rFonts w:ascii="Arial" w:hAnsi="Arial" w:cs="Arial"/>
          <w:b/>
          <w:sz w:val="24"/>
          <w:szCs w:val="24"/>
        </w:rPr>
      </w:pPr>
      <w:r>
        <w:rPr>
          <w:rFonts w:ascii="Arial" w:hAnsi="Arial" w:cs="Arial"/>
          <w:b/>
          <w:sz w:val="24"/>
          <w:szCs w:val="24"/>
        </w:rPr>
        <w:lastRenderedPageBreak/>
        <w:t xml:space="preserve">1 Перечень формируемых компетенций </w:t>
      </w:r>
    </w:p>
    <w:p w:rsidR="009C6C92" w:rsidRDefault="009C6C92" w:rsidP="009C6C92">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9C6C92" w:rsidTr="009C6C92">
        <w:trPr>
          <w:trHeight w:val="630"/>
        </w:trPr>
        <w:tc>
          <w:tcPr>
            <w:tcW w:w="1457"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Код </w:t>
            </w:r>
          </w:p>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компетенции</w:t>
            </w:r>
          </w:p>
        </w:tc>
        <w:tc>
          <w:tcPr>
            <w:tcW w:w="3073"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Формулировка компетенции</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9C6C92" w:rsidTr="00A50F24">
        <w:trPr>
          <w:trHeight w:val="6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r>
      <w:tr w:rsidR="009C6C92" w:rsidTr="00A50F24">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467FAC" w:rsidP="00A50F24">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9C6C92">
              <w:rPr>
                <w:rFonts w:ascii="Times New Roman" w:eastAsia="Times New Roman" w:hAnsi="Times New Roman"/>
                <w:sz w:val="20"/>
                <w:szCs w:val="20"/>
                <w:lang w:eastAsia="ru-RU"/>
              </w:rPr>
              <w:t>ПК-</w:t>
            </w:r>
            <w:r w:rsidR="00A50F24">
              <w:rPr>
                <w:rFonts w:ascii="Times New Roman" w:eastAsia="Times New Roman" w:hAnsi="Times New Roman"/>
                <w:sz w:val="20"/>
                <w:szCs w:val="20"/>
                <w:lang w:eastAsia="ru-RU"/>
              </w:rPr>
              <w:t>2</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A50F24" w:rsidP="00A50F24">
            <w:pPr>
              <w:widowControl w:val="0"/>
              <w:suppressAutoHyphens/>
              <w:spacing w:after="0" w:line="276" w:lineRule="auto"/>
              <w:jc w:val="both"/>
              <w:rPr>
                <w:rFonts w:ascii="Times New Roman" w:eastAsia="Times New Roman" w:hAnsi="Times New Roman"/>
                <w:sz w:val="20"/>
                <w:szCs w:val="20"/>
                <w:lang w:eastAsia="ru-RU"/>
              </w:rPr>
            </w:pPr>
            <w:r w:rsidRPr="00A50F24">
              <w:rPr>
                <w:rFonts w:ascii="Times New Roman" w:hAnsi="Times New Roman"/>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9C6C92" w:rsidRDefault="009C6C92" w:rsidP="009C6C92">
      <w:pPr>
        <w:widowControl w:val="0"/>
        <w:suppressAutoHyphens/>
        <w:spacing w:before="120" w:after="0" w:line="240" w:lineRule="auto"/>
        <w:ind w:firstLine="709"/>
        <w:jc w:val="both"/>
        <w:rPr>
          <w:rFonts w:ascii="Times New Roman" w:hAnsi="Times New Roman"/>
          <w:sz w:val="24"/>
        </w:rPr>
      </w:pPr>
      <w:r>
        <w:rPr>
          <w:rFonts w:ascii="Times New Roman" w:hAnsi="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Pr>
          <w:rFonts w:ascii="Times New Roman" w:hAnsi="Times New Roman"/>
          <w:sz w:val="24"/>
        </w:rPr>
        <w:t>» )</w:t>
      </w:r>
      <w:proofErr w:type="gramEnd"/>
      <w:r>
        <w:rPr>
          <w:rFonts w:ascii="Times New Roman" w:hAnsi="Times New Roman"/>
          <w:sz w:val="24"/>
        </w:rPr>
        <w:t>. В случае отсутствия положительной оценки компетенция на данном этапе считается несформированной.</w:t>
      </w: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2 Описание критериев оценивания планируемых результатов обучения</w:t>
      </w:r>
    </w:p>
    <w:p w:rsidR="009C6C92" w:rsidRPr="00467FAC" w:rsidRDefault="00467FAC" w:rsidP="009C6C92">
      <w:pPr>
        <w:widowControl w:val="0"/>
        <w:suppressAutoHyphens/>
        <w:spacing w:after="0" w:line="240" w:lineRule="auto"/>
        <w:jc w:val="center"/>
        <w:rPr>
          <w:rFonts w:ascii="Times New Roman" w:hAnsi="Times New Roman"/>
          <w:b/>
          <w:i/>
          <w:sz w:val="24"/>
          <w:szCs w:val="24"/>
        </w:rPr>
      </w:pPr>
      <w:r w:rsidRPr="00467FAC">
        <w:rPr>
          <w:rFonts w:ascii="Times New Roman" w:hAnsi="Times New Roman"/>
          <w:b/>
          <w:i/>
          <w:sz w:val="24"/>
          <w:szCs w:val="24"/>
        </w:rPr>
        <w:t>О</w:t>
      </w:r>
      <w:r w:rsidR="009C6C92" w:rsidRPr="00467FAC">
        <w:rPr>
          <w:rFonts w:ascii="Times New Roman" w:hAnsi="Times New Roman"/>
          <w:b/>
          <w:i/>
          <w:sz w:val="24"/>
          <w:szCs w:val="24"/>
        </w:rPr>
        <w:t>ПК-</w:t>
      </w:r>
      <w:r w:rsidR="00A50F24">
        <w:rPr>
          <w:rFonts w:ascii="Times New Roman" w:hAnsi="Times New Roman"/>
          <w:b/>
          <w:i/>
          <w:sz w:val="24"/>
          <w:szCs w:val="24"/>
        </w:rPr>
        <w:t>2</w:t>
      </w:r>
      <w:r w:rsidR="009C6C92" w:rsidRPr="00467FAC">
        <w:rPr>
          <w:rFonts w:ascii="Times New Roman" w:hAnsi="Times New Roman"/>
          <w:b/>
          <w:i/>
          <w:sz w:val="24"/>
          <w:szCs w:val="24"/>
        </w:rPr>
        <w:t xml:space="preserve"> </w:t>
      </w:r>
      <w:r w:rsidR="00A50F24" w:rsidRPr="00A50F24">
        <w:rPr>
          <w:rFonts w:ascii="Times New Roman" w:hAnsi="Times New Roman"/>
          <w:b/>
          <w:i/>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90625B">
            <w:pPr>
              <w:widowControl w:val="0"/>
              <w:suppressAutoHyphens/>
              <w:spacing w:after="0" w:line="240" w:lineRule="auto"/>
              <w:jc w:val="both"/>
              <w:rPr>
                <w:rFonts w:ascii="Times New Roman" w:hAnsi="Times New Roman"/>
                <w:sz w:val="24"/>
              </w:rPr>
            </w:pPr>
            <w:r w:rsidRPr="00A50F24">
              <w:rPr>
                <w:rFonts w:ascii="Times New Roman" w:hAnsi="Times New Roman"/>
                <w:sz w:val="24"/>
                <w:szCs w:val="24"/>
              </w:rPr>
              <w:t>основные нормативные акты, регулирующие различные гражданские правоотношения и иметь представление об их содержании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6B1DF2">
            <w:pPr>
              <w:widowControl w:val="0"/>
              <w:suppressAutoHyphens/>
              <w:spacing w:after="0" w:line="240" w:lineRule="auto"/>
              <w:jc w:val="both"/>
              <w:rPr>
                <w:rFonts w:ascii="Times New Roman" w:hAnsi="Times New Roman"/>
                <w:sz w:val="24"/>
              </w:rPr>
            </w:pPr>
            <w:r w:rsidRPr="00A50F24">
              <w:rPr>
                <w:rFonts w:ascii="Times New Roman" w:hAnsi="Times New Roman"/>
                <w:sz w:val="24"/>
              </w:rPr>
              <w:t>работать с нормативно-правовыми актами гражданского законодательства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rsidP="0090625B">
            <w:pPr>
              <w:widowControl w:val="0"/>
              <w:suppressAutoHyphens/>
              <w:spacing w:after="0" w:line="240" w:lineRule="auto"/>
              <w:jc w:val="both"/>
              <w:rPr>
                <w:rFonts w:ascii="Times New Roman" w:hAnsi="Times New Roman"/>
                <w:sz w:val="24"/>
              </w:rPr>
            </w:pPr>
            <w:r>
              <w:rPr>
                <w:rFonts w:ascii="Times New Roman" w:hAnsi="Times New Roman"/>
                <w:sz w:val="24"/>
              </w:rPr>
              <w:t xml:space="preserve">корректность выбора НПА по юридической силе для решения </w:t>
            </w:r>
            <w:r w:rsidR="0090625B">
              <w:rPr>
                <w:rFonts w:ascii="Times New Roman" w:hAnsi="Times New Roman"/>
                <w:sz w:val="24"/>
              </w:rPr>
              <w:t>кейс-задач</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pPr>
              <w:widowControl w:val="0"/>
              <w:suppressAutoHyphens/>
              <w:spacing w:after="0" w:line="240" w:lineRule="auto"/>
              <w:jc w:val="both"/>
              <w:rPr>
                <w:rFonts w:ascii="Times New Roman" w:hAnsi="Times New Roman"/>
                <w:sz w:val="24"/>
              </w:rPr>
            </w:pPr>
            <w:r w:rsidRPr="00A50F24">
              <w:rPr>
                <w:rFonts w:ascii="Times New Roman" w:hAnsi="Times New Roman"/>
                <w:sz w:val="24"/>
              </w:rPr>
              <w:t>реализации положений, содержащихся в нормах Гражданского кодекса Российской Федерации в свой профессиональной деятельности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выбора норм материального и процессуального права для решения конкретного юридического казуса</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9C6C92" w:rsidRDefault="009C6C92" w:rsidP="009C6C92">
      <w:pPr>
        <w:spacing w:after="0" w:line="240" w:lineRule="auto"/>
        <w:rPr>
          <w:rFonts w:ascii="Times New Roman" w:hAnsi="Times New Roman"/>
          <w:sz w:val="24"/>
        </w:rPr>
        <w:sectPr w:rsidR="009C6C92">
          <w:pgSz w:w="16838" w:h="11906" w:orient="landscape"/>
          <w:pgMar w:top="1134" w:right="567" w:bottom="567" w:left="567" w:header="709" w:footer="709" w:gutter="0"/>
          <w:cols w:space="720"/>
        </w:sectPr>
      </w:pPr>
    </w:p>
    <w:p w:rsidR="009C6C92" w:rsidRDefault="009C6C92" w:rsidP="006B40EC">
      <w:pPr>
        <w:widowControl w:val="0"/>
        <w:suppressAutoHyphens/>
        <w:spacing w:after="240" w:line="240" w:lineRule="auto"/>
        <w:ind w:firstLine="709"/>
        <w:jc w:val="both"/>
        <w:rPr>
          <w:rFonts w:ascii="Arial" w:hAnsi="Arial" w:cs="Arial"/>
          <w:b/>
          <w:sz w:val="24"/>
          <w:szCs w:val="24"/>
        </w:rPr>
      </w:pPr>
      <w:r>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83"/>
        <w:gridCol w:w="2240"/>
        <w:gridCol w:w="2425"/>
        <w:gridCol w:w="1889"/>
        <w:gridCol w:w="1934"/>
      </w:tblGrid>
      <w:tr w:rsidR="009C6C92" w:rsidRPr="009B0A22" w:rsidTr="009B0A22">
        <w:trPr>
          <w:trHeight w:val="315"/>
          <w:jc w:val="center"/>
        </w:trPr>
        <w:tc>
          <w:tcPr>
            <w:tcW w:w="1390"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sz w:val="24"/>
                <w:szCs w:val="24"/>
                <w:lang w:eastAsia="ar-SA"/>
              </w:rPr>
            </w:pPr>
            <w:r w:rsidRPr="000D4BB1">
              <w:rPr>
                <w:rFonts w:ascii="Times New Roman" w:hAnsi="Times New Roman"/>
                <w:sz w:val="24"/>
                <w:szCs w:val="24"/>
                <w:lang w:eastAsia="ar-SA"/>
              </w:rPr>
              <w:t>Контролируемые планируемые результаты обучения</w:t>
            </w:r>
          </w:p>
        </w:tc>
        <w:tc>
          <w:tcPr>
            <w:tcW w:w="1613" w:type="pct"/>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Контролируемые темы дисциплины</w:t>
            </w:r>
          </w:p>
        </w:tc>
        <w:tc>
          <w:tcPr>
            <w:tcW w:w="1997" w:type="pct"/>
            <w:gridSpan w:val="2"/>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Наименование оценочного средства и представление его в ФОС</w:t>
            </w:r>
          </w:p>
        </w:tc>
      </w:tr>
      <w:tr w:rsidR="009C6C92" w:rsidRPr="009B0A22" w:rsidTr="009B0A22">
        <w:trPr>
          <w:trHeight w:val="791"/>
          <w:jc w:val="center"/>
        </w:trPr>
        <w:tc>
          <w:tcPr>
            <w:tcW w:w="1390" w:type="pct"/>
            <w:gridSpan w:val="2"/>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sz w:val="24"/>
                <w:szCs w:val="24"/>
                <w:lang w:eastAsia="ar-SA"/>
              </w:rPr>
            </w:pPr>
          </w:p>
        </w:tc>
        <w:tc>
          <w:tcPr>
            <w:tcW w:w="1613" w:type="pct"/>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color w:val="000000"/>
                <w:sz w:val="24"/>
                <w:szCs w:val="24"/>
                <w:lang w:eastAsia="ar-SA"/>
              </w:rPr>
            </w:pPr>
          </w:p>
        </w:tc>
        <w:tc>
          <w:tcPr>
            <w:tcW w:w="987" w:type="pc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sz w:val="24"/>
                <w:szCs w:val="24"/>
                <w:lang w:eastAsia="ar-SA"/>
              </w:rPr>
            </w:pPr>
            <w:r w:rsidRPr="000D4BB1">
              <w:rPr>
                <w:rFonts w:ascii="Times New Roman" w:hAnsi="Times New Roman"/>
                <w:b/>
                <w:sz w:val="24"/>
                <w:szCs w:val="24"/>
                <w:lang w:eastAsia="ar-SA"/>
              </w:rPr>
              <w:t>текущий контроль</w:t>
            </w:r>
          </w:p>
        </w:tc>
        <w:tc>
          <w:tcPr>
            <w:tcW w:w="1010" w:type="pct"/>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color w:val="000000"/>
                <w:sz w:val="24"/>
                <w:szCs w:val="24"/>
                <w:lang w:eastAsia="ar-SA"/>
              </w:rPr>
            </w:pPr>
            <w:r w:rsidRPr="000D4BB1">
              <w:rPr>
                <w:rFonts w:ascii="Times New Roman" w:hAnsi="Times New Roman"/>
                <w:b/>
                <w:color w:val="000000"/>
                <w:sz w:val="24"/>
                <w:szCs w:val="24"/>
                <w:lang w:eastAsia="ar-SA"/>
              </w:rPr>
              <w:t>промежуточная аттестация</w:t>
            </w:r>
          </w:p>
        </w:tc>
      </w:tr>
      <w:tr w:rsidR="00B318FD" w:rsidRPr="009B0A22" w:rsidTr="009B0A22">
        <w:trPr>
          <w:trHeight w:val="1766"/>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B318FD" w:rsidRPr="000D4BB1" w:rsidRDefault="00B318FD"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правовые и нравственно-этические  нормы  в сфере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w:t>
            </w:r>
            <w:r w:rsidR="00725589" w:rsidRPr="000D4BB1">
              <w:rPr>
                <w:rFonts w:ascii="Times New Roman" w:hAnsi="Times New Roman"/>
                <w:color w:val="000000"/>
                <w:sz w:val="24"/>
                <w:szCs w:val="24"/>
                <w:lang w:eastAsia="ar-SA"/>
              </w:rPr>
              <w:t xml:space="preserve">Гражданское </w:t>
            </w:r>
            <w:proofErr w:type="gramStart"/>
            <w:r w:rsidR="00725589" w:rsidRPr="000D4BB1">
              <w:rPr>
                <w:rFonts w:ascii="Times New Roman" w:hAnsi="Times New Roman"/>
                <w:color w:val="000000"/>
                <w:sz w:val="24"/>
                <w:szCs w:val="24"/>
                <w:lang w:eastAsia="ar-SA"/>
              </w:rPr>
              <w:t>право</w:t>
            </w:r>
            <w:proofErr w:type="gramEnd"/>
            <w:r w:rsidR="00725589" w:rsidRPr="000D4BB1">
              <w:rPr>
                <w:rFonts w:ascii="Times New Roman" w:hAnsi="Times New Roman"/>
                <w:color w:val="000000"/>
                <w:sz w:val="24"/>
                <w:szCs w:val="24"/>
                <w:lang w:eastAsia="ar-SA"/>
              </w:rPr>
              <w:t xml:space="preserve"> как отрасль российского права</w:t>
            </w:r>
            <w:r w:rsidRPr="000D4BB1">
              <w:rPr>
                <w:rFonts w:ascii="Times New Roman" w:hAnsi="Times New Roman"/>
                <w:color w:val="000000"/>
                <w:sz w:val="24"/>
                <w:szCs w:val="24"/>
                <w:lang w:eastAsia="ar-SA"/>
              </w:rPr>
              <w:t>.</w:t>
            </w:r>
          </w:p>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2</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Понятие, содержание и виды гражданских правоотношений</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right w:val="single" w:sz="6" w:space="0" w:color="000000"/>
            </w:tcBorders>
            <w:vAlign w:val="center"/>
          </w:tcPr>
          <w:p w:rsidR="00B318FD" w:rsidRPr="000D4BB1" w:rsidRDefault="00B318FD"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sz w:val="24"/>
                <w:szCs w:val="24"/>
                <w:lang w:eastAsia="ar-SA"/>
              </w:rPr>
              <w:t>Тесты  (п.5.1)</w:t>
            </w:r>
          </w:p>
        </w:tc>
        <w:tc>
          <w:tcPr>
            <w:tcW w:w="1010" w:type="pct"/>
            <w:tcBorders>
              <w:top w:val="single" w:sz="6" w:space="0" w:color="000000"/>
              <w:left w:val="single" w:sz="6" w:space="0" w:color="000000"/>
              <w:right w:val="single" w:sz="4" w:space="0" w:color="000000"/>
            </w:tcBorders>
            <w:vAlign w:val="center"/>
          </w:tcPr>
          <w:p w:rsidR="00B318FD" w:rsidRPr="000D4BB1" w:rsidRDefault="00615856"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w:t>
            </w:r>
            <w:r w:rsidR="00042F2F" w:rsidRPr="000D4BB1">
              <w:rPr>
                <w:rFonts w:ascii="Times New Roman" w:hAnsi="Times New Roman"/>
                <w:color w:val="000000"/>
                <w:sz w:val="24"/>
                <w:szCs w:val="24"/>
                <w:lang w:eastAsia="ar-SA"/>
              </w:rPr>
              <w:t>замен</w:t>
            </w:r>
          </w:p>
          <w:p w:rsidR="009B0A22" w:rsidRPr="000D4BB1" w:rsidRDefault="009B0A22"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анализировать, толковать и правильно применять правовые нормы, принимать решения и совершать юридические действия в точном соответствии с законом</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9A5C95">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Кейс-задача  (п.5.4)</w:t>
            </w: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978"/>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поиска, анализа и использования нормативных и правовых документов в своей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w:t>
            </w:r>
            <w:proofErr w:type="gramStart"/>
            <w:r w:rsidRPr="000D4BB1">
              <w:rPr>
                <w:rFonts w:ascii="Times New Roman" w:hAnsi="Times New Roman"/>
                <w:color w:val="000000"/>
                <w:sz w:val="24"/>
                <w:szCs w:val="24"/>
                <w:lang w:eastAsia="ar-SA"/>
              </w:rPr>
              <w:t>задания  (</w:t>
            </w:r>
            <w:proofErr w:type="gramEnd"/>
            <w:r w:rsidRPr="000D4BB1">
              <w:rPr>
                <w:rFonts w:ascii="Times New Roman" w:hAnsi="Times New Roman"/>
                <w:color w:val="000000"/>
                <w:sz w:val="24"/>
                <w:szCs w:val="24"/>
                <w:lang w:eastAsia="ar-SA"/>
              </w:rPr>
              <w:t>п.5.5)</w:t>
            </w: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 xml:space="preserve">основные механизмы нормативно-правового регулирования общественных отношений; сущность и содержание основных понятий, категорий, институтов, правовых статусов </w:t>
            </w:r>
            <w:r w:rsidRPr="000D4BB1">
              <w:rPr>
                <w:rFonts w:ascii="Times New Roman" w:hAnsi="Times New Roman"/>
                <w:sz w:val="24"/>
                <w:szCs w:val="24"/>
                <w:lang w:eastAsia="ar-SA"/>
              </w:rPr>
              <w:lastRenderedPageBreak/>
              <w:t>субъектов, правоотношений в  гражданском праве</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w:t>
            </w:r>
            <w:r w:rsidR="009C6C92" w:rsidRPr="000D4BB1">
              <w:rPr>
                <w:rFonts w:ascii="Times New Roman" w:hAnsi="Times New Roman"/>
                <w:color w:val="000000"/>
                <w:sz w:val="24"/>
                <w:szCs w:val="24"/>
                <w:lang w:eastAsia="ar-SA"/>
              </w:rPr>
              <w:t xml:space="preserve">. </w:t>
            </w:r>
            <w:r w:rsidRPr="000D4BB1">
              <w:rPr>
                <w:rFonts w:ascii="Times New Roman" w:hAnsi="Times New Roman"/>
                <w:color w:val="000000"/>
                <w:sz w:val="24"/>
                <w:szCs w:val="24"/>
                <w:lang w:eastAsia="ar-SA"/>
              </w:rPr>
              <w:t>Граждане (физические лица) как субъекты гражданских правоотношений</w:t>
            </w:r>
            <w:r w:rsidR="009C6C92" w:rsidRPr="000D4BB1">
              <w:rPr>
                <w:rFonts w:ascii="Times New Roman" w:hAnsi="Times New Roman"/>
                <w:color w:val="000000"/>
                <w:sz w:val="24"/>
                <w:szCs w:val="24"/>
                <w:lang w:eastAsia="ar-SA"/>
              </w:rPr>
              <w:t>.</w:t>
            </w:r>
          </w:p>
          <w:p w:rsidR="00725589"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4</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Юридические лица как субъекты гражданских правоотношений.</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6</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Сделки</w:t>
            </w:r>
            <w:r w:rsidRPr="000D4BB1">
              <w:rPr>
                <w:rFonts w:ascii="Times New Roman" w:hAnsi="Times New Roman"/>
                <w:color w:val="000000"/>
                <w:sz w:val="24"/>
                <w:szCs w:val="24"/>
                <w:lang w:eastAsia="ar-SA"/>
              </w:rPr>
              <w:t>.</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7</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 xml:space="preserve">Представительство в </w:t>
            </w:r>
            <w:r w:rsidR="00725589" w:rsidRPr="000D4BB1">
              <w:rPr>
                <w:rFonts w:ascii="Times New Roman" w:hAnsi="Times New Roman"/>
                <w:color w:val="000000"/>
                <w:sz w:val="24"/>
                <w:szCs w:val="24"/>
                <w:lang w:eastAsia="ar-SA"/>
              </w:rPr>
              <w:lastRenderedPageBreak/>
              <w:t>гражданском праве</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Собеседование (п.5.2)</w:t>
            </w:r>
          </w:p>
          <w:p w:rsidR="009C6C92" w:rsidRPr="000D4BB1" w:rsidRDefault="009C6C92">
            <w:pPr>
              <w:widowControl w:val="0"/>
              <w:suppressAutoHyphens/>
              <w:spacing w:after="0"/>
              <w:rPr>
                <w:rFonts w:ascii="Times New Roman" w:hAnsi="Times New Roman"/>
                <w:color w:val="000000"/>
                <w:sz w:val="24"/>
                <w:szCs w:val="24"/>
                <w:lang w:eastAsia="ar-SA"/>
              </w:rPr>
            </w:pPr>
          </w:p>
          <w:p w:rsidR="009C6C92" w:rsidRPr="000D4BB1" w:rsidRDefault="009C6C92"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Тесты  (п.5.1)</w:t>
            </w:r>
          </w:p>
        </w:tc>
        <w:tc>
          <w:tcPr>
            <w:tcW w:w="1010" w:type="pct"/>
            <w:tcBorders>
              <w:top w:val="single" w:sz="6" w:space="0" w:color="000000"/>
              <w:left w:val="single" w:sz="6" w:space="0" w:color="000000"/>
              <w:bottom w:val="single" w:sz="6" w:space="0" w:color="000000"/>
              <w:right w:val="single" w:sz="4"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574"/>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lastRenderedPageBreak/>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 xml:space="preserve">оперировать юридическими понятиями и категориями; анализировать юридические факты и возникающие в связи с ними правовые отношения; ориентироваться в системе законодательства и нормативно-правовых актов, регламентирующих сферу профессиональной </w:t>
            </w:r>
            <w:r w:rsidRPr="000D4BB1">
              <w:rPr>
                <w:rFonts w:ascii="Times New Roman" w:hAnsi="Times New Roman"/>
                <w:sz w:val="24"/>
                <w:szCs w:val="24"/>
              </w:rPr>
              <w:lastRenderedPageBreak/>
              <w:t>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9C6C92">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Деловая и/или ролевая игра (п.5.3)</w:t>
            </w:r>
          </w:p>
          <w:p w:rsidR="009C6C92" w:rsidRPr="000D4BB1" w:rsidRDefault="009C6C92">
            <w:pPr>
              <w:widowControl w:val="0"/>
              <w:suppressAutoHyphens/>
              <w:snapToGrid w:val="0"/>
              <w:spacing w:after="0"/>
              <w:rPr>
                <w:rFonts w:ascii="Times New Roman" w:hAnsi="Times New Roman"/>
                <w:sz w:val="24"/>
                <w:szCs w:val="24"/>
                <w:lang w:eastAsia="ar-SA"/>
              </w:rPr>
            </w:pPr>
            <w:r w:rsidRPr="000D4BB1">
              <w:rPr>
                <w:rFonts w:ascii="Times New Roman" w:hAnsi="Times New Roman"/>
                <w:color w:val="000000"/>
                <w:sz w:val="24"/>
                <w:szCs w:val="24"/>
                <w:lang w:eastAsia="ar-SA"/>
              </w:rPr>
              <w:t xml:space="preserve"> </w:t>
            </w:r>
            <w:r w:rsidR="00B318FD" w:rsidRPr="000D4BB1">
              <w:rPr>
                <w:rFonts w:ascii="Times New Roman" w:hAnsi="Times New Roman"/>
                <w:sz w:val="24"/>
                <w:szCs w:val="24"/>
                <w:lang w:eastAsia="ar-SA"/>
              </w:rPr>
              <w:t>Кейс-</w:t>
            </w:r>
            <w:proofErr w:type="gramStart"/>
            <w:r w:rsidR="00B318FD" w:rsidRPr="000D4BB1">
              <w:rPr>
                <w:rFonts w:ascii="Times New Roman" w:hAnsi="Times New Roman"/>
                <w:sz w:val="24"/>
                <w:szCs w:val="24"/>
                <w:lang w:eastAsia="ar-SA"/>
              </w:rPr>
              <w:t>задача  (</w:t>
            </w:r>
            <w:proofErr w:type="gramEnd"/>
            <w:r w:rsidR="00B318FD" w:rsidRPr="000D4BB1">
              <w:rPr>
                <w:rFonts w:ascii="Times New Roman" w:hAnsi="Times New Roman"/>
                <w:sz w:val="24"/>
                <w:szCs w:val="24"/>
                <w:lang w:eastAsia="ar-SA"/>
              </w:rPr>
              <w:t>п.5.4)</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t>Собеседование (п.5.2)</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
          <w:p w:rsidR="00B318FD" w:rsidRPr="000D4BB1" w:rsidRDefault="00B318FD">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003"/>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lastRenderedPageBreak/>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работы с правовыми актами,  юридической терминологией; анализа различных правовых явлений, юридических фактов, правовых норм и правовых отношений, являющихся объектами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lastRenderedPageBreak/>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proofErr w:type="gramStart"/>
            <w:r w:rsidRPr="000D4BB1">
              <w:rPr>
                <w:rFonts w:ascii="Times New Roman" w:hAnsi="Times New Roman"/>
                <w:color w:val="000000"/>
                <w:sz w:val="24"/>
                <w:szCs w:val="24"/>
                <w:lang w:eastAsia="ar-SA"/>
              </w:rPr>
              <w:t>Тесты  (</w:t>
            </w:r>
            <w:proofErr w:type="gramEnd"/>
            <w:r w:rsidRPr="000D4BB1">
              <w:rPr>
                <w:rFonts w:ascii="Times New Roman" w:hAnsi="Times New Roman"/>
                <w:color w:val="000000"/>
                <w:sz w:val="24"/>
                <w:szCs w:val="24"/>
                <w:lang w:eastAsia="ar-SA"/>
              </w:rPr>
              <w:t>п.5.1)</w:t>
            </w:r>
          </w:p>
          <w:p w:rsidR="00B318FD" w:rsidRPr="000D4BB1" w:rsidRDefault="00B318FD">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4 Описание процедуры оценивания</w:t>
      </w:r>
    </w:p>
    <w:p w:rsidR="009C6C92" w:rsidRDefault="009C6C92" w:rsidP="006B40EC">
      <w:pPr>
        <w:widowControl w:val="0"/>
        <w:suppressAutoHyphens/>
        <w:spacing w:after="12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9C6C92" w:rsidRDefault="009C6C92" w:rsidP="006B40EC">
      <w:pPr>
        <w:widowControl w:val="0"/>
        <w:tabs>
          <w:tab w:val="left" w:pos="1134"/>
        </w:tabs>
        <w:suppressAutoHyphens/>
        <w:spacing w:after="120" w:line="240" w:lineRule="auto"/>
        <w:rPr>
          <w:rFonts w:ascii="Times New Roman" w:hAnsi="Times New Roman"/>
          <w:sz w:val="24"/>
          <w:szCs w:val="24"/>
        </w:rPr>
      </w:pPr>
      <w:r>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668"/>
        <w:gridCol w:w="852"/>
        <w:gridCol w:w="1560"/>
        <w:gridCol w:w="1277"/>
        <w:gridCol w:w="1560"/>
        <w:gridCol w:w="1663"/>
      </w:tblGrid>
      <w:tr w:rsidR="00042F2F" w:rsidTr="00042F2F">
        <w:trPr>
          <w:gridAfter w:val="6"/>
          <w:wAfter w:w="3960" w:type="pct"/>
          <w:cantSplit/>
          <w:trHeight w:val="276"/>
        </w:trPr>
        <w:tc>
          <w:tcPr>
            <w:tcW w:w="1040" w:type="pct"/>
            <w:vMerge w:val="restar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r>
      <w:tr w:rsidR="00042F2F" w:rsidTr="00042F2F">
        <w:trPr>
          <w:cantSplit/>
          <w:trHeight w:val="1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2F2F" w:rsidRDefault="00042F2F">
            <w:pPr>
              <w:spacing w:after="0" w:line="240" w:lineRule="auto"/>
              <w:rPr>
                <w:rFonts w:ascii="Times New Roman" w:eastAsia="Times New Roman" w:hAnsi="Times New Roman"/>
                <w:color w:val="000000"/>
                <w:sz w:val="24"/>
                <w:szCs w:val="24"/>
                <w:lang w:eastAsia="ru-RU"/>
              </w:rPr>
            </w:pPr>
          </w:p>
        </w:tc>
        <w:tc>
          <w:tcPr>
            <w:tcW w:w="34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Собеседование</w:t>
            </w:r>
          </w:p>
        </w:tc>
        <w:tc>
          <w:tcPr>
            <w:tcW w:w="44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Разноуровневые</w:t>
            </w:r>
            <w:proofErr w:type="spellEnd"/>
            <w:r>
              <w:rPr>
                <w:rFonts w:ascii="Times New Roman" w:eastAsia="Times New Roman" w:hAnsi="Times New Roman"/>
                <w:color w:val="000000"/>
                <w:sz w:val="24"/>
                <w:szCs w:val="24"/>
                <w:lang w:eastAsia="ru-RU"/>
              </w:rPr>
              <w:t xml:space="preserve"> задачи и задания </w:t>
            </w:r>
          </w:p>
        </w:tc>
        <w:tc>
          <w:tcPr>
            <w:tcW w:w="667"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Кейс-задача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и/или ролевая игра</w:t>
            </w:r>
          </w:p>
        </w:tc>
        <w:tc>
          <w:tcPr>
            <w:tcW w:w="86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r>
      <w:tr w:rsidR="00042F2F" w:rsidTr="00042F2F">
        <w:trPr>
          <w:trHeight w:val="469"/>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Лекции</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занятия</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67"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83</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Промежуточная аттестация</w:t>
            </w:r>
          </w:p>
        </w:tc>
        <w:tc>
          <w:tcPr>
            <w:tcW w:w="349"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042F2F" w:rsidTr="00042F2F">
        <w:trPr>
          <w:trHeight w:val="415"/>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Итого</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spacing w:after="0" w:line="240" w:lineRule="auto"/>
              <w:rPr>
                <w:rFonts w:ascii="Times New Roman" w:hAnsi="Times New Roman"/>
                <w:sz w:val="24"/>
                <w:szCs w:val="24"/>
                <w:lang w:eastAsia="ru-RU"/>
              </w:rPr>
            </w:pPr>
            <w:r w:rsidRPr="00042F2F">
              <w:rPr>
                <w:rFonts w:ascii="Times New Roman" w:hAnsi="Times New Roman"/>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23</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100</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after="120" w:line="240" w:lineRule="auto"/>
        <w:jc w:val="both"/>
        <w:rPr>
          <w:rFonts w:ascii="Times New Roman" w:hAnsi="Times New Roman"/>
          <w:sz w:val="24"/>
        </w:rPr>
      </w:pPr>
      <w:r>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6379"/>
      </w:tblGrid>
      <w:tr w:rsidR="009C6C92" w:rsidTr="00042F2F">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hd w:val="clear" w:color="auto" w:fill="FFFFFF"/>
              <w:suppressAutoHyphens/>
              <w:spacing w:after="0" w:line="240" w:lineRule="auto"/>
              <w:jc w:val="center"/>
              <w:rPr>
                <w:rFonts w:ascii="Times New Roman" w:hAnsi="Times New Roman"/>
                <w:szCs w:val="24"/>
              </w:rPr>
            </w:pPr>
            <w:r>
              <w:rPr>
                <w:rFonts w:ascii="Times New Roman" w:hAnsi="Times New Roman"/>
                <w:color w:val="000000"/>
                <w:szCs w:val="24"/>
              </w:rPr>
              <w:t>Сумма баллов</w:t>
            </w:r>
          </w:p>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по дисциплине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Оценка по промежуточной аттестации</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 xml:space="preserve">Характеристика 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91 до 100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«отлично»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9B0A2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w:t>
            </w:r>
            <w:r>
              <w:rPr>
                <w:rFonts w:ascii="Times New Roman" w:hAnsi="Times New Roman"/>
              </w:rPr>
              <w:lastRenderedPageBreak/>
              <w:t>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lastRenderedPageBreak/>
              <w:t>от 76 до 90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«хорошо»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61 до 75</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41 до 60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от 0 до 40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9C6C92" w:rsidRDefault="009C6C92" w:rsidP="000D4BB1">
      <w:pPr>
        <w:widowControl w:val="0"/>
        <w:suppressAutoHyphens/>
        <w:spacing w:before="360" w:after="240" w:line="240" w:lineRule="auto"/>
        <w:ind w:firstLine="709"/>
        <w:jc w:val="both"/>
        <w:rPr>
          <w:rFonts w:ascii="Arial" w:hAnsi="Arial" w:cs="Arial"/>
          <w:b/>
          <w:sz w:val="24"/>
          <w:szCs w:val="24"/>
        </w:rPr>
      </w:pPr>
      <w:r>
        <w:rPr>
          <w:rFonts w:ascii="Arial" w:hAnsi="Arial" w:cs="Arial"/>
          <w:b/>
          <w:sz w:val="24"/>
          <w:szCs w:val="24"/>
        </w:rPr>
        <w:t>5 Примерные оценочные средства</w:t>
      </w:r>
    </w:p>
    <w:p w:rsidR="009C6C92" w:rsidRDefault="009A5C95"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5.1 Фонд т</w:t>
      </w:r>
      <w:r w:rsidR="009C6C92">
        <w:rPr>
          <w:rFonts w:ascii="Times New Roman" w:hAnsi="Times New Roman"/>
          <w:b/>
          <w:sz w:val="24"/>
          <w:szCs w:val="24"/>
        </w:rPr>
        <w:t>ест</w:t>
      </w:r>
      <w:r>
        <w:rPr>
          <w:rFonts w:ascii="Times New Roman" w:hAnsi="Times New Roman"/>
          <w:b/>
          <w:sz w:val="24"/>
          <w:szCs w:val="24"/>
        </w:rPr>
        <w:t>овых заданий</w:t>
      </w:r>
      <w:r w:rsidR="009C6C92">
        <w:rPr>
          <w:rFonts w:ascii="Times New Roman" w:hAnsi="Times New Roman"/>
          <w:b/>
          <w:sz w:val="24"/>
          <w:szCs w:val="24"/>
        </w:rPr>
        <w:t xml:space="preserve"> </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Pr>
          <w:sz w:val="24"/>
          <w:szCs w:val="24"/>
        </w:rPr>
        <w:t xml:space="preserve"> </w:t>
      </w:r>
      <w:r>
        <w:rPr>
          <w:rFonts w:ascii="Times New Roman" w:hAnsi="Times New Roman"/>
          <w:sz w:val="24"/>
          <w:szCs w:val="24"/>
        </w:rPr>
        <w:t>В случае если международным договором РФ установлены иные правила, чем те, которые предусмотрены российским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применяются правила российского законодательства РФ</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применяются правила международного договора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применяются правила по решению суда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вопрос не урегулирован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pacing w:after="0" w:line="240" w:lineRule="auto"/>
        <w:rPr>
          <w:rFonts w:ascii="Times New Roman" w:hAnsi="Times New Roman"/>
          <w:sz w:val="24"/>
          <w:szCs w:val="24"/>
        </w:rPr>
      </w:pPr>
      <w:r>
        <w:rPr>
          <w:rFonts w:ascii="Times New Roman" w:hAnsi="Times New Roman"/>
          <w:sz w:val="24"/>
          <w:szCs w:val="24"/>
        </w:rPr>
        <w:t>2.</w:t>
      </w:r>
      <w:r>
        <w:rPr>
          <w:rFonts w:ascii="Times New Roman" w:eastAsia="Times New Roman" w:hAnsi="Times New Roman"/>
          <w:sz w:val="24"/>
          <w:szCs w:val="24"/>
          <w:lang w:eastAsia="ru-RU"/>
        </w:rPr>
        <w:t xml:space="preserve"> </w:t>
      </w:r>
      <w:r>
        <w:rPr>
          <w:rFonts w:ascii="Times New Roman" w:hAnsi="Times New Roman"/>
          <w:sz w:val="24"/>
          <w:szCs w:val="24"/>
        </w:rPr>
        <w:t>Нормативно-правовые акты вступают в силу, по общему правилу, с момента официального опубликования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9C6C92" w:rsidTr="009C6C92">
        <w:tc>
          <w:tcPr>
            <w:tcW w:w="4785" w:type="dxa"/>
            <w:tcBorders>
              <w:top w:val="single" w:sz="4" w:space="0" w:color="auto"/>
              <w:left w:val="single" w:sz="4" w:space="0" w:color="auto"/>
              <w:bottom w:val="single" w:sz="4" w:space="0" w:color="auto"/>
              <w:right w:val="single" w:sz="4" w:space="0" w:color="auto"/>
            </w:tcBorders>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1.Федеральный закон РФ</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 xml:space="preserve">2. Указ Президента РФ </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3. Постановление Правительства РФ</w:t>
            </w:r>
          </w:p>
        </w:tc>
        <w:tc>
          <w:tcPr>
            <w:tcW w:w="478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A. Через 5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B. Через 7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C. Через 10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D. Через 9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E. Через 15 дней</w:t>
            </w:r>
          </w:p>
        </w:tc>
      </w:tr>
    </w:tbl>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Pr>
          <w:sz w:val="24"/>
          <w:szCs w:val="24"/>
        </w:rPr>
        <w:t xml:space="preserve"> </w:t>
      </w:r>
      <w:r>
        <w:rPr>
          <w:rFonts w:ascii="Times New Roman" w:hAnsi="Times New Roman"/>
          <w:sz w:val="24"/>
          <w:szCs w:val="24"/>
        </w:rPr>
        <w:t>Соглашение об изменении или расторжении договора фрахтования морского судна совершается в____________</w:t>
      </w:r>
      <w:r>
        <w:rPr>
          <w:sz w:val="24"/>
          <w:szCs w:val="24"/>
        </w:rPr>
        <w:t xml:space="preserve"> </w:t>
      </w:r>
      <w:r>
        <w:rPr>
          <w:rFonts w:ascii="Times New Roman" w:hAnsi="Times New Roman"/>
          <w:sz w:val="24"/>
          <w:szCs w:val="24"/>
        </w:rPr>
        <w:t>форме, в какой был заключен договор.</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B318FD" w:rsidP="009C6C92">
      <w:pPr>
        <w:widowControl w:val="0"/>
        <w:tabs>
          <w:tab w:val="left" w:pos="28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009C6C92">
        <w:rPr>
          <w:rFonts w:ascii="Times New Roman" w:eastAsia="Times New Roman" w:hAnsi="Times New Roman"/>
          <w:sz w:val="24"/>
          <w:szCs w:val="24"/>
          <w:lang w:eastAsia="ru-RU"/>
        </w:rPr>
        <w:t>. Основанием гражданско-правовой ответственности за нарушение обязательств при осуществлении предпринимательской деятельности является</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наличие вины (умысла или неосторожности)</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нарушение договорных норм, за исключением случаев действия форс-мажорных обстоятельств</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нарушение действующего законодательства РФ</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4) нарушение обычаев делового оборота</w:t>
      </w:r>
    </w:p>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193"/>
        <w:gridCol w:w="7266"/>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85 до 100%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70 до 85%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60 до 70%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не превышает 60% от общего числа вопросов</w:t>
            </w:r>
          </w:p>
        </w:tc>
      </w:tr>
    </w:tbl>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0136F0">
      <w:pPr>
        <w:widowControl w:val="0"/>
        <w:suppressAutoHyphens/>
        <w:spacing w:before="240" w:after="120" w:line="240" w:lineRule="auto"/>
        <w:jc w:val="both"/>
        <w:rPr>
          <w:rFonts w:ascii="Times New Roman" w:hAnsi="Times New Roman"/>
          <w:b/>
          <w:sz w:val="24"/>
          <w:szCs w:val="24"/>
        </w:rPr>
      </w:pPr>
      <w:r>
        <w:rPr>
          <w:rFonts w:ascii="Times New Roman" w:hAnsi="Times New Roman"/>
          <w:b/>
          <w:sz w:val="24"/>
          <w:szCs w:val="24"/>
        </w:rPr>
        <w:t xml:space="preserve">5.2 </w:t>
      </w:r>
      <w:r w:rsidR="009A5C95" w:rsidRPr="009A5C95">
        <w:rPr>
          <w:rFonts w:ascii="Times New Roman" w:hAnsi="Times New Roman"/>
          <w:b/>
          <w:sz w:val="24"/>
          <w:szCs w:val="24"/>
        </w:rPr>
        <w:t>Вопросы по темам/разделам дисциплины</w:t>
      </w:r>
      <w:r w:rsidR="009A5C95">
        <w:rPr>
          <w:rFonts w:ascii="Times New Roman" w:hAnsi="Times New Roman"/>
          <w:b/>
          <w:sz w:val="24"/>
          <w:szCs w:val="24"/>
        </w:rPr>
        <w:t xml:space="preserve"> к собеседованию</w:t>
      </w: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 xml:space="preserve">Тема 1. Гражданское </w:t>
      </w:r>
      <w:proofErr w:type="gramStart"/>
      <w:r w:rsidRPr="009A5C95">
        <w:rPr>
          <w:rFonts w:ascii="Times New Roman" w:hAnsi="Times New Roman"/>
          <w:sz w:val="24"/>
          <w:szCs w:val="24"/>
        </w:rPr>
        <w:t>право</w:t>
      </w:r>
      <w:proofErr w:type="gramEnd"/>
      <w:r w:rsidRPr="009A5C95">
        <w:rPr>
          <w:rFonts w:ascii="Times New Roman" w:hAnsi="Times New Roman"/>
          <w:sz w:val="24"/>
          <w:szCs w:val="24"/>
        </w:rPr>
        <w:t xml:space="preserve"> как отрасль российского права.</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Дайте понятие принципа гражданского права.</w:t>
      </w:r>
    </w:p>
    <w:p w:rsidR="009A5C95" w:rsidRP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Действие закона во времени?</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2. Понятие, содержание и виды гражданских правоотношений.</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Виды </w:t>
      </w:r>
      <w:r w:rsidR="00B318FD">
        <w:rPr>
          <w:rFonts w:ascii="Times New Roman" w:hAnsi="Times New Roman"/>
          <w:sz w:val="24"/>
          <w:szCs w:val="24"/>
        </w:rPr>
        <w:t>гражданских</w:t>
      </w:r>
      <w:r>
        <w:rPr>
          <w:rFonts w:ascii="Times New Roman" w:hAnsi="Times New Roman"/>
          <w:sz w:val="24"/>
          <w:szCs w:val="24"/>
        </w:rPr>
        <w:t xml:space="preserve"> правоотношений?</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Содержание гражданского правоотношения?</w:t>
      </w:r>
    </w:p>
    <w:p w:rsidR="009A5C95" w:rsidRDefault="009A5C95" w:rsidP="009C6C92">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3. Граждане (физические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В каких случаях возникает полная дееспособность физических лиц до 18 лет?</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объявления гражданина умершим?</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4. Юридические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Организационно-правовая форма коммерческих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начала процедуры банкротства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6. Сделки.</w:t>
      </w:r>
    </w:p>
    <w:p w:rsidR="009C6C92"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Что такое реальная сделка?</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совершения сделки в устной форме?</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 xml:space="preserve">Устные собеседования включают в себя перечни вопросов по темам дисциплины, которые являются предметом обсуждения на практическом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либо доводятся до сведения студента на лекционном занятии, предшествующем практическому занятию. Перечни вопросов </w:t>
      </w:r>
      <w:r>
        <w:rPr>
          <w:rFonts w:ascii="Times New Roman" w:hAnsi="Times New Roman"/>
          <w:sz w:val="24"/>
          <w:szCs w:val="24"/>
        </w:rPr>
        <w:lastRenderedPageBreak/>
        <w:t>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1177"/>
        <w:gridCol w:w="7284"/>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9C6C92" w:rsidRDefault="009C6C92" w:rsidP="009C6C92">
      <w:pPr>
        <w:widowControl w:val="0"/>
        <w:suppressAutoHyphens/>
        <w:rPr>
          <w:rFonts w:ascii="Times New Roman" w:hAnsi="Times New Roman"/>
          <w:sz w:val="24"/>
          <w:szCs w:val="24"/>
        </w:rPr>
      </w:pPr>
    </w:p>
    <w:p w:rsidR="009C6C92" w:rsidRDefault="009C6C92" w:rsidP="009C6C92">
      <w:pPr>
        <w:widowControl w:val="0"/>
        <w:suppressAutoHyphens/>
        <w:rPr>
          <w:rFonts w:ascii="Times New Roman" w:hAnsi="Times New Roman"/>
          <w:b/>
          <w:sz w:val="24"/>
          <w:szCs w:val="24"/>
        </w:rPr>
      </w:pPr>
      <w:r>
        <w:rPr>
          <w:rFonts w:ascii="Times New Roman" w:hAnsi="Times New Roman"/>
          <w:b/>
          <w:sz w:val="24"/>
          <w:szCs w:val="24"/>
        </w:rPr>
        <w:t xml:space="preserve">5.3 Деловая и/или ролевая игра </w:t>
      </w:r>
    </w:p>
    <w:p w:rsidR="00F86B14" w:rsidRDefault="00F86B14" w:rsidP="009C6C92">
      <w:pPr>
        <w:widowControl w:val="0"/>
        <w:suppressAutoHyphens/>
        <w:rPr>
          <w:rFonts w:ascii="Times New Roman" w:hAnsi="Times New Roman"/>
          <w:b/>
          <w:sz w:val="24"/>
          <w:szCs w:val="24"/>
        </w:rPr>
      </w:pPr>
      <w:r w:rsidRPr="00F86B14">
        <w:rPr>
          <w:rFonts w:ascii="Times New Roman" w:hAnsi="Times New Roman"/>
          <w:b/>
          <w:sz w:val="24"/>
          <w:szCs w:val="24"/>
        </w:rPr>
        <w:t>Тема (проблема), концепция, роли и ожидаемый результат по каждой игре</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Концепция игры: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В игре имитируется судебное разбирательство в связи с объявлением судна без вести пропавшего и выплаты страхового возмещения.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Роли:</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А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ответчика: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Страхования компания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Б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истца: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Владелец судна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Адвокат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В Суд</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1 Судья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Секретарь судебного заседания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Результат: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Проведение учебного судебного заседания, с принятием решения по существу спора</w:t>
      </w:r>
    </w:p>
    <w:p w:rsidR="009C6C92" w:rsidRDefault="009C6C92" w:rsidP="009C6C92">
      <w:pPr>
        <w:widowControl w:val="0"/>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gramStart"/>
      <w:r>
        <w:rPr>
          <w:rFonts w:ascii="Times New Roman" w:hAnsi="Times New Roman"/>
          <w:sz w:val="24"/>
          <w:szCs w:val="24"/>
        </w:rPr>
        <w:t>Практическое  занятие</w:t>
      </w:r>
      <w:proofErr w:type="gramEnd"/>
      <w:r>
        <w:rPr>
          <w:rFonts w:ascii="Times New Roman" w:hAnsi="Times New Roman"/>
          <w:sz w:val="24"/>
          <w:szCs w:val="24"/>
        </w:rPr>
        <w:t xml:space="preserve"> проводится в форме деловой игры «Модель судебного заседания»: группа разбивается на малые группы, участники малых групп выбирают себе роли (истец, ответчик, судья и т.д.), каждая малая группа получает в работу заранее, на предшествующем лекционном занятии, одну из ситуаций, в ходе подготовки к модели участники малых групп вырабатывают свои позиции по спору и воспроизводят их в ходе учебного судебного заседания.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28-30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аргументированное отстаивание своей позицию,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10-27</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00F86B14" w:rsidRPr="00F86B14">
        <w:rPr>
          <w:rFonts w:ascii="Times New Roman" w:hAnsi="Times New Roman"/>
          <w:b/>
          <w:sz w:val="24"/>
          <w:szCs w:val="24"/>
        </w:rPr>
        <w:t>Задания для решения кейс-задачи</w:t>
      </w:r>
    </w:p>
    <w:p w:rsidR="009C6C92" w:rsidRDefault="009C6C92" w:rsidP="009C6C92">
      <w:pPr>
        <w:widowControl w:val="0"/>
        <w:suppressAutoHyphens/>
        <w:spacing w:after="0" w:line="240" w:lineRule="auto"/>
        <w:rPr>
          <w:rFonts w:ascii="Times New Roman" w:hAnsi="Times New Roman"/>
          <w:b/>
          <w:sz w:val="24"/>
          <w:szCs w:val="24"/>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1. </w:t>
      </w:r>
      <w:r w:rsidR="00F61C94" w:rsidRPr="00F61C94">
        <w:rPr>
          <w:rFonts w:ascii="Times New Roman" w:eastAsia="Arial Unicode MS" w:hAnsi="Times New Roman"/>
          <w:color w:val="000000"/>
          <w:sz w:val="24"/>
          <w:szCs w:val="24"/>
          <w:lang w:eastAsia="ru-RU"/>
        </w:rPr>
        <w:t>Супруги Николай и Елена Сергеевы во время поездки из г. Омска в г. Кемерово  попали в автомобильную катастрофу. Николай Сергеев от полученных травм скончался на месте, а его супруга Елена с травмой головы на попутном автомобиле была доставлена в г. Кемерово, где скончалась, не приходя в сознание.</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Николай умер 15 марта в 23 ч. 20 мин. по местному времени. Елена умерла 16 марта в 06 ч. 30 мин. по местному времени.</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После смерти супругов Сергеевых остался дом в г. Омске, принадлежавший им на праве совместной собственности, в котором кроме них проживали их дети 7 и 11 лет, а также родители Елены. Кроме того, у Николая  осталась однокомнатная квартира в г. Кемерово, доставшаяся ему по наследству после смерти его родителей.</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Определите время и место открытия наследства после смерти супругов Сергеевых. Кто из лиц, указанных в задаче, может быть призван к наследованию после смерти супругов Сергеевых и в каком порядке? </w:t>
      </w:r>
    </w:p>
    <w:p w:rsidR="009C6C92" w:rsidRDefault="009C6C92" w:rsidP="00F61C94">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2. </w:t>
      </w:r>
      <w:r w:rsidR="00F61C94" w:rsidRPr="00F61C94">
        <w:rPr>
          <w:rFonts w:ascii="Times New Roman" w:eastAsia="Arial Unicode MS" w:hAnsi="Times New Roman"/>
          <w:color w:val="000000"/>
          <w:sz w:val="24"/>
          <w:szCs w:val="24"/>
          <w:lang w:eastAsia="ru-RU"/>
        </w:rPr>
        <w:t xml:space="preserve">Л. Быкова, после смерти отца, обратилась к нотариусу с просьбой о выдаче свидетельства о праве на наследство.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Нотариус отказала в выдаче свидетельства о праве на наследство, т.к. у наследодателя отсутствовали правоустанавливающие документы на имущество – гаражный бокс,  а также квартиру,  в которой проживал наследодатель – Ш. Быков.</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Гаражный бокс был построен на земельном участке, предоставленном отцу Л. Быковой решением районного исполкома от 26.09.1979, для строительства гаража. В 1980 году гараж был построен, наследодатель пользовался гаражом как собственным имуществом, однако документы о праве собственности на гаражный бокс не были оформлены.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Квартира, в которой проживал Ш. Быков, являлась муниципальной собственностью. В январе 2014 года Ш. Быков обратился в местную администрацию с заявлением о приватизации квартиры, однако 03.02.2014 Ш. Быков умер, не успев заключить договор о  передаче квартиры в собственность.   Его дочь Л. Быкова, являясь единственным наследником первой очереди, фактически приняла наследство, пользуясь гаражом и квартирой. </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Входят ли квартира и гараж в состав наследства? Возможно ли защитить интересы наследницы в указанной ситуации?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3. </w:t>
      </w:r>
      <w:r w:rsidRPr="00F61C94">
        <w:rPr>
          <w:rFonts w:ascii="Times New Roman" w:eastAsia="Arial Unicode MS" w:hAnsi="Times New Roman"/>
          <w:color w:val="000000"/>
          <w:sz w:val="24"/>
          <w:szCs w:val="24"/>
          <w:lang w:eastAsia="ru-RU"/>
        </w:rPr>
        <w:t>После смерти Кузнецова организация, в которой он работал – НИИ курортологии, обратилась с иском к его дочери о передаче организации всего наследства умершего, ссылаясь на его письмо к друзьям, в котором Кузнецов писал, что все свое имущество он оставляет НИИ. Работники НИИ в суде подтвердили, что Кузнецов неоднократно говорил, что все, что у него есть, он намерен оставить Институту.  Суд иск удовлетворил.</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Правильно ли решение суда? Можно ли указанное в задаче письмо признать завещанием? В какой форме составляется завещание? Может ли воля наследодателя подтверждаться свидетельскими показаниями?</w:t>
      </w:r>
    </w:p>
    <w:p w:rsidR="00F61C94" w:rsidRDefault="00F61C94" w:rsidP="00F61C94">
      <w:pPr>
        <w:widowControl w:val="0"/>
        <w:suppressAutoHyphens/>
        <w:autoSpaceDE w:val="0"/>
        <w:autoSpaceDN w:val="0"/>
        <w:adjustRightInd w:val="0"/>
        <w:spacing w:after="0" w:line="240" w:lineRule="auto"/>
        <w:jc w:val="both"/>
        <w:rPr>
          <w:rFonts w:ascii="Times New Roman" w:hAnsi="Times New Roman"/>
          <w:sz w:val="24"/>
          <w:szCs w:val="24"/>
        </w:rPr>
      </w:pPr>
    </w:p>
    <w:p w:rsidR="009C6C92" w:rsidRDefault="009C6C92" w:rsidP="00F61C94">
      <w:pPr>
        <w:widowControl w:val="0"/>
        <w:suppressAutoHyphen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доводится до сведения студентов на практическом занятии. На этапе самостоятельной работы студенты в индивидуальном порядке решают задачи. Кейс-задачи находятся у преподавателя.</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C6C92" w:rsidRDefault="009C6C92" w:rsidP="009C6C92">
      <w:pPr>
        <w:widowControl w:val="0"/>
        <w:suppressAutoHyphens/>
        <w:spacing w:after="0" w:line="240" w:lineRule="auto"/>
        <w:rPr>
          <w:rFonts w:ascii="Times New Roman" w:hAnsi="Times New Roman"/>
          <w:b/>
          <w:sz w:val="24"/>
          <w:szCs w:val="24"/>
        </w:rPr>
      </w:pPr>
    </w:p>
    <w:p w:rsidR="00042F2F" w:rsidRDefault="00042F2F" w:rsidP="009C6C92">
      <w:pPr>
        <w:widowControl w:val="0"/>
        <w:suppressAutoHyphens/>
        <w:spacing w:after="0" w:line="240" w:lineRule="auto"/>
        <w:rPr>
          <w:rFonts w:ascii="Times New Roman" w:hAnsi="Times New Roman"/>
          <w:b/>
          <w:sz w:val="24"/>
          <w:szCs w:val="24"/>
        </w:rPr>
      </w:pPr>
    </w:p>
    <w:p w:rsidR="009C6C92" w:rsidRDefault="00F86B14" w:rsidP="00F86B14">
      <w:pPr>
        <w:widowControl w:val="0"/>
        <w:numPr>
          <w:ilvl w:val="1"/>
          <w:numId w:val="1"/>
        </w:numPr>
        <w:suppressAutoHyphens/>
        <w:spacing w:after="0" w:line="240" w:lineRule="auto"/>
        <w:rPr>
          <w:rFonts w:ascii="Times New Roman" w:hAnsi="Times New Roman"/>
          <w:b/>
          <w:sz w:val="24"/>
          <w:szCs w:val="24"/>
        </w:rPr>
      </w:pPr>
      <w:r w:rsidRPr="00F86B14">
        <w:rPr>
          <w:rFonts w:ascii="Times New Roman" w:hAnsi="Times New Roman"/>
          <w:b/>
          <w:sz w:val="24"/>
          <w:szCs w:val="24"/>
        </w:rPr>
        <w:t xml:space="preserve">Комплект </w:t>
      </w:r>
      <w:proofErr w:type="spellStart"/>
      <w:r w:rsidRPr="00F86B14">
        <w:rPr>
          <w:rFonts w:ascii="Times New Roman" w:hAnsi="Times New Roman"/>
          <w:b/>
          <w:sz w:val="24"/>
          <w:szCs w:val="24"/>
        </w:rPr>
        <w:t>разноуровневых</w:t>
      </w:r>
      <w:proofErr w:type="spellEnd"/>
      <w:r w:rsidRPr="00F86B14">
        <w:rPr>
          <w:rFonts w:ascii="Times New Roman" w:hAnsi="Times New Roman"/>
          <w:b/>
          <w:sz w:val="24"/>
          <w:szCs w:val="24"/>
        </w:rPr>
        <w:t xml:space="preserve"> задач и заданий</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Оформление самостоятельного искового заявление о взыскании ущерба, причиненного утратой багажа, а также взыскании провозной платы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Оформление самостоятельных исковых заявлений о расторжении договора </w:t>
      </w:r>
      <w:r w:rsidR="00B318FD">
        <w:rPr>
          <w:rFonts w:ascii="Times New Roman" w:hAnsi="Times New Roman"/>
          <w:sz w:val="24"/>
          <w:szCs w:val="24"/>
        </w:rPr>
        <w:t>аренды недвижимого имущества</w:t>
      </w:r>
      <w:r>
        <w:rPr>
          <w:rFonts w:ascii="Times New Roman" w:hAnsi="Times New Roman"/>
          <w:sz w:val="24"/>
          <w:szCs w:val="24"/>
        </w:rPr>
        <w:t xml:space="preserve">.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Поиск и аргументированное доказательство наличия ошибок в предложенном образце договора </w:t>
      </w:r>
      <w:r w:rsidR="00B318FD">
        <w:rPr>
          <w:rFonts w:ascii="Times New Roman" w:hAnsi="Times New Roman"/>
          <w:sz w:val="24"/>
          <w:szCs w:val="24"/>
        </w:rPr>
        <w:t>купли-продажи жилого помещения</w:t>
      </w:r>
      <w:r>
        <w:rPr>
          <w:rFonts w:ascii="Times New Roman" w:hAnsi="Times New Roman"/>
          <w:sz w:val="24"/>
          <w:szCs w:val="24"/>
        </w:rPr>
        <w:t xml:space="preserve">. Составление самостоятельного проекта договора </w:t>
      </w:r>
      <w:r w:rsidR="00B318FD">
        <w:rPr>
          <w:rFonts w:ascii="Times New Roman" w:hAnsi="Times New Roman"/>
          <w:sz w:val="24"/>
          <w:szCs w:val="24"/>
        </w:rPr>
        <w:t>дарения</w:t>
      </w:r>
      <w:r>
        <w:rPr>
          <w:rFonts w:ascii="Times New Roman" w:hAnsi="Times New Roman"/>
          <w:sz w:val="24"/>
          <w:szCs w:val="24"/>
        </w:rPr>
        <w:t xml:space="preserve">. </w:t>
      </w:r>
    </w:p>
    <w:p w:rsidR="00B318FD"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4. Решение юридического казуса.</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spellStart"/>
      <w:r>
        <w:rPr>
          <w:rFonts w:ascii="Times New Roman" w:hAnsi="Times New Roman"/>
          <w:sz w:val="24"/>
          <w:szCs w:val="24"/>
        </w:rPr>
        <w:t>Разноуровневые</w:t>
      </w:r>
      <w:proofErr w:type="spellEnd"/>
      <w:r>
        <w:rPr>
          <w:rFonts w:ascii="Times New Roman" w:hAnsi="Times New Roman"/>
          <w:sz w:val="24"/>
          <w:szCs w:val="24"/>
        </w:rPr>
        <w:t xml:space="preserve">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 сфере семейных правоотношений.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9C6C92" w:rsidRDefault="009C6C92"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042F2F" w:rsidRDefault="00042F2F" w:rsidP="00042F2F">
      <w:pPr>
        <w:widowControl w:val="0"/>
        <w:suppressAutoHyphens/>
        <w:spacing w:after="100" w:line="240" w:lineRule="auto"/>
        <w:jc w:val="both"/>
        <w:rPr>
          <w:rFonts w:ascii="Times New Roman" w:hAnsi="Times New Roman"/>
          <w:b/>
          <w:sz w:val="24"/>
          <w:szCs w:val="24"/>
        </w:rPr>
      </w:pPr>
    </w:p>
    <w:p w:rsidR="00615856" w:rsidRPr="00615856" w:rsidRDefault="00615856" w:rsidP="00042F2F">
      <w:pPr>
        <w:widowControl w:val="0"/>
        <w:suppressAutoHyphens/>
        <w:spacing w:after="100" w:line="240" w:lineRule="auto"/>
        <w:jc w:val="both"/>
        <w:rPr>
          <w:rFonts w:ascii="Times New Roman" w:hAnsi="Times New Roman"/>
          <w:b/>
          <w:sz w:val="24"/>
          <w:szCs w:val="24"/>
        </w:rPr>
      </w:pPr>
      <w:r w:rsidRPr="00615856">
        <w:rPr>
          <w:rFonts w:ascii="Times New Roman" w:hAnsi="Times New Roman"/>
          <w:b/>
          <w:sz w:val="24"/>
          <w:szCs w:val="24"/>
        </w:rPr>
        <w:t>5.6 Вопросы к экзамену</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Перечень вопросов к экзамену формулируется преподавателем ежегодно в начале освоения дисциплины и доводится до сведения студентов. </w:t>
      </w:r>
      <w:r w:rsidR="00E05946">
        <w:rPr>
          <w:rFonts w:ascii="Times New Roman" w:hAnsi="Times New Roman"/>
          <w:sz w:val="24"/>
          <w:szCs w:val="24"/>
        </w:rPr>
        <w:t xml:space="preserve">Также экзамен может быть проведен в виде теста СИТО, размещенного на сайте </w:t>
      </w:r>
      <w:r w:rsidR="00E05946">
        <w:rPr>
          <w:rFonts w:ascii="Times New Roman" w:hAnsi="Times New Roman"/>
          <w:sz w:val="24"/>
          <w:szCs w:val="24"/>
          <w:lang w:val="en-US"/>
        </w:rPr>
        <w:t>www</w:t>
      </w:r>
      <w:r w:rsidR="00E05946" w:rsidRPr="00E05946">
        <w:rPr>
          <w:rFonts w:ascii="Times New Roman" w:hAnsi="Times New Roman"/>
          <w:sz w:val="24"/>
          <w:szCs w:val="24"/>
        </w:rPr>
        <w:t>.</w:t>
      </w:r>
      <w:proofErr w:type="spellStart"/>
      <w:r w:rsidR="00E05946">
        <w:rPr>
          <w:rFonts w:ascii="Times New Roman" w:hAnsi="Times New Roman"/>
          <w:sz w:val="24"/>
          <w:szCs w:val="24"/>
          <w:lang w:val="en-US"/>
        </w:rPr>
        <w:t>vvsu</w:t>
      </w:r>
      <w:proofErr w:type="spellEnd"/>
      <w:r w:rsidR="00E05946" w:rsidRPr="00E05946">
        <w:rPr>
          <w:rFonts w:ascii="Times New Roman" w:hAnsi="Times New Roman"/>
          <w:sz w:val="24"/>
          <w:szCs w:val="24"/>
        </w:rPr>
        <w:t>.</w:t>
      </w:r>
      <w:proofErr w:type="spellStart"/>
      <w:r w:rsidR="00E05946">
        <w:rPr>
          <w:rFonts w:ascii="Times New Roman" w:hAnsi="Times New Roman"/>
          <w:sz w:val="24"/>
          <w:szCs w:val="24"/>
          <w:lang w:val="en-US"/>
        </w:rPr>
        <w:t>ru</w:t>
      </w:r>
      <w:proofErr w:type="spellEnd"/>
      <w:r w:rsidRPr="00615856">
        <w:rPr>
          <w:rFonts w:ascii="Times New Roman" w:hAnsi="Times New Roman"/>
          <w:sz w:val="24"/>
          <w:szCs w:val="24"/>
        </w:rPr>
        <w:t xml:space="preserve"> </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Краткие методические указания:</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При подготовке к экзамену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w:t>
      </w:r>
      <w:r w:rsidR="00042F2F">
        <w:rPr>
          <w:rFonts w:ascii="Times New Roman" w:hAnsi="Times New Roman"/>
          <w:sz w:val="24"/>
          <w:szCs w:val="24"/>
        </w:rPr>
        <w:t xml:space="preserve">экзамен </w:t>
      </w:r>
      <w:r w:rsidRPr="00615856">
        <w:rPr>
          <w:rFonts w:ascii="Times New Roman" w:hAnsi="Times New Roman"/>
          <w:sz w:val="24"/>
          <w:szCs w:val="24"/>
        </w:rPr>
        <w:t>выносится минимум 3 вопроса. Конкретные вопросы определяются случайным образом. Во время экзамена преподаватель может задавать дополнительные вопросы по содержанию дисциплины.</w:t>
      </w:r>
    </w:p>
    <w:p w:rsidR="00615856" w:rsidRPr="00615856" w:rsidRDefault="00615856" w:rsidP="00615856">
      <w:pPr>
        <w:widowControl w:val="0"/>
        <w:spacing w:after="0" w:line="240" w:lineRule="auto"/>
        <w:contextualSpacing/>
        <w:jc w:val="both"/>
        <w:rPr>
          <w:rFonts w:ascii="Times New Roman" w:hAnsi="Times New Roman"/>
          <w:b/>
          <w:bCs/>
          <w:sz w:val="24"/>
          <w:szCs w:val="24"/>
        </w:rPr>
      </w:pPr>
    </w:p>
    <w:p w:rsidR="00615856" w:rsidRPr="00615856" w:rsidRDefault="00615856" w:rsidP="00615856">
      <w:pPr>
        <w:spacing w:line="259" w:lineRule="auto"/>
        <w:rPr>
          <w:rFonts w:ascii="Times New Roman" w:hAnsi="Times New Roman"/>
          <w:sz w:val="24"/>
          <w:szCs w:val="24"/>
        </w:rPr>
      </w:pPr>
      <w:r w:rsidRPr="006158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1403"/>
        <w:gridCol w:w="6463"/>
      </w:tblGrid>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Оценка</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Баллы</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Описание</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«отлично»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91-100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представил отличное исполнение с незначительным числом ошибок</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«хорошо»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76-90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показал уровень владения материалом выше среднего с несколькими ошибками</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lastRenderedPageBreak/>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61-75</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 но со значительным количеством недостатков</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«не </w:t>
            </w:r>
          </w:p>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0-60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правильное исполнение с критическим количеством существенных ошибок</w:t>
            </w:r>
          </w:p>
        </w:tc>
      </w:tr>
    </w:tbl>
    <w:p w:rsidR="009C6C92" w:rsidRDefault="009C6C92" w:rsidP="009C6C92">
      <w:pPr>
        <w:widowControl w:val="0"/>
        <w:suppressAutoHyphens/>
        <w:spacing w:after="0" w:line="240" w:lineRule="auto"/>
        <w:rPr>
          <w:rFonts w:ascii="Times New Roman" w:hAnsi="Times New Roman"/>
          <w:b/>
          <w:sz w:val="24"/>
          <w:szCs w:val="24"/>
        </w:rPr>
      </w:pPr>
    </w:p>
    <w:p w:rsidR="00615856" w:rsidRDefault="00615856" w:rsidP="009C6C92">
      <w:pPr>
        <w:widowControl w:val="0"/>
        <w:suppressAutoHyphens/>
        <w:spacing w:after="0" w:line="240" w:lineRule="auto"/>
        <w:rPr>
          <w:rFonts w:ascii="Times New Roman" w:hAnsi="Times New Roman"/>
          <w:b/>
          <w:sz w:val="24"/>
          <w:szCs w:val="24"/>
        </w:rPr>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rFonts w:ascii="Calibri"/>
        </w:rPr>
      </w:pPr>
      <w:r>
        <w:lastRenderedPageBreak/>
        <w:t>Приложение А</w:t>
      </w:r>
    </w:p>
    <w:p w:rsidR="009C6C92" w:rsidRDefault="009C6C92"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sz w:val="24"/>
          <w:szCs w:val="24"/>
        </w:rPr>
      </w:pPr>
      <w:r>
        <w:rPr>
          <w:sz w:val="24"/>
          <w:szCs w:val="24"/>
        </w:rPr>
        <w:t>Примерный перечень оценочных средств (ОС)</w:t>
      </w:r>
    </w:p>
    <w:p w:rsidR="009C6C92" w:rsidRDefault="009C6C92" w:rsidP="009C6C92">
      <w:pPr>
        <w:pStyle w:val="50"/>
        <w:shd w:val="clear" w:color="auto" w:fill="auto"/>
        <w:suppressAutoHyphens/>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C6C92" w:rsidTr="009C6C92">
        <w:trPr>
          <w:trHeigh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 П/П</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Наименование оценочного средства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Краткая характеристика оценочного средства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Представление оценочного средства в фонде</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Устный опрос</w:t>
            </w:r>
          </w:p>
        </w:tc>
      </w:tr>
      <w:tr w:rsidR="009C6C92" w:rsidTr="009C6C92">
        <w:trPr>
          <w:trHeight w:hRule="exact" w:val="17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Собеседование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1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5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Доклад, сообщение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xml:space="preserve"> или научной темы.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докладов, сообщений</w:t>
            </w:r>
          </w:p>
        </w:tc>
      </w:tr>
      <w:tr w:rsidR="009C6C92" w:rsidTr="009C6C92">
        <w:trPr>
          <w:trHeight w:hRule="exact" w:val="126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Круглый стол, дискуссия, полемика, диспут, дебаты</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C6C92" w:rsidTr="009C6C92">
        <w:trPr>
          <w:trHeight w:val="360"/>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Письменные работы</w:t>
            </w:r>
          </w:p>
        </w:tc>
      </w:tr>
      <w:tr w:rsidR="009C6C92" w:rsidTr="009C6C92">
        <w:trPr>
          <w:trHeight w:hRule="exact" w:val="1138"/>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Тест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Фонд тестовых заданий</w:t>
            </w:r>
          </w:p>
        </w:tc>
      </w:tr>
      <w:tr w:rsidR="009C6C92" w:rsidTr="009C6C92">
        <w:trPr>
          <w:trHeight w:hRule="exact" w:val="89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Контрольная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контрольных заданий по вариантам</w:t>
            </w:r>
          </w:p>
        </w:tc>
      </w:tr>
      <w:tr w:rsidR="009C6C92" w:rsidTr="009C6C92">
        <w:trPr>
          <w:trHeight w:hRule="exact" w:val="1982"/>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Эссе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Тематика эссе</w:t>
            </w:r>
          </w:p>
        </w:tc>
      </w:tr>
      <w:tr w:rsidR="009C6C92" w:rsidTr="009C6C92">
        <w:trPr>
          <w:trHeight w:hRule="exact" w:val="22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Реферат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241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Курсовая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70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6</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Лабораторная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лабораторных заданий</w:t>
            </w:r>
          </w:p>
        </w:tc>
      </w:tr>
      <w:tr w:rsidR="009C6C92" w:rsidTr="009C6C92">
        <w:trPr>
          <w:trHeight w:hRule="exac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7</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Конспект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Темы/разделы дисциплины</w:t>
            </w:r>
          </w:p>
        </w:tc>
      </w:tr>
      <w:tr w:rsidR="009C6C92" w:rsidTr="009C6C92">
        <w:trPr>
          <w:trHeight w:hRule="exact" w:val="11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8</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Портфолио</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Структура портфолио</w:t>
            </w:r>
          </w:p>
        </w:tc>
      </w:tr>
      <w:tr w:rsidR="009C6C92" w:rsidTr="009C6C92">
        <w:trPr>
          <w:trHeight w:hRule="exact" w:val="33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9</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Pr>
                <w:rFonts w:ascii="Times New Roman" w:eastAsia="Times New Roman" w:hAnsi="Times New Roman"/>
                <w:color w:val="000000"/>
              </w:rPr>
              <w:t>сформированности</w:t>
            </w:r>
            <w:proofErr w:type="spellEnd"/>
            <w:r>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проектов</w:t>
            </w:r>
          </w:p>
        </w:tc>
      </w:tr>
      <w:tr w:rsidR="009C6C92" w:rsidTr="009C6C92">
        <w:trPr>
          <w:trHeight w:hRule="exact" w:val="19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Деловая и/или ролевая игра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 (проблема), концепция, роли и ожидаемый результат по каждой игре</w:t>
            </w:r>
          </w:p>
        </w:tc>
      </w:tr>
      <w:tr w:rsidR="009C6C92" w:rsidTr="009C6C92">
        <w:trPr>
          <w:trHeight w:hRule="exact" w:val="127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Кейс-задача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Задания для решения кейс-задачи</w:t>
            </w:r>
          </w:p>
        </w:tc>
      </w:tr>
      <w:tr w:rsidR="009C6C92" w:rsidTr="009C6C92">
        <w:trPr>
          <w:trHeight w:hRule="exact" w:val="115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12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Рабочая тетрадь</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Образец рабочей тетради</w:t>
            </w:r>
          </w:p>
        </w:tc>
      </w:tr>
      <w:tr w:rsidR="009C6C92" w:rsidTr="009C6C92">
        <w:trPr>
          <w:trHeight w:val="315"/>
        </w:trPr>
        <w:tc>
          <w:tcPr>
            <w:tcW w:w="583"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13</w:t>
            </w:r>
          </w:p>
        </w:tc>
        <w:tc>
          <w:tcPr>
            <w:tcW w:w="188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Разноуровневые</w:t>
            </w:r>
            <w:proofErr w:type="spellEnd"/>
            <w:r>
              <w:rPr>
                <w:rFonts w:ascii="Times New Roman" w:eastAsia="Times New Roman" w:hAnsi="Times New Roman"/>
                <w:color w:val="000000"/>
              </w:rPr>
              <w:t xml:space="preserve"> задачи и задания</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Различают задачи и задания:</w:t>
            </w:r>
          </w:p>
        </w:tc>
        <w:tc>
          <w:tcPr>
            <w:tcW w:w="251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Комплект </w:t>
            </w:r>
            <w:proofErr w:type="spellStart"/>
            <w:r>
              <w:rPr>
                <w:rFonts w:ascii="Times New Roman" w:eastAsia="Times New Roman" w:hAnsi="Times New Roman"/>
                <w:color w:val="000000"/>
              </w:rPr>
              <w:t>разноуровневых</w:t>
            </w:r>
            <w:proofErr w:type="spellEnd"/>
            <w:r>
              <w:rPr>
                <w:rFonts w:ascii="Times New Roman" w:eastAsia="Times New Roman" w:hAnsi="Times New Roman"/>
                <w:color w:val="000000"/>
              </w:rPr>
              <w:t xml:space="preserve"> задач и заданий</w:t>
            </w:r>
          </w:p>
        </w:tc>
      </w:tr>
      <w:tr w:rsidR="009C6C92" w:rsidTr="009C6C92">
        <w:trPr>
          <w:trHeight w:val="18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5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0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hRule="exact" w:val="11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Расчетно</w:t>
            </w:r>
            <w:r>
              <w:rPr>
                <w:rFonts w:ascii="Times New Roman" w:eastAsia="Times New Roman" w:hAnsi="Times New Roman"/>
                <w:color w:val="000000"/>
              </w:rPr>
              <w:softHyphen/>
              <w:t>графическая</w:t>
            </w:r>
            <w:proofErr w:type="spellEnd"/>
            <w:r>
              <w:rPr>
                <w:rFonts w:ascii="Times New Roman" w:eastAsia="Times New Roman" w:hAnsi="Times New Roman"/>
                <w:color w:val="000000"/>
              </w:rPr>
              <w:t xml:space="preserve">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выполнения расчетно-графической работы</w:t>
            </w:r>
          </w:p>
        </w:tc>
      </w:tr>
      <w:tr w:rsidR="009C6C92" w:rsidTr="009C6C92">
        <w:trPr>
          <w:trHeight w:hRule="exact" w:val="198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Творческое задание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творческих заданий</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Технические средства</w:t>
            </w:r>
          </w:p>
        </w:tc>
      </w:tr>
      <w:tr w:rsidR="009C6C92" w:rsidTr="009C6C92">
        <w:trPr>
          <w:trHeight w:hRule="exact" w:val="1509"/>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Тренажер</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работы на тренажере</w:t>
            </w:r>
          </w:p>
        </w:tc>
      </w:tr>
    </w:tbl>
    <w:p w:rsidR="009C6C92" w:rsidRDefault="009C6C92" w:rsidP="009C6C92">
      <w:pPr>
        <w:widowControl w:val="0"/>
        <w:suppressAutoHyphens/>
        <w:spacing w:line="360" w:lineRule="auto"/>
        <w:ind w:firstLine="709"/>
        <w:jc w:val="both"/>
      </w:pPr>
    </w:p>
    <w:p w:rsidR="009C6C92" w:rsidRDefault="009C6C92" w:rsidP="009C6C92">
      <w:pPr>
        <w:widowControl w:val="0"/>
        <w:suppressAutoHyphens/>
        <w:spacing w:after="0" w:line="240" w:lineRule="auto"/>
        <w:jc w:val="both"/>
        <w:rPr>
          <w:rFonts w:ascii="Times New Roman" w:hAnsi="Times New Roman"/>
          <w:sz w:val="24"/>
          <w:szCs w:val="24"/>
        </w:rPr>
      </w:pPr>
    </w:p>
    <w:p w:rsidR="00276EB8" w:rsidRDefault="00276EB8"/>
    <w:sectPr w:rsidR="00276EB8" w:rsidSect="009219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07E75"/>
    <w:multiLevelType w:val="hybridMultilevel"/>
    <w:tmpl w:val="EEE68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9877D57"/>
    <w:multiLevelType w:val="multilevel"/>
    <w:tmpl w:val="AE22FDDA"/>
    <w:lvl w:ilvl="0">
      <w:start w:val="5"/>
      <w:numFmt w:val="decimal"/>
      <w:lvlText w:val="%1"/>
      <w:lvlJc w:val="left"/>
      <w:pPr>
        <w:ind w:left="360" w:hanging="360"/>
      </w:pPr>
    </w:lvl>
    <w:lvl w:ilvl="1">
      <w:start w:val="5"/>
      <w:numFmt w:val="decimal"/>
      <w:lvlText w:val="%1.%2"/>
      <w:lvlJc w:val="left"/>
      <w:pPr>
        <w:ind w:left="360" w:hanging="360"/>
      </w:pPr>
    </w:lvl>
    <w:lvl w:ilvl="2">
      <w:start w:val="1"/>
      <w:numFmt w:val="decimalZero"/>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E623B"/>
    <w:rsid w:val="000136F0"/>
    <w:rsid w:val="00042F2F"/>
    <w:rsid w:val="000B5B82"/>
    <w:rsid w:val="000D4BB1"/>
    <w:rsid w:val="001E08D4"/>
    <w:rsid w:val="00241B3C"/>
    <w:rsid w:val="00276EB8"/>
    <w:rsid w:val="002C347C"/>
    <w:rsid w:val="00324A7D"/>
    <w:rsid w:val="003D7A9E"/>
    <w:rsid w:val="00407394"/>
    <w:rsid w:val="00423561"/>
    <w:rsid w:val="00462D2B"/>
    <w:rsid w:val="00467FAC"/>
    <w:rsid w:val="004E0094"/>
    <w:rsid w:val="00563CC6"/>
    <w:rsid w:val="005F65DB"/>
    <w:rsid w:val="00615856"/>
    <w:rsid w:val="006B1DF2"/>
    <w:rsid w:val="006B40EC"/>
    <w:rsid w:val="006E623B"/>
    <w:rsid w:val="00725589"/>
    <w:rsid w:val="0073753F"/>
    <w:rsid w:val="00813C9B"/>
    <w:rsid w:val="008574A1"/>
    <w:rsid w:val="0090625B"/>
    <w:rsid w:val="009219F6"/>
    <w:rsid w:val="00996294"/>
    <w:rsid w:val="009A5C95"/>
    <w:rsid w:val="009B0A22"/>
    <w:rsid w:val="009C6C92"/>
    <w:rsid w:val="00A4617F"/>
    <w:rsid w:val="00A50F24"/>
    <w:rsid w:val="00B00F04"/>
    <w:rsid w:val="00B318FD"/>
    <w:rsid w:val="00BB302D"/>
    <w:rsid w:val="00D6352E"/>
    <w:rsid w:val="00E05946"/>
    <w:rsid w:val="00F61C94"/>
    <w:rsid w:val="00F86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24BA9"/>
  <w15:docId w15:val="{714695D8-FB4D-43D7-8F7D-E0E20943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C92"/>
    <w:pPr>
      <w:spacing w:after="160" w:line="256" w:lineRule="auto"/>
    </w:pPr>
    <w:rPr>
      <w:rFonts w:ascii="Calibri" w:eastAsia="Calibri" w:hAnsi="Calibri" w:cs="Times New Roman"/>
    </w:rPr>
  </w:style>
  <w:style w:type="paragraph" w:styleId="1">
    <w:name w:val="heading 1"/>
    <w:basedOn w:val="a"/>
    <w:next w:val="a"/>
    <w:link w:val="10"/>
    <w:uiPriority w:val="9"/>
    <w:qFormat/>
    <w:rsid w:val="00A4617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A4617F"/>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17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A4617F"/>
    <w:rPr>
      <w:rFonts w:asciiTheme="majorHAnsi" w:eastAsiaTheme="majorEastAsia" w:hAnsiTheme="majorHAnsi" w:cstheme="majorBidi"/>
      <w:b/>
      <w:bCs/>
      <w:color w:val="4F81BD" w:themeColor="accent1"/>
      <w:sz w:val="26"/>
      <w:szCs w:val="26"/>
      <w:lang w:eastAsia="ru-RU"/>
    </w:rPr>
  </w:style>
  <w:style w:type="character" w:styleId="a3">
    <w:name w:val="Strong"/>
    <w:basedOn w:val="a0"/>
    <w:uiPriority w:val="22"/>
    <w:qFormat/>
    <w:rsid w:val="00A4617F"/>
    <w:rPr>
      <w:b/>
      <w:bCs/>
    </w:rPr>
  </w:style>
  <w:style w:type="paragraph" w:styleId="a4">
    <w:name w:val="List Paragraph"/>
    <w:basedOn w:val="a"/>
    <w:uiPriority w:val="34"/>
    <w:qFormat/>
    <w:rsid w:val="00A4617F"/>
    <w:pPr>
      <w:ind w:left="720"/>
      <w:contextualSpacing/>
    </w:pPr>
  </w:style>
  <w:style w:type="paragraph" w:styleId="a5">
    <w:name w:val="TOC Heading"/>
    <w:basedOn w:val="1"/>
    <w:next w:val="a"/>
    <w:uiPriority w:val="39"/>
    <w:unhideWhenUsed/>
    <w:qFormat/>
    <w:rsid w:val="00A4617F"/>
    <w:pPr>
      <w:outlineLvl w:val="9"/>
    </w:pPr>
    <w:rPr>
      <w:lang w:eastAsia="en-US"/>
    </w:rPr>
  </w:style>
  <w:style w:type="character" w:customStyle="1" w:styleId="5">
    <w:name w:val="Основной текст (5)_"/>
    <w:link w:val="50"/>
    <w:locked/>
    <w:rsid w:val="009C6C92"/>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rsid w:val="009C6C92"/>
    <w:pPr>
      <w:widowControl w:val="0"/>
      <w:shd w:val="clear" w:color="auto" w:fill="FFFFFF"/>
      <w:spacing w:after="840" w:line="0" w:lineRule="atLeast"/>
      <w:jc w:val="center"/>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10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832C4-93F3-4B4E-B492-1E22C37D1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16</Pages>
  <Words>4282</Words>
  <Characters>24414</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23</cp:revision>
  <dcterms:created xsi:type="dcterms:W3CDTF">2019-10-17T06:41:00Z</dcterms:created>
  <dcterms:modified xsi:type="dcterms:W3CDTF">2021-05-16T05:38:00Z</dcterms:modified>
</cp:coreProperties>
</file>