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59D9D7" w14:textId="77777777" w:rsidR="00836D19" w:rsidRPr="006E5FB7" w:rsidRDefault="00836D19" w:rsidP="00836D19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E5FB7">
        <w:rPr>
          <w:rFonts w:ascii="Times New Roman" w:hAnsi="Times New Roman"/>
          <w:sz w:val="28"/>
          <w:szCs w:val="24"/>
        </w:rPr>
        <w:t>Приложение</w:t>
      </w:r>
    </w:p>
    <w:p w14:paraId="2806C5E7" w14:textId="77777777" w:rsidR="00836D19" w:rsidRPr="006E5FB7" w:rsidRDefault="00836D19" w:rsidP="00836D19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6E5FB7">
        <w:rPr>
          <w:rFonts w:ascii="Times New Roman" w:hAnsi="Times New Roman"/>
          <w:color w:val="000000"/>
          <w:sz w:val="28"/>
          <w:szCs w:val="24"/>
        </w:rPr>
        <w:t>к рабочей программе дисциплины</w:t>
      </w:r>
    </w:p>
    <w:p w14:paraId="6D022119" w14:textId="1EA7CADD" w:rsidR="00836D19" w:rsidRPr="006E5FB7" w:rsidRDefault="00836D19" w:rsidP="00043368">
      <w:pPr>
        <w:spacing w:after="0" w:line="240" w:lineRule="auto"/>
        <w:jc w:val="right"/>
        <w:rPr>
          <w:rFonts w:ascii="Times New Roman" w:hAnsi="Times New Roman"/>
          <w:color w:val="000000"/>
          <w:sz w:val="28"/>
          <w:szCs w:val="24"/>
        </w:rPr>
      </w:pPr>
      <w:r w:rsidRPr="006E5FB7">
        <w:rPr>
          <w:rFonts w:ascii="Times New Roman" w:hAnsi="Times New Roman"/>
          <w:color w:val="000000"/>
          <w:sz w:val="28"/>
          <w:szCs w:val="24"/>
        </w:rPr>
        <w:t>«</w:t>
      </w:r>
      <w:r w:rsidR="00043368">
        <w:rPr>
          <w:rFonts w:ascii="Times New Roman" w:hAnsi="Times New Roman"/>
          <w:color w:val="000000"/>
          <w:sz w:val="28"/>
          <w:szCs w:val="24"/>
        </w:rPr>
        <w:t>Технология и организация гостиничных услуг. Модуль 1</w:t>
      </w:r>
      <w:r w:rsidRPr="006E5FB7">
        <w:rPr>
          <w:rFonts w:ascii="Times New Roman" w:hAnsi="Times New Roman"/>
          <w:color w:val="000000"/>
          <w:sz w:val="28"/>
          <w:szCs w:val="24"/>
        </w:rPr>
        <w:t>»</w:t>
      </w:r>
    </w:p>
    <w:p w14:paraId="05BCA4E9" w14:textId="77777777" w:rsidR="007C5F02" w:rsidRPr="006E5FB7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310F369E" w14:textId="77777777" w:rsidR="00836D19" w:rsidRPr="006E5FB7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FAF192D" w14:textId="77777777" w:rsidR="00836D19" w:rsidRPr="006E5FB7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B659BA7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14:paraId="34113A5F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3F92D26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5945CE17" w14:textId="77777777" w:rsidR="00B6405B" w:rsidRPr="006E5FB7" w:rsidRDefault="00A02BAA" w:rsidP="00A02BAA">
      <w:pPr>
        <w:tabs>
          <w:tab w:val="left" w:pos="1271"/>
          <w:tab w:val="center" w:pos="5102"/>
        </w:tabs>
        <w:spacing w:after="0" w:line="240" w:lineRule="auto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="00B6405B" w:rsidRPr="006E5FB7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6600268A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D36256" w14:textId="77777777" w:rsidR="00B6405B" w:rsidRPr="003363A2" w:rsidRDefault="00651825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3363A2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14:paraId="7E704DC9" w14:textId="77777777" w:rsidR="00651825" w:rsidRPr="006E5FB7" w:rsidRDefault="00651825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14:paraId="35652257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14:paraId="03E32313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BC53D9C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18D95BDF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5A63773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4AA34E2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0BB907B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6A27203" w14:textId="77777777" w:rsidR="00B6405B" w:rsidRPr="006E5FB7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0FCA0D4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14:paraId="46B2ABBF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14:paraId="4F73AA35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3559BB5" w14:textId="1DD2EBA2" w:rsidR="00B6405B" w:rsidRPr="006E5FB7" w:rsidRDefault="00043368" w:rsidP="00AB486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Технология и организация гостиничных услуг. Модуль 1</w:t>
      </w:r>
    </w:p>
    <w:p w14:paraId="26432A2D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9B5B565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4AFCD49C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E5E1799" w14:textId="5596A84A" w:rsidR="00902CA9" w:rsidRPr="00043368" w:rsidRDefault="00043368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43368">
        <w:rPr>
          <w:rFonts w:ascii="Times New Roman" w:hAnsi="Times New Roman"/>
          <w:b/>
          <w:sz w:val="24"/>
          <w:szCs w:val="24"/>
        </w:rPr>
        <w:t>43.03.02 Тур</w:t>
      </w:r>
      <w:r w:rsidR="00B77C0F">
        <w:rPr>
          <w:rFonts w:ascii="Times New Roman" w:hAnsi="Times New Roman"/>
          <w:b/>
          <w:sz w:val="24"/>
          <w:szCs w:val="24"/>
        </w:rPr>
        <w:t>изм. Туризм</w:t>
      </w:r>
    </w:p>
    <w:p w14:paraId="3ABC3095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60A0A276" w14:textId="77777777" w:rsidR="003E3A25" w:rsidRPr="006E5FB7" w:rsidRDefault="003E3A25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0D857D02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55197E08" w14:textId="77777777" w:rsidR="00B6405B" w:rsidRPr="006E5FB7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6E5FB7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4E04DD9C" w14:textId="77777777" w:rsidR="00B6405B" w:rsidRPr="006E5FB7" w:rsidRDefault="00651825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6E5FB7"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14:paraId="2BB6884F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49801FD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690FEBC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3893223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553943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D82A34C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7BF59ED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2E99F3B" w14:textId="77777777" w:rsidR="00B6405B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FAAFA7A" w14:textId="77777777" w:rsidR="00043368" w:rsidRDefault="00043368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D57CA7F" w14:textId="77777777" w:rsidR="00043368" w:rsidRDefault="00043368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C006279" w14:textId="77777777" w:rsidR="00043368" w:rsidRPr="006E5FB7" w:rsidRDefault="00043368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78E74E0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267211" w14:textId="77777777" w:rsidR="00B6405B" w:rsidRPr="006E5FB7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0F2D4F7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EE0B297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D3020CD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A67190F" w14:textId="77777777" w:rsidR="00B6405B" w:rsidRPr="006E5FB7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0394451" w14:textId="77777777" w:rsidR="00B67479" w:rsidRPr="006E5FB7" w:rsidRDefault="00B6405B" w:rsidP="002F3175">
      <w:pPr>
        <w:spacing w:after="0" w:line="240" w:lineRule="auto"/>
        <w:jc w:val="center"/>
        <w:rPr>
          <w:rFonts w:ascii="Times New Roman" w:hAnsi="Times New Roman"/>
          <w:b/>
          <w:sz w:val="24"/>
        </w:rPr>
        <w:sectPr w:rsidR="00B67479" w:rsidRPr="006E5FB7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 </w:t>
      </w:r>
      <w:r w:rsidR="003E3A25" w:rsidRPr="006E5FB7">
        <w:rPr>
          <w:rFonts w:ascii="Times New Roman" w:eastAsia="Times New Roman" w:hAnsi="Times New Roman"/>
          <w:sz w:val="24"/>
          <w:szCs w:val="24"/>
          <w:lang w:eastAsia="ru-RU"/>
        </w:rPr>
        <w:t>2020</w:t>
      </w:r>
    </w:p>
    <w:p w14:paraId="6FFEB888" w14:textId="77777777" w:rsidR="0036311E" w:rsidRPr="006E5FB7" w:rsidRDefault="00104729" w:rsidP="002F3175">
      <w:pPr>
        <w:tabs>
          <w:tab w:val="left" w:pos="1276"/>
        </w:tabs>
        <w:spacing w:before="120" w:after="120" w:line="276" w:lineRule="auto"/>
        <w:rPr>
          <w:rFonts w:ascii="Times New Roman" w:hAnsi="Times New Roman"/>
          <w:b/>
          <w:sz w:val="24"/>
          <w:szCs w:val="24"/>
        </w:rPr>
      </w:pPr>
      <w:r w:rsidRPr="006E5FB7">
        <w:rPr>
          <w:rFonts w:ascii="Times New Roman" w:hAnsi="Times New Roman"/>
          <w:b/>
          <w:sz w:val="24"/>
          <w:szCs w:val="24"/>
        </w:rPr>
        <w:lastRenderedPageBreak/>
        <w:t xml:space="preserve">1 </w:t>
      </w:r>
      <w:r w:rsidR="00E36F2D" w:rsidRPr="006E5FB7">
        <w:rPr>
          <w:rFonts w:ascii="Times New Roman" w:hAnsi="Times New Roman"/>
          <w:b/>
          <w:sz w:val="24"/>
          <w:szCs w:val="24"/>
        </w:rPr>
        <w:t>Перечень формируемых компетенций</w:t>
      </w:r>
      <w:r w:rsidRPr="006E5FB7">
        <w:rPr>
          <w:rFonts w:ascii="Times New Roman" w:hAnsi="Times New Roman"/>
          <w:b/>
          <w:sz w:val="24"/>
          <w:szCs w:val="24"/>
        </w:rPr>
        <w:t>*</w:t>
      </w:r>
      <w:r w:rsidR="003A17E6" w:rsidRPr="006E5FB7">
        <w:rPr>
          <w:rFonts w:ascii="Times New Roman" w:hAnsi="Times New Roman"/>
          <w:b/>
          <w:sz w:val="24"/>
          <w:szCs w:val="24"/>
        </w:rPr>
        <w:t xml:space="preserve"> </w:t>
      </w:r>
    </w:p>
    <w:p w14:paraId="19FA22D5" w14:textId="77777777" w:rsidR="009668E9" w:rsidRPr="006E5FB7" w:rsidRDefault="009668E9" w:rsidP="00A70A0A">
      <w:pPr>
        <w:tabs>
          <w:tab w:val="left" w:pos="1276"/>
        </w:tabs>
        <w:spacing w:before="120" w:after="120" w:line="276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5FB7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– </w:t>
      </w:r>
      <w:r w:rsidR="00A10244" w:rsidRPr="006E5FB7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CA2C6C" w:rsidRPr="006E5FB7" w14:paraId="2D0529A9" w14:textId="77777777" w:rsidTr="004009D4">
        <w:tc>
          <w:tcPr>
            <w:tcW w:w="593" w:type="dxa"/>
            <w:vAlign w:val="center"/>
          </w:tcPr>
          <w:p w14:paraId="2C170EBC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0B9D1579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E5FB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E5FB7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565" w:type="dxa"/>
            <w:vAlign w:val="center"/>
          </w:tcPr>
          <w:p w14:paraId="244D67E6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Код комп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е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тенции</w:t>
            </w:r>
          </w:p>
        </w:tc>
        <w:tc>
          <w:tcPr>
            <w:tcW w:w="12012" w:type="dxa"/>
            <w:vAlign w:val="center"/>
          </w:tcPr>
          <w:p w14:paraId="4897AB16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D8B3E3C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Номер</w:t>
            </w:r>
          </w:p>
          <w:p w14:paraId="61DF7C6E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этапа</w:t>
            </w:r>
          </w:p>
          <w:p w14:paraId="55B572E2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(1–8)</w:t>
            </w:r>
          </w:p>
        </w:tc>
      </w:tr>
      <w:tr w:rsidR="00CA2C6C" w:rsidRPr="006E5FB7" w14:paraId="33FC487B" w14:textId="77777777" w:rsidTr="004009D4">
        <w:tc>
          <w:tcPr>
            <w:tcW w:w="593" w:type="dxa"/>
          </w:tcPr>
          <w:p w14:paraId="3A1BFEE7" w14:textId="77777777" w:rsidR="00CA2C6C" w:rsidRPr="006E5FB7" w:rsidRDefault="00CA2C6C" w:rsidP="00A70A0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  <w:vAlign w:val="center"/>
          </w:tcPr>
          <w:p w14:paraId="5F0EBAD5" w14:textId="3415867E" w:rsidR="00CA2C6C" w:rsidRPr="006E5FB7" w:rsidRDefault="00F72BB5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12012" w:type="dxa"/>
          </w:tcPr>
          <w:p w14:paraId="53227231" w14:textId="0ABD1D5C" w:rsidR="00CA2C6C" w:rsidRPr="006E5FB7" w:rsidRDefault="00F72BB5" w:rsidP="00F72BB5">
            <w:pPr>
              <w:pStyle w:val="11"/>
              <w:spacing w:line="27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пособность рассчитать и проанализировать затраты деятельности предприятия туристской индустрии, турис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ского продукта в соответствии с требованиями потребителя и (или) туриста, обо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сновать управленческое решение </w:t>
            </w:r>
          </w:p>
        </w:tc>
        <w:tc>
          <w:tcPr>
            <w:tcW w:w="1276" w:type="dxa"/>
            <w:vAlign w:val="center"/>
          </w:tcPr>
          <w:p w14:paraId="6B83A275" w14:textId="77777777" w:rsidR="00CA2C6C" w:rsidRPr="006E5FB7" w:rsidRDefault="002F3175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A2C6C" w:rsidRPr="006E5FB7" w14:paraId="55BC48C4" w14:textId="77777777" w:rsidTr="004009D4">
        <w:trPr>
          <w:trHeight w:val="675"/>
        </w:trPr>
        <w:tc>
          <w:tcPr>
            <w:tcW w:w="593" w:type="dxa"/>
          </w:tcPr>
          <w:p w14:paraId="707578C3" w14:textId="77777777" w:rsidR="00CA2C6C" w:rsidRPr="006E5FB7" w:rsidRDefault="00CA2C6C" w:rsidP="00A70A0A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5" w:type="dxa"/>
            <w:vAlign w:val="center"/>
          </w:tcPr>
          <w:p w14:paraId="65A6C820" w14:textId="77777777" w:rsidR="00CA2C6C" w:rsidRPr="006E5FB7" w:rsidRDefault="00CA2C6C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ПК-13</w:t>
            </w:r>
          </w:p>
        </w:tc>
        <w:tc>
          <w:tcPr>
            <w:tcW w:w="12012" w:type="dxa"/>
          </w:tcPr>
          <w:p w14:paraId="4A58540F" w14:textId="77777777" w:rsidR="00CA2C6C" w:rsidRPr="006E5FB7" w:rsidRDefault="00F70437" w:rsidP="00A70A0A">
            <w:pPr>
              <w:pStyle w:val="11"/>
              <w:spacing w:line="27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С</w:t>
            </w:r>
            <w:r w:rsidR="00CA2C6C" w:rsidRPr="006E5FB7">
              <w:rPr>
                <w:rFonts w:ascii="Times New Roman" w:hAnsi="Times New Roman"/>
                <w:sz w:val="24"/>
                <w:szCs w:val="24"/>
              </w:rPr>
              <w:t xml:space="preserve">пособность к общению с потребителями туристского продукта, обеспечению процесса обслуживания с учетом требований потребителей и (или) туристов </w:t>
            </w:r>
          </w:p>
          <w:p w14:paraId="399D9486" w14:textId="77777777" w:rsidR="00CA2C6C" w:rsidRPr="006E5FB7" w:rsidRDefault="00CA2C6C" w:rsidP="00A70A0A">
            <w:pPr>
              <w:pStyle w:val="11"/>
              <w:spacing w:line="276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57A0AF" w14:textId="75ADF318" w:rsidR="00CA2C6C" w:rsidRPr="006E5FB7" w:rsidRDefault="00B77C0F" w:rsidP="00A70A0A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14:paraId="33407653" w14:textId="77777777" w:rsidR="00F17638" w:rsidRPr="006E5FB7" w:rsidRDefault="00F17638" w:rsidP="00A70A0A">
      <w:pPr>
        <w:spacing w:before="120"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FB7">
        <w:rPr>
          <w:rFonts w:ascii="Times New Roman" w:hAnsi="Times New Roman"/>
          <w:sz w:val="24"/>
          <w:szCs w:val="24"/>
        </w:rPr>
        <w:t xml:space="preserve">Компетенция считается сформированной на данном этапе (номер этапа </w:t>
      </w:r>
      <w:r w:rsidR="00D85A39" w:rsidRPr="006E5FB7">
        <w:rPr>
          <w:rFonts w:ascii="Times New Roman" w:hAnsi="Times New Roman"/>
          <w:sz w:val="24"/>
          <w:szCs w:val="24"/>
        </w:rPr>
        <w:t>таблица 1 ФОС)</w:t>
      </w:r>
      <w:r w:rsidRPr="006E5FB7">
        <w:rPr>
          <w:rFonts w:ascii="Times New Roman" w:hAnsi="Times New Roman"/>
          <w:sz w:val="24"/>
          <w:szCs w:val="24"/>
        </w:rPr>
        <w:t xml:space="preserve"> в случае</w:t>
      </w:r>
      <w:r w:rsidR="00046EDD" w:rsidRPr="006E5FB7">
        <w:rPr>
          <w:rFonts w:ascii="Times New Roman" w:hAnsi="Times New Roman"/>
          <w:sz w:val="24"/>
          <w:szCs w:val="24"/>
        </w:rPr>
        <w:t>,</w:t>
      </w:r>
      <w:r w:rsidRPr="006E5FB7">
        <w:rPr>
          <w:rFonts w:ascii="Times New Roman" w:hAnsi="Times New Roman"/>
          <w:sz w:val="24"/>
          <w:szCs w:val="24"/>
        </w:rPr>
        <w:t xml:space="preserve"> если полученные результаты </w:t>
      </w:r>
      <w:proofErr w:type="gramStart"/>
      <w:r w:rsidRPr="006E5FB7">
        <w:rPr>
          <w:rFonts w:ascii="Times New Roman" w:hAnsi="Times New Roman"/>
          <w:sz w:val="24"/>
          <w:szCs w:val="24"/>
        </w:rPr>
        <w:t>обучения по ди</w:t>
      </w:r>
      <w:r w:rsidRPr="006E5FB7">
        <w:rPr>
          <w:rFonts w:ascii="Times New Roman" w:hAnsi="Times New Roman"/>
          <w:sz w:val="24"/>
          <w:szCs w:val="24"/>
        </w:rPr>
        <w:t>с</w:t>
      </w:r>
      <w:r w:rsidRPr="006E5FB7">
        <w:rPr>
          <w:rFonts w:ascii="Times New Roman" w:hAnsi="Times New Roman"/>
          <w:sz w:val="24"/>
          <w:szCs w:val="24"/>
        </w:rPr>
        <w:t>циплине</w:t>
      </w:r>
      <w:proofErr w:type="gramEnd"/>
      <w:r w:rsidRPr="006E5FB7">
        <w:rPr>
          <w:rFonts w:ascii="Times New Roman" w:hAnsi="Times New Roman"/>
          <w:sz w:val="24"/>
          <w:szCs w:val="24"/>
        </w:rPr>
        <w:t xml:space="preserve"> оценены положительно (диапазон критериев оценивания </w:t>
      </w:r>
      <w:r w:rsidR="008C5023" w:rsidRPr="006E5FB7">
        <w:rPr>
          <w:rFonts w:ascii="Times New Roman" w:hAnsi="Times New Roman"/>
          <w:sz w:val="24"/>
          <w:szCs w:val="24"/>
        </w:rPr>
        <w:t>результатов обучения</w:t>
      </w:r>
      <w:r w:rsidR="00917E78" w:rsidRPr="006E5FB7">
        <w:rPr>
          <w:rFonts w:ascii="Times New Roman" w:hAnsi="Times New Roman"/>
          <w:sz w:val="24"/>
          <w:szCs w:val="24"/>
        </w:rPr>
        <w:t xml:space="preserve"> «зачтено», «удовлетворительно», «хорошо», «отлично»</w:t>
      </w:r>
      <w:r w:rsidRPr="006E5FB7">
        <w:rPr>
          <w:rFonts w:ascii="Times New Roman" w:hAnsi="Times New Roman"/>
          <w:sz w:val="24"/>
          <w:szCs w:val="24"/>
        </w:rPr>
        <w:t>). В случае отсутствия положительной оценки компетенция на данном этапе считается несформированной.</w:t>
      </w:r>
    </w:p>
    <w:p w14:paraId="4B080FF0" w14:textId="77777777" w:rsidR="00104729" w:rsidRPr="006E5FB7" w:rsidRDefault="00104729" w:rsidP="00A70A0A">
      <w:pPr>
        <w:spacing w:before="240" w:after="12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FB7">
        <w:rPr>
          <w:rFonts w:ascii="Times New Roman" w:hAnsi="Times New Roman"/>
          <w:b/>
          <w:sz w:val="24"/>
          <w:szCs w:val="24"/>
        </w:rPr>
        <w:t xml:space="preserve">2 </w:t>
      </w:r>
      <w:r w:rsidR="00D85A39" w:rsidRPr="006E5FB7">
        <w:rPr>
          <w:rFonts w:ascii="Times New Roman" w:hAnsi="Times New Roman"/>
          <w:b/>
          <w:sz w:val="24"/>
          <w:szCs w:val="24"/>
        </w:rPr>
        <w:t xml:space="preserve">Описание критериев оценивания </w:t>
      </w:r>
      <w:r w:rsidR="009668E9" w:rsidRPr="006E5FB7">
        <w:rPr>
          <w:rFonts w:ascii="Times New Roman" w:hAnsi="Times New Roman"/>
          <w:b/>
          <w:sz w:val="24"/>
          <w:szCs w:val="24"/>
        </w:rPr>
        <w:t>планируемых результатов обучения</w:t>
      </w:r>
    </w:p>
    <w:p w14:paraId="0F585676" w14:textId="57DD438F" w:rsidR="00104729" w:rsidRPr="006E5FB7" w:rsidRDefault="00515CA8" w:rsidP="00A70A0A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ПК-5</w:t>
      </w:r>
      <w:r w:rsidR="00CA2C6C" w:rsidRPr="006E5FB7">
        <w:rPr>
          <w:rFonts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С</w:t>
      </w:r>
      <w:r w:rsidRPr="00A70A0A">
        <w:rPr>
          <w:rFonts w:ascii="Times New Roman" w:hAnsi="Times New Roman"/>
          <w:sz w:val="24"/>
          <w:szCs w:val="24"/>
        </w:rPr>
        <w:t>пособность рассчитать и проанализировать затраты деятельности предприятия туристской индустрии, туристского продукта в соответствии с требованиями потребителя и (или) туриста, обо</w:t>
      </w:r>
      <w:r>
        <w:rPr>
          <w:rFonts w:ascii="Times New Roman" w:hAnsi="Times New Roman"/>
          <w:sz w:val="24"/>
          <w:szCs w:val="24"/>
        </w:rPr>
        <w:t>сновать управленческое решение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8"/>
        <w:gridCol w:w="5671"/>
        <w:gridCol w:w="7591"/>
      </w:tblGrid>
      <w:tr w:rsidR="00C27F60" w:rsidRPr="006E5FB7" w14:paraId="35B19E30" w14:textId="77777777" w:rsidTr="00064121">
        <w:trPr>
          <w:trHeight w:val="631"/>
        </w:trPr>
        <w:tc>
          <w:tcPr>
            <w:tcW w:w="2616" w:type="pct"/>
            <w:gridSpan w:val="2"/>
          </w:tcPr>
          <w:p w14:paraId="4AF9B266" w14:textId="77777777" w:rsidR="00C27F60" w:rsidRPr="006E5FB7" w:rsidRDefault="00C27F60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683DE279" w14:textId="77777777" w:rsidR="00C27F60" w:rsidRPr="006E5FB7" w:rsidRDefault="00C27F60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14:paraId="2926199E" w14:textId="77777777" w:rsidR="00C27F60" w:rsidRPr="006E5FB7" w:rsidRDefault="00C27F60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F72BB5" w:rsidRPr="006E5FB7" w14:paraId="1A7418BA" w14:textId="77777777" w:rsidTr="004009D4">
        <w:tc>
          <w:tcPr>
            <w:tcW w:w="835" w:type="pct"/>
          </w:tcPr>
          <w:p w14:paraId="7A0E5E77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781" w:type="pct"/>
          </w:tcPr>
          <w:p w14:paraId="0F1762F2" w14:textId="77777777" w:rsidR="00F72BB5" w:rsidRPr="00A70A0A" w:rsidRDefault="00F72BB5" w:rsidP="0084304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виды управленческих решений и методы их разр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ботки;</w:t>
            </w:r>
          </w:p>
          <w:p w14:paraId="144B02EE" w14:textId="116D9D88" w:rsidR="00F72BB5" w:rsidRPr="00C463C7" w:rsidRDefault="00F72BB5" w:rsidP="00A02BA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методику расчета и анализа затрат деятельности предприя</w:t>
            </w:r>
            <w:r w:rsidR="00C463C7">
              <w:rPr>
                <w:rFonts w:ascii="Times New Roman" w:hAnsi="Times New Roman"/>
                <w:color w:val="000000"/>
                <w:sz w:val="24"/>
                <w:szCs w:val="24"/>
              </w:rPr>
              <w:t>тия</w:t>
            </w:r>
          </w:p>
        </w:tc>
        <w:tc>
          <w:tcPr>
            <w:tcW w:w="2384" w:type="pct"/>
          </w:tcPr>
          <w:p w14:paraId="7983A196" w14:textId="77777777" w:rsidR="00413565" w:rsidRPr="00413565" w:rsidRDefault="00413565" w:rsidP="002451D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3565">
              <w:rPr>
                <w:rFonts w:ascii="Times New Roman" w:hAnsi="Times New Roman"/>
                <w:sz w:val="24"/>
                <w:szCs w:val="24"/>
              </w:rPr>
              <w:t>Дает определение международной терминологии профессионального языка гостиничной индустрии;</w:t>
            </w:r>
          </w:p>
          <w:p w14:paraId="0435AE80" w14:textId="4450868E" w:rsidR="00F72BB5" w:rsidRPr="00413565" w:rsidRDefault="00413565" w:rsidP="00413565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3565">
              <w:rPr>
                <w:rFonts w:ascii="Times New Roman" w:hAnsi="Times New Roman"/>
                <w:sz w:val="24"/>
                <w:szCs w:val="24"/>
              </w:rPr>
              <w:t>Знает методику расчета и анализа затрат деятельности предприятия</w:t>
            </w:r>
          </w:p>
        </w:tc>
      </w:tr>
      <w:tr w:rsidR="00F72BB5" w:rsidRPr="006E5FB7" w14:paraId="13A25169" w14:textId="77777777" w:rsidTr="004009D4">
        <w:trPr>
          <w:trHeight w:val="698"/>
        </w:trPr>
        <w:tc>
          <w:tcPr>
            <w:tcW w:w="835" w:type="pct"/>
          </w:tcPr>
          <w:p w14:paraId="72E56232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781" w:type="pct"/>
          </w:tcPr>
          <w:p w14:paraId="64F51511" w14:textId="1594E013" w:rsidR="00F72BB5" w:rsidRPr="006E5FB7" w:rsidRDefault="00F72BB5" w:rsidP="00A02BA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анализировать технологические процессы повыш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ния</w:t>
            </w:r>
            <w:r w:rsidR="0041356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качества предоставляемых услуг</w:t>
            </w:r>
          </w:p>
        </w:tc>
        <w:tc>
          <w:tcPr>
            <w:tcW w:w="2384" w:type="pct"/>
          </w:tcPr>
          <w:p w14:paraId="24A2C668" w14:textId="0A12A352" w:rsidR="00F72BB5" w:rsidRPr="007A2341" w:rsidRDefault="00413565" w:rsidP="002451D5">
            <w:pPr>
              <w:spacing w:line="276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13565">
              <w:rPr>
                <w:rFonts w:ascii="Times New Roman" w:hAnsi="Times New Roman"/>
                <w:sz w:val="24"/>
                <w:szCs w:val="24"/>
              </w:rPr>
              <w:t>Анализирует</w:t>
            </w:r>
            <w:r w:rsidR="00F72BB5" w:rsidRPr="00413565">
              <w:rPr>
                <w:rFonts w:ascii="Times New Roman" w:hAnsi="Times New Roman"/>
                <w:sz w:val="24"/>
                <w:szCs w:val="24"/>
              </w:rPr>
              <w:t xml:space="preserve"> технологические процессы повышения качества пред</w:t>
            </w:r>
            <w:r w:rsidR="00F72BB5" w:rsidRPr="00413565">
              <w:rPr>
                <w:rFonts w:ascii="Times New Roman" w:hAnsi="Times New Roman"/>
                <w:sz w:val="24"/>
                <w:szCs w:val="24"/>
              </w:rPr>
              <w:t>о</w:t>
            </w:r>
            <w:r w:rsidR="00F72BB5" w:rsidRPr="00413565">
              <w:rPr>
                <w:rFonts w:ascii="Times New Roman" w:hAnsi="Times New Roman"/>
                <w:sz w:val="24"/>
                <w:szCs w:val="24"/>
              </w:rPr>
              <w:t>ставляемых услуг</w:t>
            </w:r>
          </w:p>
        </w:tc>
      </w:tr>
      <w:tr w:rsidR="00F72BB5" w:rsidRPr="006E5FB7" w14:paraId="7C240398" w14:textId="77777777" w:rsidTr="004009D4">
        <w:tc>
          <w:tcPr>
            <w:tcW w:w="835" w:type="pct"/>
          </w:tcPr>
          <w:p w14:paraId="5519E383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Владеет навыками и/или опытом де</w:t>
            </w: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тельности.</w:t>
            </w:r>
          </w:p>
        </w:tc>
        <w:tc>
          <w:tcPr>
            <w:tcW w:w="1781" w:type="pct"/>
          </w:tcPr>
          <w:p w14:paraId="607A467C" w14:textId="77777777" w:rsidR="00F72BB5" w:rsidRPr="00A70A0A" w:rsidRDefault="00F72BB5" w:rsidP="0084304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методами контроля и оценки качества туристских услуг, измерения удовлетворенности потребителей и персонала;</w:t>
            </w:r>
          </w:p>
          <w:p w14:paraId="5D3A0589" w14:textId="168AC60A" w:rsidR="00F72BB5" w:rsidRPr="006E5FB7" w:rsidRDefault="00F72BB5" w:rsidP="00A02BA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методами организации управления процессом ок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="00413565">
              <w:rPr>
                <w:rFonts w:ascii="Times New Roman" w:hAnsi="Times New Roman"/>
                <w:color w:val="000000"/>
                <w:sz w:val="24"/>
                <w:szCs w:val="24"/>
              </w:rPr>
              <w:t>зания гостиничных услуг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84" w:type="pct"/>
          </w:tcPr>
          <w:p w14:paraId="4A9E5F41" w14:textId="77777777" w:rsidR="00F72BB5" w:rsidRDefault="00413565" w:rsidP="002451D5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13565">
              <w:rPr>
                <w:rFonts w:ascii="Times New Roman" w:hAnsi="Times New Roman"/>
                <w:sz w:val="24"/>
                <w:szCs w:val="24"/>
              </w:rPr>
              <w:t xml:space="preserve">Применяет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методы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контроля и оценки качества туристских услуг, и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>мерения удовлетворенности потребителей и персонала</w:t>
            </w:r>
            <w:r w:rsidR="00BB1465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14:paraId="2F62CB75" w14:textId="107B00D1" w:rsidR="00BB1465" w:rsidRPr="007A2341" w:rsidRDefault="00BB1465" w:rsidP="002451D5">
            <w:pPr>
              <w:spacing w:line="276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ориентируется в методах</w:t>
            </w:r>
            <w:r w:rsidRPr="00A70A0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организации управления процессом ока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зания гостиничных услуг</w:t>
            </w:r>
          </w:p>
        </w:tc>
      </w:tr>
    </w:tbl>
    <w:p w14:paraId="0CAAD1FD" w14:textId="38B90E17" w:rsidR="00AD7077" w:rsidRPr="006E5FB7" w:rsidRDefault="00AD7077" w:rsidP="00A70A0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FB7">
        <w:rPr>
          <w:rFonts w:ascii="Times New Roman" w:hAnsi="Times New Roman"/>
          <w:sz w:val="24"/>
          <w:szCs w:val="24"/>
        </w:rPr>
        <w:t>Таблица заполняется в соответствии с разделом 2 Рабочей программы дисциплины (модуля).</w:t>
      </w:r>
    </w:p>
    <w:p w14:paraId="10467C74" w14:textId="77777777" w:rsidR="009A2696" w:rsidRPr="006E5FB7" w:rsidRDefault="009A2696" w:rsidP="00A70A0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7B2121B0" w14:textId="77777777" w:rsidR="00090E7A" w:rsidRPr="006E5FB7" w:rsidRDefault="00672CCA" w:rsidP="00A70A0A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E5FB7">
        <w:rPr>
          <w:rFonts w:ascii="Times New Roman" w:hAnsi="Times New Roman"/>
          <w:color w:val="000000"/>
          <w:sz w:val="24"/>
          <w:szCs w:val="24"/>
        </w:rPr>
        <w:t>ПК-13</w:t>
      </w:r>
      <w:r w:rsidR="00090E7A" w:rsidRPr="006E5FB7">
        <w:rPr>
          <w:rFonts w:ascii="Times New Roman" w:hAnsi="Times New Roman"/>
          <w:b/>
          <w:color w:val="000000"/>
          <w:sz w:val="24"/>
          <w:szCs w:val="24"/>
        </w:rPr>
        <w:t xml:space="preserve">: </w:t>
      </w:r>
      <w:r w:rsidRPr="006E5FB7">
        <w:rPr>
          <w:rFonts w:ascii="Times New Roman" w:hAnsi="Times New Roman"/>
          <w:sz w:val="24"/>
          <w:szCs w:val="24"/>
        </w:rPr>
        <w:t>способность к общению с потребителями туристского продукта, обеспечению процесса обслуживания с учетом требований потребителей и (или) туристов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8"/>
        <w:gridCol w:w="5671"/>
        <w:gridCol w:w="7591"/>
      </w:tblGrid>
      <w:tr w:rsidR="00F810FC" w:rsidRPr="006E5FB7" w14:paraId="428E93F3" w14:textId="77777777" w:rsidTr="00064121">
        <w:trPr>
          <w:trHeight w:val="631"/>
        </w:trPr>
        <w:tc>
          <w:tcPr>
            <w:tcW w:w="2616" w:type="pct"/>
            <w:gridSpan w:val="2"/>
          </w:tcPr>
          <w:p w14:paraId="41165BF1" w14:textId="77777777" w:rsidR="00090E7A" w:rsidRPr="006E5FB7" w:rsidRDefault="00090E7A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11D201E6" w14:textId="77777777" w:rsidR="00090E7A" w:rsidRPr="006E5FB7" w:rsidRDefault="00090E7A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384" w:type="pct"/>
          </w:tcPr>
          <w:p w14:paraId="409F83C3" w14:textId="77777777" w:rsidR="00090E7A" w:rsidRPr="006E5FB7" w:rsidRDefault="00090E7A" w:rsidP="00A70A0A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F72BB5" w:rsidRPr="006E5FB7" w14:paraId="0D2C0E8E" w14:textId="77777777" w:rsidTr="004009D4">
        <w:tc>
          <w:tcPr>
            <w:tcW w:w="835" w:type="pct"/>
            <w:shd w:val="clear" w:color="auto" w:fill="auto"/>
          </w:tcPr>
          <w:p w14:paraId="72CEAF62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1781" w:type="pct"/>
          </w:tcPr>
          <w:p w14:paraId="4B4AAAA5" w14:textId="3D8DDFB4" w:rsidR="00F72BB5" w:rsidRPr="00A70A0A" w:rsidRDefault="00F72BB5" w:rsidP="0084304C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национальн</w:t>
            </w:r>
            <w:r w:rsidR="005806B9">
              <w:rPr>
                <w:rFonts w:ascii="Times New Roman" w:hAnsi="Times New Roman"/>
                <w:sz w:val="24"/>
                <w:szCs w:val="24"/>
              </w:rPr>
              <w:t>ые особенности делового общения</w:t>
            </w:r>
          </w:p>
          <w:p w14:paraId="7E2B4832" w14:textId="13FBC61C" w:rsidR="00F72BB5" w:rsidRPr="006E5FB7" w:rsidRDefault="00F72BB5" w:rsidP="00A02BA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4" w:type="pct"/>
          </w:tcPr>
          <w:p w14:paraId="69160789" w14:textId="01E353D3" w:rsidR="00F72BB5" w:rsidRPr="007A2341" w:rsidRDefault="005806B9" w:rsidP="005806B9">
            <w:pPr>
              <w:spacing w:line="276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806B9">
              <w:rPr>
                <w:rFonts w:ascii="Times New Roman" w:hAnsi="Times New Roman"/>
                <w:sz w:val="24"/>
                <w:szCs w:val="24"/>
              </w:rPr>
              <w:t xml:space="preserve">Знает особенности делового общения с иностранными гостями </w:t>
            </w:r>
          </w:p>
        </w:tc>
      </w:tr>
      <w:tr w:rsidR="00F72BB5" w:rsidRPr="006E5FB7" w14:paraId="268D671C" w14:textId="77777777" w:rsidTr="004009D4">
        <w:tc>
          <w:tcPr>
            <w:tcW w:w="835" w:type="pct"/>
          </w:tcPr>
          <w:p w14:paraId="6E3713C2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1781" w:type="pct"/>
          </w:tcPr>
          <w:p w14:paraId="51FDDFD4" w14:textId="12A43CB9" w:rsidR="00F72BB5" w:rsidRPr="006E5FB7" w:rsidRDefault="00F72BB5" w:rsidP="00A02BA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вести себя в профессиональной среде в соответствии со сложившимися в международной практике но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р</w:t>
            </w:r>
            <w:r w:rsidR="005806B9">
              <w:rPr>
                <w:rFonts w:ascii="Times New Roman" w:hAnsi="Times New Roman"/>
                <w:sz w:val="24"/>
                <w:szCs w:val="24"/>
              </w:rPr>
              <w:t>мами нравственного поведения</w:t>
            </w:r>
          </w:p>
        </w:tc>
        <w:tc>
          <w:tcPr>
            <w:tcW w:w="2384" w:type="pct"/>
          </w:tcPr>
          <w:p w14:paraId="34B889DB" w14:textId="1F8A819C" w:rsidR="00F72BB5" w:rsidRPr="005806B9" w:rsidRDefault="005806B9" w:rsidP="000E682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06B9">
              <w:rPr>
                <w:rFonts w:ascii="Times New Roman" w:hAnsi="Times New Roman"/>
                <w:sz w:val="24"/>
                <w:szCs w:val="24"/>
              </w:rPr>
              <w:t>Использует правила поведения в профессиональной среде в соотве</w:t>
            </w:r>
            <w:r w:rsidRPr="005806B9">
              <w:rPr>
                <w:rFonts w:ascii="Times New Roman" w:hAnsi="Times New Roman"/>
                <w:sz w:val="24"/>
                <w:szCs w:val="24"/>
              </w:rPr>
              <w:t>т</w:t>
            </w:r>
            <w:r w:rsidRPr="005806B9">
              <w:rPr>
                <w:rFonts w:ascii="Times New Roman" w:hAnsi="Times New Roman"/>
                <w:sz w:val="24"/>
                <w:szCs w:val="24"/>
              </w:rPr>
              <w:t>ствии со сложившимися в международной практике нормами нра</w:t>
            </w:r>
            <w:r w:rsidRPr="005806B9">
              <w:rPr>
                <w:rFonts w:ascii="Times New Roman" w:hAnsi="Times New Roman"/>
                <w:sz w:val="24"/>
                <w:szCs w:val="24"/>
              </w:rPr>
              <w:t>в</w:t>
            </w:r>
            <w:r w:rsidRPr="005806B9">
              <w:rPr>
                <w:rFonts w:ascii="Times New Roman" w:hAnsi="Times New Roman"/>
                <w:sz w:val="24"/>
                <w:szCs w:val="24"/>
              </w:rPr>
              <w:t>ственного поведения</w:t>
            </w:r>
          </w:p>
        </w:tc>
      </w:tr>
      <w:tr w:rsidR="00F72BB5" w:rsidRPr="006E5FB7" w14:paraId="69E6CF0D" w14:textId="77777777" w:rsidTr="004009D4">
        <w:tc>
          <w:tcPr>
            <w:tcW w:w="835" w:type="pct"/>
          </w:tcPr>
          <w:p w14:paraId="19B95AC4" w14:textId="77777777" w:rsidR="00F72BB5" w:rsidRPr="006E5FB7" w:rsidRDefault="00F72BB5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</w:t>
            </w: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я</w:t>
            </w:r>
            <w:r w:rsidRPr="006E5FB7">
              <w:rPr>
                <w:rFonts w:ascii="Times New Roman" w:hAnsi="Times New Roman"/>
                <w:b/>
                <w:sz w:val="24"/>
                <w:szCs w:val="24"/>
              </w:rPr>
              <w:t>тельности.</w:t>
            </w:r>
          </w:p>
        </w:tc>
        <w:tc>
          <w:tcPr>
            <w:tcW w:w="1781" w:type="pct"/>
          </w:tcPr>
          <w:p w14:paraId="76DBD084" w14:textId="1F9AFEB6" w:rsidR="00F72BB5" w:rsidRPr="006E5FB7" w:rsidRDefault="00F72BB5" w:rsidP="00A02BAA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культурой общения, этикета и культурой питания народов мира</w:t>
            </w:r>
          </w:p>
        </w:tc>
        <w:tc>
          <w:tcPr>
            <w:tcW w:w="2384" w:type="pct"/>
          </w:tcPr>
          <w:p w14:paraId="26A3830A" w14:textId="7DBEA1A6" w:rsidR="00F72BB5" w:rsidRPr="005806B9" w:rsidRDefault="00807CA9" w:rsidP="000E6828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Применяет на практике знания о культуре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общения, этикета и культу</w:t>
            </w:r>
            <w:r>
              <w:rPr>
                <w:rFonts w:ascii="Times New Roman" w:hAnsi="Times New Roman"/>
                <w:sz w:val="24"/>
                <w:szCs w:val="24"/>
              </w:rPr>
              <w:t>ре питания гостей разных национальностей</w:t>
            </w:r>
          </w:p>
        </w:tc>
      </w:tr>
    </w:tbl>
    <w:p w14:paraId="244B35A5" w14:textId="0AE2F4EE" w:rsidR="00104729" w:rsidRPr="006E5FB7" w:rsidRDefault="00AD7077" w:rsidP="00F72BB5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FB7">
        <w:rPr>
          <w:rFonts w:ascii="Times New Roman" w:hAnsi="Times New Roman"/>
          <w:sz w:val="24"/>
          <w:szCs w:val="24"/>
        </w:rPr>
        <w:t>Таблица заполняется в соответствии с разделом 2 Рабоче</w:t>
      </w:r>
      <w:r w:rsidR="00F72BB5">
        <w:rPr>
          <w:rFonts w:ascii="Times New Roman" w:hAnsi="Times New Roman"/>
          <w:sz w:val="24"/>
          <w:szCs w:val="24"/>
        </w:rPr>
        <w:t>й программы дисциплины (модуля).</w:t>
      </w:r>
    </w:p>
    <w:p w14:paraId="09D6E0D5" w14:textId="77777777" w:rsidR="00DD0F68" w:rsidRPr="006E5FB7" w:rsidRDefault="00DD0F68" w:rsidP="00A70A0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  <w:sectPr w:rsidR="00DD0F68" w:rsidRPr="006E5FB7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37BEF0C" w14:textId="77777777" w:rsidR="00F07782" w:rsidRPr="006E5FB7" w:rsidRDefault="00104729" w:rsidP="004B5ADB">
      <w:pPr>
        <w:spacing w:before="240" w:after="12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FB7">
        <w:rPr>
          <w:rFonts w:ascii="Times New Roman" w:hAnsi="Times New Roman"/>
          <w:b/>
          <w:sz w:val="24"/>
          <w:szCs w:val="24"/>
        </w:rPr>
        <w:lastRenderedPageBreak/>
        <w:t xml:space="preserve">3 </w:t>
      </w:r>
      <w:r w:rsidR="00E36F2D" w:rsidRPr="006E5FB7">
        <w:rPr>
          <w:rFonts w:ascii="Times New Roman" w:hAnsi="Times New Roman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0"/>
        <w:gridCol w:w="1863"/>
        <w:gridCol w:w="2974"/>
        <w:gridCol w:w="2695"/>
        <w:gridCol w:w="1949"/>
      </w:tblGrid>
      <w:tr w:rsidR="007E02D5" w:rsidRPr="006E5FB7" w14:paraId="4667F9A2" w14:textId="77777777" w:rsidTr="00100912">
        <w:trPr>
          <w:trHeight w:val="315"/>
          <w:jc w:val="center"/>
        </w:trPr>
        <w:tc>
          <w:tcPr>
            <w:tcW w:w="134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8E6485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6E5FB7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2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5B30EE5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6E5FB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14F3318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6E5FB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E02D5" w:rsidRPr="006E5FB7" w14:paraId="1D7B454D" w14:textId="77777777" w:rsidTr="00100912">
        <w:trPr>
          <w:trHeight w:val="460"/>
          <w:jc w:val="center"/>
        </w:trPr>
        <w:tc>
          <w:tcPr>
            <w:tcW w:w="134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14:paraId="1DE0947E" w14:textId="77777777" w:rsidR="007E02D5" w:rsidRPr="006E5FB7" w:rsidRDefault="007E02D5" w:rsidP="00100912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AD7B0B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562398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6E5FB7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58A06CD0" w14:textId="77777777" w:rsidR="007E02D5" w:rsidRPr="006E5FB7" w:rsidRDefault="007E02D5" w:rsidP="00100912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6E5FB7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F72BB5" w:rsidRPr="006E5FB7" w14:paraId="206E5B90" w14:textId="77777777" w:rsidTr="00923B05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14:paraId="1D1E575E" w14:textId="77777777" w:rsidR="00F72BB5" w:rsidRPr="006E5FB7" w:rsidRDefault="00F72BB5" w:rsidP="00100912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6E5FB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894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14:paraId="2BDADDCB" w14:textId="77777777" w:rsidR="00F72BB5" w:rsidRPr="002C3B21" w:rsidRDefault="00F72BB5" w:rsidP="0084304C">
            <w:pPr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виды управленч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ских решений и методы их разр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ботки;</w:t>
            </w:r>
          </w:p>
          <w:p w14:paraId="067B915C" w14:textId="586194DC" w:rsidR="00F72BB5" w:rsidRPr="002C3B21" w:rsidRDefault="00F72BB5" w:rsidP="0084304C">
            <w:pPr>
              <w:spacing w:after="0"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методику расч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та и анализа з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трат деятельности предприятия;</w:t>
            </w:r>
          </w:p>
          <w:p w14:paraId="281E1AC1" w14:textId="77777777" w:rsidR="00AC344F" w:rsidRDefault="00AC344F" w:rsidP="00AC344F">
            <w:pPr>
              <w:spacing w:after="0"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2A50E3FA" w14:textId="66320607" w:rsidR="00F72BB5" w:rsidRPr="006E5FB7" w:rsidRDefault="00F72BB5" w:rsidP="00AC344F">
            <w:pPr>
              <w:spacing w:after="0" w:line="276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C3B21">
              <w:rPr>
                <w:rFonts w:ascii="Times New Roman" w:hAnsi="Times New Roman"/>
                <w:sz w:val="20"/>
                <w:szCs w:val="20"/>
              </w:rPr>
              <w:t>национальные особенности дел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="00AC344F">
              <w:rPr>
                <w:rFonts w:ascii="Times New Roman" w:hAnsi="Times New Roman"/>
                <w:sz w:val="20"/>
                <w:szCs w:val="20"/>
              </w:rPr>
              <w:t>вого общения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C46BC7E" w14:textId="67C188EE" w:rsidR="00F72BB5" w:rsidRPr="006E5FB7" w:rsidRDefault="00F72BB5" w:rsidP="006A523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1</w:t>
            </w:r>
            <w:r w:rsidR="00FE050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 xml:space="preserve"> Исторические предп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сылки становления мировой гостиничной индустрии. Ко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мерческие и некоммерческие гостиничные объединения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A2356" w14:textId="5887FF1E" w:rsidR="00F72BB5" w:rsidRPr="00555FC7" w:rsidRDefault="00F72BB5" w:rsidP="001009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по составлению глоссария (п.5.1)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3FEA73EF" w14:textId="10707115" w:rsidR="00F72BB5" w:rsidRPr="00555FC7" w:rsidRDefault="00F72BB5" w:rsidP="0010091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Проверка выполн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е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ния задания. О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б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суждение результ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а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тов </w:t>
            </w:r>
          </w:p>
        </w:tc>
      </w:tr>
      <w:tr w:rsidR="00F72BB5" w:rsidRPr="006E5FB7" w14:paraId="435ED448" w14:textId="77777777" w:rsidTr="00923B05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4BB5E95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328479A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1B4FD81B" w14:textId="06AF0062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2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Правовое регулиров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ние гостиничной индустрии в Российской Федерации. Кла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сификация средств размещений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12252A2" w14:textId="6830EFCD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по составлению глоссария 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7CC8EDFC" w14:textId="3490DC0B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Проверка выполнения задания. Обсуждение результатов </w:t>
            </w:r>
          </w:p>
        </w:tc>
      </w:tr>
      <w:tr w:rsidR="00F72BB5" w:rsidRPr="006E5FB7" w14:paraId="3FD64B5B" w14:textId="77777777" w:rsidTr="00923B05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802B230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A7AA1B9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1D9AF839" w14:textId="02AE74FD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3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Структура функци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нального управления гостини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ным предприятием. Цикл го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тиничного обслуживания. Те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х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нология организации службы контактной зоны гостиничного предприятия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D315728" w14:textId="15A5EFC6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по составлению глоссария 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8E97911" w14:textId="6EBCA251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Проверка выполнения задания. Обсуждение результатов </w:t>
            </w:r>
          </w:p>
        </w:tc>
      </w:tr>
      <w:tr w:rsidR="00F72BB5" w:rsidRPr="006E5FB7" w14:paraId="0ED84B5C" w14:textId="77777777" w:rsidTr="00923B05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B15B528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AD383DE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0F76A84E" w14:textId="79CAC906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4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Технология организ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ции службы эксплуатации 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мерного фонда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62364D8" w14:textId="414505A3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по составлению глоссария 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5.1)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26E08843" w14:textId="6D3C9751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Проверка выполнения задания. Обсуждение результатов </w:t>
            </w:r>
          </w:p>
        </w:tc>
      </w:tr>
      <w:tr w:rsidR="00F72BB5" w:rsidRPr="006E5FB7" w14:paraId="4ED9970A" w14:textId="77777777" w:rsidTr="00923B05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ACFB3CF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D31C632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698D3644" w14:textId="738EF772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5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Функциональное назн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чение вспомогательных служб гостиничного предприятия. Технология организации бе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опасности в гостиничном пре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д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приятии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967C131" w14:textId="57EAD3A2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Задания по составлению глоссария (п.5.1)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C6B639F" w14:textId="4DDAF3D7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Проверка выполнения задания. Обсуждение результатов </w:t>
            </w:r>
          </w:p>
        </w:tc>
      </w:tr>
      <w:tr w:rsidR="00F72BB5" w:rsidRPr="006E5FB7" w14:paraId="54472017" w14:textId="77777777" w:rsidTr="000945B6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C843107" w14:textId="77777777" w:rsidR="00F72BB5" w:rsidRPr="006E5FB7" w:rsidRDefault="00F72BB5" w:rsidP="00F4644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E5FB7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2D42A99" w14:textId="77777777" w:rsidR="00F72BB5" w:rsidRPr="002C3B21" w:rsidRDefault="00F72BB5" w:rsidP="00F72BB5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анализировать технологические процессы пов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ы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шения качества предоставляемых услуг;</w:t>
            </w:r>
          </w:p>
          <w:p w14:paraId="507335EE" w14:textId="5A0265AC" w:rsidR="00F72BB5" w:rsidRPr="002C3B21" w:rsidRDefault="00F72BB5" w:rsidP="00F72BB5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sz w:val="20"/>
                <w:szCs w:val="20"/>
              </w:rPr>
              <w:t>вести себя в пр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фессиональной среде в соотве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ствии со сложи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в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шимися в межд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у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народной практике нормами нра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в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ственного повед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е</w:t>
            </w:r>
            <w:r w:rsidR="005B60FF">
              <w:rPr>
                <w:rFonts w:ascii="Times New Roman" w:hAnsi="Times New Roman"/>
                <w:sz w:val="20"/>
                <w:szCs w:val="20"/>
              </w:rPr>
              <w:t>ния</w:t>
            </w:r>
          </w:p>
          <w:p w14:paraId="31C560A3" w14:textId="5A136E80" w:rsidR="00F72BB5" w:rsidRPr="006E5FB7" w:rsidRDefault="00F72BB5" w:rsidP="00F72BB5">
            <w:pPr>
              <w:suppressAutoHyphens/>
              <w:snapToGrid w:val="0"/>
              <w:spacing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C1921A8" w14:textId="4EB7C261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Тема 1</w:t>
            </w:r>
            <w:r w:rsidR="00FE050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 xml:space="preserve"> Исторические предп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сылки становления мировой гостиничной индустрии. Ко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мерческие и некоммерческие гостиничные объединения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B2D1F11" w14:textId="73EC4952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написанию реферата (п.5.3)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3D0DC4E3" w14:textId="22E4A98A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по вариантам (п.5.2)</w:t>
            </w:r>
          </w:p>
        </w:tc>
      </w:tr>
      <w:tr w:rsidR="00F72BB5" w:rsidRPr="006E5FB7" w14:paraId="47134E48" w14:textId="77777777" w:rsidTr="000945B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7A6F436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AF39DFF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1F012C6F" w14:textId="7AA8E7B7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2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Правовое регулиров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ние гостиничной индустрии в Российской Федерации. Кла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сификация средств размещений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B126E47" w14:textId="38C4372A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написанию реферата (п.5.3)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5D1D4600" w14:textId="3C813B0B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по вариантам (п.5.2)</w:t>
            </w:r>
          </w:p>
        </w:tc>
      </w:tr>
      <w:tr w:rsidR="00F72BB5" w:rsidRPr="006E5FB7" w14:paraId="46BF4986" w14:textId="77777777" w:rsidTr="000945B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AAF09A8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8124248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2F858C3D" w14:textId="3CCE4793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3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Структура функци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нального управления гостини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ным предприятием. Цикл го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тиничного обслуживания. Те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х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нология организации службы контактной зоны гостиничного предприятия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161CFF6" w14:textId="05FAF1CA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написанию реферата (п.5.3)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1073D501" w14:textId="1D8B91BF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по вариантам (п.5.2)</w:t>
            </w:r>
          </w:p>
        </w:tc>
      </w:tr>
      <w:tr w:rsidR="00F72BB5" w:rsidRPr="006E5FB7" w14:paraId="15E49585" w14:textId="77777777" w:rsidTr="000945B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374826E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BC8D41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3783C18B" w14:textId="509CA20D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4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Технология организ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ции службы эксплуатации 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мерного фонда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4A4BD8C" w14:textId="083DA49B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написанию реферата (п.5.3)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4F088BB6" w14:textId="233EA96D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по вариантам (п.5.2)</w:t>
            </w:r>
          </w:p>
        </w:tc>
      </w:tr>
      <w:tr w:rsidR="00F72BB5" w:rsidRPr="006E5FB7" w14:paraId="3EF2C4CE" w14:textId="77777777" w:rsidTr="000945B6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D48BEF8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6AD31E03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403344E9" w14:textId="2401A9C9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5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Функциональное назн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чение вспомогательных служб гостиничного предприятия. Технология организации бе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опасности в гостиничном пре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д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приятии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9E7872C" w14:textId="4C762337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написанию реферата (п.5.3)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14:paraId="12396560" w14:textId="745057FF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 по вариантам (п.5.2)</w:t>
            </w:r>
          </w:p>
        </w:tc>
      </w:tr>
      <w:tr w:rsidR="00F72BB5" w:rsidRPr="006E5FB7" w14:paraId="47C3D52E" w14:textId="77777777" w:rsidTr="00E16F43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274DDC5" w14:textId="77777777" w:rsidR="00F72BB5" w:rsidRPr="006E5FB7" w:rsidRDefault="00F72BB5" w:rsidP="00F4644F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E5FB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89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0CDF20E" w14:textId="77777777" w:rsidR="00F72BB5" w:rsidRPr="002C3B21" w:rsidRDefault="00F72BB5" w:rsidP="00F72BB5">
            <w:pPr>
              <w:spacing w:line="276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методами ко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н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троля и оценки качества турис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т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ских услуг, изм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е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рения удовлетв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ренности потреб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и</w:t>
            </w: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телей и персонала;</w:t>
            </w:r>
          </w:p>
          <w:p w14:paraId="77CBC625" w14:textId="129E5A2F" w:rsidR="00F72BB5" w:rsidRDefault="00F72BB5" w:rsidP="00F72BB5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>методами организации управления проце</w:t>
            </w:r>
            <w:r w:rsidR="005B60FF">
              <w:rPr>
                <w:rFonts w:ascii="Times New Roman" w:hAnsi="Times New Roman"/>
                <w:color w:val="000000"/>
                <w:sz w:val="20"/>
                <w:szCs w:val="20"/>
              </w:rPr>
              <w:t>ссом оказания гостиничных услуг;</w:t>
            </w:r>
            <w:bookmarkStart w:id="0" w:name="_GoBack"/>
            <w:bookmarkEnd w:id="0"/>
            <w:r w:rsidRPr="002C3B2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14:paraId="59A1C1A1" w14:textId="5F7D6916" w:rsidR="00F72BB5" w:rsidRPr="006E5FB7" w:rsidRDefault="00F72BB5" w:rsidP="00F72BB5">
            <w:pPr>
              <w:suppressAutoHyphens/>
              <w:snapToGrid w:val="0"/>
              <w:spacing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C3B21">
              <w:rPr>
                <w:rFonts w:ascii="Times New Roman" w:hAnsi="Times New Roman"/>
                <w:sz w:val="20"/>
                <w:szCs w:val="20"/>
              </w:rPr>
              <w:t>культурой общения, этикета и культурой питания народов мира</w:t>
            </w:r>
          </w:p>
        </w:tc>
        <w:tc>
          <w:tcPr>
            <w:tcW w:w="142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D8E30CE" w14:textId="6EDB4E6C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Тема 1</w:t>
            </w:r>
            <w:r w:rsidR="00FE050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 xml:space="preserve"> Исторические предп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сылки становления мировой гостиничной индустрии. Ко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мерческие и некоммерческие гостиничные объединения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F31738" w14:textId="4F432FBD" w:rsidR="00F72BB5" w:rsidRPr="00555FC7" w:rsidRDefault="006A1D09" w:rsidP="00F4644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Разноуровневые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задания</w:t>
            </w:r>
            <w:r w:rsidR="00F72BB5"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2CE84A8" w14:textId="6DC6A8E6" w:rsidR="00F72BB5" w:rsidRPr="00555FC7" w:rsidRDefault="00F72BB5" w:rsidP="00F4644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Экзаменационные вопросы (п.5.5)</w:t>
            </w:r>
          </w:p>
        </w:tc>
      </w:tr>
      <w:tr w:rsidR="00F72BB5" w:rsidRPr="006E5FB7" w14:paraId="10C370C4" w14:textId="77777777" w:rsidTr="00E16F4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ED62FBD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9F230F7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1B4D3C43" w14:textId="6E5C6D3B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2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Правовое регулиров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lastRenderedPageBreak/>
              <w:t>ние гостиничной индустрии в Российской Федерации. Кла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сификация средств размещений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DA995" w14:textId="3D17D477" w:rsidR="00F72BB5" w:rsidRPr="00555FC7" w:rsidRDefault="006A1D09" w:rsidP="00F4644F">
            <w:pPr>
              <w:rPr>
                <w:sz w:val="20"/>
                <w:szCs w:val="20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Разноуровневые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lastRenderedPageBreak/>
              <w:t>задания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102FB1C4" w14:textId="428FA5E2" w:rsidR="00F72BB5" w:rsidRPr="00555FC7" w:rsidRDefault="00F72BB5" w:rsidP="00F4644F">
            <w:pPr>
              <w:rPr>
                <w:sz w:val="20"/>
                <w:szCs w:val="20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Экзаменационные 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>вопросы (п.5.5)</w:t>
            </w:r>
          </w:p>
        </w:tc>
      </w:tr>
      <w:tr w:rsidR="00F72BB5" w:rsidRPr="006E5FB7" w14:paraId="0885E39C" w14:textId="77777777" w:rsidTr="00E16F4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4C9CA66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C667190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411F783B" w14:textId="6AD77521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3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Структура функци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нального управления гостини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ным предприятием. Цикл го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с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тиничного обслуживания. Те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х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нология организации службы контактной зоны гостиничного предприятия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43DE2" w14:textId="563EA67B" w:rsidR="00F72BB5" w:rsidRPr="00555FC7" w:rsidRDefault="006A1D09" w:rsidP="00F4644F">
            <w:pPr>
              <w:rPr>
                <w:sz w:val="20"/>
                <w:szCs w:val="20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Разноуровневые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задания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0DD6E7C3" w14:textId="5351CD10" w:rsidR="00F72BB5" w:rsidRPr="00555FC7" w:rsidRDefault="00F72BB5" w:rsidP="00F4644F">
            <w:pPr>
              <w:rPr>
                <w:sz w:val="20"/>
                <w:szCs w:val="20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Экзаменационные вопросы (п.5.5)</w:t>
            </w:r>
          </w:p>
        </w:tc>
      </w:tr>
      <w:tr w:rsidR="00F72BB5" w:rsidRPr="006E5FB7" w14:paraId="0239D85D" w14:textId="77777777" w:rsidTr="00E16F4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3797AE4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66C3E8B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71A8196F" w14:textId="36F77B94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4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Технология организ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ции службы эксплуатации 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мерного фонда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4A757" w14:textId="3C85A0F0" w:rsidR="00F72BB5" w:rsidRPr="00555FC7" w:rsidRDefault="006A1D09" w:rsidP="00F4644F">
            <w:pPr>
              <w:rPr>
                <w:sz w:val="20"/>
                <w:szCs w:val="20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Разноуровневые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задания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56F4A3B9" w14:textId="4C9C997B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Экзаменационные вопросы (п.5.5)</w:t>
            </w:r>
          </w:p>
        </w:tc>
      </w:tr>
      <w:tr w:rsidR="00F72BB5" w:rsidRPr="006E5FB7" w14:paraId="2E6971F3" w14:textId="77777777" w:rsidTr="00E16F43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2E0756" w14:textId="77777777" w:rsidR="00F72BB5" w:rsidRPr="006E5FB7" w:rsidRDefault="00F72BB5" w:rsidP="00F4644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894" w:type="pct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DC0D6B" w14:textId="77777777" w:rsidR="00F72BB5" w:rsidRPr="006E5FB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27" w:type="pct"/>
            <w:tcBorders>
              <w:left w:val="single" w:sz="6" w:space="0" w:color="000000"/>
              <w:right w:val="single" w:sz="6" w:space="0" w:color="000000"/>
            </w:tcBorders>
          </w:tcPr>
          <w:p w14:paraId="14FB7B90" w14:textId="4F4CAC1D" w:rsidR="00F72BB5" w:rsidRPr="006E5FB7" w:rsidRDefault="00F72BB5" w:rsidP="00F464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>Тема 5</w:t>
            </w:r>
            <w:r w:rsidR="00FE050D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r w:rsidRPr="002C3B2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 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Функциональное назн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а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чение вспомогательных служб гостиничного предприятия. Технология организации бе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з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опасности в гостиничном пре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д</w:t>
            </w:r>
            <w:r w:rsidRPr="002C3B21">
              <w:rPr>
                <w:rFonts w:ascii="Times New Roman" w:hAnsi="Times New Roman"/>
                <w:sz w:val="20"/>
                <w:szCs w:val="20"/>
              </w:rPr>
              <w:t>приятии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007A9" w14:textId="6D7BF25F" w:rsidR="00F72BB5" w:rsidRPr="00555FC7" w:rsidRDefault="006A1D09" w:rsidP="00F4644F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Разноуровневые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задания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14:paraId="77F28872" w14:textId="52DB23AD" w:rsidR="00F72BB5" w:rsidRPr="00555FC7" w:rsidRDefault="00F72BB5" w:rsidP="00F4644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Экзаменационные вопросы (п.5.5)</w:t>
            </w:r>
          </w:p>
        </w:tc>
      </w:tr>
    </w:tbl>
    <w:p w14:paraId="1E453459" w14:textId="77777777" w:rsidR="00104729" w:rsidRPr="006E5FB7" w:rsidRDefault="00104729" w:rsidP="00A70A0A">
      <w:pPr>
        <w:spacing w:before="240" w:after="12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FB7">
        <w:rPr>
          <w:rFonts w:ascii="Times New Roman" w:hAnsi="Times New Roman"/>
          <w:b/>
          <w:sz w:val="24"/>
          <w:szCs w:val="24"/>
        </w:rPr>
        <w:t xml:space="preserve">4 </w:t>
      </w:r>
      <w:r w:rsidR="00E36F2D" w:rsidRPr="006E5FB7">
        <w:rPr>
          <w:rFonts w:ascii="Times New Roman" w:hAnsi="Times New Roman"/>
          <w:b/>
          <w:sz w:val="24"/>
          <w:szCs w:val="24"/>
        </w:rPr>
        <w:t>Описание процедуры оценивания</w:t>
      </w:r>
    </w:p>
    <w:p w14:paraId="5FF5EF3B" w14:textId="77777777" w:rsidR="008C5023" w:rsidRPr="006E5FB7" w:rsidRDefault="0025328A" w:rsidP="00A70A0A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FB7">
        <w:rPr>
          <w:rFonts w:ascii="Times New Roman" w:hAnsi="Times New Roman"/>
          <w:sz w:val="24"/>
          <w:szCs w:val="24"/>
        </w:rPr>
        <w:t>Качество</w:t>
      </w:r>
      <w:r w:rsidR="008C5023" w:rsidRPr="006E5FB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C5023" w:rsidRPr="006E5FB7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="008C5023" w:rsidRPr="006E5FB7">
        <w:rPr>
          <w:rFonts w:ascii="Times New Roman" w:hAnsi="Times New Roman"/>
          <w:sz w:val="24"/>
          <w:szCs w:val="24"/>
        </w:rPr>
        <w:t xml:space="preserve"> компетенций </w:t>
      </w:r>
      <w:r w:rsidR="0036311E" w:rsidRPr="006E5FB7">
        <w:rPr>
          <w:rFonts w:ascii="Times New Roman" w:hAnsi="Times New Roman"/>
          <w:sz w:val="24"/>
          <w:szCs w:val="24"/>
        </w:rPr>
        <w:t xml:space="preserve">на данном этапе </w:t>
      </w:r>
      <w:r w:rsidR="008C5023" w:rsidRPr="006E5FB7">
        <w:rPr>
          <w:rFonts w:ascii="Times New Roman" w:hAnsi="Times New Roman"/>
          <w:sz w:val="24"/>
          <w:szCs w:val="24"/>
        </w:rPr>
        <w:t>оценива</w:t>
      </w:r>
      <w:r w:rsidR="0036311E" w:rsidRPr="006E5FB7">
        <w:rPr>
          <w:rFonts w:ascii="Times New Roman" w:hAnsi="Times New Roman"/>
          <w:sz w:val="24"/>
          <w:szCs w:val="24"/>
        </w:rPr>
        <w:t>е</w:t>
      </w:r>
      <w:r w:rsidR="008C5023" w:rsidRPr="006E5FB7">
        <w:rPr>
          <w:rFonts w:ascii="Times New Roman" w:hAnsi="Times New Roman"/>
          <w:sz w:val="24"/>
          <w:szCs w:val="24"/>
        </w:rPr>
        <w:t>тся по результатам т</w:t>
      </w:r>
      <w:r w:rsidR="008C5023" w:rsidRPr="006E5FB7">
        <w:rPr>
          <w:rFonts w:ascii="Times New Roman" w:hAnsi="Times New Roman"/>
          <w:sz w:val="24"/>
          <w:szCs w:val="24"/>
        </w:rPr>
        <w:t>е</w:t>
      </w:r>
      <w:r w:rsidR="008C5023" w:rsidRPr="006E5FB7">
        <w:rPr>
          <w:rFonts w:ascii="Times New Roman" w:hAnsi="Times New Roman"/>
          <w:sz w:val="24"/>
          <w:szCs w:val="24"/>
        </w:rPr>
        <w:t>кущих и промежуточной аттестаций количественной оценкой, выраженной в баллах, максимал</w:t>
      </w:r>
      <w:r w:rsidR="008C5023" w:rsidRPr="006E5FB7">
        <w:rPr>
          <w:rFonts w:ascii="Times New Roman" w:hAnsi="Times New Roman"/>
          <w:sz w:val="24"/>
          <w:szCs w:val="24"/>
        </w:rPr>
        <w:t>ь</w:t>
      </w:r>
      <w:r w:rsidR="008C5023" w:rsidRPr="006E5FB7">
        <w:rPr>
          <w:rFonts w:ascii="Times New Roman" w:hAnsi="Times New Roman"/>
          <w:sz w:val="24"/>
          <w:szCs w:val="24"/>
        </w:rPr>
        <w:t>ная сумма баллов по дисциплине равна 100 баллам.</w:t>
      </w:r>
    </w:p>
    <w:p w14:paraId="5BD0EC97" w14:textId="77777777" w:rsidR="00496BE8" w:rsidRDefault="00496BE8" w:rsidP="00496BE8">
      <w:pPr>
        <w:tabs>
          <w:tab w:val="left" w:pos="1134"/>
        </w:tabs>
        <w:suppressAutoHyphens/>
        <w:spacing w:line="276" w:lineRule="auto"/>
        <w:rPr>
          <w:rFonts w:ascii="Times New Roman" w:hAnsi="Times New Roman"/>
          <w:sz w:val="24"/>
          <w:szCs w:val="24"/>
        </w:rPr>
      </w:pPr>
    </w:p>
    <w:p w14:paraId="432856E2" w14:textId="77777777" w:rsidR="00496BE8" w:rsidRPr="004D28FD" w:rsidRDefault="00496BE8" w:rsidP="00496BE8">
      <w:pPr>
        <w:tabs>
          <w:tab w:val="left" w:pos="1134"/>
        </w:tabs>
        <w:suppressAutoHyphens/>
        <w:spacing w:line="276" w:lineRule="auto"/>
        <w:rPr>
          <w:rFonts w:ascii="Times New Roman" w:hAnsi="Times New Roman"/>
          <w:sz w:val="24"/>
          <w:szCs w:val="24"/>
        </w:rPr>
      </w:pPr>
      <w:r w:rsidRPr="004D28FD"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1"/>
        <w:gridCol w:w="1603"/>
        <w:gridCol w:w="1603"/>
        <w:gridCol w:w="1173"/>
        <w:gridCol w:w="1173"/>
        <w:gridCol w:w="1165"/>
        <w:gridCol w:w="1163"/>
      </w:tblGrid>
      <w:tr w:rsidR="00BF3834" w:rsidRPr="004D28FD" w14:paraId="79517189" w14:textId="2D35D941" w:rsidTr="00BF3834">
        <w:trPr>
          <w:cantSplit/>
          <w:trHeight w:val="1134"/>
        </w:trPr>
        <w:tc>
          <w:tcPr>
            <w:tcW w:w="1219" w:type="pct"/>
            <w:vMerge w:val="restart"/>
            <w:shd w:val="clear" w:color="auto" w:fill="auto"/>
            <w:vAlign w:val="center"/>
          </w:tcPr>
          <w:p w14:paraId="41F22942" w14:textId="14CEAD08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ности</w:t>
            </w:r>
          </w:p>
        </w:tc>
        <w:tc>
          <w:tcPr>
            <w:tcW w:w="3781" w:type="pct"/>
            <w:gridSpan w:val="6"/>
            <w:vAlign w:val="center"/>
          </w:tcPr>
          <w:p w14:paraId="05DC6D81" w14:textId="28F6F769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lang w:eastAsia="ru-RU"/>
              </w:rPr>
              <w:t>Оценочное средство</w:t>
            </w:r>
          </w:p>
        </w:tc>
      </w:tr>
      <w:tr w:rsidR="00BF3834" w:rsidRPr="004D28FD" w14:paraId="0E6B663E" w14:textId="7461AE00" w:rsidTr="00450AA1">
        <w:trPr>
          <w:cantSplit/>
          <w:trHeight w:val="1134"/>
        </w:trPr>
        <w:tc>
          <w:tcPr>
            <w:tcW w:w="1219" w:type="pct"/>
            <w:vMerge/>
            <w:shd w:val="clear" w:color="auto" w:fill="auto"/>
            <w:vAlign w:val="center"/>
          </w:tcPr>
          <w:p w14:paraId="522B45EA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textDirection w:val="btLr"/>
            <w:vAlign w:val="center"/>
          </w:tcPr>
          <w:p w14:paraId="6126067C" w14:textId="32E7B09F" w:rsidR="00BF3834" w:rsidRPr="004D28FD" w:rsidRDefault="00BF3834" w:rsidP="00E176B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Задания по соста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в</w:t>
            </w:r>
            <w:r w:rsidRPr="00555FC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лению глоссария</w:t>
            </w:r>
          </w:p>
        </w:tc>
        <w:tc>
          <w:tcPr>
            <w:tcW w:w="769" w:type="pct"/>
            <w:shd w:val="clear" w:color="auto" w:fill="auto"/>
            <w:textDirection w:val="btLr"/>
            <w:vAlign w:val="center"/>
          </w:tcPr>
          <w:p w14:paraId="0AD3B325" w14:textId="7A4FF25E" w:rsidR="00BF3834" w:rsidRPr="004D28FD" w:rsidRDefault="00BF3834" w:rsidP="00E176B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55FC7">
              <w:rPr>
                <w:rFonts w:ascii="Times New Roman" w:hAnsi="Times New Roman"/>
                <w:sz w:val="20"/>
                <w:szCs w:val="20"/>
              </w:rPr>
              <w:t>Задание по нап</w:t>
            </w:r>
            <w:r w:rsidRPr="00555FC7">
              <w:rPr>
                <w:rFonts w:ascii="Times New Roman" w:hAnsi="Times New Roman"/>
                <w:sz w:val="20"/>
                <w:szCs w:val="20"/>
              </w:rPr>
              <w:t>и</w:t>
            </w:r>
            <w:r w:rsidRPr="00555FC7">
              <w:rPr>
                <w:rFonts w:ascii="Times New Roman" w:hAnsi="Times New Roman"/>
                <w:sz w:val="20"/>
                <w:szCs w:val="20"/>
              </w:rPr>
              <w:t>санию реферата</w:t>
            </w:r>
          </w:p>
        </w:tc>
        <w:tc>
          <w:tcPr>
            <w:tcW w:w="563" w:type="pct"/>
            <w:textDirection w:val="btLr"/>
            <w:vAlign w:val="center"/>
          </w:tcPr>
          <w:p w14:paraId="768C3BB9" w14:textId="1E58B8BE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proofErr w:type="spellStart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Разноуро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в</w:t>
            </w:r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невые</w:t>
            </w:r>
            <w:proofErr w:type="spellEnd"/>
            <w:r w:rsidRPr="00555FC7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 xml:space="preserve"> задачи и задания</w:t>
            </w:r>
          </w:p>
        </w:tc>
        <w:tc>
          <w:tcPr>
            <w:tcW w:w="563" w:type="pct"/>
            <w:textDirection w:val="btLr"/>
            <w:vAlign w:val="center"/>
          </w:tcPr>
          <w:p w14:paraId="7CDC2BA1" w14:textId="4964EC4A" w:rsidR="00BF3834" w:rsidRPr="004D28FD" w:rsidRDefault="00BF3834" w:rsidP="00E176BA">
            <w:pPr>
              <w:spacing w:after="0" w:line="276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lang w:eastAsia="ru-RU"/>
              </w:rPr>
              <w:t>Ко</w:t>
            </w:r>
            <w:r w:rsidRPr="004D28FD">
              <w:rPr>
                <w:rFonts w:ascii="Times New Roman" w:eastAsia="Times New Roman" w:hAnsi="Times New Roman"/>
                <w:color w:val="000000"/>
                <w:lang w:eastAsia="ru-RU"/>
              </w:rPr>
              <w:t>н</w:t>
            </w:r>
            <w:r w:rsidRPr="004D28FD">
              <w:rPr>
                <w:rFonts w:ascii="Times New Roman" w:eastAsia="Times New Roman" w:hAnsi="Times New Roman"/>
                <w:color w:val="000000"/>
                <w:lang w:eastAsia="ru-RU"/>
              </w:rPr>
              <w:t>трольная работа</w:t>
            </w:r>
          </w:p>
        </w:tc>
        <w:tc>
          <w:tcPr>
            <w:tcW w:w="559" w:type="pct"/>
            <w:textDirection w:val="btLr"/>
            <w:vAlign w:val="center"/>
          </w:tcPr>
          <w:p w14:paraId="21B095B1" w14:textId="05A90F76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Дискуссия</w:t>
            </w:r>
          </w:p>
        </w:tc>
        <w:tc>
          <w:tcPr>
            <w:tcW w:w="558" w:type="pct"/>
            <w:textDirection w:val="btLr"/>
            <w:vAlign w:val="center"/>
          </w:tcPr>
          <w:p w14:paraId="625D226B" w14:textId="77417EE6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lang w:eastAsia="ru-RU"/>
              </w:rPr>
              <w:t>Итого</w:t>
            </w:r>
          </w:p>
        </w:tc>
      </w:tr>
      <w:tr w:rsidR="00BF3834" w:rsidRPr="004D28FD" w14:paraId="527BF203" w14:textId="29FE5CC8" w:rsidTr="00450AA1">
        <w:trPr>
          <w:trHeight w:val="469"/>
        </w:trPr>
        <w:tc>
          <w:tcPr>
            <w:tcW w:w="1219" w:type="pct"/>
            <w:shd w:val="clear" w:color="auto" w:fill="auto"/>
            <w:vAlign w:val="center"/>
            <w:hideMark/>
          </w:tcPr>
          <w:p w14:paraId="493E222D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69" w:type="pct"/>
            <w:vAlign w:val="center"/>
          </w:tcPr>
          <w:p w14:paraId="6FB20764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1BD26883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720033B1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0CCBFFCB" w14:textId="519D6110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9" w:type="pct"/>
            <w:vAlign w:val="center"/>
          </w:tcPr>
          <w:p w14:paraId="4BECB22B" w14:textId="471ECD17" w:rsidR="00BF3834" w:rsidRPr="004D28FD" w:rsidRDefault="005520B6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8" w:type="pct"/>
            <w:vAlign w:val="center"/>
          </w:tcPr>
          <w:p w14:paraId="1E3A2C71" w14:textId="076F4EC5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F3834" w:rsidRPr="004D28FD" w14:paraId="6CD6ABD7" w14:textId="38C79EFA" w:rsidTr="00450AA1">
        <w:trPr>
          <w:trHeight w:val="552"/>
        </w:trPr>
        <w:tc>
          <w:tcPr>
            <w:tcW w:w="1219" w:type="pct"/>
            <w:shd w:val="clear" w:color="auto" w:fill="auto"/>
            <w:vAlign w:val="center"/>
            <w:hideMark/>
          </w:tcPr>
          <w:p w14:paraId="7800477C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769" w:type="pct"/>
            <w:vAlign w:val="center"/>
          </w:tcPr>
          <w:p w14:paraId="3DC35D8D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0AE8CDA8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20265AEF" w14:textId="19A9A0C7" w:rsidR="00BF3834" w:rsidRPr="004D28FD" w:rsidRDefault="00923269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3" w:type="pct"/>
            <w:vAlign w:val="center"/>
          </w:tcPr>
          <w:p w14:paraId="7A7B3F70" w14:textId="780BED0B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9" w:type="pct"/>
            <w:vAlign w:val="center"/>
          </w:tcPr>
          <w:p w14:paraId="09AA7EFF" w14:textId="1DA174AD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vAlign w:val="center"/>
          </w:tcPr>
          <w:p w14:paraId="5D2AB1F0" w14:textId="542D8048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F3834" w:rsidRPr="004D28FD" w14:paraId="4404DA9F" w14:textId="49F92B37" w:rsidTr="00450AA1">
        <w:trPr>
          <w:trHeight w:val="552"/>
        </w:trPr>
        <w:tc>
          <w:tcPr>
            <w:tcW w:w="1219" w:type="pct"/>
            <w:shd w:val="clear" w:color="auto" w:fill="auto"/>
            <w:vAlign w:val="center"/>
            <w:hideMark/>
          </w:tcPr>
          <w:p w14:paraId="028B4195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бота</w:t>
            </w:r>
          </w:p>
        </w:tc>
        <w:tc>
          <w:tcPr>
            <w:tcW w:w="769" w:type="pct"/>
            <w:vAlign w:val="center"/>
          </w:tcPr>
          <w:p w14:paraId="335FA8F4" w14:textId="5ACD4ED0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9" w:type="pct"/>
            <w:shd w:val="clear" w:color="auto" w:fill="auto"/>
            <w:vAlign w:val="center"/>
          </w:tcPr>
          <w:p w14:paraId="77E1587B" w14:textId="67D6214A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3" w:type="pct"/>
            <w:vAlign w:val="center"/>
          </w:tcPr>
          <w:p w14:paraId="1B0C4E3D" w14:textId="3D3FFA3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42222EAF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9" w:type="pct"/>
            <w:vAlign w:val="center"/>
          </w:tcPr>
          <w:p w14:paraId="41D28353" w14:textId="35F61993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8" w:type="pct"/>
            <w:vAlign w:val="center"/>
          </w:tcPr>
          <w:p w14:paraId="76FBAD73" w14:textId="709F2424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BF3834" w:rsidRPr="004D28FD" w14:paraId="4580EC07" w14:textId="3AC1943A" w:rsidTr="00450AA1">
        <w:trPr>
          <w:trHeight w:val="552"/>
        </w:trPr>
        <w:tc>
          <w:tcPr>
            <w:tcW w:w="1219" w:type="pct"/>
            <w:shd w:val="clear" w:color="auto" w:fill="auto"/>
            <w:vAlign w:val="center"/>
            <w:hideMark/>
          </w:tcPr>
          <w:p w14:paraId="59861C4A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4D28F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стация</w:t>
            </w:r>
          </w:p>
        </w:tc>
        <w:tc>
          <w:tcPr>
            <w:tcW w:w="769" w:type="pct"/>
            <w:vAlign w:val="center"/>
          </w:tcPr>
          <w:p w14:paraId="08F81F7F" w14:textId="70A63C8F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9" w:type="pct"/>
            <w:shd w:val="clear" w:color="auto" w:fill="auto"/>
            <w:vAlign w:val="center"/>
          </w:tcPr>
          <w:p w14:paraId="31DD1218" w14:textId="23B84E72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090BFD16" w14:textId="77777777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vAlign w:val="center"/>
          </w:tcPr>
          <w:p w14:paraId="2BF8EAB8" w14:textId="289D0C2F" w:rsidR="00BF3834" w:rsidRPr="004D28FD" w:rsidRDefault="00B40706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9" w:type="pct"/>
            <w:vAlign w:val="center"/>
          </w:tcPr>
          <w:p w14:paraId="55AC13D0" w14:textId="603ABE94" w:rsidR="00BF3834" w:rsidRPr="004D28FD" w:rsidRDefault="005520B6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8" w:type="pct"/>
            <w:vAlign w:val="center"/>
          </w:tcPr>
          <w:p w14:paraId="2F604EE9" w14:textId="243A7F0D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BF3834" w:rsidRPr="004D28FD" w14:paraId="1A94DC37" w14:textId="1CC01252" w:rsidTr="00450AA1">
        <w:trPr>
          <w:trHeight w:val="415"/>
        </w:trPr>
        <w:tc>
          <w:tcPr>
            <w:tcW w:w="1219" w:type="pct"/>
            <w:shd w:val="clear" w:color="auto" w:fill="auto"/>
            <w:vAlign w:val="center"/>
            <w:hideMark/>
          </w:tcPr>
          <w:p w14:paraId="7DEB9DBC" w14:textId="77777777" w:rsidR="00BF3834" w:rsidRPr="004D28FD" w:rsidRDefault="00BF3834" w:rsidP="00E176BA">
            <w:pPr>
              <w:spacing w:after="0" w:line="27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69" w:type="pct"/>
            <w:vAlign w:val="center"/>
          </w:tcPr>
          <w:p w14:paraId="530F234A" w14:textId="7328E6DE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69" w:type="pct"/>
            <w:vAlign w:val="center"/>
          </w:tcPr>
          <w:p w14:paraId="06C9C09A" w14:textId="032DC7FD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3" w:type="pct"/>
            <w:vAlign w:val="center"/>
          </w:tcPr>
          <w:p w14:paraId="04EE8AF2" w14:textId="0E5DF99F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3" w:type="pct"/>
            <w:vAlign w:val="center"/>
          </w:tcPr>
          <w:p w14:paraId="4E5525D4" w14:textId="463E11E5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9" w:type="pct"/>
            <w:vAlign w:val="center"/>
          </w:tcPr>
          <w:p w14:paraId="11A8FA3E" w14:textId="56415375" w:rsidR="00BF3834" w:rsidRPr="004D28FD" w:rsidRDefault="00B63E0C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8" w:type="pct"/>
            <w:vAlign w:val="center"/>
          </w:tcPr>
          <w:p w14:paraId="0F8B86D2" w14:textId="26AE3EB9" w:rsidR="00BF3834" w:rsidRPr="004D28FD" w:rsidRDefault="00BF3834" w:rsidP="00E176BA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28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14:paraId="374CF859" w14:textId="50E279E0" w:rsidR="00614E67" w:rsidRDefault="00614E67" w:rsidP="00A70A0A">
      <w:pPr>
        <w:spacing w:after="0" w:line="276" w:lineRule="auto"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p w14:paraId="1EE032E5" w14:textId="77777777" w:rsidR="00104729" w:rsidRPr="006E5FB7" w:rsidRDefault="00F22536" w:rsidP="00A70A0A">
      <w:pPr>
        <w:spacing w:after="12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E5FB7">
        <w:rPr>
          <w:rFonts w:ascii="Times New Roman" w:hAnsi="Times New Roman"/>
          <w:sz w:val="24"/>
          <w:szCs w:val="24"/>
        </w:rPr>
        <w:t xml:space="preserve">Сумма баллов, набранных студентом по </w:t>
      </w:r>
      <w:r w:rsidR="008C5023" w:rsidRPr="006E5FB7">
        <w:rPr>
          <w:rFonts w:ascii="Times New Roman" w:hAnsi="Times New Roman"/>
          <w:sz w:val="24"/>
          <w:szCs w:val="24"/>
        </w:rPr>
        <w:t xml:space="preserve">всем видам учебной деятельности в рамках </w:t>
      </w:r>
      <w:r w:rsidRPr="006E5FB7">
        <w:rPr>
          <w:rFonts w:ascii="Times New Roman" w:hAnsi="Times New Roman"/>
          <w:sz w:val="24"/>
          <w:szCs w:val="24"/>
        </w:rPr>
        <w:t>дисц</w:t>
      </w:r>
      <w:r w:rsidRPr="006E5FB7">
        <w:rPr>
          <w:rFonts w:ascii="Times New Roman" w:hAnsi="Times New Roman"/>
          <w:sz w:val="24"/>
          <w:szCs w:val="24"/>
        </w:rPr>
        <w:t>и</w:t>
      </w:r>
      <w:r w:rsidRPr="006E5FB7">
        <w:rPr>
          <w:rFonts w:ascii="Times New Roman" w:hAnsi="Times New Roman"/>
          <w:sz w:val="24"/>
          <w:szCs w:val="24"/>
        </w:rPr>
        <w:t>плин</w:t>
      </w:r>
      <w:r w:rsidR="008C5023" w:rsidRPr="006E5FB7">
        <w:rPr>
          <w:rFonts w:ascii="Times New Roman" w:hAnsi="Times New Roman"/>
          <w:sz w:val="24"/>
          <w:szCs w:val="24"/>
        </w:rPr>
        <w:t>ы</w:t>
      </w:r>
      <w:r w:rsidR="00391097" w:rsidRPr="006E5FB7">
        <w:rPr>
          <w:rFonts w:ascii="Times New Roman" w:hAnsi="Times New Roman"/>
          <w:sz w:val="24"/>
          <w:szCs w:val="24"/>
        </w:rPr>
        <w:t xml:space="preserve">, </w:t>
      </w:r>
      <w:r w:rsidRPr="006E5FB7">
        <w:rPr>
          <w:rFonts w:ascii="Times New Roman" w:hAnsi="Times New Roman"/>
          <w:sz w:val="24"/>
          <w:szCs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6E5FB7" w14:paraId="1074DC50" w14:textId="77777777" w:rsidTr="0025328A">
        <w:trPr>
          <w:trHeight w:val="1022"/>
        </w:trPr>
        <w:tc>
          <w:tcPr>
            <w:tcW w:w="1384" w:type="dxa"/>
            <w:vAlign w:val="center"/>
          </w:tcPr>
          <w:p w14:paraId="1A0D3663" w14:textId="77777777" w:rsidR="00605D4F" w:rsidRPr="006E5FB7" w:rsidRDefault="00605D4F" w:rsidP="00A70A0A">
            <w:pPr>
              <w:shd w:val="clear" w:color="auto" w:fill="FFFFFF"/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Сумма баллов</w:t>
            </w:r>
          </w:p>
          <w:p w14:paraId="07EC3A7A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по дисц</w:t>
            </w: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плине</w:t>
            </w:r>
          </w:p>
        </w:tc>
        <w:tc>
          <w:tcPr>
            <w:tcW w:w="1843" w:type="dxa"/>
            <w:vAlign w:val="center"/>
          </w:tcPr>
          <w:p w14:paraId="0C8C0AE1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Оценка по промежуто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ч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ной аттестации</w:t>
            </w:r>
          </w:p>
        </w:tc>
        <w:tc>
          <w:tcPr>
            <w:tcW w:w="7194" w:type="dxa"/>
            <w:vAlign w:val="center"/>
          </w:tcPr>
          <w:p w14:paraId="738A01D2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 xml:space="preserve">Характеристика </w:t>
            </w:r>
            <w:r w:rsidR="006745FD" w:rsidRPr="006E5FB7">
              <w:rPr>
                <w:rFonts w:ascii="Times New Roman" w:hAnsi="Times New Roman"/>
                <w:sz w:val="24"/>
                <w:szCs w:val="24"/>
              </w:rPr>
              <w:t>качества</w:t>
            </w:r>
            <w:r w:rsidR="008C5023" w:rsidRPr="006E5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C5023" w:rsidRPr="006E5FB7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="008C5023" w:rsidRPr="006E5FB7">
              <w:rPr>
                <w:rFonts w:ascii="Times New Roman" w:hAnsi="Times New Roman"/>
                <w:sz w:val="24"/>
                <w:szCs w:val="24"/>
              </w:rPr>
              <w:t xml:space="preserve"> компетенции</w:t>
            </w:r>
          </w:p>
        </w:tc>
      </w:tr>
      <w:tr w:rsidR="00605D4F" w:rsidRPr="006E5FB7" w14:paraId="32273B5E" w14:textId="77777777" w:rsidTr="0025328A">
        <w:tc>
          <w:tcPr>
            <w:tcW w:w="1384" w:type="dxa"/>
            <w:vAlign w:val="center"/>
          </w:tcPr>
          <w:p w14:paraId="6E34A8D3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753D9698" w14:textId="65525C08" w:rsidR="00FD7342" w:rsidRPr="008B7CC0" w:rsidRDefault="00605D4F" w:rsidP="008B7CC0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56C72D71" w14:textId="77777777" w:rsidR="00605D4F" w:rsidRPr="006E5FB7" w:rsidRDefault="00605D4F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Студент демонстрирует</w:t>
            </w:r>
            <w:r w:rsidR="0025328A" w:rsidRPr="006E5FB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E5FB7">
              <w:rPr>
                <w:rFonts w:ascii="Times New Roman" w:hAnsi="Times New Roman"/>
                <w:sz w:val="24"/>
                <w:szCs w:val="24"/>
              </w:rPr>
              <w:t>сформированност</w:t>
            </w:r>
            <w:r w:rsidR="00D0021F" w:rsidRPr="006E5FB7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6E5FB7">
              <w:rPr>
                <w:rFonts w:ascii="Times New Roman" w:hAnsi="Times New Roman"/>
                <w:sz w:val="24"/>
                <w:szCs w:val="24"/>
              </w:rPr>
              <w:t xml:space="preserve"> дисциплинарных ко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м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 xml:space="preserve">петенций, обнаруживает всестороннее, систематическое и глубокое знание учебного материала, усвоил основную литературу и знаком </w:t>
            </w:r>
            <w:r w:rsidRPr="006E5FB7">
              <w:rPr>
                <w:rFonts w:ascii="Times New Roman" w:hAnsi="Times New Roman"/>
                <w:sz w:val="24"/>
                <w:szCs w:val="24"/>
              </w:rPr>
              <w:lastRenderedPageBreak/>
              <w:t>с дополнительной литературой, рекомендованной программой, умеет свободно выполнять практические задания, предусмотре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н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6E5FB7" w14:paraId="2D07BF4C" w14:textId="77777777" w:rsidTr="0025328A">
        <w:tc>
          <w:tcPr>
            <w:tcW w:w="1384" w:type="dxa"/>
            <w:vAlign w:val="center"/>
          </w:tcPr>
          <w:p w14:paraId="261D4D88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4D341FB7" w14:textId="23A18F3A" w:rsidR="00605D4F" w:rsidRPr="008B7CC0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63B189FE" w14:textId="77777777" w:rsidR="00605D4F" w:rsidRPr="006E5FB7" w:rsidRDefault="00605D4F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6E5FB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FB7">
              <w:rPr>
                <w:rFonts w:ascii="Times New Roman" w:hAnsi="Times New Roman"/>
                <w:sz w:val="24"/>
                <w:szCs w:val="24"/>
              </w:rPr>
              <w:t xml:space="preserve"> дисциплинарных ко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м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петенций: основные знания, умения освоены, но допускаются н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е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значительные ошибки, неточности, затруднения при аналитических операциях, переносе знаний и умений на новые, нестандартные с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и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 xml:space="preserve">туации. </w:t>
            </w:r>
          </w:p>
        </w:tc>
      </w:tr>
      <w:tr w:rsidR="00605D4F" w:rsidRPr="006E5FB7" w14:paraId="3CE4A814" w14:textId="77777777" w:rsidTr="0025328A">
        <w:tc>
          <w:tcPr>
            <w:tcW w:w="1384" w:type="dxa"/>
            <w:vAlign w:val="center"/>
          </w:tcPr>
          <w:p w14:paraId="1D42A146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2031CC07" w14:textId="08006244" w:rsidR="00605D4F" w:rsidRPr="008B7CC0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«удовлетвор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тельно»</w:t>
            </w:r>
          </w:p>
        </w:tc>
        <w:tc>
          <w:tcPr>
            <w:tcW w:w="7194" w:type="dxa"/>
            <w:vAlign w:val="center"/>
          </w:tcPr>
          <w:p w14:paraId="316CFAF7" w14:textId="77777777" w:rsidR="00605D4F" w:rsidRPr="006E5FB7" w:rsidRDefault="00605D4F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proofErr w:type="spellStart"/>
            <w:r w:rsidRPr="006E5FB7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E5FB7">
              <w:rPr>
                <w:rFonts w:ascii="Times New Roman" w:hAnsi="Times New Roman"/>
                <w:sz w:val="24"/>
                <w:szCs w:val="24"/>
              </w:rPr>
              <w:t xml:space="preserve"> дисциплинарных ко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м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петенций: в ходе контрольных мероприятий допускаются знач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и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тельные ошибки, проявляется отсутствие отдельных знаний, ум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е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ний, навыков по некоторым дисциплинарным компетенциям, ст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у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>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6E5FB7" w14:paraId="2E1741FF" w14:textId="77777777" w:rsidTr="0025328A">
        <w:tc>
          <w:tcPr>
            <w:tcW w:w="1384" w:type="dxa"/>
            <w:vAlign w:val="center"/>
          </w:tcPr>
          <w:p w14:paraId="2B10D2A5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3F6DD371" w14:textId="11C6750A" w:rsidR="00605D4F" w:rsidRPr="008B7CC0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рительно»</w:t>
            </w:r>
          </w:p>
        </w:tc>
        <w:tc>
          <w:tcPr>
            <w:tcW w:w="7194" w:type="dxa"/>
            <w:vAlign w:val="center"/>
          </w:tcPr>
          <w:p w14:paraId="7355652C" w14:textId="77777777" w:rsidR="00605D4F" w:rsidRPr="006E5FB7" w:rsidRDefault="00D0021F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, пр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о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является недостаточность знаний, умений, навыков.</w:t>
            </w:r>
          </w:p>
        </w:tc>
      </w:tr>
      <w:tr w:rsidR="00605D4F" w:rsidRPr="006E5FB7" w14:paraId="64C4EBAA" w14:textId="77777777" w:rsidTr="0025328A">
        <w:tc>
          <w:tcPr>
            <w:tcW w:w="1384" w:type="dxa"/>
            <w:vAlign w:val="center"/>
          </w:tcPr>
          <w:p w14:paraId="4D4B9499" w14:textId="77777777" w:rsidR="00605D4F" w:rsidRPr="006E5FB7" w:rsidRDefault="00605D4F" w:rsidP="00A70A0A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color w:val="000000"/>
                <w:sz w:val="24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67909DED" w14:textId="0584CC2A" w:rsidR="00605D4F" w:rsidRPr="008B7CC0" w:rsidRDefault="00EA233A" w:rsidP="00A70A0A">
            <w:pPr>
              <w:spacing w:after="0"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«неудовлетв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8B7CC0">
              <w:rPr>
                <w:rFonts w:ascii="Times New Roman" w:hAnsi="Times New Roman"/>
                <w:color w:val="000000"/>
                <w:sz w:val="24"/>
                <w:szCs w:val="24"/>
              </w:rPr>
              <w:t>рительно»</w:t>
            </w:r>
          </w:p>
        </w:tc>
        <w:tc>
          <w:tcPr>
            <w:tcW w:w="7194" w:type="dxa"/>
            <w:vAlign w:val="center"/>
          </w:tcPr>
          <w:p w14:paraId="32077FF7" w14:textId="77777777" w:rsidR="00605D4F" w:rsidRPr="006E5FB7" w:rsidRDefault="006A2950" w:rsidP="00A70A0A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5FB7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D0021F" w:rsidRPr="006E5FB7">
              <w:rPr>
                <w:rFonts w:ascii="Times New Roman" w:hAnsi="Times New Roman"/>
                <w:sz w:val="24"/>
                <w:szCs w:val="24"/>
              </w:rPr>
              <w:t>с</w:t>
            </w:r>
            <w:r w:rsidRPr="006E5FB7">
              <w:rPr>
                <w:rFonts w:ascii="Times New Roman" w:hAnsi="Times New Roman"/>
                <w:sz w:val="24"/>
                <w:szCs w:val="24"/>
              </w:rPr>
              <w:t xml:space="preserve">формированы. 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знаний, умений, нав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ы</w:t>
            </w:r>
            <w:r w:rsidR="00605D4F" w:rsidRPr="006E5FB7">
              <w:rPr>
                <w:rFonts w:ascii="Times New Roman" w:hAnsi="Times New Roman"/>
                <w:sz w:val="24"/>
                <w:szCs w:val="24"/>
              </w:rPr>
              <w:t>ков.</w:t>
            </w:r>
          </w:p>
        </w:tc>
      </w:tr>
    </w:tbl>
    <w:p w14:paraId="7191B6CA" w14:textId="77777777" w:rsidR="00104729" w:rsidRPr="006E5FB7" w:rsidRDefault="00104729" w:rsidP="00A70A0A">
      <w:pPr>
        <w:spacing w:before="240" w:after="120" w:line="276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6E5FB7">
        <w:rPr>
          <w:rFonts w:ascii="Times New Roman" w:hAnsi="Times New Roman"/>
          <w:b/>
          <w:sz w:val="24"/>
          <w:szCs w:val="24"/>
        </w:rPr>
        <w:t xml:space="preserve">5 </w:t>
      </w:r>
      <w:r w:rsidR="009A2696" w:rsidRPr="006E5FB7">
        <w:rPr>
          <w:rFonts w:ascii="Times New Roman" w:hAnsi="Times New Roman"/>
          <w:b/>
          <w:sz w:val="24"/>
          <w:szCs w:val="24"/>
        </w:rPr>
        <w:t>Примерные</w:t>
      </w:r>
      <w:r w:rsidR="00E36F2D" w:rsidRPr="006E5FB7">
        <w:rPr>
          <w:rFonts w:ascii="Times New Roman" w:hAnsi="Times New Roman"/>
          <w:b/>
          <w:sz w:val="24"/>
          <w:szCs w:val="24"/>
        </w:rPr>
        <w:t xml:space="preserve"> оценочны</w:t>
      </w:r>
      <w:r w:rsidR="009A2696" w:rsidRPr="006E5FB7">
        <w:rPr>
          <w:rFonts w:ascii="Times New Roman" w:hAnsi="Times New Roman"/>
          <w:b/>
          <w:sz w:val="24"/>
          <w:szCs w:val="24"/>
        </w:rPr>
        <w:t>е</w:t>
      </w:r>
      <w:r w:rsidR="00E36F2D" w:rsidRPr="006E5FB7">
        <w:rPr>
          <w:rFonts w:ascii="Times New Roman" w:hAnsi="Times New Roman"/>
          <w:b/>
          <w:sz w:val="24"/>
          <w:szCs w:val="24"/>
        </w:rPr>
        <w:t xml:space="preserve"> средств</w:t>
      </w:r>
      <w:r w:rsidR="009A2696" w:rsidRPr="006E5FB7">
        <w:rPr>
          <w:rFonts w:ascii="Times New Roman" w:hAnsi="Times New Roman"/>
          <w:b/>
          <w:sz w:val="24"/>
          <w:szCs w:val="24"/>
        </w:rPr>
        <w:t>а</w:t>
      </w:r>
    </w:p>
    <w:p w14:paraId="5E29CE9F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70A0A">
        <w:rPr>
          <w:rFonts w:ascii="Times New Roman" w:hAnsi="Times New Roman"/>
          <w:b/>
          <w:bCs/>
          <w:sz w:val="24"/>
          <w:szCs w:val="24"/>
        </w:rPr>
        <w:t>5.1 Задания по составлению глоссария</w:t>
      </w:r>
    </w:p>
    <w:p w14:paraId="04E88242" w14:textId="0FA03188" w:rsidR="00C93AF8" w:rsidRPr="00A70A0A" w:rsidRDefault="00C93AF8" w:rsidP="005F2643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D9BEF1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A70A0A">
        <w:rPr>
          <w:rFonts w:ascii="Times New Roman" w:hAnsi="Times New Roman"/>
          <w:b/>
          <w:i/>
          <w:sz w:val="24"/>
          <w:szCs w:val="24"/>
        </w:rPr>
        <w:t>Вариант 1</w:t>
      </w:r>
    </w:p>
    <w:p w14:paraId="4A7F20C1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bCs/>
          <w:sz w:val="24"/>
          <w:szCs w:val="24"/>
        </w:rPr>
        <w:t>Гостиница</w:t>
      </w:r>
      <w:r w:rsidRPr="00A70A0A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A70A0A">
        <w:rPr>
          <w:rFonts w:ascii="Times New Roman" w:hAnsi="Times New Roman"/>
          <w:bCs/>
          <w:sz w:val="24"/>
          <w:szCs w:val="24"/>
        </w:rPr>
        <w:t>Hospitality</w:t>
      </w:r>
      <w:proofErr w:type="spellEnd"/>
      <w:r w:rsidRPr="00A70A0A">
        <w:rPr>
          <w:rFonts w:ascii="Times New Roman" w:hAnsi="Times New Roman"/>
          <w:bCs/>
          <w:sz w:val="24"/>
          <w:szCs w:val="24"/>
        </w:rPr>
        <w:t xml:space="preserve"> (англ.) – гостеприимство</w:t>
      </w:r>
      <w:r w:rsidRPr="00A70A0A">
        <w:rPr>
          <w:rFonts w:ascii="Times New Roman" w:hAnsi="Times New Roman"/>
          <w:sz w:val="24"/>
          <w:szCs w:val="24"/>
        </w:rPr>
        <w:t>.  Средства размещения. </w:t>
      </w:r>
      <w:r w:rsidRPr="00A70A0A">
        <w:rPr>
          <w:rFonts w:ascii="Times New Roman" w:hAnsi="Times New Roman"/>
          <w:bCs/>
          <w:sz w:val="24"/>
          <w:szCs w:val="24"/>
        </w:rPr>
        <w:t>Постоялые дворы.</w:t>
      </w:r>
      <w:r w:rsidRPr="00A70A0A">
        <w:rPr>
          <w:rFonts w:ascii="Times New Roman" w:hAnsi="Times New Roman"/>
          <w:sz w:val="24"/>
          <w:szCs w:val="24"/>
        </w:rPr>
        <w:t xml:space="preserve"> Гостиничная индустрия. </w:t>
      </w:r>
      <w:r w:rsidRPr="00A70A0A">
        <w:rPr>
          <w:rFonts w:ascii="Times New Roman" w:hAnsi="Times New Roman"/>
          <w:bCs/>
          <w:sz w:val="24"/>
          <w:szCs w:val="24"/>
        </w:rPr>
        <w:t>Гостиничные цепи.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Технология гостиничной деятельности.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Организация гостиничного дела.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Организация обслуживания в гостиницах и туристских комплексах. Бизнес-отель.</w:t>
      </w:r>
      <w:r w:rsidRPr="00A70A0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A70A0A">
        <w:rPr>
          <w:rFonts w:ascii="Times New Roman" w:hAnsi="Times New Roman"/>
          <w:sz w:val="24"/>
          <w:szCs w:val="24"/>
        </w:rPr>
        <w:t>Апартотель</w:t>
      </w:r>
      <w:proofErr w:type="spellEnd"/>
      <w:r w:rsidRPr="00A70A0A">
        <w:rPr>
          <w:rFonts w:ascii="Times New Roman" w:hAnsi="Times New Roman"/>
          <w:sz w:val="24"/>
          <w:szCs w:val="24"/>
        </w:rPr>
        <w:t>.</w:t>
      </w:r>
    </w:p>
    <w:p w14:paraId="0A1879F6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A70A0A">
        <w:rPr>
          <w:rFonts w:ascii="Times New Roman" w:hAnsi="Times New Roman"/>
          <w:b/>
          <w:i/>
          <w:sz w:val="24"/>
          <w:szCs w:val="24"/>
        </w:rPr>
        <w:t>Вариант 2</w:t>
      </w:r>
    </w:p>
    <w:p w14:paraId="680B90C8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Франчайзинг в гостиничной индустрии. </w:t>
      </w:r>
      <w:r w:rsidRPr="00A70A0A">
        <w:rPr>
          <w:rFonts w:ascii="Times New Roman" w:hAnsi="Times New Roman"/>
          <w:bCs/>
          <w:sz w:val="24"/>
          <w:szCs w:val="24"/>
        </w:rPr>
        <w:t xml:space="preserve">Прямой франчайзинг. Контракт на управление. </w:t>
      </w:r>
      <w:r w:rsidRPr="00A70A0A">
        <w:rPr>
          <w:rFonts w:ascii="Times New Roman" w:hAnsi="Times New Roman"/>
          <w:sz w:val="24"/>
          <w:szCs w:val="24"/>
        </w:rPr>
        <w:t>Д</w:t>
      </w:r>
      <w:r w:rsidRPr="00A70A0A">
        <w:rPr>
          <w:rFonts w:ascii="Times New Roman" w:hAnsi="Times New Roman"/>
          <w:sz w:val="24"/>
          <w:szCs w:val="24"/>
        </w:rPr>
        <w:t>о</w:t>
      </w:r>
      <w:r w:rsidRPr="00A70A0A">
        <w:rPr>
          <w:rFonts w:ascii="Times New Roman" w:hAnsi="Times New Roman"/>
          <w:sz w:val="24"/>
          <w:szCs w:val="24"/>
        </w:rPr>
        <w:t>говор аренды. </w:t>
      </w:r>
      <w:r w:rsidRPr="00A70A0A">
        <w:rPr>
          <w:rFonts w:ascii="Times New Roman" w:hAnsi="Times New Roman"/>
          <w:bCs/>
          <w:sz w:val="24"/>
          <w:szCs w:val="24"/>
        </w:rPr>
        <w:t>Маркетинговые сети. Независимые управляющие компании. Некоммерческие го</w:t>
      </w:r>
      <w:r w:rsidRPr="00A70A0A">
        <w:rPr>
          <w:rFonts w:ascii="Times New Roman" w:hAnsi="Times New Roman"/>
          <w:bCs/>
          <w:sz w:val="24"/>
          <w:szCs w:val="24"/>
        </w:rPr>
        <w:t>с</w:t>
      </w:r>
      <w:r w:rsidRPr="00A70A0A">
        <w:rPr>
          <w:rFonts w:ascii="Times New Roman" w:hAnsi="Times New Roman"/>
          <w:bCs/>
          <w:sz w:val="24"/>
          <w:szCs w:val="24"/>
        </w:rPr>
        <w:t>тиничные объединения. Национальные некоммерческие объединения.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Коммерческие объедин</w:t>
      </w:r>
      <w:r w:rsidRPr="00A70A0A">
        <w:rPr>
          <w:rFonts w:ascii="Times New Roman" w:hAnsi="Times New Roman"/>
          <w:bCs/>
          <w:sz w:val="24"/>
          <w:szCs w:val="24"/>
        </w:rPr>
        <w:t>е</w:t>
      </w:r>
      <w:r w:rsidRPr="00A70A0A">
        <w:rPr>
          <w:rFonts w:ascii="Times New Roman" w:hAnsi="Times New Roman"/>
          <w:bCs/>
          <w:sz w:val="24"/>
          <w:szCs w:val="24"/>
        </w:rPr>
        <w:t>ния.</w:t>
      </w:r>
      <w:r w:rsidRPr="00A70A0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Модель</w:t>
      </w:r>
      <w:r w:rsidRPr="00A70A0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организации гостиничного дела.</w:t>
      </w:r>
    </w:p>
    <w:p w14:paraId="01017F82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A70A0A">
        <w:rPr>
          <w:rFonts w:ascii="Times New Roman" w:hAnsi="Times New Roman"/>
          <w:b/>
          <w:bCs/>
          <w:i/>
          <w:sz w:val="24"/>
          <w:szCs w:val="24"/>
        </w:rPr>
        <w:t>Вариант 3</w:t>
      </w:r>
    </w:p>
    <w:p w14:paraId="3185566D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Международные гостиничные правила. </w:t>
      </w:r>
      <w:r w:rsidRPr="00A70A0A">
        <w:rPr>
          <w:rFonts w:ascii="Times New Roman" w:hAnsi="Times New Roman"/>
          <w:bCs/>
          <w:sz w:val="24"/>
          <w:szCs w:val="24"/>
        </w:rPr>
        <w:t>Кодекс отношений между гостиницами и турбюро</w:t>
      </w:r>
      <w:r w:rsidRPr="00A70A0A">
        <w:rPr>
          <w:rFonts w:ascii="Times New Roman" w:hAnsi="Times New Roman"/>
          <w:sz w:val="24"/>
          <w:szCs w:val="24"/>
        </w:rPr>
        <w:t>.</w:t>
      </w:r>
      <w:r w:rsidRPr="00A70A0A">
        <w:rPr>
          <w:rFonts w:ascii="Times New Roman" w:hAnsi="Times New Roman"/>
          <w:bCs/>
          <w:sz w:val="24"/>
          <w:szCs w:val="24"/>
        </w:rPr>
        <w:t xml:space="preserve"> Гость. Гостиничный контракт. Иностранный гражданин.  Лицо без гражданства.</w:t>
      </w:r>
      <w:r w:rsidRPr="00A70A0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Информационная папка.</w:t>
      </w:r>
      <w:r w:rsidRPr="00A70A0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Бесплатные услуги. Документы, удостоверяющие личность граждан. Миграционный учет гостя. Миграционная карта.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Расчетный час.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Порядок документационного оформления проживания гостей.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Ответственность гостиницы перед гостем.</w:t>
      </w:r>
    </w:p>
    <w:p w14:paraId="63514FEA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A70A0A">
        <w:rPr>
          <w:rFonts w:ascii="Times New Roman" w:hAnsi="Times New Roman"/>
          <w:b/>
          <w:i/>
          <w:sz w:val="24"/>
          <w:szCs w:val="24"/>
        </w:rPr>
        <w:t>Вариант 4</w:t>
      </w:r>
    </w:p>
    <w:p w14:paraId="4173B1D1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Классификация гостиниц</w:t>
      </w:r>
      <w:r w:rsidRPr="00A70A0A">
        <w:rPr>
          <w:rFonts w:ascii="Times New Roman" w:hAnsi="Times New Roman"/>
          <w:bCs/>
          <w:sz w:val="24"/>
          <w:szCs w:val="24"/>
        </w:rPr>
        <w:t>. Национальные системы классификации средств размещения. О</w:t>
      </w:r>
      <w:r w:rsidRPr="00A70A0A">
        <w:rPr>
          <w:rFonts w:ascii="Times New Roman" w:hAnsi="Times New Roman"/>
          <w:bCs/>
          <w:sz w:val="24"/>
          <w:szCs w:val="24"/>
        </w:rPr>
        <w:t>с</w:t>
      </w:r>
      <w:r w:rsidRPr="00A70A0A">
        <w:rPr>
          <w:rFonts w:ascii="Times New Roman" w:hAnsi="Times New Roman"/>
          <w:bCs/>
          <w:sz w:val="24"/>
          <w:szCs w:val="24"/>
        </w:rPr>
        <w:t>новные параметры классификации средств размещения. </w:t>
      </w:r>
      <w:r w:rsidRPr="00A70A0A">
        <w:rPr>
          <w:rFonts w:ascii="Times New Roman" w:hAnsi="Times New Roman"/>
          <w:sz w:val="24"/>
          <w:szCs w:val="24"/>
        </w:rPr>
        <w:t>Классификация номеров</w:t>
      </w:r>
      <w:r w:rsidRPr="00A70A0A">
        <w:rPr>
          <w:rFonts w:ascii="Times New Roman" w:hAnsi="Times New Roman"/>
          <w:bCs/>
          <w:sz w:val="24"/>
          <w:szCs w:val="24"/>
        </w:rPr>
        <w:t>. Целевой се</w:t>
      </w:r>
      <w:r w:rsidRPr="00A70A0A">
        <w:rPr>
          <w:rFonts w:ascii="Times New Roman" w:hAnsi="Times New Roman"/>
          <w:bCs/>
          <w:sz w:val="24"/>
          <w:szCs w:val="24"/>
        </w:rPr>
        <w:t>г</w:t>
      </w:r>
      <w:r w:rsidRPr="00A70A0A">
        <w:rPr>
          <w:rFonts w:ascii="Times New Roman" w:hAnsi="Times New Roman"/>
          <w:bCs/>
          <w:sz w:val="24"/>
          <w:szCs w:val="24"/>
        </w:rPr>
        <w:t xml:space="preserve">мент. </w:t>
      </w:r>
      <w:r w:rsidRPr="00A70A0A">
        <w:rPr>
          <w:rFonts w:ascii="Times New Roman" w:hAnsi="Times New Roman"/>
          <w:sz w:val="24"/>
          <w:szCs w:val="24"/>
        </w:rPr>
        <w:t>Номерной фонд.</w:t>
      </w:r>
      <w:r w:rsidRPr="00A70A0A">
        <w:rPr>
          <w:rFonts w:ascii="Times New Roman" w:hAnsi="Times New Roman"/>
          <w:bCs/>
          <w:sz w:val="24"/>
          <w:szCs w:val="24"/>
        </w:rPr>
        <w:t xml:space="preserve"> Основные услуги.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Дополнительные услуги.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Сегментация гостиниц.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Сист</w:t>
      </w:r>
      <w:r w:rsidRPr="00A70A0A">
        <w:rPr>
          <w:rFonts w:ascii="Times New Roman" w:hAnsi="Times New Roman"/>
          <w:bCs/>
          <w:sz w:val="24"/>
          <w:szCs w:val="24"/>
        </w:rPr>
        <w:t>е</w:t>
      </w:r>
      <w:r w:rsidRPr="00A70A0A">
        <w:rPr>
          <w:rFonts w:ascii="Times New Roman" w:hAnsi="Times New Roman"/>
          <w:bCs/>
          <w:sz w:val="24"/>
          <w:szCs w:val="24"/>
        </w:rPr>
        <w:t>ма классификации гостиниц в РФ.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bCs/>
          <w:sz w:val="24"/>
          <w:szCs w:val="24"/>
        </w:rPr>
        <w:t>Сертификат.</w:t>
      </w:r>
    </w:p>
    <w:p w14:paraId="15080FE7" w14:textId="77777777" w:rsidR="00BC7973" w:rsidRDefault="00BC7973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E796D14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41C9B598" w14:textId="72484D60" w:rsidR="00BC7973" w:rsidRDefault="00BC7973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Задания по составлению глоссария позволяют студентам самостоятельно изучить термин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логию дисциплины для дальнейшего успешного усвоения материала. Для составления глоссария</w:t>
      </w:r>
      <w:r w:rsidRPr="00A70A0A">
        <w:rPr>
          <w:rFonts w:ascii="Times New Roman" w:hAnsi="Times New Roman"/>
          <w:sz w:val="24"/>
          <w:szCs w:val="24"/>
        </w:rPr>
        <w:t xml:space="preserve"> </w:t>
      </w:r>
      <w:r w:rsidRPr="00A70A0A">
        <w:rPr>
          <w:rFonts w:ascii="Times New Roman" w:hAnsi="Times New Roman"/>
          <w:sz w:val="24"/>
          <w:szCs w:val="24"/>
        </w:rPr>
        <w:lastRenderedPageBreak/>
        <w:t>рекомендована основная и дополнительная литература (список литературы представлен в рабочей программе дисциплины).</w:t>
      </w:r>
    </w:p>
    <w:p w14:paraId="635A5D0C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Требования к оформлению глоссария по теме:</w:t>
      </w:r>
    </w:p>
    <w:p w14:paraId="1CB08BD3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- титульный лист;</w:t>
      </w:r>
    </w:p>
    <w:p w14:paraId="3BF0D7CC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- словарь терминов, относящихся к выбранной теме (не менее 5 терминов);</w:t>
      </w:r>
    </w:p>
    <w:p w14:paraId="21938527" w14:textId="77777777" w:rsidR="00C93AF8" w:rsidRPr="00A70A0A" w:rsidRDefault="00C93AF8" w:rsidP="00C93AF8">
      <w:pPr>
        <w:spacing w:after="0"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- приведены примеры, свидетельствующие об общем владении ситуацией.</w:t>
      </w:r>
    </w:p>
    <w:p w14:paraId="6C9E123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72DA24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155"/>
        <w:gridCol w:w="6837"/>
      </w:tblGrid>
      <w:tr w:rsidR="00C93AF8" w:rsidRPr="00A70A0A" w14:paraId="5702458F" w14:textId="77777777" w:rsidTr="0084304C">
        <w:tc>
          <w:tcPr>
            <w:tcW w:w="2429" w:type="dxa"/>
          </w:tcPr>
          <w:p w14:paraId="7CB70642" w14:textId="4692E04E" w:rsidR="00C93AF8" w:rsidRPr="00A70A0A" w:rsidRDefault="003A66CA" w:rsidP="003A66CA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55" w:type="dxa"/>
          </w:tcPr>
          <w:p w14:paraId="1477FFF9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6837" w:type="dxa"/>
          </w:tcPr>
          <w:p w14:paraId="5AA3BFCF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93AF8" w:rsidRPr="00A70A0A" w14:paraId="20FD571B" w14:textId="77777777" w:rsidTr="0084304C">
        <w:tc>
          <w:tcPr>
            <w:tcW w:w="2429" w:type="dxa"/>
          </w:tcPr>
          <w:p w14:paraId="0D33653B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55" w:type="dxa"/>
          </w:tcPr>
          <w:p w14:paraId="07BF3997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837" w:type="dxa"/>
          </w:tcPr>
          <w:p w14:paraId="4E110F53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в словаре представлено не менее 20 терминов, </w:t>
            </w:r>
          </w:p>
          <w:p w14:paraId="7F85C933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все соответствуют теме, </w:t>
            </w:r>
          </w:p>
          <w:p w14:paraId="4A84B8DD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содержание словарных статей представлено развернуто, </w:t>
            </w:r>
          </w:p>
          <w:p w14:paraId="60B4E28E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доступно для читателя, </w:t>
            </w:r>
          </w:p>
          <w:p w14:paraId="16644D7C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приведены примеры, свидетельствующие о владении маг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и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странтом современным инструментарием по данной проблем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тике.</w:t>
            </w:r>
          </w:p>
        </w:tc>
      </w:tr>
      <w:tr w:rsidR="00C93AF8" w:rsidRPr="00A70A0A" w14:paraId="46B28F79" w14:textId="77777777" w:rsidTr="0084304C">
        <w:tc>
          <w:tcPr>
            <w:tcW w:w="2429" w:type="dxa"/>
          </w:tcPr>
          <w:p w14:paraId="32035E1B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55" w:type="dxa"/>
          </w:tcPr>
          <w:p w14:paraId="463E0D98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837" w:type="dxa"/>
          </w:tcPr>
          <w:p w14:paraId="559C6D9D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В словаре представлено менее 20, но более 15 терминов</w:t>
            </w:r>
          </w:p>
          <w:p w14:paraId="6D26015D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Все термины соответствуют теме</w:t>
            </w:r>
          </w:p>
          <w:p w14:paraId="660F4B1D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Содержание словарных статей представлено развернуто, </w:t>
            </w:r>
          </w:p>
          <w:p w14:paraId="73C17AD0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доступно для читателей, </w:t>
            </w:r>
          </w:p>
          <w:p w14:paraId="60917140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приведены примеры, свидетельствующие об общем владении ситуации магистрантом</w:t>
            </w:r>
          </w:p>
        </w:tc>
      </w:tr>
      <w:tr w:rsidR="00C93AF8" w:rsidRPr="00A70A0A" w14:paraId="7C325473" w14:textId="77777777" w:rsidTr="0084304C">
        <w:tc>
          <w:tcPr>
            <w:tcW w:w="2429" w:type="dxa"/>
          </w:tcPr>
          <w:p w14:paraId="4B36EC06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55" w:type="dxa"/>
          </w:tcPr>
          <w:p w14:paraId="15097E92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837" w:type="dxa"/>
          </w:tcPr>
          <w:p w14:paraId="28495918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В словаре представлено менее 15 терминов, </w:t>
            </w:r>
          </w:p>
          <w:p w14:paraId="20EBAE16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50% из них соответствуют теме, </w:t>
            </w:r>
          </w:p>
          <w:p w14:paraId="0C823698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содержание словарных статей представлено кратко, </w:t>
            </w:r>
          </w:p>
          <w:p w14:paraId="7A752C53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доступно для читателя, не приведены примеры</w:t>
            </w:r>
          </w:p>
        </w:tc>
      </w:tr>
      <w:tr w:rsidR="00C93AF8" w:rsidRPr="00A70A0A" w14:paraId="6525F82C" w14:textId="77777777" w:rsidTr="0084304C">
        <w:tc>
          <w:tcPr>
            <w:tcW w:w="2429" w:type="dxa"/>
          </w:tcPr>
          <w:p w14:paraId="31DEB9FD" w14:textId="77777777" w:rsidR="00C93AF8" w:rsidRPr="00A70A0A" w:rsidRDefault="00C93AF8" w:rsidP="0084304C">
            <w:pPr>
              <w:spacing w:line="276" w:lineRule="auto"/>
              <w:ind w:firstLine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55" w:type="dxa"/>
          </w:tcPr>
          <w:p w14:paraId="4891DC47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37" w:type="dxa"/>
          </w:tcPr>
          <w:p w14:paraId="1EBC6091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В словаре представлено менее 10 терминов (но не менее 5), </w:t>
            </w:r>
          </w:p>
          <w:p w14:paraId="3BD16D2C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50% из них соответствуют теме, </w:t>
            </w:r>
          </w:p>
          <w:p w14:paraId="6C560A4C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содержание словарных статей краткое, </w:t>
            </w:r>
          </w:p>
          <w:p w14:paraId="3BD5F33B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понимание читателя затруднено, </w:t>
            </w:r>
          </w:p>
          <w:p w14:paraId="19E0EE62" w14:textId="77777777" w:rsidR="00C93AF8" w:rsidRPr="00A70A0A" w:rsidRDefault="00C93AF8" w:rsidP="0084304C">
            <w:pPr>
              <w:spacing w:line="276" w:lineRule="auto"/>
              <w:ind w:firstLine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не приведены примеры</w:t>
            </w:r>
          </w:p>
        </w:tc>
      </w:tr>
    </w:tbl>
    <w:p w14:paraId="7CAE9044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FE16A34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/>
          <w:bCs/>
          <w:sz w:val="24"/>
          <w:szCs w:val="24"/>
        </w:rPr>
      </w:pPr>
      <w:r w:rsidRPr="00F07782">
        <w:rPr>
          <w:rFonts w:ascii="Times New Roman" w:hAnsi="Times New Roman"/>
          <w:b/>
          <w:bCs/>
          <w:sz w:val="24"/>
          <w:szCs w:val="24"/>
        </w:rPr>
        <w:lastRenderedPageBreak/>
        <w:t xml:space="preserve">5.2 Тематика контрольных заданий </w:t>
      </w:r>
    </w:p>
    <w:p w14:paraId="15B41D24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/>
          <w:bCs/>
          <w:i/>
          <w:sz w:val="24"/>
          <w:szCs w:val="24"/>
        </w:rPr>
      </w:pPr>
      <w:r w:rsidRPr="00F07782">
        <w:rPr>
          <w:rFonts w:ascii="Times New Roman" w:hAnsi="Times New Roman"/>
          <w:b/>
          <w:bCs/>
          <w:i/>
          <w:sz w:val="24"/>
          <w:szCs w:val="24"/>
        </w:rPr>
        <w:t>Контрольная работа № 1</w:t>
      </w:r>
    </w:p>
    <w:p w14:paraId="39CEB629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1. Этапы развития гостиничной индустрии в России.</w:t>
      </w:r>
    </w:p>
    <w:p w14:paraId="4A2F12B1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2. Приведите пример гостиничной ассоциации, цель возникновения и задачи деятельности.</w:t>
      </w:r>
    </w:p>
    <w:p w14:paraId="0AECFB4D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3. Виды управления гостиницами. Их краткая характеристика.</w:t>
      </w:r>
    </w:p>
    <w:p w14:paraId="40717B22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4. Документы, удостоверяющие личность иностранного гражданина или лица без гражда</w:t>
      </w:r>
      <w:r w:rsidRPr="00F07782">
        <w:rPr>
          <w:rFonts w:ascii="Times New Roman" w:hAnsi="Times New Roman"/>
          <w:bCs/>
          <w:sz w:val="24"/>
          <w:szCs w:val="24"/>
        </w:rPr>
        <w:t>н</w:t>
      </w:r>
      <w:r w:rsidRPr="00F07782">
        <w:rPr>
          <w:rFonts w:ascii="Times New Roman" w:hAnsi="Times New Roman"/>
          <w:bCs/>
          <w:sz w:val="24"/>
          <w:szCs w:val="24"/>
        </w:rPr>
        <w:t>ства.</w:t>
      </w:r>
    </w:p>
    <w:p w14:paraId="5C8DB01A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5. Перечень услуг, который гостиница в России обязана предоставлять бесплатно.</w:t>
      </w:r>
    </w:p>
    <w:p w14:paraId="42A9ACBD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/>
          <w:bCs/>
          <w:i/>
          <w:sz w:val="24"/>
          <w:szCs w:val="24"/>
        </w:rPr>
      </w:pPr>
      <w:r w:rsidRPr="00F07782">
        <w:rPr>
          <w:rFonts w:ascii="Times New Roman" w:hAnsi="Times New Roman"/>
          <w:b/>
          <w:bCs/>
          <w:i/>
          <w:sz w:val="24"/>
          <w:szCs w:val="24"/>
        </w:rPr>
        <w:t>Контрольная работа № 2</w:t>
      </w:r>
    </w:p>
    <w:p w14:paraId="02549998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1. Причины, препятствующие созданию единой международной классификации средств размещения.</w:t>
      </w:r>
    </w:p>
    <w:p w14:paraId="029501E9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2. Классификация номеров в России.</w:t>
      </w:r>
    </w:p>
    <w:p w14:paraId="29770923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3. Цели создания классификации гостиниц и других средств размещения в России.</w:t>
      </w:r>
    </w:p>
    <w:p w14:paraId="56A644BF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4. Виды качества.</w:t>
      </w:r>
    </w:p>
    <w:p w14:paraId="43A83F0F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5. Этапы разработки системы качества в гостиничном предприятии.</w:t>
      </w:r>
    </w:p>
    <w:p w14:paraId="2887FCF7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/>
          <w:bCs/>
          <w:i/>
          <w:sz w:val="24"/>
          <w:szCs w:val="24"/>
        </w:rPr>
      </w:pPr>
      <w:r w:rsidRPr="00F07782">
        <w:rPr>
          <w:rFonts w:ascii="Times New Roman" w:hAnsi="Times New Roman"/>
          <w:b/>
          <w:bCs/>
          <w:i/>
          <w:sz w:val="24"/>
          <w:szCs w:val="24"/>
        </w:rPr>
        <w:t>Контрольная работа № 3</w:t>
      </w:r>
    </w:p>
    <w:p w14:paraId="04005365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1. Виды организационных структур в гостиничных предприятиях.</w:t>
      </w:r>
    </w:p>
    <w:p w14:paraId="1B8BFDFE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2. Цикл гостиничного обслуживания.</w:t>
      </w:r>
    </w:p>
    <w:p w14:paraId="649BCADE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3. Виды бронирования.</w:t>
      </w:r>
    </w:p>
    <w:p w14:paraId="47C29F6F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4. Виды организации стойки администратора.</w:t>
      </w:r>
    </w:p>
    <w:p w14:paraId="106B37AC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5. Характеристика службы персонала в униформе.</w:t>
      </w:r>
    </w:p>
    <w:p w14:paraId="7C438CDC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/>
          <w:bCs/>
          <w:i/>
          <w:sz w:val="24"/>
          <w:szCs w:val="24"/>
        </w:rPr>
      </w:pPr>
      <w:r w:rsidRPr="00F07782">
        <w:rPr>
          <w:rFonts w:ascii="Times New Roman" w:hAnsi="Times New Roman"/>
          <w:b/>
          <w:bCs/>
          <w:i/>
          <w:sz w:val="24"/>
          <w:szCs w:val="24"/>
        </w:rPr>
        <w:t>Контрольная работа № 4</w:t>
      </w:r>
    </w:p>
    <w:p w14:paraId="467FC9C9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1. Этапы уборки номера.</w:t>
      </w:r>
    </w:p>
    <w:p w14:paraId="2F6CF338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2. Рассчитайте количество горничных для гостиницы с номерным фондом 130 номеров.</w:t>
      </w:r>
    </w:p>
    <w:p w14:paraId="01BB84F6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3. Виды текстиля, их характеристики.</w:t>
      </w:r>
    </w:p>
    <w:p w14:paraId="11E88E23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4. Функции инженерной службы.</w:t>
      </w:r>
    </w:p>
    <w:p w14:paraId="21A1941C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5. Комплекс превентивных мер безопасности в гостиничном предприятии.</w:t>
      </w:r>
    </w:p>
    <w:p w14:paraId="4EBBB3EA" w14:textId="77777777" w:rsidR="00C93AF8" w:rsidRPr="00F07782" w:rsidRDefault="00C93AF8" w:rsidP="00C93AF8">
      <w:pPr>
        <w:keepNext/>
        <w:widowControl w:val="0"/>
        <w:spacing w:after="0" w:line="276" w:lineRule="auto"/>
        <w:ind w:firstLine="709"/>
        <w:outlineLvl w:val="3"/>
        <w:rPr>
          <w:rFonts w:ascii="Times New Roman" w:hAnsi="Times New Roman"/>
          <w:bCs/>
          <w:sz w:val="24"/>
          <w:szCs w:val="24"/>
        </w:rPr>
      </w:pPr>
      <w:r w:rsidRPr="00F07782">
        <w:rPr>
          <w:rFonts w:ascii="Times New Roman" w:hAnsi="Times New Roman"/>
          <w:bCs/>
          <w:sz w:val="24"/>
          <w:szCs w:val="24"/>
        </w:rPr>
        <w:t>2. Качество туристской услуги. Характеристика аспектов качества туристской услуги</w:t>
      </w:r>
    </w:p>
    <w:p w14:paraId="11F1E543" w14:textId="77777777" w:rsidR="00C93AF8" w:rsidRPr="00A70A0A" w:rsidRDefault="00C93AF8" w:rsidP="00C93AF8">
      <w:pPr>
        <w:spacing w:after="0"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3BB769CA" w14:textId="77777777" w:rsidR="0033098A" w:rsidRDefault="0033098A" w:rsidP="0033098A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5C0A279F" w14:textId="04D2C11B" w:rsidR="00C93AF8" w:rsidRDefault="00401E41" w:rsidP="0033098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Контрольные задания</w:t>
      </w:r>
      <w:r w:rsidR="0033098A" w:rsidRPr="00D02351">
        <w:rPr>
          <w:rFonts w:ascii="Times New Roman" w:hAnsi="Times New Roman"/>
          <w:sz w:val="24"/>
          <w:szCs w:val="24"/>
        </w:rPr>
        <w:t xml:space="preserve"> позволяют проверить знания студента по дисциплине (используются для проведени</w:t>
      </w:r>
      <w:r w:rsidR="0033098A">
        <w:rPr>
          <w:rFonts w:ascii="Times New Roman" w:hAnsi="Times New Roman"/>
          <w:sz w:val="24"/>
          <w:szCs w:val="24"/>
        </w:rPr>
        <w:t>я контрольных работ</w:t>
      </w:r>
      <w:r w:rsidR="0033098A" w:rsidRPr="00D02351">
        <w:rPr>
          <w:rFonts w:ascii="Times New Roman" w:hAnsi="Times New Roman"/>
          <w:sz w:val="24"/>
          <w:szCs w:val="24"/>
        </w:rPr>
        <w:t>, для самостоятельной оценки качества освоения учебной ди</w:t>
      </w:r>
      <w:r w:rsidR="0033098A" w:rsidRPr="00D02351">
        <w:rPr>
          <w:rFonts w:ascii="Times New Roman" w:hAnsi="Times New Roman"/>
          <w:sz w:val="24"/>
          <w:szCs w:val="24"/>
        </w:rPr>
        <w:t>с</w:t>
      </w:r>
      <w:r w:rsidR="0033098A" w:rsidRPr="00D02351">
        <w:rPr>
          <w:rFonts w:ascii="Times New Roman" w:hAnsi="Times New Roman"/>
          <w:sz w:val="24"/>
          <w:szCs w:val="24"/>
        </w:rPr>
        <w:t>циплины</w:t>
      </w:r>
      <w:r w:rsidR="0033098A">
        <w:rPr>
          <w:rFonts w:ascii="Times New Roman" w:hAnsi="Times New Roman"/>
          <w:sz w:val="24"/>
          <w:szCs w:val="24"/>
        </w:rPr>
        <w:t>, при подготовке к экзамену</w:t>
      </w:r>
      <w:r w:rsidR="0033098A" w:rsidRPr="00D02351">
        <w:rPr>
          <w:rFonts w:ascii="Times New Roman" w:hAnsi="Times New Roman"/>
          <w:sz w:val="24"/>
          <w:szCs w:val="24"/>
        </w:rPr>
        <w:t>).</w:t>
      </w:r>
      <w:r w:rsidR="0033098A">
        <w:rPr>
          <w:rFonts w:ascii="Times New Roman" w:hAnsi="Times New Roman"/>
          <w:sz w:val="24"/>
          <w:szCs w:val="24"/>
        </w:rPr>
        <w:t xml:space="preserve"> </w:t>
      </w:r>
      <w:r w:rsidR="0033098A" w:rsidRPr="00D02351">
        <w:rPr>
          <w:rFonts w:ascii="Times New Roman" w:hAnsi="Times New Roman"/>
          <w:sz w:val="24"/>
          <w:szCs w:val="24"/>
        </w:rP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14:paraId="2DB36B47" w14:textId="77777777" w:rsidR="0033098A" w:rsidRPr="00A70A0A" w:rsidRDefault="0033098A" w:rsidP="0033098A">
      <w:pPr>
        <w:spacing w:after="0"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14:paraId="0C9EDAC7" w14:textId="77777777" w:rsidR="00C93AF8" w:rsidRPr="00A70A0A" w:rsidRDefault="00C93AF8" w:rsidP="00C93AF8">
      <w:pPr>
        <w:spacing w:after="0" w:line="276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C93AF8" w:rsidRPr="00A70A0A" w14:paraId="67A18020" w14:textId="77777777" w:rsidTr="0084304C">
        <w:tc>
          <w:tcPr>
            <w:tcW w:w="1126" w:type="dxa"/>
            <w:shd w:val="clear" w:color="auto" w:fill="auto"/>
          </w:tcPr>
          <w:p w14:paraId="453BB9DE" w14:textId="3B5ADFB5" w:rsidR="00C93AF8" w:rsidRPr="00A70A0A" w:rsidRDefault="003A66CA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14:paraId="1F564E9F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14:paraId="4D12DC7D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93AF8" w:rsidRPr="00A70A0A" w14:paraId="1AC2F56A" w14:textId="77777777" w:rsidTr="0084304C">
        <w:tc>
          <w:tcPr>
            <w:tcW w:w="1126" w:type="dxa"/>
            <w:shd w:val="clear" w:color="auto" w:fill="auto"/>
          </w:tcPr>
          <w:p w14:paraId="39BD27DD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14:paraId="28AF13C4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855" w:type="dxa"/>
            <w:shd w:val="clear" w:color="auto" w:fill="auto"/>
          </w:tcPr>
          <w:p w14:paraId="5F960ECF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проблеме и арг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у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ментировал его. Приведены данные отечественной и зарубежной литер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туры, статистические сведения, информация нормативно-правового х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рактера. Фактических ошибок, связанных с пониманием проблемы, нет; графически работа оформлена правильно.</w:t>
            </w:r>
          </w:p>
        </w:tc>
      </w:tr>
      <w:tr w:rsidR="00C93AF8" w:rsidRPr="00A70A0A" w14:paraId="217996C9" w14:textId="77777777" w:rsidTr="0084304C">
        <w:tc>
          <w:tcPr>
            <w:tcW w:w="1126" w:type="dxa"/>
            <w:shd w:val="clear" w:color="auto" w:fill="auto"/>
          </w:tcPr>
          <w:p w14:paraId="444DB1A8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14:paraId="73A5652D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55" w:type="dxa"/>
            <w:shd w:val="clear" w:color="auto" w:fill="auto"/>
          </w:tcPr>
          <w:p w14:paraId="2B2765D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Работа характеризуется смысловой цельностью, связностью и последов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тельностью изложения; допущено не более одной ошибки при объясн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нии смысла или содержания проблемы. Для аргументации приводятся данные отечественных и зарубежных авторов. Фактических ошибок, св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я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занных с пониманием проблемы, нет. </w:t>
            </w:r>
          </w:p>
        </w:tc>
      </w:tr>
      <w:tr w:rsidR="00C93AF8" w:rsidRPr="00A70A0A" w14:paraId="2852A413" w14:textId="77777777" w:rsidTr="0084304C">
        <w:tc>
          <w:tcPr>
            <w:tcW w:w="1126" w:type="dxa"/>
            <w:shd w:val="clear" w:color="auto" w:fill="auto"/>
          </w:tcPr>
          <w:p w14:paraId="509A55AA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14:paraId="4BD540E2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  <w:shd w:val="clear" w:color="auto" w:fill="auto"/>
          </w:tcPr>
          <w:p w14:paraId="4F270E0B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Студент проводит довольно самостоятельный анализ основных смысл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вых составляющих проблемы; понимает базовые основы и теоретические </w:t>
            </w:r>
            <w:r w:rsidRPr="00A70A0A">
              <w:rPr>
                <w:rFonts w:ascii="Times New Roman" w:hAnsi="Times New Roman"/>
                <w:sz w:val="24"/>
                <w:szCs w:val="24"/>
              </w:rPr>
              <w:lastRenderedPageBreak/>
              <w:t>обоснования выбранной темы. Привлечены основные источники по ра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сматриваемой теме. Допущено не более двух ошибок в смысле или 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держании проблемы, оформлении работы.</w:t>
            </w:r>
          </w:p>
        </w:tc>
      </w:tr>
      <w:tr w:rsidR="00C93AF8" w:rsidRPr="00A70A0A" w14:paraId="67299484" w14:textId="77777777" w:rsidTr="0084304C">
        <w:tc>
          <w:tcPr>
            <w:tcW w:w="1126" w:type="dxa"/>
            <w:shd w:val="clear" w:color="auto" w:fill="auto"/>
          </w:tcPr>
          <w:p w14:paraId="056D2BD9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  <w:shd w:val="clear" w:color="auto" w:fill="auto"/>
          </w:tcPr>
          <w:p w14:paraId="4837C720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14:paraId="1EDEDF4F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Работа представляет собой пересказанный или полностью переписанный исходный </w:t>
            </w:r>
            <w:proofErr w:type="gramStart"/>
            <w:r w:rsidRPr="00A70A0A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gramEnd"/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без каких бы то ни было комментариев, анализа. Не ра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крыта структура темы. Допущено три или более трех ошибок в смысл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вом содержании раскрываемой проблемы, в оформлении работы.</w:t>
            </w:r>
          </w:p>
        </w:tc>
      </w:tr>
      <w:tr w:rsidR="00C93AF8" w:rsidRPr="00A70A0A" w14:paraId="0EC01D9A" w14:textId="77777777" w:rsidTr="0084304C">
        <w:tc>
          <w:tcPr>
            <w:tcW w:w="1126" w:type="dxa"/>
            <w:shd w:val="clear" w:color="auto" w:fill="auto"/>
          </w:tcPr>
          <w:p w14:paraId="41337C59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14:paraId="6F36277D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shd w:val="clear" w:color="auto" w:fill="auto"/>
          </w:tcPr>
          <w:p w14:paraId="0B95D95B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 xml:space="preserve">Работа представляет собой пересказанный или полностью переписанный исходный </w:t>
            </w:r>
            <w:proofErr w:type="gramStart"/>
            <w:r w:rsidRPr="00A70A0A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gramEnd"/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14:paraId="7B3C507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3E8F0C7" w14:textId="77777777" w:rsidR="00C93AF8" w:rsidRPr="00A70A0A" w:rsidRDefault="00C93AF8" w:rsidP="00C93AF8">
      <w:pPr>
        <w:numPr>
          <w:ilvl w:val="1"/>
          <w:numId w:val="18"/>
        </w:numPr>
        <w:spacing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009D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A70A0A">
        <w:rPr>
          <w:rFonts w:ascii="Times New Roman" w:hAnsi="Times New Roman"/>
          <w:b/>
          <w:bCs/>
          <w:sz w:val="24"/>
          <w:szCs w:val="24"/>
        </w:rPr>
        <w:t>Тематика рефератов</w:t>
      </w:r>
    </w:p>
    <w:p w14:paraId="2A69D7A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t>Текущий контроль по данной дисциплине предусматривает обязательное написание рефер</w:t>
      </w:r>
      <w:r w:rsidRPr="00A70A0A">
        <w:rPr>
          <w:rFonts w:ascii="Times New Roman" w:hAnsi="Times New Roman"/>
          <w:b/>
          <w:sz w:val="24"/>
          <w:szCs w:val="24"/>
        </w:rPr>
        <w:t>а</w:t>
      </w:r>
      <w:r w:rsidRPr="00A70A0A">
        <w:rPr>
          <w:rFonts w:ascii="Times New Roman" w:hAnsi="Times New Roman"/>
          <w:b/>
          <w:sz w:val="24"/>
          <w:szCs w:val="24"/>
        </w:rPr>
        <w:t xml:space="preserve">та. </w:t>
      </w:r>
    </w:p>
    <w:p w14:paraId="39825DC9" w14:textId="6C77B007" w:rsidR="00C93AF8" w:rsidRPr="00580CA7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80CA7">
        <w:rPr>
          <w:rFonts w:ascii="Times New Roman" w:hAnsi="Times New Roman"/>
          <w:sz w:val="24"/>
          <w:szCs w:val="24"/>
        </w:rPr>
        <w:t xml:space="preserve">1. Развитие международных </w:t>
      </w:r>
      <w:proofErr w:type="spellStart"/>
      <w:r w:rsidRPr="00580CA7">
        <w:rPr>
          <w:rFonts w:ascii="Times New Roman" w:hAnsi="Times New Roman"/>
          <w:sz w:val="24"/>
          <w:szCs w:val="24"/>
        </w:rPr>
        <w:t>франчайзинговых</w:t>
      </w:r>
      <w:proofErr w:type="spellEnd"/>
      <w:r w:rsidRPr="00580CA7">
        <w:rPr>
          <w:rFonts w:ascii="Times New Roman" w:hAnsi="Times New Roman"/>
          <w:sz w:val="24"/>
          <w:szCs w:val="24"/>
        </w:rPr>
        <w:t xml:space="preserve"> цепей.</w:t>
      </w:r>
    </w:p>
    <w:p w14:paraId="5954AC2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2. Охрана труда и техника безопасности на рабочем месте.</w:t>
      </w:r>
    </w:p>
    <w:p w14:paraId="205C4C1A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3. Нормативное регулирование кадрового управления.</w:t>
      </w:r>
    </w:p>
    <w:p w14:paraId="0FE03A52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4. Виды и технологии реализации анимационных программ.</w:t>
      </w:r>
    </w:p>
    <w:p w14:paraId="282A0A19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5. Методы ценообразования гостиничного продукта.</w:t>
      </w:r>
    </w:p>
    <w:p w14:paraId="6FD21E4C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6. Методы стимулирования персонала контактной зоны.</w:t>
      </w:r>
    </w:p>
    <w:p w14:paraId="6AE132C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7. Методы исследования гостиничного рынка.</w:t>
      </w:r>
    </w:p>
    <w:p w14:paraId="5C6709F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8. Программа TQM в гостиничной индустр</w:t>
      </w:r>
      <w:proofErr w:type="gramStart"/>
      <w:r w:rsidRPr="00A70A0A">
        <w:rPr>
          <w:rFonts w:ascii="Times New Roman" w:hAnsi="Times New Roman"/>
          <w:sz w:val="24"/>
          <w:szCs w:val="24"/>
        </w:rPr>
        <w:t>ии и ее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сущность.</w:t>
      </w:r>
    </w:p>
    <w:p w14:paraId="77F514D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9. Сравнительный анализ российских нормативных документов и международных документов и рекомендаций.</w:t>
      </w:r>
    </w:p>
    <w:p w14:paraId="102CDE4A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10. История развития гостиничной индустрии стран АТР и ЮВА.</w:t>
      </w:r>
    </w:p>
    <w:p w14:paraId="2458651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11. Роль человеческого фактора в гостиничной индустрии.</w:t>
      </w:r>
    </w:p>
    <w:p w14:paraId="6E2C1E7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12. Квалификационные требования для сотрудников всех уровней производства услуги.</w:t>
      </w:r>
    </w:p>
    <w:p w14:paraId="2D9AA58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13. Виды зарубежных систем управления гостиницей.</w:t>
      </w:r>
    </w:p>
    <w:p w14:paraId="20CC4F0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14. Виды российских систем управления гостиницей.</w:t>
      </w:r>
    </w:p>
    <w:p w14:paraId="46A9000B" w14:textId="77777777" w:rsidR="00580CA7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t xml:space="preserve">        </w:t>
      </w:r>
    </w:p>
    <w:p w14:paraId="6D922C02" w14:textId="1BAF439D" w:rsidR="008C466C" w:rsidRPr="008C466C" w:rsidRDefault="008C466C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8C466C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6DDA2DCE" w14:textId="7A6F77FD" w:rsidR="0018299F" w:rsidRPr="001A0A46" w:rsidRDefault="00704A01" w:rsidP="00704A0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 выбирает тему реферата на свое усмотрение. </w:t>
      </w:r>
      <w:r w:rsidR="0018299F" w:rsidRPr="001A0A46">
        <w:rPr>
          <w:rFonts w:ascii="Times New Roman" w:hAnsi="Times New Roman"/>
          <w:sz w:val="24"/>
          <w:szCs w:val="24"/>
        </w:rPr>
        <w:t>После выбора темы студент приступает к изучению информационного материала. Весь собранный материал обобщается и анализируется.</w:t>
      </w:r>
    </w:p>
    <w:p w14:paraId="482F627F" w14:textId="661C1C8A" w:rsidR="0018299F" w:rsidRDefault="0018299F" w:rsidP="00704A01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607BA5">
        <w:rPr>
          <w:rFonts w:ascii="Times New Roman" w:hAnsi="Times New Roman"/>
          <w:sz w:val="24"/>
          <w:szCs w:val="24"/>
        </w:rPr>
        <w:t>Объем реферата 12-15 стр. Работа выполняется</w:t>
      </w:r>
      <w:r w:rsidRPr="00607BA5">
        <w:rPr>
          <w:rStyle w:val="af6"/>
          <w:rFonts w:ascii="Times New Roman" w:hAnsi="Times New Roman"/>
          <w:sz w:val="24"/>
          <w:szCs w:val="24"/>
        </w:rPr>
        <w:t xml:space="preserve"> </w:t>
      </w:r>
      <w:r w:rsidRPr="00607BA5">
        <w:rPr>
          <w:rFonts w:ascii="Times New Roman" w:hAnsi="Times New Roman"/>
          <w:sz w:val="24"/>
          <w:szCs w:val="24"/>
        </w:rPr>
        <w:t>на листах формат А</w:t>
      </w:r>
      <w:proofErr w:type="gramStart"/>
      <w:r w:rsidRPr="00607BA5">
        <w:rPr>
          <w:rFonts w:ascii="Times New Roman" w:hAnsi="Times New Roman"/>
          <w:sz w:val="24"/>
          <w:szCs w:val="24"/>
        </w:rPr>
        <w:t>4</w:t>
      </w:r>
      <w:proofErr w:type="gramEnd"/>
      <w:r w:rsidRPr="00607BA5">
        <w:rPr>
          <w:rFonts w:ascii="Times New Roman" w:hAnsi="Times New Roman"/>
          <w:sz w:val="24"/>
          <w:szCs w:val="24"/>
        </w:rPr>
        <w:t xml:space="preserve">, шрифт </w:t>
      </w:r>
      <w:proofErr w:type="spellStart"/>
      <w:r w:rsidRPr="00607BA5">
        <w:rPr>
          <w:rFonts w:ascii="Times New Roman" w:hAnsi="Times New Roman"/>
          <w:sz w:val="24"/>
          <w:szCs w:val="24"/>
        </w:rPr>
        <w:t>Times</w:t>
      </w:r>
      <w:proofErr w:type="spellEnd"/>
      <w:r w:rsidRPr="00607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7BA5">
        <w:rPr>
          <w:rFonts w:ascii="Times New Roman" w:hAnsi="Times New Roman"/>
          <w:sz w:val="24"/>
          <w:szCs w:val="24"/>
        </w:rPr>
        <w:t>New</w:t>
      </w:r>
      <w:proofErr w:type="spellEnd"/>
      <w:r w:rsidRPr="00607BA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07BA5">
        <w:rPr>
          <w:rFonts w:ascii="Times New Roman" w:hAnsi="Times New Roman"/>
          <w:sz w:val="24"/>
          <w:szCs w:val="24"/>
        </w:rPr>
        <w:t>Roman</w:t>
      </w:r>
      <w:proofErr w:type="spellEnd"/>
      <w:r w:rsidRPr="00607BA5">
        <w:rPr>
          <w:rFonts w:ascii="Times New Roman" w:hAnsi="Times New Roman"/>
          <w:sz w:val="24"/>
          <w:szCs w:val="24"/>
        </w:rPr>
        <w:t>, размер шрифта №12. Оформление должно соответствовать требованиям стандарта ВГУЭС СК-СТО-ТР-04-1.005-2015 «Требования к оформлению текстовой части выпускных квалификацио</w:t>
      </w:r>
      <w:r w:rsidRPr="00607BA5">
        <w:rPr>
          <w:rFonts w:ascii="Times New Roman" w:hAnsi="Times New Roman"/>
          <w:sz w:val="24"/>
          <w:szCs w:val="24"/>
        </w:rPr>
        <w:t>н</w:t>
      </w:r>
      <w:r w:rsidRPr="00607BA5">
        <w:rPr>
          <w:rFonts w:ascii="Times New Roman" w:hAnsi="Times New Roman"/>
          <w:sz w:val="24"/>
          <w:szCs w:val="24"/>
        </w:rPr>
        <w:t>ных работ, курсовых работ (проектов), рефератов, контрольных работ, отчетов по практикам, л</w:t>
      </w:r>
      <w:r w:rsidRPr="00607BA5">
        <w:rPr>
          <w:rFonts w:ascii="Times New Roman" w:hAnsi="Times New Roman"/>
          <w:sz w:val="24"/>
          <w:szCs w:val="24"/>
        </w:rPr>
        <w:t>а</w:t>
      </w:r>
      <w:r w:rsidRPr="00607BA5">
        <w:rPr>
          <w:rFonts w:ascii="Times New Roman" w:hAnsi="Times New Roman"/>
          <w:sz w:val="24"/>
          <w:szCs w:val="24"/>
        </w:rPr>
        <w:t>бораторным работам». Структура реферата: титульный лист, содержание, введение, основная часть, заключение, список использованных источников (не менее 10 источников). Источники ра</w:t>
      </w:r>
      <w:r w:rsidRPr="00607BA5">
        <w:rPr>
          <w:rFonts w:ascii="Times New Roman" w:hAnsi="Times New Roman"/>
          <w:sz w:val="24"/>
          <w:szCs w:val="24"/>
        </w:rPr>
        <w:t>с</w:t>
      </w:r>
      <w:r w:rsidRPr="00607BA5">
        <w:rPr>
          <w:rFonts w:ascii="Times New Roman" w:hAnsi="Times New Roman"/>
          <w:sz w:val="24"/>
          <w:szCs w:val="24"/>
        </w:rPr>
        <w:t>полагаются в порядке появления в тексте (а не по алфавиту). При этом не менее 80% источников должны быть не старше 5 лет. Обязательным требованием при выполнении реферата является оригинальность текста - не менее 50%. Защита реферата в виде публичного доклада на 5-7 минут с презентацией.</w:t>
      </w:r>
    </w:p>
    <w:p w14:paraId="5CE28A23" w14:textId="77777777" w:rsidR="0018299F" w:rsidRDefault="0018299F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901BC54" w14:textId="5C737771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t>Критерии оценки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15"/>
        <w:gridCol w:w="7690"/>
      </w:tblGrid>
      <w:tr w:rsidR="00C93AF8" w:rsidRPr="00A70A0A" w14:paraId="1E6AAB85" w14:textId="77777777" w:rsidTr="0084304C">
        <w:tc>
          <w:tcPr>
            <w:tcW w:w="567" w:type="dxa"/>
            <w:shd w:val="clear" w:color="auto" w:fill="auto"/>
          </w:tcPr>
          <w:p w14:paraId="32A2C01A" w14:textId="79A9843E" w:rsidR="00C93AF8" w:rsidRPr="00A70A0A" w:rsidRDefault="003A66CA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28B07A44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080" w:type="dxa"/>
            <w:shd w:val="clear" w:color="auto" w:fill="auto"/>
          </w:tcPr>
          <w:p w14:paraId="154F4DDC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93AF8" w:rsidRPr="00A70A0A" w14:paraId="22F97C07" w14:textId="77777777" w:rsidTr="0084304C">
        <w:tc>
          <w:tcPr>
            <w:tcW w:w="567" w:type="dxa"/>
            <w:shd w:val="clear" w:color="auto" w:fill="auto"/>
          </w:tcPr>
          <w:p w14:paraId="7D42C270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052A3A94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080" w:type="dxa"/>
            <w:shd w:val="clear" w:color="auto" w:fill="auto"/>
          </w:tcPr>
          <w:p w14:paraId="4015E4DB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Студент выразил своё мнение по сформулированной теме и аргумент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и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ровал ее. Приведены данные отечественной и зарубежной литературы, статистические сведения, информация нормативно-правового характ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lastRenderedPageBreak/>
              <w:t>ра. Студент знает и владеет навыком самостоятельной исследовател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ь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ской работы по теме исследования; методами и приемами анализа те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ретических и/или практических аспектов изучаемой области. Фактич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ских ошибок, связанных с пониманием проблемы, нет; графически р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бота оформлена правильно.</w:t>
            </w:r>
          </w:p>
        </w:tc>
      </w:tr>
      <w:tr w:rsidR="00C93AF8" w:rsidRPr="00A70A0A" w14:paraId="15C17F5F" w14:textId="77777777" w:rsidTr="0084304C">
        <w:tc>
          <w:tcPr>
            <w:tcW w:w="567" w:type="dxa"/>
            <w:shd w:val="clear" w:color="auto" w:fill="auto"/>
          </w:tcPr>
          <w:p w14:paraId="5817E38C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34" w:type="dxa"/>
            <w:shd w:val="clear" w:color="auto" w:fill="auto"/>
          </w:tcPr>
          <w:p w14:paraId="278144E2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080" w:type="dxa"/>
            <w:shd w:val="clear" w:color="auto" w:fill="auto"/>
          </w:tcPr>
          <w:p w14:paraId="253C4F7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Работа характеризуется смысловой цельностью, связностью и послед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вательностью изложения; допущено не более одной ошибки при объя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нении смысла или содержания проблемы.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      </w:r>
          </w:p>
        </w:tc>
      </w:tr>
      <w:tr w:rsidR="00C93AF8" w:rsidRPr="00A70A0A" w14:paraId="4C938EAC" w14:textId="77777777" w:rsidTr="0084304C">
        <w:tc>
          <w:tcPr>
            <w:tcW w:w="567" w:type="dxa"/>
            <w:shd w:val="clear" w:color="auto" w:fill="auto"/>
          </w:tcPr>
          <w:p w14:paraId="3B400BA5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230B9242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080" w:type="dxa"/>
            <w:shd w:val="clear" w:color="auto" w:fill="auto"/>
          </w:tcPr>
          <w:p w14:paraId="0DF6B53D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Студент проводит довольно самостоятельный анализ основных смысл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вых составляющих проблемы; понимает базовые основы и теоретич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ские обоснования выбранной темы. Привлечены основные источники по рассматриваемой теме. Допущено не более двух ошибок в смысле или содержании проблемы, оформлении работы.</w:t>
            </w:r>
          </w:p>
        </w:tc>
      </w:tr>
      <w:tr w:rsidR="00C93AF8" w:rsidRPr="00A70A0A" w14:paraId="438D9CB2" w14:textId="77777777" w:rsidTr="0084304C">
        <w:tc>
          <w:tcPr>
            <w:tcW w:w="567" w:type="dxa"/>
            <w:shd w:val="clear" w:color="auto" w:fill="auto"/>
          </w:tcPr>
          <w:p w14:paraId="53D52816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336FB866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080" w:type="dxa"/>
            <w:shd w:val="clear" w:color="auto" w:fill="auto"/>
          </w:tcPr>
          <w:p w14:paraId="6001E3D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Работа представляет собой пересказанный или полностью переписа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ный исходный </w:t>
            </w:r>
            <w:proofErr w:type="gramStart"/>
            <w:r w:rsidRPr="00A70A0A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gramEnd"/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без каких бы то ни было комментариев, анализа. Не раскрыта структура и теоретическая составляющая темы. Допущено три или более трех ошибок в смысловом содержании раскрываемой проблемы, в оформлении работы.</w:t>
            </w:r>
          </w:p>
        </w:tc>
      </w:tr>
      <w:tr w:rsidR="00C93AF8" w:rsidRPr="00A70A0A" w14:paraId="450EE7D3" w14:textId="77777777" w:rsidTr="0084304C">
        <w:tc>
          <w:tcPr>
            <w:tcW w:w="567" w:type="dxa"/>
            <w:shd w:val="clear" w:color="auto" w:fill="auto"/>
          </w:tcPr>
          <w:p w14:paraId="2AC1355A" w14:textId="77777777" w:rsidR="00C93AF8" w:rsidRPr="00A70A0A" w:rsidRDefault="00C93AF8" w:rsidP="0084304C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1288B9F" w14:textId="77777777" w:rsidR="00C93AF8" w:rsidRPr="00A70A0A" w:rsidRDefault="00C93AF8" w:rsidP="0084304C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080" w:type="dxa"/>
            <w:shd w:val="clear" w:color="auto" w:fill="auto"/>
          </w:tcPr>
          <w:p w14:paraId="1B812902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Работа представляет собой пересказанный или полностью переписа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ный исходный </w:t>
            </w:r>
            <w:proofErr w:type="gramStart"/>
            <w:r w:rsidRPr="00A70A0A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gramEnd"/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без каких бы то ни было комментариев, анализа, либо проблема не раскрыта, либо задание не выполнялось. </w:t>
            </w:r>
          </w:p>
        </w:tc>
      </w:tr>
    </w:tbl>
    <w:p w14:paraId="272A60E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FD34CB7" w14:textId="6B609895" w:rsidR="00C93AF8" w:rsidRPr="00A70A0A" w:rsidRDefault="00FE7A84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5.4 </w:t>
      </w:r>
      <w:proofErr w:type="spellStart"/>
      <w:r>
        <w:rPr>
          <w:rFonts w:ascii="Times New Roman" w:hAnsi="Times New Roman"/>
          <w:b/>
          <w:sz w:val="24"/>
          <w:szCs w:val="24"/>
        </w:rPr>
        <w:t>Разноуровневые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задачи и задания</w:t>
      </w:r>
      <w:r w:rsidR="00C93AF8" w:rsidRPr="00A70A0A">
        <w:rPr>
          <w:rFonts w:ascii="Times New Roman" w:hAnsi="Times New Roman"/>
          <w:b/>
          <w:sz w:val="24"/>
          <w:szCs w:val="24"/>
        </w:rPr>
        <w:t xml:space="preserve">  </w:t>
      </w:r>
    </w:p>
    <w:p w14:paraId="0832CC12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C5BEFBA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Согласно Международной гостиничной конвенции, в контракте о предоставлении гост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ничных услуг индивидуальным клиентам за аннуляцию обслуживания на срок от трех с</w:t>
      </w:r>
      <w:r w:rsidRPr="00A70A0A">
        <w:rPr>
          <w:rFonts w:ascii="Times New Roman" w:hAnsi="Times New Roman"/>
          <w:sz w:val="24"/>
          <w:szCs w:val="24"/>
        </w:rPr>
        <w:t>у</w:t>
      </w:r>
      <w:r w:rsidRPr="00A70A0A">
        <w:rPr>
          <w:rFonts w:ascii="Times New Roman" w:hAnsi="Times New Roman"/>
          <w:sz w:val="24"/>
          <w:szCs w:val="24"/>
        </w:rPr>
        <w:t>ток и более в низкий сезон предусмотрена компенсация в размере суточной стоимости всех заказанных гостиничных услуг.</w:t>
      </w:r>
    </w:p>
    <w:p w14:paraId="4E08AAF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Какой размер компенсации предусмотрен за аннуляцию обслуживания на срок менее трех суток и от трех суток и более в сезон пик?</w:t>
      </w:r>
    </w:p>
    <w:p w14:paraId="3D94350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79C413B4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Клиент выехал из гостиницы на четыре </w:t>
      </w:r>
      <w:proofErr w:type="gramStart"/>
      <w:r w:rsidRPr="00A70A0A">
        <w:rPr>
          <w:rFonts w:ascii="Times New Roman" w:hAnsi="Times New Roman"/>
          <w:sz w:val="24"/>
          <w:szCs w:val="24"/>
        </w:rPr>
        <w:t>дня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раньше установленного в контракте срока.</w:t>
      </w:r>
    </w:p>
    <w:p w14:paraId="7234D46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Кто должен компенсировать фактические убытки, понесенные владельцем гостиницы, когда преждевременный отъезд клиента возник не по вине владельца гостиницы?</w:t>
      </w:r>
    </w:p>
    <w:p w14:paraId="6FC46DF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DBBB01D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Клиент не прибыл в гостиницу к назначенному сроку и </w:t>
      </w: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не информировал вл</w:t>
      </w:r>
      <w:r w:rsidRPr="00A70A0A">
        <w:rPr>
          <w:rFonts w:ascii="Times New Roman" w:hAnsi="Times New Roman"/>
          <w:sz w:val="24"/>
          <w:szCs w:val="24"/>
        </w:rPr>
        <w:t>а</w:t>
      </w:r>
      <w:r w:rsidRPr="00A70A0A">
        <w:rPr>
          <w:rFonts w:ascii="Times New Roman" w:hAnsi="Times New Roman"/>
          <w:sz w:val="24"/>
          <w:szCs w:val="24"/>
        </w:rPr>
        <w:t>дельца гостиницы о возможном более позднем прибытии клиента. Бронирование услуг не было своевременно аннулировано.</w:t>
      </w:r>
    </w:p>
    <w:p w14:paraId="04602D7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Кто, в каком </w:t>
      </w:r>
      <w:proofErr w:type="gramStart"/>
      <w:r w:rsidRPr="00A70A0A">
        <w:rPr>
          <w:rFonts w:ascii="Times New Roman" w:hAnsi="Times New Roman"/>
          <w:sz w:val="24"/>
          <w:szCs w:val="24"/>
        </w:rPr>
        <w:t>размере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и в </w:t>
      </w:r>
      <w:proofErr w:type="gramStart"/>
      <w:r w:rsidRPr="00A70A0A">
        <w:rPr>
          <w:rFonts w:ascii="Times New Roman" w:hAnsi="Times New Roman"/>
          <w:sz w:val="24"/>
          <w:szCs w:val="24"/>
        </w:rPr>
        <w:t>какие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сроки обязан компенсировать реальный ущерб, причиненный вл</w:t>
      </w:r>
      <w:r w:rsidRPr="00A70A0A">
        <w:rPr>
          <w:rFonts w:ascii="Times New Roman" w:hAnsi="Times New Roman"/>
          <w:sz w:val="24"/>
          <w:szCs w:val="24"/>
        </w:rPr>
        <w:t>а</w:t>
      </w:r>
      <w:r w:rsidRPr="00A70A0A">
        <w:rPr>
          <w:rFonts w:ascii="Times New Roman" w:hAnsi="Times New Roman"/>
          <w:sz w:val="24"/>
          <w:szCs w:val="24"/>
        </w:rPr>
        <w:t>дельцу гостиницы? Какие правила применяются в случае более поздней аннуляции или иной и</w:t>
      </w:r>
      <w:r w:rsidRPr="00A70A0A">
        <w:rPr>
          <w:rFonts w:ascii="Times New Roman" w:hAnsi="Times New Roman"/>
          <w:sz w:val="24"/>
          <w:szCs w:val="24"/>
        </w:rPr>
        <w:t>н</w:t>
      </w:r>
      <w:r w:rsidRPr="00A70A0A">
        <w:rPr>
          <w:rFonts w:ascii="Times New Roman" w:hAnsi="Times New Roman"/>
          <w:sz w:val="24"/>
          <w:szCs w:val="24"/>
        </w:rPr>
        <w:t>формации о клиенте?</w:t>
      </w:r>
    </w:p>
    <w:p w14:paraId="78BCFB67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505A212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направил владельцу гостиницы за 14 дней до прибытия группы список ее членов на размещение.</w:t>
      </w:r>
    </w:p>
    <w:p w14:paraId="4427458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lastRenderedPageBreak/>
        <w:t xml:space="preserve">Какие сведения, кроме фамилии, имени и отчества должны быть отражены в списке? Обязан ли владелец гостиницы информировать </w:t>
      </w:r>
      <w:proofErr w:type="spellStart"/>
      <w:r w:rsidRPr="00A70A0A">
        <w:rPr>
          <w:rFonts w:ascii="Times New Roman" w:hAnsi="Times New Roman"/>
          <w:sz w:val="24"/>
          <w:szCs w:val="24"/>
        </w:rPr>
        <w:t>турагента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в случае, если список группы на размещение не был им получен за две недели до прибытия группы? Как должен поступить владелец гостиницы, если группа туристов привезла список в день прибытия?</w:t>
      </w:r>
    </w:p>
    <w:p w14:paraId="31A4618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A3F5FED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Владелец гостиницы получил от </w:t>
      </w:r>
      <w:proofErr w:type="spellStart"/>
      <w:r w:rsidRPr="00A70A0A">
        <w:rPr>
          <w:rFonts w:ascii="Times New Roman" w:hAnsi="Times New Roman"/>
          <w:sz w:val="24"/>
          <w:szCs w:val="24"/>
        </w:rPr>
        <w:t>турагента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50% всей суммы за 30 дней до прибытия группы туристов.</w:t>
      </w:r>
    </w:p>
    <w:p w14:paraId="3C4FCAA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 какие сроки должен быть произведен окончательный расчет за предоставленные гостиничные услуги? Какой порядок существует, если оплата произведена в более поздние сроки?</w:t>
      </w:r>
    </w:p>
    <w:p w14:paraId="5C1F6F45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CFC7FC9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проинформировал владельца гостиницы об аннуляции заявки на размещение 50% участников группы туристов за 21 день до приезда. Какой минимальный срок существует в случае аннуляции заявки на размещение менее 50% группы? Дает ли </w:t>
      </w:r>
      <w:proofErr w:type="gramStart"/>
      <w:r w:rsidRPr="00A70A0A">
        <w:rPr>
          <w:rFonts w:ascii="Times New Roman" w:hAnsi="Times New Roman"/>
          <w:sz w:val="24"/>
          <w:szCs w:val="24"/>
        </w:rPr>
        <w:t>право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на компенс</w:t>
      </w:r>
      <w:r w:rsidRPr="00A70A0A">
        <w:rPr>
          <w:rFonts w:ascii="Times New Roman" w:hAnsi="Times New Roman"/>
          <w:sz w:val="24"/>
          <w:szCs w:val="24"/>
        </w:rPr>
        <w:t>а</w:t>
      </w:r>
      <w:r w:rsidRPr="00A70A0A">
        <w:rPr>
          <w:rFonts w:ascii="Times New Roman" w:hAnsi="Times New Roman"/>
          <w:sz w:val="24"/>
          <w:szCs w:val="24"/>
        </w:rPr>
        <w:t xml:space="preserve">цию и в </w:t>
      </w:r>
      <w:proofErr w:type="gramStart"/>
      <w:r w:rsidRPr="00A70A0A">
        <w:rPr>
          <w:rFonts w:ascii="Times New Roman" w:hAnsi="Times New Roman"/>
          <w:sz w:val="24"/>
          <w:szCs w:val="24"/>
        </w:rPr>
        <w:t>каком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размере аннуляция, произведенная в более поздние сроки?</w:t>
      </w:r>
    </w:p>
    <w:p w14:paraId="3DBF141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71A60B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Утром в последний оплаченный клиентом день дежурный администратор поинтересовался, когда он предполагает выезжать из гостиницы. Всегда ли следует спрашивать гостя о вр</w:t>
      </w:r>
      <w:r w:rsidRPr="00A70A0A">
        <w:rPr>
          <w:rFonts w:ascii="Times New Roman" w:hAnsi="Times New Roman"/>
          <w:sz w:val="24"/>
          <w:szCs w:val="24"/>
        </w:rPr>
        <w:t>е</w:t>
      </w:r>
      <w:r w:rsidRPr="00A70A0A">
        <w:rPr>
          <w:rFonts w:ascii="Times New Roman" w:hAnsi="Times New Roman"/>
          <w:sz w:val="24"/>
          <w:szCs w:val="24"/>
        </w:rPr>
        <w:t>мени предполагаемого отъезда при утренней сдаче ключей в последний оплаченный им день? Выберите правильный ответ:</w:t>
      </w:r>
    </w:p>
    <w:p w14:paraId="30FBD3F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всегда;</w:t>
      </w:r>
    </w:p>
    <w:p w14:paraId="480011C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только в период большой загрузки;</w:t>
      </w:r>
    </w:p>
    <w:p w14:paraId="45B812E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не следует спрашивать, так как это создает у клиента психологический дискомфорт. Следует выяснить этот вопрос у администратора.</w:t>
      </w:r>
    </w:p>
    <w:p w14:paraId="41BB216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2FD70AB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Из номера гостиницы у клиентки неизвестные лица похитили золотые серьги.</w:t>
      </w:r>
    </w:p>
    <w:p w14:paraId="0FD81A74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 каком размере возмещается клиенту стоимость похищенных из номера ювелирных украшений? Вы думаете, что:</w:t>
      </w:r>
    </w:p>
    <w:p w14:paraId="707B8EC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в сумме, равной заявленной клиентом, но не выше рыночной на момент утраты;</w:t>
      </w:r>
    </w:p>
    <w:p w14:paraId="4F227DA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в сумме, равной расценкам за лом драгоценных металлов;</w:t>
      </w:r>
    </w:p>
    <w:p w14:paraId="793B636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возмещается фиксированная страховая сумма, размер которой устанавливает администрация;</w:t>
      </w:r>
    </w:p>
    <w:p w14:paraId="7662652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возмещается страховая сумма при наличии справки из милиции;</w:t>
      </w:r>
    </w:p>
    <w:p w14:paraId="37CF5C1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д) стоимость не возмещается.</w:t>
      </w:r>
    </w:p>
    <w:p w14:paraId="290DA15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AF49561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Какие из указанных ниже услуг предоставляются потребителю за дополнительную плату? Выберите правильный ответ:</w:t>
      </w:r>
    </w:p>
    <w:p w14:paraId="641351E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вызов «скорой помощи»;</w:t>
      </w:r>
    </w:p>
    <w:p w14:paraId="5438DB9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пользование медицинской аптечкой;</w:t>
      </w:r>
    </w:p>
    <w:p w14:paraId="244CE1D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доставка в номер корреспонденции;</w:t>
      </w:r>
    </w:p>
    <w:p w14:paraId="3480882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побудка к определенному времени;</w:t>
      </w:r>
    </w:p>
    <w:p w14:paraId="41F385C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д) копирование документов;</w:t>
      </w:r>
    </w:p>
    <w:p w14:paraId="3660D035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е) стирка и глажение;</w:t>
      </w:r>
    </w:p>
    <w:p w14:paraId="3B2046B7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ж) мелкий ремонт одежды.</w:t>
      </w:r>
    </w:p>
    <w:p w14:paraId="60459C9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4874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На одном из этажей многоэтажной гостиницы возникло задымление.</w:t>
      </w:r>
    </w:p>
    <w:p w14:paraId="78AC8BEA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Что необходимо сделать служащим в первую очередь? Ваше мнение:</w:t>
      </w:r>
    </w:p>
    <w:p w14:paraId="0E8080E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вызвать пожарную команду;</w:t>
      </w:r>
    </w:p>
    <w:p w14:paraId="72DED3B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сообщить дежурному администратору или вышестоящему начальству, где бы оно ни наход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лось;</w:t>
      </w:r>
    </w:p>
    <w:p w14:paraId="696E2372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использовать огнетушители;</w:t>
      </w:r>
    </w:p>
    <w:p w14:paraId="4152BD2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lastRenderedPageBreak/>
        <w:t>г) обесточить помещение, откуда идет дым.</w:t>
      </w:r>
    </w:p>
    <w:p w14:paraId="1E3075B7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Если при пожаре вы будите клиента, как, </w:t>
      </w:r>
      <w:proofErr w:type="gramStart"/>
      <w:r w:rsidRPr="00A70A0A">
        <w:rPr>
          <w:rFonts w:ascii="Times New Roman" w:hAnsi="Times New Roman"/>
          <w:sz w:val="24"/>
          <w:szCs w:val="24"/>
        </w:rPr>
        <w:t>по-вашему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мнению, следует действовать? Ваш ответ:</w:t>
      </w:r>
    </w:p>
    <w:p w14:paraId="4420A574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громко непрерывно стучать в дверь;</w:t>
      </w:r>
    </w:p>
    <w:p w14:paraId="337820E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ударить в дверь один-два раза кулаком или ногой, один-два раза позвать, пытаться выбить дверь;</w:t>
      </w:r>
    </w:p>
    <w:p w14:paraId="22939FA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ударить в дверь три раза кулаком, три раза ногой, три раза позвать;</w:t>
      </w:r>
    </w:p>
    <w:p w14:paraId="1461948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попытаться с помощью мужчин-клиентов выломать дверь</w:t>
      </w:r>
    </w:p>
    <w:p w14:paraId="7E8CC3D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 </w:t>
      </w:r>
    </w:p>
    <w:p w14:paraId="79429234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Горничная обнаружила, что в двухместном номере один клиент спит на двух кроватях.</w:t>
      </w:r>
    </w:p>
    <w:p w14:paraId="09EFD97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Как в этом случае ей следует поступить? Ваш ответ:</w:t>
      </w:r>
    </w:p>
    <w:p w14:paraId="517583F7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требовать объяснения от клиента;</w:t>
      </w:r>
    </w:p>
    <w:p w14:paraId="2454724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настаивать на оплате комплекта использованного постельного белья;</w:t>
      </w:r>
    </w:p>
    <w:p w14:paraId="56AFBAB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сообщить об этом дежурному администратору.</w:t>
      </w:r>
    </w:p>
    <w:p w14:paraId="2E9B0AE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CFDDC2B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Что необходимо сделать в первую очередь, после того как вы открыли для нового клиента его номер в вечернее время? Выберите ответ:</w:t>
      </w:r>
    </w:p>
    <w:p w14:paraId="01F42375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включить все осветительные приборы;</w:t>
      </w:r>
    </w:p>
    <w:p w14:paraId="0E00FE1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включить только верхнее освещение;</w:t>
      </w:r>
    </w:p>
    <w:p w14:paraId="571FC5B7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включить только прикроватные осветители или настольную лампу.</w:t>
      </w:r>
    </w:p>
    <w:p w14:paraId="78F0F1C4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E77E8CF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После того как ввели нового гостя в его номер в дневное время, необходимо в первую оч</w:t>
      </w:r>
      <w:r w:rsidRPr="00A70A0A">
        <w:rPr>
          <w:rFonts w:ascii="Times New Roman" w:hAnsi="Times New Roman"/>
          <w:sz w:val="24"/>
          <w:szCs w:val="24"/>
        </w:rPr>
        <w:t>е</w:t>
      </w:r>
      <w:r w:rsidRPr="00A70A0A">
        <w:rPr>
          <w:rFonts w:ascii="Times New Roman" w:hAnsi="Times New Roman"/>
          <w:sz w:val="24"/>
          <w:szCs w:val="24"/>
        </w:rPr>
        <w:t>редь:</w:t>
      </w:r>
    </w:p>
    <w:p w14:paraId="692B29BC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показать ванную комнату;</w:t>
      </w:r>
    </w:p>
    <w:p w14:paraId="37ECF7A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открыть все шторы;</w:t>
      </w:r>
    </w:p>
    <w:p w14:paraId="18E579C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в) проверить, работает ли телефон;</w:t>
      </w:r>
    </w:p>
    <w:p w14:paraId="367E1619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открыть дверцы шкафа;</w:t>
      </w:r>
    </w:p>
    <w:p w14:paraId="1E227D2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д) придвинуть к гостю стул.</w:t>
      </w:r>
    </w:p>
    <w:p w14:paraId="2C27D9E5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0FDEFDC9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При уборке номера горничная положила разложенные личные вещи проживающего на м</w:t>
      </w:r>
      <w:r w:rsidRPr="00A70A0A">
        <w:rPr>
          <w:rFonts w:ascii="Times New Roman" w:hAnsi="Times New Roman"/>
          <w:sz w:val="24"/>
          <w:szCs w:val="24"/>
        </w:rPr>
        <w:t>е</w:t>
      </w:r>
      <w:r w:rsidRPr="00A70A0A">
        <w:rPr>
          <w:rFonts w:ascii="Times New Roman" w:hAnsi="Times New Roman"/>
          <w:sz w:val="24"/>
          <w:szCs w:val="24"/>
        </w:rPr>
        <w:t xml:space="preserve">сто: брюки, сорочку — повесила в шкаф; ботинки, тапочки, туфли — поставила в прихожей под вешалку; ночную пижаму после уборки кровати положила в изголовье под подушку. </w:t>
      </w:r>
    </w:p>
    <w:p w14:paraId="78BAC874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Правильно ли поступила горничная? Выберите ответ:</w:t>
      </w:r>
    </w:p>
    <w:p w14:paraId="30A9127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неправильно, вещи необходимо оставить на своих местах;</w:t>
      </w:r>
    </w:p>
    <w:p w14:paraId="613515B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правильно, согласно имеющейся инструкции в гостинице;</w:t>
      </w:r>
    </w:p>
    <w:p w14:paraId="4C90300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в) вещи </w:t>
      </w:r>
      <w:proofErr w:type="gramStart"/>
      <w:r w:rsidRPr="00A70A0A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трогать руками нельзя;</w:t>
      </w:r>
    </w:p>
    <w:p w14:paraId="528F6F1C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правильно, но это не относится к разложенным на столе бумагам, раскрытым книгам, рукоп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сям и журналам.</w:t>
      </w:r>
    </w:p>
    <w:p w14:paraId="63A65498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7F0839BC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Уходя утром из номера, проживающий оставил открытым свой чемодан и часть вещей из него выложил на кровать и письменный стол.</w:t>
      </w:r>
    </w:p>
    <w:p w14:paraId="799BDE6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Можно ли при уборке номера собирать вещи и убирать их в чемодан? Вы думаете, что:</w:t>
      </w:r>
    </w:p>
    <w:p w14:paraId="6BB0E279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нельзя;</w:t>
      </w:r>
    </w:p>
    <w:p w14:paraId="7BED24E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можно.</w:t>
      </w:r>
    </w:p>
    <w:p w14:paraId="53AEAAB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ED8B3E7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Во время уборки номера горничная обязана проверить телевизор, холодильник, радио, освещение:</w:t>
      </w:r>
    </w:p>
    <w:p w14:paraId="0A7A9B4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а) только при подготовке номера к новому заселению;</w:t>
      </w:r>
    </w:p>
    <w:p w14:paraId="1CA4D8E1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б) ежедневно;</w:t>
      </w:r>
    </w:p>
    <w:p w14:paraId="7B20E589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lastRenderedPageBreak/>
        <w:t>в) один раз в три дня;</w:t>
      </w:r>
    </w:p>
    <w:p w14:paraId="3812A2A5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г) один раз в неделю.</w:t>
      </w:r>
    </w:p>
    <w:p w14:paraId="3DF660B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2FEA39D5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Почему в отелях Лас-Вегаса стоимость номеров (при прочих равных условиях) в среднем на 50 $ US меньше, чем в других городах США?</w:t>
      </w:r>
    </w:p>
    <w:p w14:paraId="47B96DE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BB1D3A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Неожиданно, накануне выезда группы на маршрут, принимающая китайская турфирма с</w:t>
      </w:r>
      <w:r w:rsidRPr="00A70A0A">
        <w:rPr>
          <w:rFonts w:ascii="Times New Roman" w:hAnsi="Times New Roman"/>
          <w:sz w:val="24"/>
          <w:szCs w:val="24"/>
        </w:rPr>
        <w:t>о</w:t>
      </w:r>
      <w:r w:rsidRPr="00A70A0A">
        <w:rPr>
          <w:rFonts w:ascii="Times New Roman" w:hAnsi="Times New Roman"/>
          <w:sz w:val="24"/>
          <w:szCs w:val="24"/>
        </w:rPr>
        <w:t>общила, что не может обеспечить оговоренные в договоре условия проживания: в гостин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це, где должны были жить туристы, произошел прорыв канализационных труб. Туристам была предложена не четыре</w:t>
      </w:r>
      <w:proofErr w:type="gramStart"/>
      <w:r w:rsidRPr="00A70A0A">
        <w:rPr>
          <w:rFonts w:ascii="Times New Roman" w:hAnsi="Times New Roman"/>
          <w:sz w:val="24"/>
          <w:szCs w:val="24"/>
        </w:rPr>
        <w:t>х-</w:t>
      </w:r>
      <w:proofErr w:type="gramEnd"/>
      <w:r w:rsidRPr="00A70A0A">
        <w:rPr>
          <w:rFonts w:ascii="Times New Roman" w:hAnsi="Times New Roman"/>
          <w:sz w:val="24"/>
          <w:szCs w:val="24"/>
        </w:rPr>
        <w:t>, а трехзвездочная гостиница.</w:t>
      </w:r>
    </w:p>
    <w:p w14:paraId="385D04C6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Какая реакция может последовать со стороны туристов? Что должна попытаться сделать турфи</w:t>
      </w:r>
      <w:r w:rsidRPr="00A70A0A">
        <w:rPr>
          <w:rFonts w:ascii="Times New Roman" w:hAnsi="Times New Roman"/>
          <w:sz w:val="24"/>
          <w:szCs w:val="24"/>
        </w:rPr>
        <w:t>р</w:t>
      </w:r>
      <w:r w:rsidRPr="00A70A0A">
        <w:rPr>
          <w:rFonts w:ascii="Times New Roman" w:hAnsi="Times New Roman"/>
          <w:sz w:val="24"/>
          <w:szCs w:val="24"/>
        </w:rPr>
        <w:t>ма? Обязана ли она платить неустойку?</w:t>
      </w:r>
    </w:p>
    <w:p w14:paraId="638CFD7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Многодневный маршрут по Приморью в начале лета. Много дождливых и пасмурных дней.</w:t>
      </w:r>
    </w:p>
    <w:p w14:paraId="32E3A5E7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2605E31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Группа туристов в составе 13 человек должна была проживать в гостинице согласно закл</w:t>
      </w:r>
      <w:r w:rsidRPr="00A70A0A">
        <w:rPr>
          <w:rFonts w:ascii="Times New Roman" w:hAnsi="Times New Roman"/>
          <w:sz w:val="24"/>
          <w:szCs w:val="24"/>
        </w:rPr>
        <w:t>ю</w:t>
      </w:r>
      <w:r w:rsidRPr="00A70A0A">
        <w:rPr>
          <w:rFonts w:ascii="Times New Roman" w:hAnsi="Times New Roman"/>
          <w:sz w:val="24"/>
          <w:szCs w:val="24"/>
        </w:rPr>
        <w:t>ченному контракту 15 дней. По истечении семи дней произошло изменение цен на гост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ничные услуги.</w:t>
      </w:r>
    </w:p>
    <w:p w14:paraId="260A5E63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76D3B49C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>Должен ли в этом случае владелец гостиницы придерживаться цен, предусмотренных ко</w:t>
      </w:r>
      <w:r w:rsidRPr="00A70A0A">
        <w:rPr>
          <w:rFonts w:ascii="Times New Roman" w:hAnsi="Times New Roman"/>
          <w:sz w:val="24"/>
          <w:szCs w:val="24"/>
        </w:rPr>
        <w:t>н</w:t>
      </w:r>
      <w:r w:rsidRPr="00A70A0A">
        <w:rPr>
          <w:rFonts w:ascii="Times New Roman" w:hAnsi="Times New Roman"/>
          <w:sz w:val="24"/>
          <w:szCs w:val="24"/>
        </w:rPr>
        <w:t xml:space="preserve">трактом? По </w:t>
      </w:r>
      <w:proofErr w:type="gramStart"/>
      <w:r w:rsidRPr="00A70A0A">
        <w:rPr>
          <w:rFonts w:ascii="Times New Roman" w:hAnsi="Times New Roman"/>
          <w:sz w:val="24"/>
          <w:szCs w:val="24"/>
        </w:rPr>
        <w:t>истечение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какого срока с момента их изменения могут применяться новые ц</w:t>
      </w:r>
      <w:r w:rsidRPr="00A70A0A">
        <w:rPr>
          <w:rFonts w:ascii="Times New Roman" w:hAnsi="Times New Roman"/>
          <w:sz w:val="24"/>
          <w:szCs w:val="24"/>
        </w:rPr>
        <w:t>е</w:t>
      </w:r>
      <w:r w:rsidRPr="00A70A0A">
        <w:rPr>
          <w:rFonts w:ascii="Times New Roman" w:hAnsi="Times New Roman"/>
          <w:sz w:val="24"/>
          <w:szCs w:val="24"/>
        </w:rPr>
        <w:t>ны? Дайте обоснованный ответ.</w:t>
      </w:r>
    </w:p>
    <w:p w14:paraId="32C4AAC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3DD94421" w14:textId="77777777" w:rsidR="00C93AF8" w:rsidRPr="00A70A0A" w:rsidRDefault="00C93AF8" w:rsidP="00C93AF8">
      <w:pPr>
        <w:numPr>
          <w:ilvl w:val="0"/>
          <w:numId w:val="20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>, заключивший гостиничный контракт и направивший в гостиницу группу тур</w:t>
      </w:r>
      <w:r w:rsidRPr="00A70A0A">
        <w:rPr>
          <w:rFonts w:ascii="Times New Roman" w:hAnsi="Times New Roman"/>
          <w:sz w:val="24"/>
          <w:szCs w:val="24"/>
        </w:rPr>
        <w:t>и</w:t>
      </w:r>
      <w:r w:rsidRPr="00A70A0A">
        <w:rPr>
          <w:rFonts w:ascii="Times New Roman" w:hAnsi="Times New Roman"/>
          <w:sz w:val="24"/>
          <w:szCs w:val="24"/>
        </w:rPr>
        <w:t>стов, принял на себя обязательства по оплате счета за предоставленные услуги. Счет был оплачен в течени</w:t>
      </w:r>
      <w:proofErr w:type="gramStart"/>
      <w:r w:rsidRPr="00A70A0A">
        <w:rPr>
          <w:rFonts w:ascii="Times New Roman" w:hAnsi="Times New Roman"/>
          <w:sz w:val="24"/>
          <w:szCs w:val="24"/>
        </w:rPr>
        <w:t>и</w:t>
      </w:r>
      <w:proofErr w:type="gramEnd"/>
      <w:r w:rsidRPr="00A70A0A">
        <w:rPr>
          <w:rFonts w:ascii="Times New Roman" w:hAnsi="Times New Roman"/>
          <w:sz w:val="24"/>
          <w:szCs w:val="24"/>
        </w:rPr>
        <w:t xml:space="preserve"> 36 дней со дня его получения.</w:t>
      </w:r>
    </w:p>
    <w:p w14:paraId="53176EA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Дайте обоснованные ответы: </w:t>
      </w:r>
      <w:r w:rsidRPr="00A70A0A">
        <w:rPr>
          <w:rFonts w:ascii="Times New Roman" w:hAnsi="Times New Roman"/>
          <w:sz w:val="24"/>
          <w:szCs w:val="24"/>
        </w:rPr>
        <w:tab/>
      </w:r>
    </w:p>
    <w:p w14:paraId="44FD774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             а) Своевременно ли оплатил </w:t>
      </w: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>;</w:t>
      </w:r>
    </w:p>
    <w:p w14:paraId="4AD6B55D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A70A0A">
        <w:rPr>
          <w:rFonts w:ascii="Times New Roman" w:hAnsi="Times New Roman"/>
          <w:sz w:val="24"/>
          <w:szCs w:val="24"/>
        </w:rPr>
        <w:t xml:space="preserve">б) Какие суммы должен выплатить </w:t>
      </w:r>
      <w:proofErr w:type="spellStart"/>
      <w:r w:rsidRPr="00A70A0A">
        <w:rPr>
          <w:rFonts w:ascii="Times New Roman" w:hAnsi="Times New Roman"/>
          <w:sz w:val="24"/>
          <w:szCs w:val="24"/>
        </w:rPr>
        <w:t>турагент</w:t>
      </w:r>
      <w:proofErr w:type="spellEnd"/>
      <w:r w:rsidRPr="00A70A0A">
        <w:rPr>
          <w:rFonts w:ascii="Times New Roman" w:hAnsi="Times New Roman"/>
          <w:sz w:val="24"/>
          <w:szCs w:val="24"/>
        </w:rPr>
        <w:t xml:space="preserve"> в случае пропуска установленных сроков оплаты сч</w:t>
      </w:r>
      <w:r w:rsidRPr="00A70A0A">
        <w:rPr>
          <w:rFonts w:ascii="Times New Roman" w:hAnsi="Times New Roman"/>
          <w:sz w:val="24"/>
          <w:szCs w:val="24"/>
        </w:rPr>
        <w:t>е</w:t>
      </w:r>
      <w:r w:rsidRPr="00A70A0A">
        <w:rPr>
          <w:rFonts w:ascii="Times New Roman" w:hAnsi="Times New Roman"/>
          <w:sz w:val="24"/>
          <w:szCs w:val="24"/>
        </w:rPr>
        <w:t xml:space="preserve">та? </w:t>
      </w:r>
    </w:p>
    <w:p w14:paraId="54BA14E6" w14:textId="77777777" w:rsidR="00580CA7" w:rsidRDefault="00580CA7" w:rsidP="00C93AF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284D52C" w14:textId="77777777" w:rsidR="008B28EB" w:rsidRDefault="008B28EB" w:rsidP="008B28EB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67C57177" w14:textId="5CF2B2AD" w:rsidR="008B28EB" w:rsidRDefault="008B28EB" w:rsidP="008B28EB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Для решения задач необходимо ознакомиться с презентацией к соответствующей теме, содерж</w:t>
      </w:r>
      <w:r>
        <w:rPr>
          <w:rFonts w:ascii="Times New Roman" w:hAnsi="Times New Roman"/>
          <w:iCs/>
          <w:sz w:val="24"/>
          <w:szCs w:val="24"/>
        </w:rPr>
        <w:t>а</w:t>
      </w:r>
      <w:r>
        <w:rPr>
          <w:rFonts w:ascii="Times New Roman" w:hAnsi="Times New Roman"/>
          <w:iCs/>
          <w:sz w:val="24"/>
          <w:szCs w:val="24"/>
        </w:rPr>
        <w:t>нием соответствующих разделов в основной и дополнительной литературе из перечня источников, приведенных в рабочей программе дисциплины.</w:t>
      </w:r>
    </w:p>
    <w:p w14:paraId="0592B20E" w14:textId="77777777" w:rsidR="008B28EB" w:rsidRDefault="008B28EB" w:rsidP="00C93AF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9F89C4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A70A0A">
        <w:rPr>
          <w:rFonts w:ascii="Times New Roman" w:hAnsi="Times New Roman"/>
          <w:b/>
          <w:bCs/>
          <w:sz w:val="24"/>
          <w:szCs w:val="24"/>
        </w:rPr>
        <w:t xml:space="preserve">Критерии оценки 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1559"/>
        <w:gridCol w:w="1701"/>
        <w:gridCol w:w="1701"/>
        <w:gridCol w:w="1701"/>
      </w:tblGrid>
      <w:tr w:rsidR="00C93AF8" w:rsidRPr="00A70A0A" w14:paraId="208EE095" w14:textId="77777777" w:rsidTr="0084304C">
        <w:tc>
          <w:tcPr>
            <w:tcW w:w="1560" w:type="dxa"/>
            <w:vMerge w:val="restart"/>
            <w:shd w:val="clear" w:color="auto" w:fill="auto"/>
            <w:vAlign w:val="center"/>
          </w:tcPr>
          <w:p w14:paraId="41914F47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Показатели</w:t>
            </w:r>
          </w:p>
        </w:tc>
        <w:tc>
          <w:tcPr>
            <w:tcW w:w="8079" w:type="dxa"/>
            <w:gridSpan w:val="5"/>
            <w:shd w:val="clear" w:color="auto" w:fill="auto"/>
            <w:vAlign w:val="center"/>
          </w:tcPr>
          <w:p w14:paraId="7E9B22B1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Критерии и баллы</w:t>
            </w:r>
          </w:p>
        </w:tc>
      </w:tr>
      <w:tr w:rsidR="00C93AF8" w:rsidRPr="00A70A0A" w14:paraId="1B5F88AE" w14:textId="77777777" w:rsidTr="0084304C">
        <w:tc>
          <w:tcPr>
            <w:tcW w:w="1560" w:type="dxa"/>
            <w:vMerge/>
            <w:shd w:val="clear" w:color="auto" w:fill="auto"/>
          </w:tcPr>
          <w:p w14:paraId="244A666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14:paraId="5547790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  <w:p w14:paraId="31FBB653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0 баллов</w:t>
            </w:r>
          </w:p>
        </w:tc>
        <w:tc>
          <w:tcPr>
            <w:tcW w:w="1559" w:type="dxa"/>
            <w:shd w:val="clear" w:color="auto" w:fill="auto"/>
          </w:tcPr>
          <w:p w14:paraId="208E5663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  <w:p w14:paraId="0F94CB57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5 баллов</w:t>
            </w:r>
          </w:p>
        </w:tc>
        <w:tc>
          <w:tcPr>
            <w:tcW w:w="1701" w:type="dxa"/>
            <w:shd w:val="clear" w:color="auto" w:fill="auto"/>
          </w:tcPr>
          <w:p w14:paraId="5A4984FF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  <w:p w14:paraId="518013E9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10  баллов</w:t>
            </w:r>
          </w:p>
        </w:tc>
        <w:tc>
          <w:tcPr>
            <w:tcW w:w="1701" w:type="dxa"/>
            <w:shd w:val="clear" w:color="auto" w:fill="auto"/>
          </w:tcPr>
          <w:p w14:paraId="3988B35A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  <w:p w14:paraId="4C555824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15 баллов</w:t>
            </w:r>
          </w:p>
        </w:tc>
        <w:tc>
          <w:tcPr>
            <w:tcW w:w="1701" w:type="dxa"/>
            <w:shd w:val="clear" w:color="auto" w:fill="auto"/>
          </w:tcPr>
          <w:p w14:paraId="01232BC2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  <w:p w14:paraId="3D525A5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20 баллов</w:t>
            </w:r>
          </w:p>
        </w:tc>
      </w:tr>
      <w:tr w:rsidR="00C93AF8" w:rsidRPr="00A70A0A" w14:paraId="34BD8238" w14:textId="77777777" w:rsidTr="0084304C">
        <w:tc>
          <w:tcPr>
            <w:tcW w:w="1560" w:type="dxa"/>
            <w:shd w:val="clear" w:color="auto" w:fill="auto"/>
          </w:tcPr>
          <w:p w14:paraId="3B0B4371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Решение з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дачи</w:t>
            </w:r>
          </w:p>
        </w:tc>
        <w:tc>
          <w:tcPr>
            <w:tcW w:w="1417" w:type="dxa"/>
            <w:shd w:val="clear" w:color="auto" w:fill="auto"/>
          </w:tcPr>
          <w:p w14:paraId="3A2723C9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Задача не решалась</w:t>
            </w:r>
          </w:p>
        </w:tc>
        <w:tc>
          <w:tcPr>
            <w:tcW w:w="1559" w:type="dxa"/>
            <w:shd w:val="clear" w:color="auto" w:fill="auto"/>
          </w:tcPr>
          <w:p w14:paraId="0A94B8C7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Задача не раскрыта. Отсутствуют выводы.</w:t>
            </w:r>
          </w:p>
        </w:tc>
        <w:tc>
          <w:tcPr>
            <w:tcW w:w="1701" w:type="dxa"/>
            <w:shd w:val="clear" w:color="auto" w:fill="auto"/>
          </w:tcPr>
          <w:p w14:paraId="06816D35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Задача ра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крыта не по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ностью. 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ы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воды не сд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ланы и/или выводы не обоснованы.</w:t>
            </w:r>
          </w:p>
        </w:tc>
        <w:tc>
          <w:tcPr>
            <w:tcW w:w="1701" w:type="dxa"/>
            <w:shd w:val="clear" w:color="auto" w:fill="auto"/>
          </w:tcPr>
          <w:p w14:paraId="2E474599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Задача ра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крыта. Пров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ден анализ Задача без привлечения дополнител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ной литерат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у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ры. Не все выводы сд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ланы и/или 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lastRenderedPageBreak/>
              <w:t>обоснованы.</w:t>
            </w:r>
          </w:p>
        </w:tc>
        <w:tc>
          <w:tcPr>
            <w:tcW w:w="1701" w:type="dxa"/>
            <w:shd w:val="clear" w:color="auto" w:fill="auto"/>
          </w:tcPr>
          <w:p w14:paraId="7F45D306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lastRenderedPageBreak/>
              <w:t>Проблема раскрыта полностью. Проведен анализ Задача с привлечен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ем дополн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тельной лит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ратуры. 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ы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воды обосн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lastRenderedPageBreak/>
              <w:t>ваны.</w:t>
            </w:r>
          </w:p>
        </w:tc>
      </w:tr>
      <w:tr w:rsidR="00C93AF8" w:rsidRPr="00A70A0A" w14:paraId="5EFE5EE7" w14:textId="77777777" w:rsidTr="0084304C">
        <w:tc>
          <w:tcPr>
            <w:tcW w:w="1560" w:type="dxa"/>
            <w:shd w:val="clear" w:color="auto" w:fill="auto"/>
          </w:tcPr>
          <w:p w14:paraId="65396D8A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  <w:lastRenderedPageBreak/>
              <w:t>Представл</w:t>
            </w:r>
            <w:r w:rsidRPr="00A70A0A"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iCs/>
                <w:sz w:val="24"/>
                <w:szCs w:val="24"/>
                <w:lang w:bidi="ru-RU"/>
              </w:rPr>
              <w:t>ние</w:t>
            </w:r>
          </w:p>
        </w:tc>
        <w:tc>
          <w:tcPr>
            <w:tcW w:w="1417" w:type="dxa"/>
            <w:shd w:val="clear" w:color="auto" w:fill="auto"/>
          </w:tcPr>
          <w:p w14:paraId="672C471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Задача не выполн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лось.</w:t>
            </w:r>
          </w:p>
        </w:tc>
        <w:tc>
          <w:tcPr>
            <w:tcW w:w="1559" w:type="dxa"/>
            <w:shd w:val="clear" w:color="auto" w:fill="auto"/>
          </w:tcPr>
          <w:p w14:paraId="28B0E04E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Представл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емая инфо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мация лог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чески не связана. Не использов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ны профе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сиональные термины.</w:t>
            </w:r>
          </w:p>
        </w:tc>
        <w:tc>
          <w:tcPr>
            <w:tcW w:w="1701" w:type="dxa"/>
            <w:shd w:val="clear" w:color="auto" w:fill="auto"/>
          </w:tcPr>
          <w:p w14:paraId="2499CFBA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мая информ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ция не сист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матизирована и/или не п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следовател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на. Использ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ван 1-2 пр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фессионал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ный термин.</w:t>
            </w:r>
          </w:p>
        </w:tc>
        <w:tc>
          <w:tcPr>
            <w:tcW w:w="1701" w:type="dxa"/>
            <w:shd w:val="clear" w:color="auto" w:fill="auto"/>
          </w:tcPr>
          <w:p w14:paraId="3BC2DFA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мая информ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ция систем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тизирована и последов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тельна. 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пользовано более 2 пр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фессионал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ных терм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нов.</w:t>
            </w:r>
          </w:p>
        </w:tc>
        <w:tc>
          <w:tcPr>
            <w:tcW w:w="1701" w:type="dxa"/>
            <w:shd w:val="clear" w:color="auto" w:fill="auto"/>
          </w:tcPr>
          <w:p w14:paraId="3E0B9FCD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мая информ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ция систем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тизирована, последов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а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тельна и 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гически св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зана. Испол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зовано более 5 професси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нальных те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минов.</w:t>
            </w:r>
          </w:p>
        </w:tc>
      </w:tr>
      <w:tr w:rsidR="00C93AF8" w:rsidRPr="00A70A0A" w14:paraId="20F75321" w14:textId="77777777" w:rsidTr="0084304C">
        <w:tc>
          <w:tcPr>
            <w:tcW w:w="1560" w:type="dxa"/>
            <w:shd w:val="clear" w:color="auto" w:fill="auto"/>
          </w:tcPr>
          <w:p w14:paraId="5F8B9F2E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Оформление</w:t>
            </w:r>
          </w:p>
        </w:tc>
        <w:tc>
          <w:tcPr>
            <w:tcW w:w="1417" w:type="dxa"/>
            <w:shd w:val="clear" w:color="auto" w:fill="auto"/>
          </w:tcPr>
          <w:p w14:paraId="0A668AB2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Задача не выполн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лось.</w:t>
            </w:r>
          </w:p>
        </w:tc>
        <w:tc>
          <w:tcPr>
            <w:tcW w:w="1559" w:type="dxa"/>
            <w:shd w:val="clear" w:color="auto" w:fill="auto"/>
          </w:tcPr>
          <w:p w14:paraId="1AE3801F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Не испол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ь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зованы 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формацио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ные техн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логии 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A70A0A">
              <w:rPr>
                <w:rFonts w:ascii="Times New Roman" w:hAnsi="Times New Roman"/>
                <w:bCs/>
                <w:sz w:val="24"/>
                <w:szCs w:val="24"/>
                <w:lang w:bidi="en-US"/>
              </w:rPr>
              <w:t>PowerPoint</w:t>
            </w:r>
            <w:proofErr w:type="spellEnd"/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Больше 4 ошибок в представл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емой 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формации.</w:t>
            </w:r>
          </w:p>
        </w:tc>
        <w:tc>
          <w:tcPr>
            <w:tcW w:w="1701" w:type="dxa"/>
            <w:shd w:val="clear" w:color="auto" w:fill="auto"/>
          </w:tcPr>
          <w:p w14:paraId="24B6D43E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Использованы информац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онные техн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логии 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A70A0A">
              <w:rPr>
                <w:rFonts w:ascii="Times New Roman" w:hAnsi="Times New Roman"/>
                <w:bCs/>
                <w:sz w:val="24"/>
                <w:szCs w:val="24"/>
                <w:lang w:bidi="en-US"/>
              </w:rPr>
              <w:t>PowerPoint</w:t>
            </w:r>
            <w:proofErr w:type="spellEnd"/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частично. 3-4 ошибки в 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мой инфо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мации.</w:t>
            </w:r>
          </w:p>
        </w:tc>
        <w:tc>
          <w:tcPr>
            <w:tcW w:w="1701" w:type="dxa"/>
            <w:shd w:val="clear" w:color="auto" w:fill="auto"/>
          </w:tcPr>
          <w:p w14:paraId="14F9241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Использованы информац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онные техн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логии 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A70A0A">
              <w:rPr>
                <w:rFonts w:ascii="Times New Roman" w:hAnsi="Times New Roman"/>
                <w:bCs/>
                <w:sz w:val="24"/>
                <w:szCs w:val="24"/>
                <w:lang w:bidi="en-US"/>
              </w:rPr>
              <w:t>PowerPoint</w:t>
            </w:r>
            <w:proofErr w:type="spellEnd"/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Не более</w:t>
            </w:r>
            <w:proofErr w:type="gramStart"/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2</w:t>
            </w:r>
            <w:proofErr w:type="gramEnd"/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ошибок в 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мой инфо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мации.</w:t>
            </w:r>
          </w:p>
        </w:tc>
        <w:tc>
          <w:tcPr>
            <w:tcW w:w="1701" w:type="dxa"/>
            <w:shd w:val="clear" w:color="auto" w:fill="auto"/>
          </w:tcPr>
          <w:p w14:paraId="34EA70D4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Широко 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с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пользованы информац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онные техн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логии 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A70A0A">
              <w:rPr>
                <w:rFonts w:ascii="Times New Roman" w:hAnsi="Times New Roman"/>
                <w:bCs/>
                <w:sz w:val="24"/>
                <w:szCs w:val="24"/>
                <w:lang w:bidi="en-US"/>
              </w:rPr>
              <w:t>PowerPoint</w:t>
            </w:r>
            <w:proofErr w:type="spellEnd"/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 xml:space="preserve"> Отсутствуют ошибки в представля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мой инфо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р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мации.</w:t>
            </w:r>
          </w:p>
        </w:tc>
      </w:tr>
      <w:tr w:rsidR="00C93AF8" w:rsidRPr="00A70A0A" w14:paraId="19D90B31" w14:textId="77777777" w:rsidTr="0084304C">
        <w:tc>
          <w:tcPr>
            <w:tcW w:w="1560" w:type="dxa"/>
            <w:shd w:val="clear" w:color="auto" w:fill="auto"/>
          </w:tcPr>
          <w:p w14:paraId="4B3CD1D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Ответы на вопросы</w:t>
            </w:r>
          </w:p>
        </w:tc>
        <w:tc>
          <w:tcPr>
            <w:tcW w:w="1417" w:type="dxa"/>
            <w:shd w:val="clear" w:color="auto" w:fill="auto"/>
          </w:tcPr>
          <w:p w14:paraId="774BB996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Задача не выполн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я</w:t>
            </w:r>
            <w:r w:rsidRPr="00A70A0A">
              <w:rPr>
                <w:rFonts w:ascii="Times New Roman" w:hAnsi="Times New Roman"/>
                <w:bCs/>
                <w:sz w:val="24"/>
                <w:szCs w:val="24"/>
              </w:rPr>
              <w:t>лось.</w:t>
            </w:r>
          </w:p>
        </w:tc>
        <w:tc>
          <w:tcPr>
            <w:tcW w:w="1559" w:type="dxa"/>
            <w:shd w:val="clear" w:color="auto" w:fill="auto"/>
          </w:tcPr>
          <w:p w14:paraId="2F1BB97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Нет ответов на вопросы.</w:t>
            </w:r>
          </w:p>
        </w:tc>
        <w:tc>
          <w:tcPr>
            <w:tcW w:w="1701" w:type="dxa"/>
            <w:shd w:val="clear" w:color="auto" w:fill="auto"/>
          </w:tcPr>
          <w:p w14:paraId="55A5C099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Только отв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ты на элеме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тарные 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просы.</w:t>
            </w:r>
          </w:p>
        </w:tc>
        <w:tc>
          <w:tcPr>
            <w:tcW w:w="1701" w:type="dxa"/>
            <w:shd w:val="clear" w:color="auto" w:fill="auto"/>
          </w:tcPr>
          <w:p w14:paraId="52DA8F4A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Ответы на 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просы полные и/или части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ч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но полные.</w:t>
            </w:r>
          </w:p>
        </w:tc>
        <w:tc>
          <w:tcPr>
            <w:tcW w:w="1701" w:type="dxa"/>
            <w:shd w:val="clear" w:color="auto" w:fill="auto"/>
          </w:tcPr>
          <w:p w14:paraId="25B7DE54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bidi="ru-RU"/>
              </w:rPr>
            </w:pP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Ответы на в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о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просы полные с привиден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и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ем примеров и/или поясн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е</w:t>
            </w:r>
            <w:r w:rsidRPr="00A70A0A">
              <w:rPr>
                <w:rFonts w:ascii="Times New Roman" w:hAnsi="Times New Roman"/>
                <w:bCs/>
                <w:sz w:val="24"/>
                <w:szCs w:val="24"/>
                <w:lang w:bidi="ru-RU"/>
              </w:rPr>
              <w:t>ний.</w:t>
            </w:r>
          </w:p>
        </w:tc>
      </w:tr>
    </w:tbl>
    <w:p w14:paraId="368F2600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CB1A79E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5.5 Примерные вопросы для подготовки к экзамену</w:t>
      </w:r>
    </w:p>
    <w:p w14:paraId="3678152B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14:paraId="37D0D203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Понятия: «гостеприимство», «гостиничная индустрия», «гостини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ца», «гость».</w:t>
      </w:r>
    </w:p>
    <w:p w14:paraId="61158A30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Этапы становления гостиничного бизнеса.</w:t>
      </w:r>
    </w:p>
    <w:p w14:paraId="1263501F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гостиничной индустрии в США.</w:t>
      </w:r>
    </w:p>
    <w:p w14:paraId="07057255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Этапы становления гостиничного комплекса Приморского края.</w:t>
      </w:r>
    </w:p>
    <w:p w14:paraId="76FFDBC6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Некоммерческие организации, цели и задачи на примере несколь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ких ассоциаций.</w:t>
      </w:r>
    </w:p>
    <w:p w14:paraId="509F4446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Сущность франчайзинга, </w:t>
      </w:r>
      <w:proofErr w:type="spell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субфранчайзинга</w:t>
      </w:r>
      <w:proofErr w:type="spell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090B0953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Преимущества </w:t>
      </w:r>
      <w:proofErr w:type="spell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франчайзингового</w:t>
      </w:r>
      <w:proofErr w:type="spell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управления.</w:t>
      </w:r>
    </w:p>
    <w:p w14:paraId="07716B1B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Сущность контракта на управления.</w:t>
      </w:r>
    </w:p>
    <w:p w14:paraId="252695E5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Сущность договора аренды.</w:t>
      </w:r>
    </w:p>
    <w:p w14:paraId="545136A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Понятие «консорциум» в гостиничном бизнесе.</w:t>
      </w:r>
    </w:p>
    <w:p w14:paraId="4AAB6570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Параметры классификации коллективных средств размещения.</w:t>
      </w:r>
    </w:p>
    <w:p w14:paraId="2C5F445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Отличие </w:t>
      </w:r>
      <w:proofErr w:type="gram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бизнес-отеля</w:t>
      </w:r>
      <w:proofErr w:type="gram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от конгресс-отеля.</w:t>
      </w:r>
    </w:p>
    <w:p w14:paraId="5DCCADF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Отличие </w:t>
      </w:r>
      <w:proofErr w:type="spell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апарт</w:t>
      </w:r>
      <w:proofErr w:type="spell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-отеля от ведомственной гостиницы.</w:t>
      </w:r>
    </w:p>
    <w:p w14:paraId="103AD512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Сущность </w:t>
      </w:r>
      <w:proofErr w:type="spell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таймшера</w:t>
      </w:r>
      <w:proofErr w:type="spell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отличие его от </w:t>
      </w:r>
      <w:proofErr w:type="spell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кондоминимума</w:t>
      </w:r>
      <w:proofErr w:type="spell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3C0CBC13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Национальные системы классификации на примере определен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ных стран.</w:t>
      </w:r>
    </w:p>
    <w:p w14:paraId="4F980902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Классификация средств размещения в России.</w:t>
      </w:r>
    </w:p>
    <w:p w14:paraId="169E5EFB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Последовательность постановки на миграционный учет иностранных граждан и лиц без гражданства в гостиничном предприятии.</w:t>
      </w:r>
    </w:p>
    <w:p w14:paraId="54AE8113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Перечень документов, удостоверяющих личность иностранных лиц и лиц без гражда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ства.</w:t>
      </w:r>
    </w:p>
    <w:p w14:paraId="459A911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Особенности постановки на миграционный учет туристских групп, прибывших в Ро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сию по безвизовому режиму.</w:t>
      </w:r>
    </w:p>
    <w:p w14:paraId="55BCFB5E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Перечень иностранных граждан, неподлежащих постановке на миграционный учет го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тиничными предприятиями.</w:t>
      </w:r>
    </w:p>
    <w:p w14:paraId="4E042116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Сравнительный анализ положений Международных гостинич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ных правил и Постановл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 правительства РФ «Об утверждении пра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вил предоставления гостиничных услуг».</w:t>
      </w:r>
    </w:p>
    <w:p w14:paraId="0F761DF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Порядок действий сотрудников гостиничного предприятия при обнаружении забытых гостем вещей.</w:t>
      </w:r>
    </w:p>
    <w:p w14:paraId="41683F75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Характеристики гостиничной услуги.</w:t>
      </w:r>
    </w:p>
    <w:p w14:paraId="57574438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Цели классификации средств размещения в РФ.</w:t>
      </w:r>
    </w:p>
    <w:p w14:paraId="49E0F495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Перечень услуг, предоставляемых в гостинице РФ бесплатно.</w:t>
      </w:r>
    </w:p>
    <w:p w14:paraId="5613C29B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Условия поселения граждан РФ в гостиницу.</w:t>
      </w:r>
    </w:p>
    <w:p w14:paraId="4F1DA34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Цикл гостиничного обслуживания. Характеристика этапов, особенности предоставления гостиничных услуг для разных ти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пов гостей.</w:t>
      </w:r>
    </w:p>
    <w:p w14:paraId="3F0DB502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Характеристика службы персонала в униформе.</w:t>
      </w:r>
    </w:p>
    <w:p w14:paraId="0BE5DBE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организационных структур, применяемых в гостиничном бизнесе.</w:t>
      </w:r>
    </w:p>
    <w:p w14:paraId="0C310B8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бронирования.</w:t>
      </w:r>
    </w:p>
    <w:p w14:paraId="5093E3C7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Типология гостиничных подразделений по функциональному и экономическому пр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знакам.</w:t>
      </w:r>
    </w:p>
    <w:p w14:paraId="549629C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Структура и функции службы продаж, приема и размещения.</w:t>
      </w:r>
    </w:p>
    <w:p w14:paraId="1FCE7584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организации стойки портье.</w:t>
      </w:r>
    </w:p>
    <w:p w14:paraId="4E7F0CD6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Формы оплаты гостиничных услуг.</w:t>
      </w:r>
    </w:p>
    <w:p w14:paraId="7B1C5D4F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Функции ночного аудитора.</w:t>
      </w:r>
    </w:p>
    <w:p w14:paraId="0A348B4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Функции службы консьержей.</w:t>
      </w:r>
    </w:p>
    <w:p w14:paraId="1CD0B628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Структура информационной папки.</w:t>
      </w:r>
    </w:p>
    <w:p w14:paraId="0DE8E45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Перечень документов, необходимых для работы портье.</w:t>
      </w:r>
    </w:p>
    <w:p w14:paraId="3A8BAB5A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Технология взаимодействия службы приема и размещения со службой эксплуатации номерного фонда.</w:t>
      </w:r>
    </w:p>
    <w:p w14:paraId="1B3970D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Структура и функции службы эксплуатации номерного фонда.</w:t>
      </w:r>
    </w:p>
    <w:p w14:paraId="05A9C298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уборок.</w:t>
      </w:r>
    </w:p>
    <w:p w14:paraId="5C9AEB54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Этапы уборки номера.</w:t>
      </w:r>
    </w:p>
    <w:p w14:paraId="3E42D28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Оборудование для уборки номерного фонда.</w:t>
      </w:r>
    </w:p>
    <w:p w14:paraId="2492624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Перечень </w:t>
      </w:r>
      <w:proofErr w:type="gramStart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обязанностей руководителя службы эксплуатации но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мерного фонда</w:t>
      </w:r>
      <w:proofErr w:type="gramEnd"/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14:paraId="1ED1E9BC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Технология работы прачечной при гостинице.</w:t>
      </w:r>
    </w:p>
    <w:p w14:paraId="760088E4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текстиля, их характеристика.</w:t>
      </w:r>
    </w:p>
    <w:p w14:paraId="0D908A7E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Требования к площади гостиничных номеров.</w:t>
      </w:r>
    </w:p>
    <w:p w14:paraId="7D1DBA65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Статусы номеров, применяющиеся для их учета.</w:t>
      </w:r>
    </w:p>
    <w:p w14:paraId="78849E7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Международная типология номеров.</w:t>
      </w:r>
    </w:p>
    <w:p w14:paraId="12C10D89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Типология условий размещения.</w:t>
      </w:r>
    </w:p>
    <w:p w14:paraId="1330F872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Структура и функции инженерной службы.</w:t>
      </w:r>
    </w:p>
    <w:p w14:paraId="58B7DF51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Основы проектирования гостиничных предприятий.</w:t>
      </w:r>
    </w:p>
    <w:p w14:paraId="20FEFF38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Особенности функционирования предприятия питания при гос</w:t>
      </w: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softHyphen/>
        <w:t>тинице.</w:t>
      </w:r>
    </w:p>
    <w:p w14:paraId="7191C42F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завтраков в предприятии питания при гостиницах.</w:t>
      </w:r>
    </w:p>
    <w:p w14:paraId="00202BCD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Виды предприятий питания в гостинице.</w:t>
      </w:r>
    </w:p>
    <w:p w14:paraId="6D3CFA29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Организация анимационных услуг в гостинице.</w:t>
      </w:r>
    </w:p>
    <w:p w14:paraId="5755FAEB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Основные и дополнительные гостиничные услуги.</w:t>
      </w:r>
    </w:p>
    <w:p w14:paraId="1887F38C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Структура и функции медицинской службы в гостинице.</w:t>
      </w:r>
    </w:p>
    <w:p w14:paraId="32970419" w14:textId="77777777" w:rsidR="00C93AF8" w:rsidRPr="00A70A0A" w:rsidRDefault="00C93AF8" w:rsidP="00C93AF8">
      <w:pPr>
        <w:numPr>
          <w:ilvl w:val="0"/>
          <w:numId w:val="21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Техника безопасности на рабочем месте.</w:t>
      </w:r>
    </w:p>
    <w:p w14:paraId="6684FC6F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0A0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60. Типология моделей гостеприимства </w:t>
      </w:r>
    </w:p>
    <w:p w14:paraId="01C09626" w14:textId="77777777" w:rsidR="00580CA7" w:rsidRDefault="00580CA7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269474D" w14:textId="77777777" w:rsidR="00356139" w:rsidRDefault="00356139" w:rsidP="00356139">
      <w:pPr>
        <w:spacing w:after="10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14:paraId="1BE1041B" w14:textId="77777777" w:rsidR="00356139" w:rsidRPr="00D02351" w:rsidRDefault="00356139" w:rsidP="00356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>Контрольные вопросы позволяют проверить знания студента по дисциплине (используются для проведения контрольных работ и при выступлении студента с устным докладом, для самост</w:t>
      </w:r>
      <w:r w:rsidRPr="00D02351">
        <w:rPr>
          <w:rFonts w:ascii="Times New Roman" w:hAnsi="Times New Roman"/>
          <w:sz w:val="24"/>
          <w:szCs w:val="24"/>
        </w:rPr>
        <w:t>о</w:t>
      </w:r>
      <w:r w:rsidRPr="00D02351">
        <w:rPr>
          <w:rFonts w:ascii="Times New Roman" w:hAnsi="Times New Roman"/>
          <w:sz w:val="24"/>
          <w:szCs w:val="24"/>
        </w:rPr>
        <w:t>ятельной оценки качества освоения учебной дисциплины</w:t>
      </w:r>
      <w:r>
        <w:rPr>
          <w:rFonts w:ascii="Times New Roman" w:hAnsi="Times New Roman"/>
          <w:sz w:val="24"/>
          <w:szCs w:val="24"/>
        </w:rPr>
        <w:t>, при подготовке к экзамену</w:t>
      </w:r>
      <w:r w:rsidRPr="00D02351">
        <w:rPr>
          <w:rFonts w:ascii="Times New Roman" w:hAnsi="Times New Roman"/>
          <w:sz w:val="24"/>
          <w:szCs w:val="24"/>
        </w:rPr>
        <w:t>).</w:t>
      </w:r>
    </w:p>
    <w:p w14:paraId="5A22C195" w14:textId="22673CF4" w:rsidR="00356139" w:rsidRDefault="00356139" w:rsidP="0035613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02351">
        <w:rPr>
          <w:rFonts w:ascii="Times New Roman" w:hAnsi="Times New Roman"/>
          <w:sz w:val="24"/>
          <w:szCs w:val="24"/>
        </w:rPr>
        <w:t>При поиске ответов на вопросы рекомендована основная и дополнительная литература (список литературы представлен в рабочей программе дисциплины).</w:t>
      </w:r>
    </w:p>
    <w:p w14:paraId="6D9A2F82" w14:textId="77777777" w:rsidR="00356139" w:rsidRDefault="00356139" w:rsidP="0035613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6D527DC" w14:textId="77777777" w:rsidR="00C93AF8" w:rsidRPr="00A70A0A" w:rsidRDefault="00C93AF8" w:rsidP="00C93AF8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70A0A">
        <w:rPr>
          <w:rFonts w:ascii="Times New Roman" w:hAnsi="Times New Roman"/>
          <w:b/>
          <w:sz w:val="24"/>
          <w:szCs w:val="24"/>
        </w:rPr>
        <w:t>Критерии оценки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"/>
        <w:gridCol w:w="1115"/>
        <w:gridCol w:w="7548"/>
      </w:tblGrid>
      <w:tr w:rsidR="00C93AF8" w:rsidRPr="00A70A0A" w14:paraId="788CBC12" w14:textId="77777777" w:rsidTr="0084304C">
        <w:tc>
          <w:tcPr>
            <w:tcW w:w="567" w:type="dxa"/>
            <w:shd w:val="clear" w:color="auto" w:fill="auto"/>
          </w:tcPr>
          <w:p w14:paraId="0A66EE3A" w14:textId="66A27B95" w:rsidR="00C93AF8" w:rsidRPr="00A70A0A" w:rsidRDefault="003A66CA" w:rsidP="003A66CA">
            <w:pPr>
              <w:spacing w:after="0"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34" w:type="dxa"/>
            <w:shd w:val="clear" w:color="auto" w:fill="auto"/>
          </w:tcPr>
          <w:p w14:paraId="29CDEF9A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938" w:type="dxa"/>
            <w:shd w:val="clear" w:color="auto" w:fill="auto"/>
          </w:tcPr>
          <w:p w14:paraId="5C6DBA3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93AF8" w:rsidRPr="00A70A0A" w14:paraId="25487536" w14:textId="77777777" w:rsidTr="0084304C">
        <w:tc>
          <w:tcPr>
            <w:tcW w:w="567" w:type="dxa"/>
            <w:shd w:val="clear" w:color="auto" w:fill="auto"/>
          </w:tcPr>
          <w:p w14:paraId="4A17E95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125E75C3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938" w:type="dxa"/>
            <w:shd w:val="clear" w:color="auto" w:fill="auto"/>
          </w:tcPr>
          <w:p w14:paraId="4CD86932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Ответ показывает прочные знания основного содержания изучаемой предметной области, отличается глубиной и полнотой раскрытия т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мы; владение терминологическим аппаратом; умение объяснять су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щ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ность, явлений, процессов, событий, делать выводы и обобщения, д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вать аргументированные ответы, приводить примеры; свободное вл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дение монологической речью, логичность и последовательность отв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та; умение приводить примеры современных проблем изучаемой обл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сти.</w:t>
            </w:r>
          </w:p>
        </w:tc>
      </w:tr>
      <w:tr w:rsidR="00C93AF8" w:rsidRPr="00A70A0A" w14:paraId="42164524" w14:textId="77777777" w:rsidTr="0084304C">
        <w:tc>
          <w:tcPr>
            <w:tcW w:w="567" w:type="dxa"/>
            <w:shd w:val="clear" w:color="auto" w:fill="auto"/>
          </w:tcPr>
          <w:p w14:paraId="67C56E7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1C2C6B0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938" w:type="dxa"/>
            <w:shd w:val="clear" w:color="auto" w:fill="auto"/>
          </w:tcPr>
          <w:p w14:paraId="6F12DF8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Ответ, обнаруживающий прочные знания основного содержания из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у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чаемой предметной области, отличается глубиной и полнотой раскр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ы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одна–две неточности в ответе.</w:t>
            </w:r>
          </w:p>
        </w:tc>
      </w:tr>
      <w:tr w:rsidR="00C93AF8" w:rsidRPr="00A70A0A" w14:paraId="3C022F5B" w14:textId="77777777" w:rsidTr="0084304C">
        <w:tc>
          <w:tcPr>
            <w:tcW w:w="567" w:type="dxa"/>
            <w:shd w:val="clear" w:color="auto" w:fill="auto"/>
          </w:tcPr>
          <w:p w14:paraId="6B673CBC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7291DD26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938" w:type="dxa"/>
            <w:shd w:val="clear" w:color="auto" w:fill="auto"/>
          </w:tcPr>
          <w:p w14:paraId="60DDE760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Ответ, свидетельствующий в основном о знании содержания изуча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ч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ным умением давать аргументированные ответы и приводить прим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е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ры; недостаточно свободным владением монологической речью, 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гичностью и последовательностью ответа. Допускается несколько ошибок в содержании ответа; неумение привести пример развития 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и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туации, провести связь с другими аспектами изучаемой области.</w:t>
            </w:r>
          </w:p>
        </w:tc>
      </w:tr>
      <w:tr w:rsidR="00C93AF8" w:rsidRPr="00A70A0A" w14:paraId="1A872BBE" w14:textId="77777777" w:rsidTr="0084304C">
        <w:tc>
          <w:tcPr>
            <w:tcW w:w="567" w:type="dxa"/>
            <w:shd w:val="clear" w:color="auto" w:fill="auto"/>
          </w:tcPr>
          <w:p w14:paraId="3ADF9BF6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2F6F0768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938" w:type="dxa"/>
            <w:shd w:val="clear" w:color="auto" w:fill="auto"/>
          </w:tcPr>
          <w:p w14:paraId="517BEEDB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Ответ, обнаруживающий незнание процессов изучаемой предметной области, отличающийся неглубоким раскрытием темы; незнанием 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новных вопросов теории, несформированными навыками анализа я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лений, процессов; неумением давать аргументированные ответы, сл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бым владением монологической речью, отсутствием логичности и п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следовательности. Допускаются серьезные ошибки в содержании о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т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вета; незнание современной проблематики изучаемой области.</w:t>
            </w:r>
          </w:p>
        </w:tc>
      </w:tr>
      <w:tr w:rsidR="00C93AF8" w:rsidRPr="00A70A0A" w14:paraId="298AB5E5" w14:textId="77777777" w:rsidTr="0084304C">
        <w:tc>
          <w:tcPr>
            <w:tcW w:w="567" w:type="dxa"/>
            <w:shd w:val="clear" w:color="auto" w:fill="auto"/>
          </w:tcPr>
          <w:p w14:paraId="4EA5C5E1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8A528DF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938" w:type="dxa"/>
            <w:shd w:val="clear" w:color="auto" w:fill="auto"/>
          </w:tcPr>
          <w:p w14:paraId="031DCE94" w14:textId="77777777" w:rsidR="00C93AF8" w:rsidRPr="00A70A0A" w:rsidRDefault="00C93AF8" w:rsidP="0084304C">
            <w:pPr>
              <w:spacing w:after="0"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70A0A">
              <w:rPr>
                <w:rFonts w:ascii="Times New Roman" w:hAnsi="Times New Roman"/>
                <w:sz w:val="24"/>
                <w:szCs w:val="24"/>
              </w:rPr>
              <w:t>Работа представляет собой пересказанный или полностью переписа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>н</w:t>
            </w:r>
            <w:r w:rsidRPr="00A70A0A">
              <w:rPr>
                <w:rFonts w:ascii="Times New Roman" w:hAnsi="Times New Roman"/>
                <w:sz w:val="24"/>
                <w:szCs w:val="24"/>
              </w:rPr>
              <w:t xml:space="preserve">ный исходный </w:t>
            </w:r>
            <w:proofErr w:type="gramStart"/>
            <w:r w:rsidRPr="00A70A0A">
              <w:rPr>
                <w:rFonts w:ascii="Times New Roman" w:hAnsi="Times New Roman"/>
                <w:sz w:val="24"/>
                <w:szCs w:val="24"/>
              </w:rPr>
              <w:t>текст</w:t>
            </w:r>
            <w:proofErr w:type="gramEnd"/>
            <w:r w:rsidRPr="00A70A0A">
              <w:rPr>
                <w:rFonts w:ascii="Times New Roman" w:hAnsi="Times New Roman"/>
                <w:sz w:val="24"/>
                <w:szCs w:val="24"/>
              </w:rPr>
              <w:t xml:space="preserve"> без каких бы то ни было комментариев, анализа, либо проблема не раскрыта, либо задание не выполнялось.</w:t>
            </w:r>
          </w:p>
        </w:tc>
      </w:tr>
    </w:tbl>
    <w:p w14:paraId="28D90815" w14:textId="77777777" w:rsidR="00407C69" w:rsidRDefault="00407C69" w:rsidP="00A70A0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407C69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11C2BE" w14:textId="77777777" w:rsidR="00670282" w:rsidRDefault="00670282" w:rsidP="00C8013F">
      <w:pPr>
        <w:spacing w:after="0" w:line="240" w:lineRule="auto"/>
      </w:pPr>
      <w:r>
        <w:separator/>
      </w:r>
    </w:p>
  </w:endnote>
  <w:endnote w:type="continuationSeparator" w:id="0">
    <w:p w14:paraId="5435323D" w14:textId="77777777" w:rsidR="00670282" w:rsidRDefault="00670282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178A6A" w14:textId="77777777" w:rsidR="00670282" w:rsidRDefault="00670282" w:rsidP="00C8013F">
      <w:pPr>
        <w:spacing w:after="0" w:line="240" w:lineRule="auto"/>
      </w:pPr>
      <w:r>
        <w:separator/>
      </w:r>
    </w:p>
  </w:footnote>
  <w:footnote w:type="continuationSeparator" w:id="0">
    <w:p w14:paraId="144E33CF" w14:textId="77777777" w:rsidR="00670282" w:rsidRDefault="00670282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singleLevel"/>
    <w:tmpl w:val="00000008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65219B5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9E3613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F622D8"/>
    <w:multiLevelType w:val="hybridMultilevel"/>
    <w:tmpl w:val="0074A682"/>
    <w:lvl w:ilvl="0" w:tplc="376EE1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5C2836"/>
    <w:multiLevelType w:val="hybridMultilevel"/>
    <w:tmpl w:val="B02AD2D6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697501"/>
    <w:multiLevelType w:val="hybridMultilevel"/>
    <w:tmpl w:val="7222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A60401"/>
    <w:multiLevelType w:val="hybridMultilevel"/>
    <w:tmpl w:val="B178B49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8A223A"/>
    <w:multiLevelType w:val="hybridMultilevel"/>
    <w:tmpl w:val="A8E025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E2224C"/>
    <w:multiLevelType w:val="hybridMultilevel"/>
    <w:tmpl w:val="F3467B20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A10A12"/>
    <w:multiLevelType w:val="hybridMultilevel"/>
    <w:tmpl w:val="31C8359C"/>
    <w:lvl w:ilvl="0" w:tplc="573C28A2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8015FE"/>
    <w:multiLevelType w:val="hybridMultilevel"/>
    <w:tmpl w:val="8CC00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6F6302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AEB7035"/>
    <w:multiLevelType w:val="hybridMultilevel"/>
    <w:tmpl w:val="AC0E2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5E1601"/>
    <w:multiLevelType w:val="multilevel"/>
    <w:tmpl w:val="93905E9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1800"/>
      </w:pPr>
      <w:rPr>
        <w:rFonts w:hint="default"/>
      </w:rPr>
    </w:lvl>
  </w:abstractNum>
  <w:abstractNum w:abstractNumId="14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B60F34"/>
    <w:multiLevelType w:val="hybridMultilevel"/>
    <w:tmpl w:val="846A80BA"/>
    <w:lvl w:ilvl="0" w:tplc="B4A0E38E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>
    <w:nsid w:val="5A12350B"/>
    <w:multiLevelType w:val="multilevel"/>
    <w:tmpl w:val="2B4432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0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520" w:hanging="1800"/>
      </w:pPr>
      <w:rPr>
        <w:rFonts w:hint="default"/>
      </w:rPr>
    </w:lvl>
  </w:abstractNum>
  <w:abstractNum w:abstractNumId="17">
    <w:nsid w:val="5A565B75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1A956DD"/>
    <w:multiLevelType w:val="hybridMultilevel"/>
    <w:tmpl w:val="67DCEB6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A6529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DE39C2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1B5B5F"/>
    <w:multiLevelType w:val="hybridMultilevel"/>
    <w:tmpl w:val="1C5690F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E50C90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5087917"/>
    <w:multiLevelType w:val="singleLevel"/>
    <w:tmpl w:val="573C28A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7729324C"/>
    <w:multiLevelType w:val="hybridMultilevel"/>
    <w:tmpl w:val="CCE4C166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25">
    <w:nsid w:val="7A2F330F"/>
    <w:multiLevelType w:val="hybridMultilevel"/>
    <w:tmpl w:val="1068EAEE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EBA03B5"/>
    <w:multiLevelType w:val="hybridMultilevel"/>
    <w:tmpl w:val="F194467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DF63AC"/>
    <w:multiLevelType w:val="hybridMultilevel"/>
    <w:tmpl w:val="FCE69F30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19"/>
  </w:num>
  <w:num w:numId="4">
    <w:abstractNumId w:val="11"/>
  </w:num>
  <w:num w:numId="5">
    <w:abstractNumId w:val="2"/>
  </w:num>
  <w:num w:numId="6">
    <w:abstractNumId w:val="17"/>
  </w:num>
  <w:num w:numId="7">
    <w:abstractNumId w:val="1"/>
  </w:num>
  <w:num w:numId="8">
    <w:abstractNumId w:val="20"/>
  </w:num>
  <w:num w:numId="9">
    <w:abstractNumId w:val="4"/>
  </w:num>
  <w:num w:numId="10">
    <w:abstractNumId w:val="27"/>
  </w:num>
  <w:num w:numId="11">
    <w:abstractNumId w:val="8"/>
  </w:num>
  <w:num w:numId="12">
    <w:abstractNumId w:val="18"/>
  </w:num>
  <w:num w:numId="13">
    <w:abstractNumId w:val="21"/>
  </w:num>
  <w:num w:numId="14">
    <w:abstractNumId w:val="26"/>
  </w:num>
  <w:num w:numId="15">
    <w:abstractNumId w:val="25"/>
  </w:num>
  <w:num w:numId="16">
    <w:abstractNumId w:val="14"/>
  </w:num>
  <w:num w:numId="17">
    <w:abstractNumId w:val="6"/>
  </w:num>
  <w:num w:numId="18">
    <w:abstractNumId w:val="13"/>
  </w:num>
  <w:num w:numId="19">
    <w:abstractNumId w:val="16"/>
  </w:num>
  <w:num w:numId="20">
    <w:abstractNumId w:val="5"/>
  </w:num>
  <w:num w:numId="21">
    <w:abstractNumId w:val="24"/>
  </w:num>
  <w:num w:numId="22">
    <w:abstractNumId w:val="3"/>
  </w:num>
  <w:num w:numId="23">
    <w:abstractNumId w:val="12"/>
  </w:num>
  <w:num w:numId="24">
    <w:abstractNumId w:val="10"/>
  </w:num>
  <w:num w:numId="25">
    <w:abstractNumId w:val="7"/>
  </w:num>
  <w:num w:numId="26">
    <w:abstractNumId w:val="23"/>
  </w:num>
  <w:num w:numId="27">
    <w:abstractNumId w:val="15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8C5"/>
    <w:rsid w:val="00001C63"/>
    <w:rsid w:val="0000617E"/>
    <w:rsid w:val="000108AE"/>
    <w:rsid w:val="00010B63"/>
    <w:rsid w:val="0001143B"/>
    <w:rsid w:val="0002138D"/>
    <w:rsid w:val="000229A8"/>
    <w:rsid w:val="0002568E"/>
    <w:rsid w:val="00036155"/>
    <w:rsid w:val="00036EE4"/>
    <w:rsid w:val="00043368"/>
    <w:rsid w:val="00044F92"/>
    <w:rsid w:val="00046EDD"/>
    <w:rsid w:val="00055CC8"/>
    <w:rsid w:val="000568D8"/>
    <w:rsid w:val="000610DC"/>
    <w:rsid w:val="00064121"/>
    <w:rsid w:val="00065453"/>
    <w:rsid w:val="00065661"/>
    <w:rsid w:val="000673DA"/>
    <w:rsid w:val="000717AD"/>
    <w:rsid w:val="00071DFF"/>
    <w:rsid w:val="00087AC7"/>
    <w:rsid w:val="00090E7A"/>
    <w:rsid w:val="00092B6F"/>
    <w:rsid w:val="000A0B53"/>
    <w:rsid w:val="000A18A4"/>
    <w:rsid w:val="000A235C"/>
    <w:rsid w:val="000A23EA"/>
    <w:rsid w:val="000A264D"/>
    <w:rsid w:val="000A6567"/>
    <w:rsid w:val="000B46CC"/>
    <w:rsid w:val="000C365E"/>
    <w:rsid w:val="000C4C20"/>
    <w:rsid w:val="000C5304"/>
    <w:rsid w:val="000C584C"/>
    <w:rsid w:val="000C58B2"/>
    <w:rsid w:val="000C77A7"/>
    <w:rsid w:val="000D46D9"/>
    <w:rsid w:val="000D771C"/>
    <w:rsid w:val="000E62BA"/>
    <w:rsid w:val="000E6828"/>
    <w:rsid w:val="000E74A6"/>
    <w:rsid w:val="000F7535"/>
    <w:rsid w:val="00100133"/>
    <w:rsid w:val="00100912"/>
    <w:rsid w:val="00101170"/>
    <w:rsid w:val="00104729"/>
    <w:rsid w:val="00105D0E"/>
    <w:rsid w:val="001065D9"/>
    <w:rsid w:val="001108DC"/>
    <w:rsid w:val="00110DC9"/>
    <w:rsid w:val="00114CFF"/>
    <w:rsid w:val="001156BB"/>
    <w:rsid w:val="00116501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66A8F"/>
    <w:rsid w:val="001700B4"/>
    <w:rsid w:val="001709AC"/>
    <w:rsid w:val="00171707"/>
    <w:rsid w:val="00173379"/>
    <w:rsid w:val="001760D0"/>
    <w:rsid w:val="00180278"/>
    <w:rsid w:val="0018299F"/>
    <w:rsid w:val="0019201A"/>
    <w:rsid w:val="00195D8C"/>
    <w:rsid w:val="001961CF"/>
    <w:rsid w:val="00197C32"/>
    <w:rsid w:val="001A3D29"/>
    <w:rsid w:val="001A3D4A"/>
    <w:rsid w:val="001A5777"/>
    <w:rsid w:val="001A5C71"/>
    <w:rsid w:val="001A6078"/>
    <w:rsid w:val="001B38EA"/>
    <w:rsid w:val="001B4AB2"/>
    <w:rsid w:val="001B58EA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1075"/>
    <w:rsid w:val="001E3764"/>
    <w:rsid w:val="001E7320"/>
    <w:rsid w:val="001F5A10"/>
    <w:rsid w:val="001F74AC"/>
    <w:rsid w:val="00200DBB"/>
    <w:rsid w:val="00203DF2"/>
    <w:rsid w:val="00210431"/>
    <w:rsid w:val="00214EDE"/>
    <w:rsid w:val="002175E5"/>
    <w:rsid w:val="00231355"/>
    <w:rsid w:val="00232831"/>
    <w:rsid w:val="00235125"/>
    <w:rsid w:val="00236F7A"/>
    <w:rsid w:val="00240DF2"/>
    <w:rsid w:val="002451D5"/>
    <w:rsid w:val="00245C73"/>
    <w:rsid w:val="00245C75"/>
    <w:rsid w:val="00252D07"/>
    <w:rsid w:val="0025328A"/>
    <w:rsid w:val="00255288"/>
    <w:rsid w:val="0025705F"/>
    <w:rsid w:val="0026008A"/>
    <w:rsid w:val="00261711"/>
    <w:rsid w:val="00277458"/>
    <w:rsid w:val="002909DA"/>
    <w:rsid w:val="002925CC"/>
    <w:rsid w:val="0029448F"/>
    <w:rsid w:val="002A2EF2"/>
    <w:rsid w:val="002A3678"/>
    <w:rsid w:val="002A3D84"/>
    <w:rsid w:val="002A4168"/>
    <w:rsid w:val="002A4B75"/>
    <w:rsid w:val="002A7301"/>
    <w:rsid w:val="002B0BCC"/>
    <w:rsid w:val="002B514B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2F212E"/>
    <w:rsid w:val="002F3175"/>
    <w:rsid w:val="002F51CE"/>
    <w:rsid w:val="002F63BD"/>
    <w:rsid w:val="003076B7"/>
    <w:rsid w:val="003103E2"/>
    <w:rsid w:val="00312030"/>
    <w:rsid w:val="00312B86"/>
    <w:rsid w:val="00313830"/>
    <w:rsid w:val="00316FD2"/>
    <w:rsid w:val="003176A2"/>
    <w:rsid w:val="00317AE1"/>
    <w:rsid w:val="003269AC"/>
    <w:rsid w:val="003272FF"/>
    <w:rsid w:val="003273F9"/>
    <w:rsid w:val="0033098A"/>
    <w:rsid w:val="00332863"/>
    <w:rsid w:val="00332AB1"/>
    <w:rsid w:val="00333806"/>
    <w:rsid w:val="00333F02"/>
    <w:rsid w:val="003363A2"/>
    <w:rsid w:val="003367A4"/>
    <w:rsid w:val="003401E2"/>
    <w:rsid w:val="00340ABB"/>
    <w:rsid w:val="00341E6D"/>
    <w:rsid w:val="00351691"/>
    <w:rsid w:val="003554EF"/>
    <w:rsid w:val="003557AC"/>
    <w:rsid w:val="00356139"/>
    <w:rsid w:val="00357427"/>
    <w:rsid w:val="0036311E"/>
    <w:rsid w:val="00385B53"/>
    <w:rsid w:val="00387FF3"/>
    <w:rsid w:val="00391097"/>
    <w:rsid w:val="00396D48"/>
    <w:rsid w:val="003A17E6"/>
    <w:rsid w:val="003A66CA"/>
    <w:rsid w:val="003B40B3"/>
    <w:rsid w:val="003B4D4B"/>
    <w:rsid w:val="003B6D50"/>
    <w:rsid w:val="003B753E"/>
    <w:rsid w:val="003C0E78"/>
    <w:rsid w:val="003C280D"/>
    <w:rsid w:val="003C36F3"/>
    <w:rsid w:val="003C6B24"/>
    <w:rsid w:val="003D26C7"/>
    <w:rsid w:val="003D4727"/>
    <w:rsid w:val="003D526E"/>
    <w:rsid w:val="003D6A28"/>
    <w:rsid w:val="003D7620"/>
    <w:rsid w:val="003E1248"/>
    <w:rsid w:val="003E3453"/>
    <w:rsid w:val="003E379E"/>
    <w:rsid w:val="003E3A25"/>
    <w:rsid w:val="003F0750"/>
    <w:rsid w:val="003F0AE5"/>
    <w:rsid w:val="003F1C4C"/>
    <w:rsid w:val="003F5D1B"/>
    <w:rsid w:val="003F6171"/>
    <w:rsid w:val="004009D4"/>
    <w:rsid w:val="00401E41"/>
    <w:rsid w:val="00403661"/>
    <w:rsid w:val="00406049"/>
    <w:rsid w:val="00407C69"/>
    <w:rsid w:val="00411E0C"/>
    <w:rsid w:val="00413565"/>
    <w:rsid w:val="00416224"/>
    <w:rsid w:val="00416E8B"/>
    <w:rsid w:val="004209DA"/>
    <w:rsid w:val="004224DD"/>
    <w:rsid w:val="00426567"/>
    <w:rsid w:val="0043504F"/>
    <w:rsid w:val="004360A2"/>
    <w:rsid w:val="0044636E"/>
    <w:rsid w:val="00452DE7"/>
    <w:rsid w:val="00457190"/>
    <w:rsid w:val="00457ABC"/>
    <w:rsid w:val="00460694"/>
    <w:rsid w:val="00461353"/>
    <w:rsid w:val="0046698B"/>
    <w:rsid w:val="00467606"/>
    <w:rsid w:val="00471FEE"/>
    <w:rsid w:val="0047583C"/>
    <w:rsid w:val="00484A39"/>
    <w:rsid w:val="00485D1C"/>
    <w:rsid w:val="00490F1B"/>
    <w:rsid w:val="00492428"/>
    <w:rsid w:val="0049553D"/>
    <w:rsid w:val="00496BE8"/>
    <w:rsid w:val="004A1090"/>
    <w:rsid w:val="004A3005"/>
    <w:rsid w:val="004B5ADB"/>
    <w:rsid w:val="004B6071"/>
    <w:rsid w:val="004C6D1B"/>
    <w:rsid w:val="004C7255"/>
    <w:rsid w:val="004D173E"/>
    <w:rsid w:val="004E066A"/>
    <w:rsid w:val="004E0B91"/>
    <w:rsid w:val="004E1D22"/>
    <w:rsid w:val="004E216C"/>
    <w:rsid w:val="004E2534"/>
    <w:rsid w:val="004E2AD5"/>
    <w:rsid w:val="004E2EAA"/>
    <w:rsid w:val="004E493E"/>
    <w:rsid w:val="004E50D3"/>
    <w:rsid w:val="004E6B78"/>
    <w:rsid w:val="004F1C1D"/>
    <w:rsid w:val="004F6A2D"/>
    <w:rsid w:val="004F79E0"/>
    <w:rsid w:val="00500AB3"/>
    <w:rsid w:val="00502DBE"/>
    <w:rsid w:val="00512CF0"/>
    <w:rsid w:val="00513515"/>
    <w:rsid w:val="00515CA8"/>
    <w:rsid w:val="0052134E"/>
    <w:rsid w:val="005226A5"/>
    <w:rsid w:val="00523A2A"/>
    <w:rsid w:val="00524327"/>
    <w:rsid w:val="00525026"/>
    <w:rsid w:val="00526774"/>
    <w:rsid w:val="00533A8A"/>
    <w:rsid w:val="00534CE7"/>
    <w:rsid w:val="005360F8"/>
    <w:rsid w:val="0053690D"/>
    <w:rsid w:val="00547663"/>
    <w:rsid w:val="00551676"/>
    <w:rsid w:val="005520B6"/>
    <w:rsid w:val="00552F6D"/>
    <w:rsid w:val="00553120"/>
    <w:rsid w:val="00555FC7"/>
    <w:rsid w:val="005571F8"/>
    <w:rsid w:val="00557C87"/>
    <w:rsid w:val="00562B69"/>
    <w:rsid w:val="00563347"/>
    <w:rsid w:val="00564F87"/>
    <w:rsid w:val="00572DC6"/>
    <w:rsid w:val="0057643F"/>
    <w:rsid w:val="00576DD0"/>
    <w:rsid w:val="00576E0C"/>
    <w:rsid w:val="005806B9"/>
    <w:rsid w:val="00580CA7"/>
    <w:rsid w:val="00581D06"/>
    <w:rsid w:val="005835D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06CC"/>
    <w:rsid w:val="005A68C4"/>
    <w:rsid w:val="005A7ADE"/>
    <w:rsid w:val="005A7AEE"/>
    <w:rsid w:val="005B07FD"/>
    <w:rsid w:val="005B094A"/>
    <w:rsid w:val="005B2C4E"/>
    <w:rsid w:val="005B3120"/>
    <w:rsid w:val="005B4B6F"/>
    <w:rsid w:val="005B5A10"/>
    <w:rsid w:val="005B60FF"/>
    <w:rsid w:val="005C34E5"/>
    <w:rsid w:val="005C3A97"/>
    <w:rsid w:val="005D3321"/>
    <w:rsid w:val="005E19A2"/>
    <w:rsid w:val="005F2643"/>
    <w:rsid w:val="005F57B4"/>
    <w:rsid w:val="005F7C26"/>
    <w:rsid w:val="00604146"/>
    <w:rsid w:val="00604259"/>
    <w:rsid w:val="00605D4F"/>
    <w:rsid w:val="0060645D"/>
    <w:rsid w:val="00607507"/>
    <w:rsid w:val="00613F6F"/>
    <w:rsid w:val="00614E67"/>
    <w:rsid w:val="006173D0"/>
    <w:rsid w:val="00627B28"/>
    <w:rsid w:val="006360B1"/>
    <w:rsid w:val="00637744"/>
    <w:rsid w:val="006377B8"/>
    <w:rsid w:val="00642184"/>
    <w:rsid w:val="0064761E"/>
    <w:rsid w:val="0065105A"/>
    <w:rsid w:val="00651825"/>
    <w:rsid w:val="006560AD"/>
    <w:rsid w:val="006574B8"/>
    <w:rsid w:val="0066255E"/>
    <w:rsid w:val="006638B9"/>
    <w:rsid w:val="00666A5A"/>
    <w:rsid w:val="00670282"/>
    <w:rsid w:val="00672CCA"/>
    <w:rsid w:val="0067402F"/>
    <w:rsid w:val="006745FD"/>
    <w:rsid w:val="006746E3"/>
    <w:rsid w:val="0068135D"/>
    <w:rsid w:val="00687A5C"/>
    <w:rsid w:val="00694888"/>
    <w:rsid w:val="006953AF"/>
    <w:rsid w:val="00695C73"/>
    <w:rsid w:val="006A0F1B"/>
    <w:rsid w:val="006A1239"/>
    <w:rsid w:val="006A1D09"/>
    <w:rsid w:val="006A2950"/>
    <w:rsid w:val="006A454A"/>
    <w:rsid w:val="006A5238"/>
    <w:rsid w:val="006A52F3"/>
    <w:rsid w:val="006B301A"/>
    <w:rsid w:val="006B4A0E"/>
    <w:rsid w:val="006B5AB5"/>
    <w:rsid w:val="006B6104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E5FB7"/>
    <w:rsid w:val="006F0619"/>
    <w:rsid w:val="00700C64"/>
    <w:rsid w:val="00700F0A"/>
    <w:rsid w:val="00701775"/>
    <w:rsid w:val="00701A95"/>
    <w:rsid w:val="00704A01"/>
    <w:rsid w:val="007053BA"/>
    <w:rsid w:val="007103F0"/>
    <w:rsid w:val="0071273A"/>
    <w:rsid w:val="00712DD0"/>
    <w:rsid w:val="0071501F"/>
    <w:rsid w:val="007150EF"/>
    <w:rsid w:val="00716682"/>
    <w:rsid w:val="00716F3B"/>
    <w:rsid w:val="0072029C"/>
    <w:rsid w:val="00721C93"/>
    <w:rsid w:val="00722174"/>
    <w:rsid w:val="00730636"/>
    <w:rsid w:val="0073174C"/>
    <w:rsid w:val="007330B8"/>
    <w:rsid w:val="00736A96"/>
    <w:rsid w:val="0074460F"/>
    <w:rsid w:val="00744AB3"/>
    <w:rsid w:val="00750EAC"/>
    <w:rsid w:val="00756521"/>
    <w:rsid w:val="0075698F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0193"/>
    <w:rsid w:val="00783E73"/>
    <w:rsid w:val="00787B5C"/>
    <w:rsid w:val="00790508"/>
    <w:rsid w:val="007908DE"/>
    <w:rsid w:val="007948F7"/>
    <w:rsid w:val="00794F78"/>
    <w:rsid w:val="007963E0"/>
    <w:rsid w:val="00796EE3"/>
    <w:rsid w:val="007A0F19"/>
    <w:rsid w:val="007A2341"/>
    <w:rsid w:val="007A2E63"/>
    <w:rsid w:val="007A2FA6"/>
    <w:rsid w:val="007A68BF"/>
    <w:rsid w:val="007B6CEF"/>
    <w:rsid w:val="007B7235"/>
    <w:rsid w:val="007C409A"/>
    <w:rsid w:val="007C4F74"/>
    <w:rsid w:val="007C5040"/>
    <w:rsid w:val="007C52E6"/>
    <w:rsid w:val="007C5F02"/>
    <w:rsid w:val="007D3BA8"/>
    <w:rsid w:val="007D3DDF"/>
    <w:rsid w:val="007E02D5"/>
    <w:rsid w:val="007E107A"/>
    <w:rsid w:val="007E7127"/>
    <w:rsid w:val="007F08C5"/>
    <w:rsid w:val="007F25A3"/>
    <w:rsid w:val="007F52FC"/>
    <w:rsid w:val="007F74AC"/>
    <w:rsid w:val="00800936"/>
    <w:rsid w:val="00802B6E"/>
    <w:rsid w:val="00807CA9"/>
    <w:rsid w:val="00810354"/>
    <w:rsid w:val="00812B05"/>
    <w:rsid w:val="00813547"/>
    <w:rsid w:val="008153B3"/>
    <w:rsid w:val="008158FF"/>
    <w:rsid w:val="00821852"/>
    <w:rsid w:val="00824AEF"/>
    <w:rsid w:val="0082692E"/>
    <w:rsid w:val="00827C28"/>
    <w:rsid w:val="0083448E"/>
    <w:rsid w:val="008346C6"/>
    <w:rsid w:val="00836D19"/>
    <w:rsid w:val="0084269C"/>
    <w:rsid w:val="00846A06"/>
    <w:rsid w:val="0084785C"/>
    <w:rsid w:val="008501CF"/>
    <w:rsid w:val="00852325"/>
    <w:rsid w:val="00853F35"/>
    <w:rsid w:val="00854D95"/>
    <w:rsid w:val="00860008"/>
    <w:rsid w:val="00860D20"/>
    <w:rsid w:val="0086130F"/>
    <w:rsid w:val="008671BD"/>
    <w:rsid w:val="00870D94"/>
    <w:rsid w:val="008720D6"/>
    <w:rsid w:val="00877003"/>
    <w:rsid w:val="00887EE2"/>
    <w:rsid w:val="0089154D"/>
    <w:rsid w:val="008918DF"/>
    <w:rsid w:val="0089431C"/>
    <w:rsid w:val="00896985"/>
    <w:rsid w:val="008A1C89"/>
    <w:rsid w:val="008B1C79"/>
    <w:rsid w:val="008B28EB"/>
    <w:rsid w:val="008B671F"/>
    <w:rsid w:val="008B7010"/>
    <w:rsid w:val="008B7CC0"/>
    <w:rsid w:val="008C2A9A"/>
    <w:rsid w:val="008C466C"/>
    <w:rsid w:val="008C4C7A"/>
    <w:rsid w:val="008C5023"/>
    <w:rsid w:val="008C59DB"/>
    <w:rsid w:val="008D45CE"/>
    <w:rsid w:val="008E0D80"/>
    <w:rsid w:val="008E5CE2"/>
    <w:rsid w:val="008F3B11"/>
    <w:rsid w:val="008F3F9E"/>
    <w:rsid w:val="008F4D11"/>
    <w:rsid w:val="008F5043"/>
    <w:rsid w:val="008F614F"/>
    <w:rsid w:val="009007F2"/>
    <w:rsid w:val="00902458"/>
    <w:rsid w:val="00902B6B"/>
    <w:rsid w:val="00902CA9"/>
    <w:rsid w:val="009076D4"/>
    <w:rsid w:val="009103D0"/>
    <w:rsid w:val="00912E4B"/>
    <w:rsid w:val="009142DD"/>
    <w:rsid w:val="00915E5E"/>
    <w:rsid w:val="00917E78"/>
    <w:rsid w:val="0092061E"/>
    <w:rsid w:val="00922B68"/>
    <w:rsid w:val="00922EE4"/>
    <w:rsid w:val="00923269"/>
    <w:rsid w:val="00926C10"/>
    <w:rsid w:val="00930DAE"/>
    <w:rsid w:val="00934861"/>
    <w:rsid w:val="00936C05"/>
    <w:rsid w:val="0094423E"/>
    <w:rsid w:val="009501F6"/>
    <w:rsid w:val="00960790"/>
    <w:rsid w:val="00963375"/>
    <w:rsid w:val="009668E9"/>
    <w:rsid w:val="00974463"/>
    <w:rsid w:val="00981BEB"/>
    <w:rsid w:val="00982FED"/>
    <w:rsid w:val="00983248"/>
    <w:rsid w:val="009859D4"/>
    <w:rsid w:val="00987CCF"/>
    <w:rsid w:val="009916D5"/>
    <w:rsid w:val="00997A4F"/>
    <w:rsid w:val="009A2696"/>
    <w:rsid w:val="009A4C35"/>
    <w:rsid w:val="009A5828"/>
    <w:rsid w:val="009A7322"/>
    <w:rsid w:val="009A73CD"/>
    <w:rsid w:val="009A7601"/>
    <w:rsid w:val="009B14A3"/>
    <w:rsid w:val="009B15DD"/>
    <w:rsid w:val="009B181E"/>
    <w:rsid w:val="009C4481"/>
    <w:rsid w:val="009C5C7B"/>
    <w:rsid w:val="009C79F4"/>
    <w:rsid w:val="009D7887"/>
    <w:rsid w:val="009E07EA"/>
    <w:rsid w:val="009E0836"/>
    <w:rsid w:val="009E4A5C"/>
    <w:rsid w:val="009E50C0"/>
    <w:rsid w:val="009E7039"/>
    <w:rsid w:val="009F0AAB"/>
    <w:rsid w:val="00A00543"/>
    <w:rsid w:val="00A02BAA"/>
    <w:rsid w:val="00A0411D"/>
    <w:rsid w:val="00A10244"/>
    <w:rsid w:val="00A10ACC"/>
    <w:rsid w:val="00A12C27"/>
    <w:rsid w:val="00A13B28"/>
    <w:rsid w:val="00A150DA"/>
    <w:rsid w:val="00A159AC"/>
    <w:rsid w:val="00A209C2"/>
    <w:rsid w:val="00A266E1"/>
    <w:rsid w:val="00A31F35"/>
    <w:rsid w:val="00A34C38"/>
    <w:rsid w:val="00A36923"/>
    <w:rsid w:val="00A37B43"/>
    <w:rsid w:val="00A40FB6"/>
    <w:rsid w:val="00A41B22"/>
    <w:rsid w:val="00A41EFB"/>
    <w:rsid w:val="00A44F5A"/>
    <w:rsid w:val="00A51BD0"/>
    <w:rsid w:val="00A5448E"/>
    <w:rsid w:val="00A558A6"/>
    <w:rsid w:val="00A55C81"/>
    <w:rsid w:val="00A5630D"/>
    <w:rsid w:val="00A56733"/>
    <w:rsid w:val="00A56B37"/>
    <w:rsid w:val="00A56C08"/>
    <w:rsid w:val="00A57C71"/>
    <w:rsid w:val="00A65526"/>
    <w:rsid w:val="00A675A2"/>
    <w:rsid w:val="00A702AD"/>
    <w:rsid w:val="00A70A0A"/>
    <w:rsid w:val="00A74FF2"/>
    <w:rsid w:val="00A77C98"/>
    <w:rsid w:val="00A81E11"/>
    <w:rsid w:val="00A8222C"/>
    <w:rsid w:val="00A913C6"/>
    <w:rsid w:val="00A92DE8"/>
    <w:rsid w:val="00A932C5"/>
    <w:rsid w:val="00A93309"/>
    <w:rsid w:val="00A934E7"/>
    <w:rsid w:val="00A95D79"/>
    <w:rsid w:val="00A96B40"/>
    <w:rsid w:val="00A96FB6"/>
    <w:rsid w:val="00A9716F"/>
    <w:rsid w:val="00A97DB3"/>
    <w:rsid w:val="00AA0623"/>
    <w:rsid w:val="00AA36ED"/>
    <w:rsid w:val="00AA4702"/>
    <w:rsid w:val="00AB4869"/>
    <w:rsid w:val="00AB69A9"/>
    <w:rsid w:val="00AB6BCC"/>
    <w:rsid w:val="00AC1DBE"/>
    <w:rsid w:val="00AC344F"/>
    <w:rsid w:val="00AC4096"/>
    <w:rsid w:val="00AC7088"/>
    <w:rsid w:val="00AD1288"/>
    <w:rsid w:val="00AD19E0"/>
    <w:rsid w:val="00AD6807"/>
    <w:rsid w:val="00AD7077"/>
    <w:rsid w:val="00AE00FB"/>
    <w:rsid w:val="00AE1A78"/>
    <w:rsid w:val="00AE28FD"/>
    <w:rsid w:val="00AE4027"/>
    <w:rsid w:val="00AE70DF"/>
    <w:rsid w:val="00AE7BEE"/>
    <w:rsid w:val="00AF0F0E"/>
    <w:rsid w:val="00AF2454"/>
    <w:rsid w:val="00AF7F6C"/>
    <w:rsid w:val="00B00A66"/>
    <w:rsid w:val="00B01246"/>
    <w:rsid w:val="00B114AE"/>
    <w:rsid w:val="00B14E93"/>
    <w:rsid w:val="00B16459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0706"/>
    <w:rsid w:val="00B4261F"/>
    <w:rsid w:val="00B46AAC"/>
    <w:rsid w:val="00B52CC5"/>
    <w:rsid w:val="00B6207D"/>
    <w:rsid w:val="00B63E0C"/>
    <w:rsid w:val="00B6405B"/>
    <w:rsid w:val="00B64CA3"/>
    <w:rsid w:val="00B6503A"/>
    <w:rsid w:val="00B65F66"/>
    <w:rsid w:val="00B66085"/>
    <w:rsid w:val="00B66173"/>
    <w:rsid w:val="00B67479"/>
    <w:rsid w:val="00B675AD"/>
    <w:rsid w:val="00B73F2B"/>
    <w:rsid w:val="00B75700"/>
    <w:rsid w:val="00B76B73"/>
    <w:rsid w:val="00B77C0F"/>
    <w:rsid w:val="00B80DC6"/>
    <w:rsid w:val="00B81B04"/>
    <w:rsid w:val="00B82CA6"/>
    <w:rsid w:val="00B90D80"/>
    <w:rsid w:val="00B91098"/>
    <w:rsid w:val="00B91763"/>
    <w:rsid w:val="00B9210B"/>
    <w:rsid w:val="00B95FB7"/>
    <w:rsid w:val="00BA154F"/>
    <w:rsid w:val="00BA31EA"/>
    <w:rsid w:val="00BA34D0"/>
    <w:rsid w:val="00BA35D8"/>
    <w:rsid w:val="00BA50F4"/>
    <w:rsid w:val="00BA6AB9"/>
    <w:rsid w:val="00BA7D7F"/>
    <w:rsid w:val="00BB00E3"/>
    <w:rsid w:val="00BB1465"/>
    <w:rsid w:val="00BB66F3"/>
    <w:rsid w:val="00BB67B8"/>
    <w:rsid w:val="00BB69FA"/>
    <w:rsid w:val="00BB7F1D"/>
    <w:rsid w:val="00BC1669"/>
    <w:rsid w:val="00BC1E19"/>
    <w:rsid w:val="00BC1E81"/>
    <w:rsid w:val="00BC3CFE"/>
    <w:rsid w:val="00BC65E2"/>
    <w:rsid w:val="00BC7973"/>
    <w:rsid w:val="00BD308B"/>
    <w:rsid w:val="00BD4419"/>
    <w:rsid w:val="00BD4884"/>
    <w:rsid w:val="00BD64E1"/>
    <w:rsid w:val="00BD7A51"/>
    <w:rsid w:val="00BE0B73"/>
    <w:rsid w:val="00BE27A0"/>
    <w:rsid w:val="00BE66A8"/>
    <w:rsid w:val="00BF2B17"/>
    <w:rsid w:val="00BF3834"/>
    <w:rsid w:val="00C0169A"/>
    <w:rsid w:val="00C056D6"/>
    <w:rsid w:val="00C05E7B"/>
    <w:rsid w:val="00C075A8"/>
    <w:rsid w:val="00C10041"/>
    <w:rsid w:val="00C12BDE"/>
    <w:rsid w:val="00C12F69"/>
    <w:rsid w:val="00C1598A"/>
    <w:rsid w:val="00C21224"/>
    <w:rsid w:val="00C22F01"/>
    <w:rsid w:val="00C25567"/>
    <w:rsid w:val="00C27F60"/>
    <w:rsid w:val="00C36A86"/>
    <w:rsid w:val="00C36E1B"/>
    <w:rsid w:val="00C405DA"/>
    <w:rsid w:val="00C432EB"/>
    <w:rsid w:val="00C4585B"/>
    <w:rsid w:val="00C45AC7"/>
    <w:rsid w:val="00C463C7"/>
    <w:rsid w:val="00C46C44"/>
    <w:rsid w:val="00C47641"/>
    <w:rsid w:val="00C55FB0"/>
    <w:rsid w:val="00C724C9"/>
    <w:rsid w:val="00C74081"/>
    <w:rsid w:val="00C765D2"/>
    <w:rsid w:val="00C76852"/>
    <w:rsid w:val="00C76DF9"/>
    <w:rsid w:val="00C8013F"/>
    <w:rsid w:val="00C93AF8"/>
    <w:rsid w:val="00C949A4"/>
    <w:rsid w:val="00CA2B6B"/>
    <w:rsid w:val="00CA2C6C"/>
    <w:rsid w:val="00CA3D69"/>
    <w:rsid w:val="00CA61A8"/>
    <w:rsid w:val="00CB361A"/>
    <w:rsid w:val="00CC0455"/>
    <w:rsid w:val="00CC06C1"/>
    <w:rsid w:val="00CC2639"/>
    <w:rsid w:val="00CC3C60"/>
    <w:rsid w:val="00CD1061"/>
    <w:rsid w:val="00CD20A7"/>
    <w:rsid w:val="00CD2B5B"/>
    <w:rsid w:val="00CD2F85"/>
    <w:rsid w:val="00CD7411"/>
    <w:rsid w:val="00CE054C"/>
    <w:rsid w:val="00CE1365"/>
    <w:rsid w:val="00CE1DA3"/>
    <w:rsid w:val="00CE2232"/>
    <w:rsid w:val="00CE2B4E"/>
    <w:rsid w:val="00CE38E9"/>
    <w:rsid w:val="00CE5125"/>
    <w:rsid w:val="00CF29C7"/>
    <w:rsid w:val="00CF5138"/>
    <w:rsid w:val="00CF618B"/>
    <w:rsid w:val="00D0021F"/>
    <w:rsid w:val="00D02CC8"/>
    <w:rsid w:val="00D06068"/>
    <w:rsid w:val="00D06866"/>
    <w:rsid w:val="00D104DF"/>
    <w:rsid w:val="00D14B40"/>
    <w:rsid w:val="00D15A24"/>
    <w:rsid w:val="00D27FC3"/>
    <w:rsid w:val="00D40654"/>
    <w:rsid w:val="00D458C4"/>
    <w:rsid w:val="00D51DAA"/>
    <w:rsid w:val="00D53DE6"/>
    <w:rsid w:val="00D54CB9"/>
    <w:rsid w:val="00D60A12"/>
    <w:rsid w:val="00D617F3"/>
    <w:rsid w:val="00D61EEA"/>
    <w:rsid w:val="00D64DED"/>
    <w:rsid w:val="00D66069"/>
    <w:rsid w:val="00D675BB"/>
    <w:rsid w:val="00D678AC"/>
    <w:rsid w:val="00D67A0F"/>
    <w:rsid w:val="00D713E0"/>
    <w:rsid w:val="00D717E1"/>
    <w:rsid w:val="00D727B0"/>
    <w:rsid w:val="00D74D4F"/>
    <w:rsid w:val="00D770A6"/>
    <w:rsid w:val="00D80F78"/>
    <w:rsid w:val="00D815DB"/>
    <w:rsid w:val="00D85A39"/>
    <w:rsid w:val="00D85C6A"/>
    <w:rsid w:val="00D91043"/>
    <w:rsid w:val="00D962F4"/>
    <w:rsid w:val="00D9712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1421"/>
    <w:rsid w:val="00DC4D62"/>
    <w:rsid w:val="00DD0F68"/>
    <w:rsid w:val="00DD2CB5"/>
    <w:rsid w:val="00DD504A"/>
    <w:rsid w:val="00DD77A1"/>
    <w:rsid w:val="00DE54F1"/>
    <w:rsid w:val="00DE7493"/>
    <w:rsid w:val="00DF13FE"/>
    <w:rsid w:val="00DF2006"/>
    <w:rsid w:val="00DF6DDA"/>
    <w:rsid w:val="00E00704"/>
    <w:rsid w:val="00E02153"/>
    <w:rsid w:val="00E03FB1"/>
    <w:rsid w:val="00E060BB"/>
    <w:rsid w:val="00E10E3C"/>
    <w:rsid w:val="00E1137E"/>
    <w:rsid w:val="00E114AE"/>
    <w:rsid w:val="00E129F7"/>
    <w:rsid w:val="00E13CC7"/>
    <w:rsid w:val="00E17540"/>
    <w:rsid w:val="00E17D02"/>
    <w:rsid w:val="00E231C9"/>
    <w:rsid w:val="00E2665D"/>
    <w:rsid w:val="00E27485"/>
    <w:rsid w:val="00E27BB5"/>
    <w:rsid w:val="00E30F25"/>
    <w:rsid w:val="00E36F2D"/>
    <w:rsid w:val="00E45AB7"/>
    <w:rsid w:val="00E46F41"/>
    <w:rsid w:val="00E520EF"/>
    <w:rsid w:val="00E522C5"/>
    <w:rsid w:val="00E5357B"/>
    <w:rsid w:val="00E538FD"/>
    <w:rsid w:val="00E54E7F"/>
    <w:rsid w:val="00E54EB1"/>
    <w:rsid w:val="00E61905"/>
    <w:rsid w:val="00E624A5"/>
    <w:rsid w:val="00E62EDC"/>
    <w:rsid w:val="00E71A5F"/>
    <w:rsid w:val="00E77A7D"/>
    <w:rsid w:val="00E77E50"/>
    <w:rsid w:val="00E80F12"/>
    <w:rsid w:val="00E83403"/>
    <w:rsid w:val="00E85B4D"/>
    <w:rsid w:val="00E9001A"/>
    <w:rsid w:val="00E9056A"/>
    <w:rsid w:val="00E9485C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77CE"/>
    <w:rsid w:val="00F0048C"/>
    <w:rsid w:val="00F025BD"/>
    <w:rsid w:val="00F05731"/>
    <w:rsid w:val="00F069F6"/>
    <w:rsid w:val="00F06D52"/>
    <w:rsid w:val="00F07782"/>
    <w:rsid w:val="00F130C3"/>
    <w:rsid w:val="00F13F9F"/>
    <w:rsid w:val="00F15297"/>
    <w:rsid w:val="00F167E6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4644F"/>
    <w:rsid w:val="00F54583"/>
    <w:rsid w:val="00F65EAD"/>
    <w:rsid w:val="00F70437"/>
    <w:rsid w:val="00F72BB5"/>
    <w:rsid w:val="00F77102"/>
    <w:rsid w:val="00F810FC"/>
    <w:rsid w:val="00F81498"/>
    <w:rsid w:val="00F902EB"/>
    <w:rsid w:val="00F90A99"/>
    <w:rsid w:val="00F94482"/>
    <w:rsid w:val="00F96552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00D4"/>
    <w:rsid w:val="00FC190B"/>
    <w:rsid w:val="00FC5456"/>
    <w:rsid w:val="00FC5EAB"/>
    <w:rsid w:val="00FD219F"/>
    <w:rsid w:val="00FD3F00"/>
    <w:rsid w:val="00FD51A1"/>
    <w:rsid w:val="00FD66DE"/>
    <w:rsid w:val="00FD7342"/>
    <w:rsid w:val="00FE050D"/>
    <w:rsid w:val="00FE2739"/>
    <w:rsid w:val="00FE5B98"/>
    <w:rsid w:val="00FE7A84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3A8E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D80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778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20">
    <w:name w:val="Заголовок 2 Знак"/>
    <w:link w:val="2"/>
    <w:uiPriority w:val="9"/>
    <w:semiHidden/>
    <w:rsid w:val="008E0D80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af4">
    <w:name w:val="Normal (Web)"/>
    <w:basedOn w:val="a"/>
    <w:uiPriority w:val="99"/>
    <w:semiHidden/>
    <w:unhideWhenUsed/>
    <w:rsid w:val="008E0D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CA2C6C"/>
    <w:pPr>
      <w:ind w:left="720"/>
    </w:pPr>
    <w:rPr>
      <w:rFonts w:eastAsia="Times New Roman"/>
    </w:rPr>
  </w:style>
  <w:style w:type="paragraph" w:customStyle="1" w:styleId="af5">
    <w:name w:val="табл"/>
    <w:basedOn w:val="a"/>
    <w:rsid w:val="00DD0F68"/>
    <w:pPr>
      <w:spacing w:before="60" w:after="60" w:line="240" w:lineRule="auto"/>
    </w:pPr>
    <w:rPr>
      <w:rFonts w:ascii="Times New Roman" w:eastAsia="Times New Roman" w:hAnsi="Times New Roman"/>
      <w:sz w:val="18"/>
    </w:rPr>
  </w:style>
  <w:style w:type="character" w:customStyle="1" w:styleId="40">
    <w:name w:val="Заголовок 4 Знак"/>
    <w:link w:val="4"/>
    <w:uiPriority w:val="9"/>
    <w:semiHidden/>
    <w:rsid w:val="00F0778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table" w:customStyle="1" w:styleId="12">
    <w:name w:val="Сетка таблицы1"/>
    <w:basedOn w:val="a1"/>
    <w:next w:val="a3"/>
    <w:uiPriority w:val="39"/>
    <w:rsid w:val="00F07782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Emphasis"/>
    <w:uiPriority w:val="20"/>
    <w:qFormat/>
    <w:rsid w:val="0018299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E6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E0D80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7782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20">
    <w:name w:val="Заголовок 2 Знак"/>
    <w:link w:val="2"/>
    <w:uiPriority w:val="9"/>
    <w:semiHidden/>
    <w:rsid w:val="008E0D80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paragraph" w:styleId="af4">
    <w:name w:val="Normal (Web)"/>
    <w:basedOn w:val="a"/>
    <w:uiPriority w:val="99"/>
    <w:semiHidden/>
    <w:unhideWhenUsed/>
    <w:rsid w:val="008E0D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CA2C6C"/>
    <w:pPr>
      <w:ind w:left="720"/>
    </w:pPr>
    <w:rPr>
      <w:rFonts w:eastAsia="Times New Roman"/>
    </w:rPr>
  </w:style>
  <w:style w:type="paragraph" w:customStyle="1" w:styleId="af5">
    <w:name w:val="табл"/>
    <w:basedOn w:val="a"/>
    <w:rsid w:val="00DD0F68"/>
    <w:pPr>
      <w:spacing w:before="60" w:after="60" w:line="240" w:lineRule="auto"/>
    </w:pPr>
    <w:rPr>
      <w:rFonts w:ascii="Times New Roman" w:eastAsia="Times New Roman" w:hAnsi="Times New Roman"/>
      <w:sz w:val="18"/>
    </w:rPr>
  </w:style>
  <w:style w:type="character" w:customStyle="1" w:styleId="40">
    <w:name w:val="Заголовок 4 Знак"/>
    <w:link w:val="4"/>
    <w:uiPriority w:val="9"/>
    <w:semiHidden/>
    <w:rsid w:val="00F0778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table" w:customStyle="1" w:styleId="12">
    <w:name w:val="Сетка таблицы1"/>
    <w:basedOn w:val="a1"/>
    <w:next w:val="a3"/>
    <w:uiPriority w:val="39"/>
    <w:rsid w:val="00F07782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Emphasis"/>
    <w:uiPriority w:val="20"/>
    <w:qFormat/>
    <w:rsid w:val="001829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0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1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0851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0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58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17058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7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8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3C77E2-87EA-45EA-8F99-DDA1A8335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16</Pages>
  <Words>5186</Words>
  <Characters>29566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34683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Alex</cp:lastModifiedBy>
  <cp:revision>62</cp:revision>
  <cp:lastPrinted>2019-06-20T00:08:00Z</cp:lastPrinted>
  <dcterms:created xsi:type="dcterms:W3CDTF">2020-05-31T05:15:00Z</dcterms:created>
  <dcterms:modified xsi:type="dcterms:W3CDTF">2020-09-06T17:12:00Z</dcterms:modified>
</cp:coreProperties>
</file>