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9C35EB">
        <w:rPr>
          <w:rFonts w:ascii="Times New Roman" w:hAnsi="Times New Roman" w:cs="Times New Roman"/>
          <w:sz w:val="28"/>
          <w:szCs w:val="24"/>
        </w:rPr>
        <w:t xml:space="preserve">Бухгалтерский учет модуль </w:t>
      </w:r>
      <w:r w:rsidR="00F617C7" w:rsidRPr="00F617C7">
        <w:rPr>
          <w:rFonts w:ascii="Times New Roman" w:hAnsi="Times New Roman" w:cs="Times New Roman"/>
          <w:sz w:val="28"/>
          <w:szCs w:val="24"/>
        </w:rPr>
        <w:t>2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5A3AAE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144F37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Бухгалтерский учет модуль </w:t>
      </w:r>
      <w:r w:rsidR="00F617C7" w:rsidRPr="00144F3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</w:t>
      </w:r>
    </w:p>
    <w:p w:rsidR="005F5D5A" w:rsidRPr="005A3AAE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="00D47DD8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профиль</w:t>
      </w:r>
      <w:r w:rsidR="00D47DD8">
        <w:rPr>
          <w:rFonts w:ascii="Times New Roman" w:eastAsia="Times New Roman" w:hAnsi="Times New Roman"/>
          <w:sz w:val="24"/>
          <w:szCs w:val="24"/>
          <w:lang w:eastAsia="ru-RU"/>
        </w:rPr>
        <w:t>):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615F3" w:rsidRPr="002615F3" w:rsidRDefault="002615F3" w:rsidP="002615F3">
      <w:pPr>
        <w:pStyle w:val="af9"/>
        <w:spacing w:line="276" w:lineRule="auto"/>
        <w:jc w:val="center"/>
      </w:pPr>
      <w:r w:rsidRPr="002615F3">
        <w:t>38.03.02 Менеджмент</w:t>
      </w:r>
    </w:p>
    <w:p w:rsidR="002615F3" w:rsidRPr="002615F3" w:rsidRDefault="002615F3" w:rsidP="002615F3">
      <w:pPr>
        <w:pStyle w:val="af9"/>
        <w:spacing w:line="276" w:lineRule="auto"/>
        <w:jc w:val="center"/>
      </w:pPr>
      <w:r w:rsidRPr="002615F3">
        <w:t>38.03.02 Менеджмент. Международный менеджмент</w:t>
      </w:r>
    </w:p>
    <w:p w:rsidR="002615F3" w:rsidRPr="002615F3" w:rsidRDefault="002615F3" w:rsidP="002615F3">
      <w:pPr>
        <w:pStyle w:val="af9"/>
        <w:spacing w:line="276" w:lineRule="auto"/>
        <w:jc w:val="center"/>
      </w:pPr>
      <w:r w:rsidRPr="002615F3">
        <w:t>38.03.02 Менеджмент. Управление малым бизнесом</w:t>
      </w:r>
    </w:p>
    <w:p w:rsidR="005F5D5A" w:rsidRPr="002615F3" w:rsidRDefault="002615F3" w:rsidP="002615F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615F3">
        <w:rPr>
          <w:rFonts w:ascii="Times New Roman" w:hAnsi="Times New Roman" w:cs="Times New Roman"/>
          <w:sz w:val="24"/>
          <w:szCs w:val="24"/>
        </w:rPr>
        <w:t>38.03.02 Менеджмент. Управление персоналом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F5D5A" w:rsidRPr="00B6405B" w:rsidRDefault="005F5D5A" w:rsidP="005F5D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5F5D5A" w:rsidRPr="005A3AAE" w:rsidRDefault="006C0B5D" w:rsidP="005F5D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</w:t>
      </w:r>
      <w:r w:rsidR="0055752C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чная</w:t>
      </w:r>
      <w:bookmarkStart w:id="0" w:name="_GoBack"/>
      <w:bookmarkEnd w:id="0"/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Default="00C3777E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  <w:r w:rsidR="005F5D5A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0F3FFE" w:rsidRDefault="000F3FFE" w:rsidP="000F3FFE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0F3FFE" w:rsidRPr="008C5023" w:rsidRDefault="000F3FFE" w:rsidP="000F3FFE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0F3FFE" w:rsidRPr="009668E9" w:rsidTr="00A24AD6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0F3FFE" w:rsidRPr="009668E9" w:rsidTr="00A24AD6">
        <w:trPr>
          <w:trHeight w:val="605"/>
        </w:trPr>
        <w:tc>
          <w:tcPr>
            <w:tcW w:w="1457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35D74" w:rsidRPr="009668E9" w:rsidTr="00A24AD6">
        <w:trPr>
          <w:trHeight w:val="641"/>
        </w:trPr>
        <w:tc>
          <w:tcPr>
            <w:tcW w:w="1457" w:type="pct"/>
            <w:vAlign w:val="center"/>
          </w:tcPr>
          <w:p w:rsidR="00935D74" w:rsidRPr="00935D74" w:rsidRDefault="00935D74" w:rsidP="00935D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3073" w:type="pct"/>
          </w:tcPr>
          <w:p w:rsidR="00935D74" w:rsidRPr="00935D74" w:rsidRDefault="00935D74" w:rsidP="00935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владение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470" w:type="pct"/>
            <w:vAlign w:val="center"/>
          </w:tcPr>
          <w:p w:rsidR="00935D74" w:rsidRPr="000E1C22" w:rsidRDefault="00C268E7" w:rsidP="00935D7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</w:tbl>
    <w:p w:rsidR="000F3FFE" w:rsidRPr="00F17638" w:rsidRDefault="000F3FFE" w:rsidP="000F3FFE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F3FFE" w:rsidRPr="003A17E6" w:rsidRDefault="000F3FFE" w:rsidP="000F3FF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F3FFE" w:rsidRDefault="000F3FFE" w:rsidP="000F3FFE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F3FFE" w:rsidRPr="00EA74A6" w:rsidRDefault="00935D74" w:rsidP="000F3FF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</w:t>
      </w:r>
      <w:r w:rsidR="005E1D6D" w:rsidRPr="005E1D6D">
        <w:rPr>
          <w:rFonts w:ascii="Times New Roman" w:hAnsi="Times New Roman"/>
          <w:b/>
          <w:i/>
          <w:sz w:val="28"/>
          <w:szCs w:val="28"/>
        </w:rPr>
        <w:t>5</w:t>
      </w:r>
      <w:r w:rsidR="000F3FFE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0F3FFE"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935D74">
        <w:rPr>
          <w:rFonts w:ascii="Times New Roman" w:hAnsi="Times New Roman" w:cs="Times New Roman"/>
          <w:sz w:val="24"/>
          <w:szCs w:val="24"/>
        </w:rPr>
        <w:t>ладение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</w:r>
      <w:r w:rsidR="000F3FFE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F3FFE" w:rsidRPr="00D02CC8" w:rsidTr="00A24AD6">
        <w:trPr>
          <w:trHeight w:val="631"/>
        </w:trPr>
        <w:tc>
          <w:tcPr>
            <w:tcW w:w="3417" w:type="pct"/>
            <w:gridSpan w:val="2"/>
          </w:tcPr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941FD" w:rsidRPr="00D02CC8" w:rsidTr="00A24AD6">
        <w:tc>
          <w:tcPr>
            <w:tcW w:w="835" w:type="pct"/>
          </w:tcPr>
          <w:p w:rsidR="002941FD" w:rsidRPr="00D02CC8" w:rsidRDefault="002941FD" w:rsidP="002941F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  <w:r w:rsidR="00935D74">
              <w:rPr>
                <w:rFonts w:ascii="Times New Roman" w:hAnsi="Times New Roman"/>
                <w:b/>
                <w:sz w:val="24"/>
              </w:rPr>
              <w:t>: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2941FD" w:rsidRPr="00F617C7" w:rsidRDefault="002941FD" w:rsidP="002941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2941FD" w:rsidRDefault="002941FD" w:rsidP="00F617C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2941FD" w:rsidRPr="00D02CC8" w:rsidTr="00935D74">
        <w:tc>
          <w:tcPr>
            <w:tcW w:w="835" w:type="pct"/>
          </w:tcPr>
          <w:p w:rsidR="002941FD" w:rsidRPr="00D02CC8" w:rsidRDefault="002941FD" w:rsidP="002941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  <w:r w:rsidR="00935D74">
              <w:rPr>
                <w:rFonts w:ascii="Times New Roman" w:hAnsi="Times New Roman"/>
                <w:b/>
                <w:sz w:val="24"/>
              </w:rPr>
              <w:t>: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1FD" w:rsidRPr="00935D74" w:rsidRDefault="00F617C7" w:rsidP="00F61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использовать способы и методы финансового учета для составления отчетности</w:t>
            </w:r>
          </w:p>
        </w:tc>
        <w:tc>
          <w:tcPr>
            <w:tcW w:w="1583" w:type="pct"/>
          </w:tcPr>
          <w:p w:rsidR="002941FD" w:rsidRPr="002C7122" w:rsidRDefault="002941FD" w:rsidP="00935D74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корректность 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</w:t>
            </w:r>
            <w:r w:rsidR="00935D74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способ</w:t>
            </w:r>
            <w:r w:rsidR="00935D74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и метод</w:t>
            </w:r>
            <w:r w:rsidR="00935D74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финансового учета для составления отчетности</w:t>
            </w:r>
          </w:p>
        </w:tc>
      </w:tr>
      <w:tr w:rsidR="00935D74" w:rsidRPr="00D02CC8" w:rsidTr="00A24AD6">
        <w:tc>
          <w:tcPr>
            <w:tcW w:w="835" w:type="pct"/>
          </w:tcPr>
          <w:p w:rsidR="00935D74" w:rsidRPr="00D02CC8" w:rsidRDefault="00935D74" w:rsidP="002941F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Владеет: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35D74" w:rsidRPr="00935D74" w:rsidRDefault="00935D74" w:rsidP="00F61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- навыками составления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1583" w:type="pct"/>
          </w:tcPr>
          <w:p w:rsidR="00935D74" w:rsidRDefault="00935D74" w:rsidP="00935D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правильность </w:t>
            </w: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различных метод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и способов финансового учета,</w:t>
            </w:r>
          </w:p>
          <w:p w:rsidR="00935D74" w:rsidRDefault="00935D74" w:rsidP="00935D7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корректность </w:t>
            </w: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использования современных методов обработки деловой информации и корпоративных информационных систем</w:t>
            </w:r>
          </w:p>
        </w:tc>
      </w:tr>
    </w:tbl>
    <w:p w:rsidR="003E576C" w:rsidRDefault="00683C8A" w:rsidP="0056620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3E576C" w:rsidRPr="00EA350A" w:rsidRDefault="003E576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3E576C" w:rsidRPr="00EA350A" w:rsidSect="007F4BA0">
          <w:footerReference w:type="default" r:id="rId8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83C8A" w:rsidRDefault="00683C8A" w:rsidP="00683C8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498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8"/>
        <w:gridCol w:w="3396"/>
        <w:gridCol w:w="1945"/>
        <w:gridCol w:w="1994"/>
        <w:gridCol w:w="1628"/>
      </w:tblGrid>
      <w:tr w:rsidR="00683C8A" w:rsidRPr="00ED7AA5" w:rsidTr="00192287">
        <w:trPr>
          <w:trHeight w:val="315"/>
          <w:jc w:val="center"/>
        </w:trPr>
        <w:tc>
          <w:tcPr>
            <w:tcW w:w="226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95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782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92287" w:rsidRPr="00ED7AA5" w:rsidTr="00192287">
        <w:trPr>
          <w:trHeight w:val="791"/>
          <w:jc w:val="center"/>
        </w:trPr>
        <w:tc>
          <w:tcPr>
            <w:tcW w:w="226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597BA7" w:rsidRPr="00ED7AA5" w:rsidTr="00144F37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1B019A" w:rsidP="00BD6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Умения</w:t>
            </w:r>
            <w:r w:rsidR="00597BA7" w:rsidRPr="00ED7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16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BD6B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B019A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способы и методы финансового учета для составления отчетности</w:t>
            </w: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1E617A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>Тема 1:</w:t>
            </w:r>
            <w:r w:rsidRPr="001E6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DE4">
              <w:rPr>
                <w:rFonts w:ascii="Times New Roman" w:hAnsi="Times New Roman" w:cs="Times New Roman"/>
                <w:sz w:val="24"/>
                <w:szCs w:val="24"/>
              </w:rPr>
              <w:t>Учет активов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3) Тест №1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144F37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BD6B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1E617A" w:rsidRDefault="00597BA7" w:rsidP="00BD6B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2: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Учет капитала и обязательств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2 </w:t>
            </w:r>
          </w:p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144F37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D62DE4" w:rsidRDefault="00597BA7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Тема 3: Учет затрат и финансовых результатов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080961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1E617A" w:rsidRDefault="00597BA7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Основы формирования отчетности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№4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1B019A" w:rsidP="00EA7E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Владения</w:t>
            </w:r>
            <w:r w:rsidR="00EA7E43" w:rsidRPr="00ED7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</w:p>
          <w:p w:rsidR="00EA7E43" w:rsidRPr="00ED7AA5" w:rsidRDefault="00EA7E43" w:rsidP="00EA7E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683C8A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B019A" w:rsidRPr="00935D74">
              <w:rPr>
                <w:rFonts w:ascii="Times New Roman" w:hAnsi="Times New Roman" w:cs="Times New Roman"/>
                <w:sz w:val="24"/>
                <w:szCs w:val="24"/>
              </w:rPr>
              <w:t>навыками составления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>Тема 1:</w:t>
            </w:r>
            <w:r w:rsidRPr="001E6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DE4">
              <w:rPr>
                <w:rFonts w:ascii="Times New Roman" w:hAnsi="Times New Roman" w:cs="Times New Roman"/>
                <w:sz w:val="24"/>
                <w:szCs w:val="24"/>
              </w:rPr>
              <w:t>Учет активов</w:t>
            </w:r>
          </w:p>
          <w:p w:rsidR="00EA7E43" w:rsidRPr="001E617A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) Тест 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№1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Pr="001E617A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2: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Учет капитала и обязательств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) Тест 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№2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597BA7">
        <w:trPr>
          <w:trHeight w:val="3217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Тема 3: Учет затрат и финансовых результатов</w:t>
            </w: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Pr="00D62DE4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) Тест №3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Pr="001E617A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Основы формирования отчетности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) Тест №4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AF6241" w:rsidRDefault="00AF6241" w:rsidP="001E617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E617A" w:rsidRPr="003A17E6" w:rsidRDefault="001E617A" w:rsidP="001E617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1E617A" w:rsidRDefault="001E617A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597BA7" w:rsidRDefault="00597BA7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6241" w:rsidRDefault="00AF6241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6241" w:rsidRDefault="00AF6241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617A" w:rsidRDefault="001E617A" w:rsidP="001E617A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3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27"/>
        <w:gridCol w:w="568"/>
        <w:gridCol w:w="713"/>
        <w:gridCol w:w="994"/>
        <w:gridCol w:w="1131"/>
        <w:gridCol w:w="1610"/>
        <w:gridCol w:w="949"/>
      </w:tblGrid>
      <w:tr w:rsidR="004751AD" w:rsidRPr="00614E67" w:rsidTr="004751AD">
        <w:trPr>
          <w:gridAfter w:val="7"/>
          <w:wAfter w:w="3801" w:type="pct"/>
          <w:cantSplit/>
          <w:trHeight w:val="276"/>
        </w:trPr>
        <w:tc>
          <w:tcPr>
            <w:tcW w:w="1199" w:type="pct"/>
            <w:vMerge w:val="restart"/>
            <w:shd w:val="clear" w:color="auto" w:fill="auto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4751AD" w:rsidRPr="00614E67" w:rsidTr="004751AD">
        <w:trPr>
          <w:cantSplit/>
          <w:trHeight w:val="1396"/>
        </w:trPr>
        <w:tc>
          <w:tcPr>
            <w:tcW w:w="1199" w:type="pct"/>
            <w:vMerge/>
            <w:shd w:val="clear" w:color="auto" w:fill="auto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3" w:type="pct"/>
            <w:shd w:val="clear" w:color="auto" w:fill="auto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318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99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Кейс-задачи </w:t>
            </w:r>
          </w:p>
        </w:tc>
        <w:tc>
          <w:tcPr>
            <w:tcW w:w="556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Контрольное тестирование </w:t>
            </w:r>
          </w:p>
        </w:tc>
        <w:tc>
          <w:tcPr>
            <w:tcW w:w="633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Сквозная задача</w:t>
            </w:r>
          </w:p>
        </w:tc>
        <w:tc>
          <w:tcPr>
            <w:tcW w:w="901" w:type="pct"/>
            <w:textDirection w:val="btLr"/>
            <w:vAlign w:val="center"/>
          </w:tcPr>
          <w:p w:rsidR="004751AD" w:rsidRDefault="004751AD" w:rsidP="00EA7E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</w:t>
            </w:r>
          </w:p>
          <w:p w:rsidR="004751AD" w:rsidRPr="00614E67" w:rsidRDefault="004751AD" w:rsidP="00EA7E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(Тестовые вопросы к экзамену)</w:t>
            </w:r>
          </w:p>
        </w:tc>
        <w:tc>
          <w:tcPr>
            <w:tcW w:w="530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51AD" w:rsidRPr="00614E67" w:rsidTr="004751AD">
        <w:trPr>
          <w:trHeight w:val="469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51AD" w:rsidRPr="00614E67" w:rsidTr="004751AD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F461B1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="004751AD"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занятия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4751AD" w:rsidRPr="00614E67" w:rsidTr="004751AD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751AD" w:rsidRPr="00614E67" w:rsidTr="004751AD">
        <w:trPr>
          <w:trHeight w:val="301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51AD" w:rsidRPr="00614E67" w:rsidTr="004751AD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751AD" w:rsidRPr="00614E67" w:rsidTr="004751AD">
        <w:trPr>
          <w:trHeight w:val="415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EA7E43" w:rsidRPr="00750EAC" w:rsidRDefault="00EA7E43" w:rsidP="001E617A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1E617A" w:rsidRDefault="001E617A" w:rsidP="001E617A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1E617A" w:rsidRPr="00D02CC8" w:rsidTr="00A24AD6">
        <w:trPr>
          <w:trHeight w:val="1022"/>
        </w:trPr>
        <w:tc>
          <w:tcPr>
            <w:tcW w:w="1384" w:type="dxa"/>
            <w:vAlign w:val="center"/>
          </w:tcPr>
          <w:p w:rsidR="001E617A" w:rsidRPr="00D02CC8" w:rsidRDefault="001E617A" w:rsidP="00A24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</w:t>
            </w:r>
            <w:r>
              <w:rPr>
                <w:rFonts w:ascii="Times New Roman" w:hAnsi="Times New Roman"/>
              </w:rPr>
              <w:t xml:space="preserve">и нормативной </w:t>
            </w:r>
            <w:r w:rsidRPr="00D02CC8">
              <w:rPr>
                <w:rFonts w:ascii="Times New Roman" w:hAnsi="Times New Roman"/>
              </w:rPr>
              <w:t xml:space="preserve">литературой, рекомендованной программой, умеет свободно </w:t>
            </w:r>
            <w:r>
              <w:rPr>
                <w:rFonts w:ascii="Times New Roman" w:hAnsi="Times New Roman"/>
              </w:rPr>
              <w:t>решать тестовые вопросы и лабораторные задания</w:t>
            </w:r>
            <w:r w:rsidRPr="00D02CC8">
              <w:rPr>
                <w:rFonts w:ascii="Times New Roman" w:hAnsi="Times New Roman"/>
              </w:rPr>
              <w:t>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умения </w:t>
            </w:r>
            <w:r>
              <w:rPr>
                <w:rFonts w:ascii="Times New Roman" w:hAnsi="Times New Roman"/>
              </w:rPr>
              <w:t xml:space="preserve">и владения </w:t>
            </w:r>
            <w:r w:rsidRPr="00D02CC8">
              <w:rPr>
                <w:rFonts w:ascii="Times New Roman" w:hAnsi="Times New Roman"/>
              </w:rPr>
              <w:t xml:space="preserve">освоены, но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>решении тестовых вопросов и лабораторных заданий</w:t>
            </w:r>
            <w:r w:rsidRPr="00D02CC8">
              <w:rPr>
                <w:rFonts w:ascii="Times New Roman" w:hAnsi="Times New Roman"/>
              </w:rPr>
              <w:t xml:space="preserve">. 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</w:t>
            </w:r>
            <w:r>
              <w:rPr>
                <w:rFonts w:ascii="Times New Roman" w:hAnsi="Times New Roman"/>
              </w:rPr>
              <w:t xml:space="preserve">знаний и </w:t>
            </w:r>
            <w:r w:rsidRPr="00D02CC8">
              <w:rPr>
                <w:rFonts w:ascii="Times New Roman" w:hAnsi="Times New Roman"/>
              </w:rPr>
              <w:t>умений</w:t>
            </w:r>
            <w:r>
              <w:rPr>
                <w:rFonts w:ascii="Times New Roman" w:hAnsi="Times New Roman"/>
              </w:rPr>
              <w:t>, владений</w:t>
            </w:r>
            <w:r w:rsidRPr="00D02CC8">
              <w:rPr>
                <w:rFonts w:ascii="Times New Roman" w:hAnsi="Times New Roman"/>
              </w:rPr>
              <w:t xml:space="preserve"> по некоторым дисциплинарным компетенциям,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>решении тестовых вопросов и лабораторных заданий</w:t>
            </w:r>
            <w:r w:rsidRPr="00D02CC8">
              <w:rPr>
                <w:rFonts w:ascii="Times New Roman" w:hAnsi="Times New Roman"/>
              </w:rPr>
              <w:t>.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9C40BA">
              <w:rPr>
                <w:rFonts w:ascii="Times New Roman" w:hAnsi="Times New Roman"/>
              </w:rPr>
              <w:t>, проявляетс</w:t>
            </w:r>
            <w:r>
              <w:rPr>
                <w:rFonts w:ascii="Times New Roman" w:hAnsi="Times New Roman"/>
              </w:rPr>
              <w:t xml:space="preserve">я недостаточность приобретенных </w:t>
            </w:r>
            <w:r w:rsidRPr="009C40BA">
              <w:rPr>
                <w:rFonts w:ascii="Times New Roman" w:hAnsi="Times New Roman"/>
              </w:rPr>
              <w:t>умений</w:t>
            </w:r>
            <w:r>
              <w:rPr>
                <w:rFonts w:ascii="Times New Roman" w:hAnsi="Times New Roman"/>
              </w:rPr>
              <w:t>, навыков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</w:t>
            </w:r>
            <w:r>
              <w:rPr>
                <w:rFonts w:ascii="Times New Roman" w:hAnsi="Times New Roman"/>
              </w:rPr>
              <w:t xml:space="preserve"> умений, навыков.</w:t>
            </w:r>
          </w:p>
        </w:tc>
      </w:tr>
    </w:tbl>
    <w:p w:rsidR="00556295" w:rsidRDefault="00556295" w:rsidP="003823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F6D38" w:rsidRPr="0099085F" w:rsidRDefault="002F6D38" w:rsidP="002F6D3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9C7C97" w:rsidRDefault="009C7C97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Default="0000787B" w:rsidP="008126E0">
      <w:pPr>
        <w:pStyle w:val="a4"/>
        <w:numPr>
          <w:ilvl w:val="1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D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26E0" w:rsidRPr="0097380A">
        <w:rPr>
          <w:rFonts w:ascii="Times New Roman" w:hAnsi="Times New Roman" w:cs="Times New Roman"/>
          <w:b/>
          <w:sz w:val="24"/>
          <w:szCs w:val="24"/>
        </w:rPr>
        <w:t>ЗАДАЧА</w:t>
      </w:r>
    </w:p>
    <w:p w:rsidR="008126E0" w:rsidRPr="00280602" w:rsidRDefault="008126E0" w:rsidP="008126E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602">
        <w:rPr>
          <w:rFonts w:ascii="Times New Roman" w:hAnsi="Times New Roman" w:cs="Times New Roman"/>
          <w:sz w:val="24"/>
          <w:szCs w:val="24"/>
        </w:rPr>
        <w:t>В процессе изучения дисциплины «</w:t>
      </w:r>
      <w:r>
        <w:rPr>
          <w:rFonts w:ascii="Times New Roman" w:hAnsi="Times New Roman" w:cs="Times New Roman"/>
          <w:sz w:val="24"/>
          <w:szCs w:val="24"/>
        </w:rPr>
        <w:t>Бухгалтерский учет модуль 2</w:t>
      </w:r>
      <w:r w:rsidRPr="00280602">
        <w:rPr>
          <w:rFonts w:ascii="Times New Roman" w:hAnsi="Times New Roman" w:cs="Times New Roman"/>
          <w:sz w:val="24"/>
          <w:szCs w:val="24"/>
        </w:rPr>
        <w:t>» предполагается решение сквозной задачи</w:t>
      </w:r>
      <w:r>
        <w:rPr>
          <w:rFonts w:ascii="Times New Roman" w:hAnsi="Times New Roman" w:cs="Times New Roman"/>
          <w:sz w:val="24"/>
          <w:szCs w:val="24"/>
        </w:rPr>
        <w:t xml:space="preserve"> с использованием компьютерной программы 1С</w:t>
      </w:r>
      <w:r w:rsidRPr="00280602">
        <w:rPr>
          <w:rFonts w:ascii="Times New Roman" w:hAnsi="Times New Roman" w:cs="Times New Roman"/>
          <w:sz w:val="24"/>
          <w:szCs w:val="24"/>
        </w:rPr>
        <w:t>. Предлагаемая задача содержит комплекс взаимосвязанных хозяйственных фактов, отражающих деятельность предприятия. Предполагается формирование журнала хозяйственных фактов, заполнение учетных регистров, оборотн</w:t>
      </w:r>
      <w:r>
        <w:rPr>
          <w:rFonts w:ascii="Times New Roman" w:hAnsi="Times New Roman" w:cs="Times New Roman"/>
          <w:sz w:val="24"/>
          <w:szCs w:val="24"/>
        </w:rPr>
        <w:t>ых ведомостей</w:t>
      </w:r>
      <w:r w:rsidRPr="00280602">
        <w:rPr>
          <w:rFonts w:ascii="Times New Roman" w:hAnsi="Times New Roman" w:cs="Times New Roman"/>
          <w:sz w:val="24"/>
          <w:szCs w:val="24"/>
        </w:rPr>
        <w:t>, форм отчетности.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6E0" w:rsidRPr="001403A5" w:rsidRDefault="008126E0" w:rsidP="008126E0">
      <w:pPr>
        <w:pStyle w:val="1"/>
        <w:spacing w:before="0" w:after="0"/>
        <w:jc w:val="both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1. Начало работы в программе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1.1: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настойку системы на особенности деятельности ООО "Стиль". Задать название предприятия и другие реквизиты (недостающие данные заполнить произвольно или по указанию преподавателя).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ООО "Стиль" создано с целью извлечения прибыли от предпринимательской деятельности. Общество является юридическим лицом, зарегистрировано в установленном порядке 17.08.2002, действует на основании устава, в соответствии с законодательством Российской Федерации.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Юридический адрес ООО "Стиль": г. Владивосток, ул. Днепровская, 48. Расчетный счет открыт в ПАО АКБ «Приморье», г. Владивосток, № счета 40702810300000302801, БИК 040507795, Кор. счет 30101810300000000795. Налоговый орган: ИФНС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Первореченского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района, свидетельство постановки на учет 1-МС-001 2375, код налоговой инспекции 2536.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ИНН/КПП 2536133542/ 253601001, ОГРН 1032501291019, ОКПО 14488181, ОКОПФ 65, ОКФС 16. Регистрационный номер в ПФР -035-004-005569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Имущество, капитал и обязательства ООО "Стиль" отражаются на самостоятельном балансе. Бухгалтерский учет ведется в соответствии с законодательством РФ с соблюдением установленных положений и норм.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Основным видом деятельности исследуемого предприятия является пошив одежды. ООО "Стиль" имеет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бесцеховую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структуру, выпускает два вида продукции: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пальто;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костюм.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Данные виды продукции являются объектами учета затрат на производство и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себестоимости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 предприятии разработана и утверждена в соответствии с предъявляемыми требованиями и допущениями учетная политика.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Одним из разделов организационной части учетной политики ООО "Стиль" является рабочий План счетов, разработанный в соответствии с приказом Министерства финансов РФ № 94н от 31 октября 2000 г., в нем определены следующие положения организации синтетического и аналитического учета: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01 "Основные средства", 02 "Амортизация основных средств" осуществляются по каждому инвентарному объекту в отдельности.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К счету 10 "Материалы" открываются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субсчета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10-1 "Материалы по учетным ценам"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10-2 «ТЗР»;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10-5 "Запасные части".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данному счету (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субсчетам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) должен обеспечивать получение данных о стоимости материальных ценностей по учетным ценам в разрезе отдельных номенклатурных номеров материалов.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НДС по приобретенным ценностям осуществляется в разрезе организаций.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к счету 20 "Основное производство" ведется по видам выпускаемой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готовой продукции должен позволить получение данных об учетной стоимости и отклонениях фактической себестоимости от стоимости по учетным ценам по каждому виду выпускаемой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60 "Расчеты с поставщиками и подрядчиками, 66 "Расчеты по краткосрочным кредитам и займам", 67 "Расчеты по долгосрочным кредитам и займам осуществляется по организациям.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lastRenderedPageBreak/>
        <w:t>Аналитический учет по счетам 66 "Расчеты по краткосрочным кредитам и займам", 67 "Расчеты по долгосрочным кредитам и займам", осуществляется по организациям, выдавшим кредиты и займы, отдельно выделяется сумма основного долга и проценты по кредитам и займам.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Аналитический учет по счету 62 "Расчеты с покупателями и заказчиками" ведется по покупателям с разбивкой по видам продукции (в натуральном и денежном измерении).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70 "Расчеты с персоналом по оплате труда", 71 "Расчеты с подотчетными лицами", 73 "Расчеты с персоналом по прочим операциям" ведется в разрезе сотрудников организации.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счету 80 "Уставный капитал" осуществляется по учредителям.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продаж ведется по видам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Методическим аспектом учетной политики в целях финансового учета определены следующие элементы: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амортизация по объектам основных средств начисляется линейным способом. Срок службы по всем объектам принимать равным 8 лет;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синтетический учет материалов ведется без применения счетов 15 " Заготовление и приобретение материальных ценностей ", 16 "Отклонение в стоимости материальных ценностей";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косвенные расходы учитываются на счете 26 "Общехозяйственные расходы", распределение между видами продукции производится пропорционально сумме прямых материальных расходов;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текущий учет готовой продукции ведется по плановой себестоимости;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выпуск готовой продукции отражается без использования счета 40 "Выпуск продукции (работ, услуг)";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признание выручки осуществляется методом "по отгрузке" (методом начислений);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учет ведется в целых рублях.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Справочные данные: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 справочник подразделения вводятся два подразделения: дирекция, мастерская.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Методы распределения общехозяйственных расходов заполняются следующим образом: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8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1451"/>
        <w:gridCol w:w="817"/>
        <w:gridCol w:w="709"/>
        <w:gridCol w:w="1276"/>
        <w:gridCol w:w="1701"/>
        <w:gridCol w:w="1077"/>
      </w:tblGrid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Подразделение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База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распред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-я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Отчисления на соц. страхование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Командировочн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 расходы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Отчисления на соц. страхование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2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Номенклатура-ценник ООО "Стиль"</w:t>
      </w:r>
    </w:p>
    <w:tbl>
      <w:tblPr>
        <w:tblW w:w="6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402"/>
        <w:gridCol w:w="1467"/>
      </w:tblGrid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Номенклатурный номер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 материалов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Учетная цена (руб.)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26E0" w:rsidRPr="001403A5" w:rsidTr="00080961">
        <w:trPr>
          <w:cantSplit/>
        </w:trPr>
        <w:tc>
          <w:tcPr>
            <w:tcW w:w="6678" w:type="dxa"/>
            <w:gridSpan w:val="3"/>
          </w:tcPr>
          <w:p w:rsidR="008126E0" w:rsidRPr="001403A5" w:rsidRDefault="008126E0" w:rsidP="00080961">
            <w:pPr>
              <w:pStyle w:val="2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материалы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lastRenderedPageBreak/>
              <w:t>073826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Шерсть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073827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Драп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073842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Нитки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073843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Ткань подкладочная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126E0" w:rsidRPr="001403A5" w:rsidTr="00080961">
        <w:trPr>
          <w:cantSplit/>
        </w:trPr>
        <w:tc>
          <w:tcPr>
            <w:tcW w:w="6678" w:type="dxa"/>
            <w:gridSpan w:val="3"/>
          </w:tcPr>
          <w:p w:rsidR="008126E0" w:rsidRPr="001403A5" w:rsidRDefault="008126E0" w:rsidP="00080961">
            <w:pPr>
              <w:pStyle w:val="2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Запасные части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091724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proofErr w:type="spellStart"/>
            <w:r w:rsidRPr="001403A5">
              <w:rPr>
                <w:sz w:val="24"/>
                <w:szCs w:val="24"/>
              </w:rPr>
              <w:t>Игловодитель</w:t>
            </w:r>
            <w:proofErr w:type="spellEnd"/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091725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Лампочки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3. Информация о контрагентах</w:t>
      </w:r>
    </w:p>
    <w:tbl>
      <w:tblPr>
        <w:tblW w:w="7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5"/>
        <w:gridCol w:w="1337"/>
        <w:gridCol w:w="1207"/>
        <w:gridCol w:w="94"/>
        <w:gridCol w:w="2250"/>
        <w:gridCol w:w="1531"/>
      </w:tblGrid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Юр.адрес</w:t>
            </w:r>
            <w:proofErr w:type="spellEnd"/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№ расчетного счета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 банка, БИК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Покупатели: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Магазин №2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 от 09.01.т.г.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2536136409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1-я Морская, 11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40702890901017782351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АльфаБанк</w:t>
            </w:r>
            <w:proofErr w:type="spellEnd"/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Магазин № 6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2 от 10.01.т.г.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2536194658 / 254001001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Постышева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18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40702890901017782356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ОАО "РОССЕЛЬХОЗБАНК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040507861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ГУМ 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3 от 11.01.т.г.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2504001470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Светланская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35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40702890901017782699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Поставщики: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Камвольно-суконный комбинат (КСК)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4 от 09.11.п.г.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7537009498 / 753701001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Г.Чита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ул.Космонавтов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40702810600000000522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РегионФинансБанк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», 044583898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Фабрика шерстяных тканей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5 от 10.11.п.г.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5609002275 / 560901001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Оренбург, ул. Снеговая, 25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40702810200160000083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РегионФинансБанк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», 044583898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Ивановская фабрика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6 от 11.11.п.г.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3702739599/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 370201001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Иваново, ул. Березовая, 125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40702810500000052005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Импэксбанк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». 045756601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«Факел»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7 от 12.11.п.г.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2537115063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Владивосток, ул. Зои Космодемьянской,27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05468785453321578799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Альфа-Банк,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Автотранспортная компания (АТК)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8 от 14.11.п.г.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2537038098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Коммунаров , 21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05454765441453014799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Дальневосточный банк,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www.yandex.ru/clck/jsredir?bu=3a3pkd&amp;from=www.yandex.ru%3Bsearch%2F%3Bweb%3B%3B&amp;text=&amp;etext=1775.KYq7jrsnydkk9WqZfSNRiHmnhwlH5bJX6aIifw917X9S7Sn5TOmT21MvUKjxDYu3zg72GBOM-JWB33yXOzgPy9ZSFy9TwoNxiRgNwxkswyX3YQNpQAAt_NxSCo-sKCgJ0c9saWQgTBBLzudIPyE9ww.14476badaac4a22e9eae880db4c0a90f0bbd7c33&amp;uuid=&amp;state=PEtFfuTeVD5kpHnK9lio9dFa2ePbDzX7kPpTCH_rtQkH2bBEi5M--bO-cYhaTVRUPt9FXYN03weBS9nKEr_LVd0b6HOMUidQ&amp;&amp;cst=AiuY0DBWFJ5eVd_Onia6xugvTGj0dvIyLHVY5xlf9FDmtbFoF4AAirraED647JVuTxfEQVF5eeGs1Njo-A7bWkM8jhN_c17vxyM8tdQay_JDyKNVoVXy31lKGKzGbyceyIBak-qEOEYt-bNleIJ0npBG67vk-JUZGAkQtV_XgLZJcOBZSW1FO3T41XmMWYTHZs18UAx2l6jBrD-kXtTpryIxPqV6yxsmIPH4mQqvqI7wDDfQ0oRHD8Z5k1P5gT3TyhoesOZDuG8ZfFHRRehg0gpMiaOCKo8rzANYYE-21JK--ZGW_AP4mU3Nay0kScHP15WrYLvcnt6CV_JV5vW4JOsl2B_SWc0RHQBDzxEXhVjOVrXQ3kpYTB3j0tYDr0CrDh--n35UU5APO3R_InraI8Csp_m6-aYF_rKrqbWIdtYB-_i6p_2zZBInW7_lhVmbi-uRphOeRR3dyoS6IaHRAOZlIKKU7JaDxZPvzIYWiSX-94v7fTca-LBvgy0p8YSPnFLCyus5bWE0tVP2lvwEybHw8MWU1PA4lJnomrPWB4FRhLa3jPbNIZSd7p_HhZXcrustVjzv5w2OsB3pwc_e-HOGxDWWiegwSAD_KSmOqUW6F_gT8jzCGgTyvZv8ZDjq6-82I_oSPq561AQ4Z9w5RsF4IsgvYDb8kxGV7IXfFOXWwq45PdfNNe-bvGvan8xzYcrWV11psZ4LtvjNXiJYUVKn7P5L8q7NmNjyK7HgzhgshqzrzgUyi4GxUvEporbcZE9NT8176lo1jtupgaOJZjCi2CCTh6hIsfsDiYOf1Art2dOM-lGq0xi1_ARzCXyVcT2syEUll-36vR10DGT-kVulsKJ_DhwNjNc04UQ5A___Uzo8APW9uIkZwnqwZCUcy3qTPzoPHOevOvItyaKn2eYiYqyZNwl9LOcWIQcDfF2S7JAMz6RPFb84FXrG32FyXtWodzJNZMzzrH1aCgTUY9Z3CSSnxMb5WBzRzb4CFho_05zIkHcJ4Lns3tE3t5k4&amp;data=UlNrNmk5WktYejY4cHFySjRXSWhXQlI5Q2Y1MWRSWU42S05NYVFvSmllWklzOWwyQUxNNlJxSW9HNGF4aE1va2o0MUdqaUJMTFVfYU1keTB2SzFSNEY4dWJMcV9yR3djR1BQeDAzRmZzVE80MzVxNko4QmxueGJXYnNwZEJEUFQ,&amp;sign=6ab18ee5dc2fc95ea4068ebe91185af0&amp;keyno=0&amp;b64e=2&amp;ref=orjY4mGPRjlSKyJlbRuxUg7kv3-HD3rXBde6r9T1920,&amp;l10n=ru&amp;cts=1525264438676&amp;mc=6.268250236580814" \t "_blank" </w:instrTex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«Кварц»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9 от 15.11.п.г.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2537085203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Запорожская, 6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05454765441453014638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Дальневосточный банк,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www.yandex.ru/clck/jsredir?bu=3a3pkd&amp;from=www.yandex.ru%3Bsearch%2F%3Bweb%3B%3B&amp;text=&amp;etext=1775.KYq7jrsnydkk9WqZfSNRiHmnhwlH5bJX6aIifw917X9S7Sn5TOmT21MvUKjxDYu3zg72GBOM-JWB33yXOzgPy9ZSFy9TwoNxiRgNwxkswyX3YQNpQAAt_NxSCo-sKCgJ0c9saWQgTBBLzudIPyE9ww.14476badaac4a22e9eae880db4c0a90f0bbd7c33&amp;uuid=&amp;state=PEtFfuTeVD5kpHnK9lio9dFa2ePbDzX7kPpTCH_rtQkH2bBEi5M--bO-cYhaTVRUPt9FXYN03weBS9nKEr_LVd0b6HOMUidQ&amp;&amp;cst=AiuY0DBWFJ5eVd_Onia6xugvTGj0dvIyLHVY5xlf9FDmtbFoF4AAirraED647JVuTxfEQVF5eeGs1Njo-A7bWkM8jhN_c17vxyM8tdQay_JDyKNVoVXy31lKGKzGbyceyIBak-qEOEYt-bNleIJ0npBG67vk-JUZGAkQtV_XgLZJcOBZSW1FO3T41XmMWYTHZs18UAx2l6jBrD-kXtTpryIxPqV6yxsmIPH4mQqvqI7wDDfQ0oRHD8Z5k1P5gT3TyhoesOZDuG8ZfFHRRehg0gpMiaOCKo8rzANYYE-21JK--ZGW_AP4mU3Nay0kScHP15WrYLvcnt6CV_JV5vW4JOsl2B_SWc0RHQBDzxEXhVjOVrXQ3kpYTB3j0tYDr0CrDh--n35UU5APO3R_InraI8Csp_m6-aYF_rKrqbWIdtYB-_i6p_2zZBInW7_lhVmbi-uRphOeRR3dyoS6IaHRAOZlIKKU7JaDxZPvzIYWiSX-94v7fTca-LBvgy0p8YSPnFLCyus5bWE0tVP2lvwEybHw8MWU1PA4lJnomrPWB4FRhLa3jPbNIZSd7p_HhZXcrustVjzv5w2OsB3pwc_e-HOGxDWWiegwSAD_KSmOqUW6F_gT8jzCGgTyvZv8ZDjq6-82I_oSPq561AQ4Z9w5RsF4IsgvYDb8kxGV7IXfFOXWwq45PdfNNe-bvGvan8xzYcrWV11psZ4LtvjNXiJYUVKn7P5L8q7NmNjyK7HgzhgshqzrzgUyi4GxUvEporbcZE9NT8176lo1jtupgaOJZjCi2CCTh6hIsfsDiYOf1Art2dOM-lGq0xi1_ARzCXyVcT2syEUll-36vR10DGT-kVulsKJ_DhwNjNc04UQ5A___Uzo8APW9uIkZwnqwZCUcy3qTPzoPHOevOvItyaKn2eYiYqyZNwl9LOcWIQcDfF2S7JAMz6RPFb84FXrG32FyXtWodzJNZMzzrH1aCgTUY9Z3CSSnxMb5WBzRzb4CFho_05zIkHcJ4Lns3tE3t5k4&amp;data=UlNrNmk5WktYejY4cHFySjRXSWhXQlI5Q2Y1MWRSWU42S05NYVFvSmllWklzOWwyQUxNNlJxSW9HNGF4aE1va2o0MUdqaUJMTFVfYU1keTB2SzFSNEY4dWJMcV9yR3djR1BQeDAzRmZzVE80MzVxNko4QmxueGJXYnNwZEJEUFQ,&amp;sign=6ab18ee5dc2fc95ea4068ebe91185af0&amp;keyno=0&amp;b64e=2&amp;ref=orjY4mGPRjlSKyJlbRuxUg7kv3-HD3rXBde6r9T1920,&amp;l10n=ru&amp;cts=1525264438676&amp;mc=6.268250236580814" \t "_blank" </w:instrTex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«Центр»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10 от 16.11.п.г.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2537091800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Невельского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12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40702810500000052269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Альфа-Банк,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Городская телефонная станция (ГТС)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14 от 20.11.п.г.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2539029966/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254001001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Семеновская, 56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25600321002580041891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АКБ «Приморье», </w:t>
            </w:r>
            <w:r w:rsidRPr="001403A5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040507795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Авиакомпания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15 от 21.11.п.г.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2532983002/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253601006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Бестужева, 143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42554638974123314788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Гостиница «Сахалин»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19 от 23.11.п.г.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6501290630 / 650101001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Южно-Сахалинск, ул.Хабаровская,29б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05484454533141578972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Банк ВТБ </w:t>
            </w:r>
            <w:r w:rsidRPr="001403A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046401554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Прочие: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ПАО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Дальпико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9 от 18.11.п.г.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2536126753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Светланская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147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40702855566000128811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Кредитный договор 10 от 15.11.п.г.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2540016961 / 254001001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Верхнепортовая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27 А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45478651421320547861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ИФНС по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Первореченскому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11 от 18.11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2538018150 / 253801001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ул.Овчинникова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34 А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26548574854121045131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АКБ «Приморье», 040507795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ОАО «Заря»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12 от 19.11.п.г.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2539004753 / 253901001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пр-т Столетия, 145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03265747892154623154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4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Справочные данные о работниках предприятия</w:t>
      </w:r>
    </w:p>
    <w:tbl>
      <w:tblPr>
        <w:tblW w:w="6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418"/>
        <w:gridCol w:w="850"/>
        <w:gridCol w:w="426"/>
        <w:gridCol w:w="567"/>
        <w:gridCol w:w="567"/>
        <w:gridCol w:w="992"/>
      </w:tblGrid>
      <w:tr w:rsidR="008126E0" w:rsidRPr="001403A5" w:rsidTr="00080961">
        <w:trPr>
          <w:cantSplit/>
          <w:trHeight w:val="805"/>
        </w:trPr>
        <w:tc>
          <w:tcPr>
            <w:tcW w:w="1809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Ф.И.О/ (дата рождения)</w:t>
            </w:r>
          </w:p>
        </w:tc>
        <w:tc>
          <w:tcPr>
            <w:tcW w:w="1418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Должность/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(дата приема на работу в ООО «Стиль»)</w:t>
            </w:r>
          </w:p>
        </w:tc>
        <w:tc>
          <w:tcPr>
            <w:tcW w:w="850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Месячный оклад или часовая тарифная ставка</w:t>
            </w:r>
          </w:p>
        </w:tc>
        <w:tc>
          <w:tcPr>
            <w:tcW w:w="993" w:type="dxa"/>
            <w:gridSpan w:val="2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Отработано</w:t>
            </w:r>
          </w:p>
        </w:tc>
        <w:tc>
          <w:tcPr>
            <w:tcW w:w="567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Количество иждивенцев</w:t>
            </w:r>
          </w:p>
        </w:tc>
        <w:tc>
          <w:tcPr>
            <w:tcW w:w="992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Дополнительные сведения</w:t>
            </w:r>
          </w:p>
        </w:tc>
      </w:tr>
      <w:tr w:rsidR="008126E0" w:rsidRPr="001403A5" w:rsidTr="00080961">
        <w:trPr>
          <w:cantSplit/>
          <w:trHeight w:val="1134"/>
        </w:trPr>
        <w:tc>
          <w:tcPr>
            <w:tcW w:w="1809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426" w:type="dxa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дней</w:t>
            </w:r>
          </w:p>
        </w:tc>
        <w:tc>
          <w:tcPr>
            <w:tcW w:w="567" w:type="dxa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0001 Жукова Маргарита Григорьевна (19.02.1972)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Директор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(17.08.2010)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25 600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20 лет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0002 Левченко Анна Сергеевна (12.12.1975)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Гл. бухгалтер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(17.08.2009)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24 900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17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0003 </w:t>
            </w:r>
            <w:proofErr w:type="spellStart"/>
            <w:r w:rsidRPr="001403A5">
              <w:rPr>
                <w:sz w:val="24"/>
                <w:szCs w:val="24"/>
              </w:rPr>
              <w:t>Бойцова</w:t>
            </w:r>
            <w:proofErr w:type="spellEnd"/>
            <w:r w:rsidRPr="001403A5">
              <w:rPr>
                <w:sz w:val="24"/>
                <w:szCs w:val="24"/>
              </w:rPr>
              <w:t xml:space="preserve"> Валентина Валерьевна (20.12.1978)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Кладовщик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(17.08.2005)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21 600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18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0004 </w:t>
            </w:r>
            <w:proofErr w:type="spellStart"/>
            <w:r w:rsidRPr="001403A5">
              <w:rPr>
                <w:sz w:val="24"/>
                <w:szCs w:val="24"/>
              </w:rPr>
              <w:t>Крутов</w:t>
            </w:r>
            <w:proofErr w:type="spellEnd"/>
            <w:r w:rsidRPr="001403A5">
              <w:rPr>
                <w:sz w:val="24"/>
                <w:szCs w:val="24"/>
              </w:rPr>
              <w:t xml:space="preserve"> Сергей Дмитриевич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(15.05.1980)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Менеджер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(09.12.2004)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24 500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14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0005 </w:t>
            </w:r>
            <w:proofErr w:type="spellStart"/>
            <w:r w:rsidRPr="001403A5">
              <w:rPr>
                <w:sz w:val="24"/>
                <w:szCs w:val="24"/>
              </w:rPr>
              <w:t>Быстрякова</w:t>
            </w:r>
            <w:proofErr w:type="spellEnd"/>
            <w:r w:rsidRPr="001403A5">
              <w:rPr>
                <w:sz w:val="24"/>
                <w:szCs w:val="24"/>
              </w:rPr>
              <w:t xml:space="preserve"> Алла Дмитриевна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(14.02.1989)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(15.10.2009)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0006 Самарина Валентина Григорьевна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(18.04.1992)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(09.06.2012)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0007 Дольская Дарья Константиновна (19.10.1997)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(15.06.2017)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6 мес. Возраст 21 год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0008 </w:t>
            </w:r>
            <w:proofErr w:type="spellStart"/>
            <w:r w:rsidRPr="001403A5">
              <w:rPr>
                <w:sz w:val="24"/>
                <w:szCs w:val="24"/>
              </w:rPr>
              <w:t>Кутепова</w:t>
            </w:r>
            <w:proofErr w:type="spellEnd"/>
            <w:r w:rsidRPr="001403A5">
              <w:rPr>
                <w:sz w:val="24"/>
                <w:szCs w:val="24"/>
              </w:rPr>
              <w:t xml:space="preserve"> Ксения Борисовна (20.10.1998)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(27.11.2016)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 год. Возраст 20 лет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5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lastRenderedPageBreak/>
        <w:t>Штатное расписание ООО "Стиль"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1"/>
        <w:gridCol w:w="2635"/>
        <w:gridCol w:w="1667"/>
      </w:tblGrid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Форма (система) оплаты труда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Оклад (часовая тарифная ставка)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Директор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25 600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24 900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Кладовщик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21 600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Менеджер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24 500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костюмов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костюмов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Начисления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5"/>
        <w:gridCol w:w="3167"/>
      </w:tblGrid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Оклад_26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ДВК+ДВН_26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Оклад_20/пальто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ДВК+ДВН_20/пальто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Оклад_20/костюм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ДВК+ДВН_20/костюм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Способы отражения зарплаты в регламентированном учете</w:t>
      </w:r>
    </w:p>
    <w:tbl>
      <w:tblPr>
        <w:tblW w:w="833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821"/>
        <w:gridCol w:w="1316"/>
        <w:gridCol w:w="900"/>
        <w:gridCol w:w="754"/>
        <w:gridCol w:w="1226"/>
        <w:gridCol w:w="1294"/>
        <w:gridCol w:w="777"/>
      </w:tblGrid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Д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К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</w:t>
            </w: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Д НУ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 Д НУ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К НУ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20.01.1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костюм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20.01.1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костюм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Справка об остатках незавершенного производства по данным инвентаризации на 1 февраля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1524"/>
      </w:tblGrid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продукции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Сумма (руб.)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35467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20871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fldChar w:fldCharType="begin"/>
            </w:r>
            <w:r w:rsidRPr="001403A5">
              <w:rPr>
                <w:sz w:val="24"/>
                <w:szCs w:val="24"/>
              </w:rPr>
              <w:instrText xml:space="preserve"> =SUM(ABOVE) </w:instrText>
            </w:r>
            <w:r w:rsidRPr="001403A5">
              <w:rPr>
                <w:sz w:val="24"/>
                <w:szCs w:val="24"/>
              </w:rPr>
              <w:fldChar w:fldCharType="separate"/>
            </w:r>
            <w:r w:rsidRPr="001403A5">
              <w:rPr>
                <w:noProof/>
                <w:sz w:val="24"/>
                <w:szCs w:val="24"/>
              </w:rPr>
              <w:t>56338</w:t>
            </w:r>
            <w:r w:rsidRPr="001403A5">
              <w:rPr>
                <w:sz w:val="24"/>
                <w:szCs w:val="24"/>
              </w:rPr>
              <w:fldChar w:fldCharType="end"/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9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Справка об учетных ценах на продукцию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1524"/>
      </w:tblGrid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Наименование продукции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Цена (руб.)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2100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1200</w:t>
            </w:r>
          </w:p>
        </w:tc>
      </w:tr>
    </w:tbl>
    <w:p w:rsidR="008126E0" w:rsidRPr="001403A5" w:rsidRDefault="008126E0" w:rsidP="008126E0">
      <w:pPr>
        <w:pStyle w:val="af3"/>
        <w:jc w:val="left"/>
        <w:rPr>
          <w:sz w:val="24"/>
          <w:szCs w:val="24"/>
        </w:rPr>
      </w:pPr>
      <w:r w:rsidRPr="001403A5">
        <w:rPr>
          <w:sz w:val="24"/>
          <w:szCs w:val="24"/>
        </w:rPr>
        <w:t>Таблица 1</w:t>
      </w:r>
      <w:r>
        <w:rPr>
          <w:sz w:val="24"/>
          <w:szCs w:val="24"/>
        </w:rPr>
        <w:t>0</w:t>
      </w:r>
      <w:r w:rsidRPr="001403A5">
        <w:rPr>
          <w:sz w:val="24"/>
          <w:szCs w:val="24"/>
        </w:rPr>
        <w:t>.</w:t>
      </w:r>
    </w:p>
    <w:p w:rsidR="008126E0" w:rsidRPr="001403A5" w:rsidRDefault="008126E0" w:rsidP="008126E0">
      <w:pPr>
        <w:pStyle w:val="23"/>
        <w:rPr>
          <w:sz w:val="24"/>
          <w:szCs w:val="24"/>
        </w:rPr>
      </w:pPr>
      <w:r w:rsidRPr="001403A5">
        <w:rPr>
          <w:sz w:val="24"/>
          <w:szCs w:val="24"/>
        </w:rPr>
        <w:t>Справка об отпускных ценах на продукцию.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3"/>
        <w:gridCol w:w="1613"/>
        <w:gridCol w:w="1613"/>
        <w:gridCol w:w="1613"/>
      </w:tblGrid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Продукция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Цена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03A5">
              <w:rPr>
                <w:sz w:val="24"/>
                <w:szCs w:val="24"/>
                <w:lang w:val="en-US"/>
              </w:rPr>
              <w:t>без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(руб.)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(</w:t>
            </w:r>
            <w:proofErr w:type="spellStart"/>
            <w:r w:rsidRPr="001403A5">
              <w:rPr>
                <w:sz w:val="24"/>
                <w:szCs w:val="24"/>
              </w:rPr>
              <w:t>руб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>.)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Цена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с 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(</w:t>
            </w:r>
            <w:proofErr w:type="spellStart"/>
            <w:proofErr w:type="gramStart"/>
            <w:r w:rsidRPr="001403A5">
              <w:rPr>
                <w:sz w:val="24"/>
                <w:szCs w:val="24"/>
                <w:lang w:val="en-US"/>
              </w:rPr>
              <w:t>руб</w:t>
            </w:r>
            <w:proofErr w:type="spellEnd"/>
            <w:proofErr w:type="gramEnd"/>
            <w:r w:rsidRPr="001403A5">
              <w:rPr>
                <w:sz w:val="24"/>
                <w:szCs w:val="24"/>
                <w:lang w:val="en-US"/>
              </w:rPr>
              <w:t>.)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4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Пальто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720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4720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Костюм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2500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450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2950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1.2: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Внести в систему начальные остатки по счетам на 1 января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(см. табл. 1.1). Контроль правильности внесения данных производить по каждому счету, формируя отчет по соответствующему счету.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1.1</w:t>
      </w:r>
    </w:p>
    <w:p w:rsidR="008126E0" w:rsidRPr="001403A5" w:rsidRDefault="008126E0" w:rsidP="008126E0">
      <w:pPr>
        <w:pStyle w:val="23"/>
        <w:rPr>
          <w:sz w:val="24"/>
          <w:szCs w:val="24"/>
        </w:rPr>
      </w:pPr>
    </w:p>
    <w:p w:rsidR="008126E0" w:rsidRPr="001403A5" w:rsidRDefault="008126E0" w:rsidP="008126E0">
      <w:pPr>
        <w:pStyle w:val="23"/>
        <w:rPr>
          <w:sz w:val="24"/>
          <w:szCs w:val="24"/>
        </w:rPr>
      </w:pPr>
      <w:r w:rsidRPr="001403A5">
        <w:rPr>
          <w:sz w:val="24"/>
          <w:szCs w:val="24"/>
        </w:rPr>
        <w:t xml:space="preserve">Справка об остатках по счетам ООО «Стиль» на 1 января </w:t>
      </w:r>
      <w:proofErr w:type="spellStart"/>
      <w:r w:rsidRPr="001403A5">
        <w:rPr>
          <w:sz w:val="24"/>
          <w:szCs w:val="24"/>
        </w:rPr>
        <w:t>т.г</w:t>
      </w:r>
      <w:proofErr w:type="spellEnd"/>
      <w:r w:rsidRPr="001403A5">
        <w:rPr>
          <w:sz w:val="24"/>
          <w:szCs w:val="24"/>
        </w:rPr>
        <w:t>.</w:t>
      </w:r>
    </w:p>
    <w:tbl>
      <w:tblPr>
        <w:tblW w:w="6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544"/>
        <w:gridCol w:w="1117"/>
        <w:gridCol w:w="1117"/>
      </w:tblGrid>
      <w:tr w:rsidR="008126E0" w:rsidRPr="001403A5" w:rsidTr="00080961">
        <w:trPr>
          <w:cantSplit/>
          <w:trHeight w:val="231"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№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счета</w:t>
            </w:r>
          </w:p>
        </w:tc>
        <w:tc>
          <w:tcPr>
            <w:tcW w:w="3544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Наименование счета</w:t>
            </w:r>
          </w:p>
        </w:tc>
        <w:tc>
          <w:tcPr>
            <w:tcW w:w="2234" w:type="dxa"/>
            <w:gridSpan w:val="2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Сумма (руб.)</w:t>
            </w:r>
          </w:p>
        </w:tc>
      </w:tr>
      <w:tr w:rsidR="008126E0" w:rsidRPr="001403A5" w:rsidTr="00080961">
        <w:trPr>
          <w:cantSplit/>
          <w:trHeight w:val="231"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Дебет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Кредит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средства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17185 швейная машина (введена в эксплуатацию 15.04.2011)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85200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17186 швейная машина (введена в эксплуатацию 14.11.2011)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76400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17187 швейная машина (введена в эксплуатацию 23.11.2017)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60100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17903 </w:t>
            </w:r>
            <w:proofErr w:type="spellStart"/>
            <w:r w:rsidRPr="001403A5">
              <w:rPr>
                <w:sz w:val="24"/>
                <w:szCs w:val="24"/>
              </w:rPr>
              <w:t>оверлок</w:t>
            </w:r>
            <w:proofErr w:type="spellEnd"/>
            <w:r w:rsidRPr="001403A5">
              <w:rPr>
                <w:sz w:val="24"/>
                <w:szCs w:val="24"/>
              </w:rPr>
              <w:t xml:space="preserve"> (введен в эксплуатацию 14.03.2012)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53680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17312 стол раскройный (введен в эксплуатацию 10.12.2011)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63100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17519 шкаф офисный (введен в эксплуатацию 3.12.2012)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49700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17520 шкаф офисный (введен в эксплуатацию 3.12.2012)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49700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437880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Амортизация основных средств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  <w:lang w:val="en-US"/>
              </w:rPr>
              <w:t xml:space="preserve">17185 </w:t>
            </w:r>
            <w:r w:rsidRPr="001403A5">
              <w:rPr>
                <w:sz w:val="24"/>
                <w:szCs w:val="24"/>
              </w:rPr>
              <w:t>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73810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17186 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15400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17187 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2380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17903 </w:t>
            </w:r>
            <w:proofErr w:type="spellStart"/>
            <w:r w:rsidRPr="001403A5">
              <w:rPr>
                <w:sz w:val="24"/>
                <w:szCs w:val="24"/>
              </w:rPr>
              <w:t>оверлок</w:t>
            </w:r>
            <w:proofErr w:type="spellEnd"/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17312 стол раскройный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55020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17519 шкаф офисный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16120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17520 шкаф офисный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16120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218850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Материалы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10/1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материалы (по учетным ценам)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073826 шерсть (500 м. * 270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135000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17868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152868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073827 драп (400м.*310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140411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073842 нитки (90 кг. * 90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1072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9172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073843 ткань подкладочная (1050 м. * 16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16800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2248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19048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учетная 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283900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(070000)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37599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Фактическая себестоимость основных материалов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321499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10/5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Запасные части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091724 </w:t>
            </w:r>
            <w:proofErr w:type="spellStart"/>
            <w:r w:rsidRPr="001403A5">
              <w:rPr>
                <w:sz w:val="24"/>
                <w:szCs w:val="24"/>
              </w:rPr>
              <w:t>игловодитель</w:t>
            </w:r>
            <w:proofErr w:type="spellEnd"/>
            <w:r w:rsidRPr="001403A5">
              <w:rPr>
                <w:sz w:val="24"/>
                <w:szCs w:val="24"/>
              </w:rPr>
              <w:t xml:space="preserve"> (15 шт.* 32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558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091725 лампочки (38 шт. * 8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304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354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учетная стоимость запчастей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784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ТЗР -10/2 (090000)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Фактическая себестоимость запасных частей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912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tcBorders>
              <w:top w:val="single" w:sz="4" w:space="0" w:color="auto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322411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Основное производство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28442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18650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47092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Готовая продукция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учетным ценам (4 шт. * 2100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8400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учетным ценам (6 шт. * 1200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7200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Касса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Расчетные счета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294528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покупателями и заказчиками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167 от 26.12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ГУМ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3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8850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18290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170 от 27.12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Магазин № 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3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14160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5900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20060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173 от 27.12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Магазин  № 6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4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11800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21240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59590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поставщиками и подрядчиками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Камвольно-суконный комбинат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703 от 23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20947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686 от 17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31180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52127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Фабрика шерстяных тканей 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297 от 30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27443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Ивановская фабрика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650 от 24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14876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94446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66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краткосрочным кредитам и займам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Заем  ОАО «</w:t>
            </w:r>
            <w:proofErr w:type="spellStart"/>
            <w:r w:rsidRPr="001403A5">
              <w:rPr>
                <w:sz w:val="24"/>
                <w:szCs w:val="24"/>
              </w:rPr>
              <w:t>Дальпико</w:t>
            </w:r>
            <w:proofErr w:type="spellEnd"/>
            <w:r w:rsidRPr="001403A5">
              <w:rPr>
                <w:sz w:val="24"/>
                <w:szCs w:val="24"/>
              </w:rPr>
              <w:t>» на 9 месяцев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236041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67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Расчета по долгосрочным кредитам и займам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Кредит банка на 7 лет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535348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68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налогам и сборам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налогу с физических лиц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7629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подотчетными лицами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Жукова М.Г.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proofErr w:type="spellStart"/>
            <w:r w:rsidRPr="001403A5">
              <w:rPr>
                <w:sz w:val="24"/>
                <w:szCs w:val="24"/>
              </w:rPr>
              <w:t>Бойцова</w:t>
            </w:r>
            <w:proofErr w:type="spellEnd"/>
            <w:r w:rsidRPr="001403A5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6850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персоналом по прочим операциям: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73/2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возмещению материального ущерба (Левченко А.С.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Уставный капитал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ОАО «Заря»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Жукова М.Г.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Иванов М.К.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Семенов Э.С.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Добавочный капитал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5243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84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Нераспределенная прибыль прошлых лет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45094</w:t>
            </w:r>
          </w:p>
        </w:tc>
      </w:tr>
      <w:tr w:rsidR="008126E0" w:rsidRPr="001403A5" w:rsidTr="00080961">
        <w:trPr>
          <w:cantSplit/>
          <w:trHeight w:val="441"/>
        </w:trPr>
        <w:tc>
          <w:tcPr>
            <w:tcW w:w="675" w:type="dxa"/>
            <w:tcBorders>
              <w:top w:val="double" w:sz="4" w:space="0" w:color="auto"/>
              <w:right w:val="nil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double" w:sz="4" w:space="0" w:color="auto"/>
              <w:left w:val="nil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  <w:tcBorders>
              <w:top w:val="double" w:sz="4" w:space="0" w:color="auto"/>
            </w:tcBorders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1192651</w:t>
            </w:r>
          </w:p>
        </w:tc>
        <w:tc>
          <w:tcPr>
            <w:tcW w:w="1117" w:type="dxa"/>
            <w:tcBorders>
              <w:top w:val="double" w:sz="4" w:space="0" w:color="auto"/>
            </w:tcBorders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1192651</w:t>
            </w:r>
          </w:p>
        </w:tc>
      </w:tr>
    </w:tbl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2. учет денежных средств и расчетов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Составить первичные документы, произвести записи в журнал операций, сформировать соответствующие учетные регистры по операциям, отражающим движение денежных средств в кассе ООО “Стиль”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Проверить и обработать выписки из расчётного счёта № 12045600000344486 в АКБ «Приморье»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г.Владивостока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Произвести необходимые записи в журнал операций, сформировать соответствующие регистры.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Отразить расчеты с поставщиками за полученные ТМЦ и оказанные услуги: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2.4 </w:t>
      </w:r>
      <w:r w:rsidRPr="001403A5">
        <w:rPr>
          <w:rFonts w:ascii="Times New Roman" w:hAnsi="Times New Roman" w:cs="Times New Roman"/>
          <w:sz w:val="24"/>
          <w:szCs w:val="24"/>
        </w:rPr>
        <w:t>Произвести необходимые процедуры с НДС по счетам.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2.5: </w:t>
      </w:r>
      <w:r w:rsidRPr="001403A5">
        <w:rPr>
          <w:rFonts w:ascii="Times New Roman" w:hAnsi="Times New Roman" w:cs="Times New Roman"/>
          <w:sz w:val="24"/>
          <w:szCs w:val="24"/>
        </w:rPr>
        <w:t>Начислить проценты, причитающиеся к уплате по кредитам и займам.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2.6: </w:t>
      </w:r>
      <w:r w:rsidRPr="001403A5">
        <w:rPr>
          <w:rFonts w:ascii="Times New Roman" w:hAnsi="Times New Roman" w:cs="Times New Roman"/>
          <w:sz w:val="24"/>
          <w:szCs w:val="24"/>
        </w:rPr>
        <w:t>Обработать авансовые отчеты, произвести записи в соответствующие регистры: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2.7: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соответствующие процедуры с НДС по утвержденным в текущем месяце авансовым отчетам.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3. Учет основных средств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3.1: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акта приёма – передачи (ОС-1) № 1 от 8 января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оприходовать швейную машину, принимаемую в эксплуатации от ООО “Факел”. Объекту присвоен инвентарный номер – 17189.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 акту прилагаются: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3.2: </w:t>
      </w:r>
      <w:r w:rsidRPr="001403A5">
        <w:rPr>
          <w:rFonts w:ascii="Times New Roman" w:hAnsi="Times New Roman" w:cs="Times New Roman"/>
          <w:sz w:val="24"/>
          <w:szCs w:val="24"/>
        </w:rPr>
        <w:t xml:space="preserve">Произвести соответствующие процедуры с НДС по вложениям во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активы.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4. Учет производственных запасов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4.1: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Проверить и акцептовать платёжные документы поставщиков, оприходовать поступившие ценности.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З</w:t>
      </w:r>
      <w:r w:rsidRPr="001403A5">
        <w:rPr>
          <w:rFonts w:ascii="Times New Roman" w:hAnsi="Times New Roman" w:cs="Times New Roman"/>
          <w:b/>
          <w:sz w:val="24"/>
          <w:szCs w:val="24"/>
        </w:rPr>
        <w:t>адание 4.2: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необходимые процедуры с НДС.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4.3: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документов склада о расходе материалов произвести записи в соответствующие учетные регистры: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5. Учет расчетов с персоналом по оплате труда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Начислить заработную плату персоналу ООО “Стиль” за январь текущего года.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 расчётном месяце 22 рабочих дня, 176 часов.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удержания из заработной платы работников ООО «Стиль»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Из заработной платы производят следующие удержания: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налог на доходы физических лиц</w:t>
      </w:r>
      <w:r w:rsidRPr="001403A5">
        <w:rPr>
          <w:rFonts w:ascii="Times New Roman" w:hAnsi="Times New Roman" w:cs="Times New Roman"/>
          <w:sz w:val="24"/>
          <w:szCs w:val="24"/>
        </w:rPr>
        <w:tab/>
      </w:r>
      <w:r w:rsidRPr="001403A5">
        <w:rPr>
          <w:rFonts w:ascii="Times New Roman" w:hAnsi="Times New Roman" w:cs="Times New Roman"/>
          <w:sz w:val="24"/>
          <w:szCs w:val="24"/>
        </w:rPr>
        <w:tab/>
        <w:t>все работники;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аванс, выданный в счет оплаты за первую половину января (данные см. в задании 2.1.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отчисления на социальные нужды от суммы начисленной заработной платы. Отчисления по травматизму установлены 0,2 %.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6. Учет затрат на производство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6.1: </w:t>
      </w:r>
      <w:r w:rsidRPr="001403A5">
        <w:rPr>
          <w:rFonts w:ascii="Times New Roman" w:hAnsi="Times New Roman" w:cs="Times New Roman"/>
          <w:sz w:val="24"/>
          <w:szCs w:val="24"/>
        </w:rPr>
        <w:t>Сформировать документ Отчет производства за смену.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7. Учёт готовой продукции, отгрузки и реализации.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7.1: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документов склада отразить сдачу готовой продукции из производства.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7.2: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Оформить и отразить в соответствующих регистрах отпуск готовой продукции покупателям.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proofErr w:type="gramStart"/>
      <w:r w:rsidRPr="001403A5">
        <w:rPr>
          <w:rFonts w:ascii="Times New Roman" w:hAnsi="Times New Roman" w:cs="Times New Roman"/>
          <w:b/>
          <w:sz w:val="24"/>
          <w:szCs w:val="24"/>
        </w:rPr>
        <w:t>7.3:</w:t>
      </w:r>
      <w:r w:rsidRPr="001403A5">
        <w:rPr>
          <w:rFonts w:ascii="Times New Roman" w:hAnsi="Times New Roman" w:cs="Times New Roman"/>
          <w:sz w:val="24"/>
          <w:szCs w:val="24"/>
        </w:rPr>
        <w:t>Выявить</w:t>
      </w:r>
      <w:proofErr w:type="gramEnd"/>
      <w:r w:rsidRPr="001403A5">
        <w:rPr>
          <w:rFonts w:ascii="Times New Roman" w:hAnsi="Times New Roman" w:cs="Times New Roman"/>
          <w:sz w:val="24"/>
          <w:szCs w:val="24"/>
        </w:rPr>
        <w:t xml:space="preserve"> финансовый результат от продаж по каждому виду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lastRenderedPageBreak/>
        <w:t>8.ОТЧЕТНОСТЬ</w:t>
      </w:r>
      <w:r w:rsidRPr="001403A5">
        <w:rPr>
          <w:rFonts w:ascii="Times New Roman" w:hAnsi="Times New Roman" w:cs="Times New Roman"/>
          <w:sz w:val="24"/>
          <w:szCs w:val="24"/>
        </w:rPr>
        <w:t xml:space="preserve"> Задание 8.1: Сформировать формы отчетности ООО «Стиль»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p w:rsidR="008B21E0" w:rsidRDefault="008B21E0" w:rsidP="008B2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сквозной задачи оценивается в 60 баллов.</w:t>
      </w:r>
    </w:p>
    <w:p w:rsidR="008B21E0" w:rsidRDefault="008B21E0" w:rsidP="008B21E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p w:rsidR="00741579" w:rsidRDefault="00741579" w:rsidP="008B21E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3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55–60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</w:t>
            </w:r>
            <w:r>
              <w:rPr>
                <w:rFonts w:ascii="Times New Roman" w:hAnsi="Times New Roman"/>
              </w:rPr>
              <w:t>учебную и нормативную литературу</w:t>
            </w:r>
            <w:r w:rsidRPr="006D3892">
              <w:rPr>
                <w:rFonts w:ascii="Times New Roman" w:hAnsi="Times New Roman"/>
              </w:rPr>
              <w:t>, рекомендованн</w:t>
            </w:r>
            <w:r>
              <w:rPr>
                <w:rFonts w:ascii="Times New Roman" w:hAnsi="Times New Roman"/>
              </w:rPr>
              <w:t>ую</w:t>
            </w:r>
            <w:r w:rsidRPr="006D3892">
              <w:rPr>
                <w:rFonts w:ascii="Times New Roman" w:hAnsi="Times New Roman"/>
              </w:rPr>
              <w:t xml:space="preserve"> программой, свободно оп</w:t>
            </w:r>
            <w:r>
              <w:rPr>
                <w:rFonts w:ascii="Times New Roman" w:hAnsi="Times New Roman"/>
              </w:rPr>
              <w:t>ерирует приобретенными знаниями, умениями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44–54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среднем уровне: основные знания</w:t>
            </w:r>
            <w:r>
              <w:rPr>
                <w:rFonts w:ascii="Times New Roman" w:hAnsi="Times New Roman"/>
              </w:rPr>
              <w:t xml:space="preserve">, умения </w:t>
            </w:r>
            <w:r w:rsidRPr="006D3892">
              <w:rPr>
                <w:rFonts w:ascii="Times New Roman" w:hAnsi="Times New Roman"/>
              </w:rPr>
              <w:t xml:space="preserve">освоены, но допускаются незначительные ошибки, неточности. 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35-44</w:t>
            </w:r>
          </w:p>
        </w:tc>
        <w:tc>
          <w:tcPr>
            <w:tcW w:w="7855" w:type="dxa"/>
          </w:tcPr>
          <w:p w:rsidR="00741579" w:rsidRPr="006D3892" w:rsidRDefault="00741579" w:rsidP="00144F37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</w:t>
            </w:r>
            <w:r>
              <w:rPr>
                <w:rFonts w:ascii="Times New Roman" w:hAnsi="Times New Roman"/>
              </w:rPr>
              <w:t>, умений</w:t>
            </w:r>
            <w:r w:rsidRPr="006D3892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30-34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</w:t>
            </w:r>
            <w:r>
              <w:rPr>
                <w:rFonts w:ascii="Times New Roman" w:hAnsi="Times New Roman"/>
              </w:rPr>
              <w:t>, умений на уровне ниже базового</w:t>
            </w:r>
            <w:r w:rsidRPr="006D3892">
              <w:rPr>
                <w:rFonts w:ascii="Times New Roman" w:hAnsi="Times New Roman"/>
              </w:rPr>
              <w:t>.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855" w:type="dxa"/>
          </w:tcPr>
          <w:p w:rsidR="00741579" w:rsidRPr="006D3892" w:rsidRDefault="00741579" w:rsidP="00144F37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</w:t>
            </w:r>
            <w:r>
              <w:rPr>
                <w:rFonts w:ascii="Times New Roman" w:hAnsi="Times New Roman"/>
              </w:rPr>
              <w:t>, умений</w:t>
            </w:r>
            <w:r w:rsidRPr="006D3892">
              <w:rPr>
                <w:rFonts w:ascii="Times New Roman" w:hAnsi="Times New Roman"/>
              </w:rPr>
              <w:t>.</w:t>
            </w:r>
          </w:p>
        </w:tc>
      </w:tr>
    </w:tbl>
    <w:p w:rsidR="00853368" w:rsidRDefault="00853368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48B8" w:rsidRDefault="002F40FC" w:rsidP="0055629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08096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Тестовые вопросы для контрольного тестирование в ЭОС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 xml:space="preserve">1. </w:t>
      </w:r>
      <w:r w:rsidR="00D262E0">
        <w:rPr>
          <w:rFonts w:ascii="Times New Roman" w:hAnsi="Times New Roman" w:cs="Times New Roman"/>
          <w:sz w:val="24"/>
          <w:szCs w:val="24"/>
        </w:rPr>
        <w:t>Финансовые (бухгалтерские</w:t>
      </w:r>
      <w:r w:rsidRPr="0094192A">
        <w:rPr>
          <w:rFonts w:ascii="Times New Roman" w:hAnsi="Times New Roman" w:cs="Times New Roman"/>
          <w:sz w:val="24"/>
          <w:szCs w:val="24"/>
        </w:rPr>
        <w:t>) отчеты предоставляются: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через некоторое время после окончания отчетного периода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в последнюю дату отчётного периода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первого числа месяца, следующего за отчетным периодом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 xml:space="preserve">2. </w:t>
      </w:r>
      <w:r w:rsidRPr="0094192A">
        <w:rPr>
          <w:rFonts w:ascii="Times New Roman" w:hAnsi="Times New Roman" w:cs="Times New Roman"/>
          <w:iCs/>
          <w:sz w:val="24"/>
          <w:szCs w:val="24"/>
        </w:rPr>
        <w:t xml:space="preserve">Финансовый учет </w:t>
      </w:r>
      <w:r w:rsidRPr="0094192A">
        <w:rPr>
          <w:rFonts w:ascii="Times New Roman" w:hAnsi="Times New Roman" w:cs="Times New Roman"/>
          <w:sz w:val="24"/>
          <w:szCs w:val="24"/>
        </w:rPr>
        <w:t>охватывает учетную информацию: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</w:t>
      </w:r>
      <w:r w:rsidR="00BA15A0" w:rsidRPr="0094192A">
        <w:rPr>
          <w:rFonts w:ascii="Times New Roman" w:hAnsi="Times New Roman" w:cs="Times New Roman"/>
          <w:sz w:val="24"/>
          <w:szCs w:val="24"/>
        </w:rPr>
        <w:t xml:space="preserve"> используемую ее внутри предприятия руководством</w:t>
      </w:r>
    </w:p>
    <w:p w:rsidR="00BA15A0" w:rsidRPr="0094192A" w:rsidRDefault="00BA15A0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передаваемую внешним пользователям</w:t>
      </w:r>
    </w:p>
    <w:p w:rsidR="00BA15A0" w:rsidRPr="0094192A" w:rsidRDefault="00BA15A0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только используемую ее внутри предприятия руководством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3. Ведение финансового учета: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обязательно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не обязательно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на усмотрение собственников компании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4. Финансовый учет и финансовая отчетность составляется: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по формам, разработанным компанией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по произвольным формам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по строго регламентируемым формам в соответствии с законодательством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5.Форма отчетности, содержащая информацию о величине текущего налога на прибыль: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бухгалтерский баланс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отчет о финансовых результатах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отчет о движении денежных средств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4) отчет о движении капитала</w:t>
      </w:r>
    </w:p>
    <w:p w:rsidR="00853368" w:rsidRPr="0094192A" w:rsidRDefault="006A22FF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6</w:t>
      </w:r>
      <w:r w:rsidR="00853368" w:rsidRPr="0094192A">
        <w:rPr>
          <w:rFonts w:ascii="Times New Roman" w:hAnsi="Times New Roman" w:cs="Times New Roman"/>
          <w:sz w:val="24"/>
          <w:szCs w:val="24"/>
        </w:rPr>
        <w:t>. Первичны</w:t>
      </w:r>
      <w:r w:rsidRPr="0094192A">
        <w:rPr>
          <w:rFonts w:ascii="Times New Roman" w:hAnsi="Times New Roman" w:cs="Times New Roman"/>
          <w:sz w:val="24"/>
          <w:szCs w:val="24"/>
        </w:rPr>
        <w:t>й</w:t>
      </w:r>
      <w:r w:rsidR="00853368" w:rsidRPr="0094192A">
        <w:rPr>
          <w:rFonts w:ascii="Times New Roman" w:hAnsi="Times New Roman" w:cs="Times New Roman"/>
          <w:sz w:val="24"/>
          <w:szCs w:val="24"/>
        </w:rPr>
        <w:t xml:space="preserve"> </w:t>
      </w:r>
      <w:r w:rsidRPr="0094192A">
        <w:rPr>
          <w:rFonts w:ascii="Times New Roman" w:hAnsi="Times New Roman" w:cs="Times New Roman"/>
          <w:sz w:val="24"/>
          <w:szCs w:val="24"/>
        </w:rPr>
        <w:t>документ</w:t>
      </w:r>
      <w:r w:rsidR="00853368" w:rsidRPr="0094192A">
        <w:rPr>
          <w:rFonts w:ascii="Times New Roman" w:hAnsi="Times New Roman" w:cs="Times New Roman"/>
          <w:sz w:val="24"/>
          <w:szCs w:val="24"/>
        </w:rPr>
        <w:t xml:space="preserve"> по </w:t>
      </w:r>
      <w:r w:rsidRPr="0094192A">
        <w:rPr>
          <w:rFonts w:ascii="Times New Roman" w:hAnsi="Times New Roman" w:cs="Times New Roman"/>
          <w:sz w:val="24"/>
          <w:szCs w:val="24"/>
        </w:rPr>
        <w:t>перечислению налогов, страховых взносов</w:t>
      </w:r>
      <w:r w:rsidR="00853368" w:rsidRPr="0094192A">
        <w:rPr>
          <w:rFonts w:ascii="Times New Roman" w:hAnsi="Times New Roman" w:cs="Times New Roman"/>
          <w:sz w:val="24"/>
          <w:szCs w:val="24"/>
        </w:rPr>
        <w:t>: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 xml:space="preserve">1) </w:t>
      </w:r>
      <w:r w:rsidR="006A22FF" w:rsidRPr="0094192A">
        <w:rPr>
          <w:rFonts w:ascii="Times New Roman" w:hAnsi="Times New Roman" w:cs="Times New Roman"/>
          <w:sz w:val="24"/>
          <w:szCs w:val="24"/>
        </w:rPr>
        <w:t>платежное поручение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приходный кассовый ордер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авансовый отчет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4) расходный кассовый ордер</w:t>
      </w:r>
    </w:p>
    <w:p w:rsidR="00853368" w:rsidRPr="0094192A" w:rsidRDefault="006A22FF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7</w:t>
      </w:r>
      <w:r w:rsidR="00853368" w:rsidRPr="0094192A">
        <w:rPr>
          <w:rFonts w:ascii="Times New Roman" w:hAnsi="Times New Roman" w:cs="Times New Roman"/>
          <w:sz w:val="24"/>
          <w:szCs w:val="24"/>
        </w:rPr>
        <w:t xml:space="preserve">. Бухгалтерская запись </w:t>
      </w:r>
      <w:proofErr w:type="spellStart"/>
      <w:r w:rsidR="00853368" w:rsidRPr="0094192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="00853368" w:rsidRPr="0094192A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="00853368" w:rsidRPr="0094192A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="00853368" w:rsidRPr="0094192A">
        <w:rPr>
          <w:rFonts w:ascii="Times New Roman" w:hAnsi="Times New Roman" w:cs="Times New Roman"/>
          <w:sz w:val="24"/>
          <w:szCs w:val="24"/>
        </w:rPr>
        <w:t xml:space="preserve"> 69 оформляет операцию: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удержание 1% в пенсионный фонд из заработной платы рабочих основного производства;</w:t>
      </w:r>
    </w:p>
    <w:p w:rsidR="00853368" w:rsidRPr="009B6FB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>2) удержание налога</w:t>
      </w:r>
      <w:r>
        <w:rPr>
          <w:rFonts w:ascii="Times New Roman" w:hAnsi="Times New Roman" w:cs="Times New Roman"/>
          <w:sz w:val="24"/>
          <w:szCs w:val="24"/>
        </w:rPr>
        <w:t xml:space="preserve"> на доходы физических лиц</w:t>
      </w:r>
      <w:r w:rsidRPr="009B6FBA">
        <w:rPr>
          <w:rFonts w:ascii="Times New Roman" w:hAnsi="Times New Roman" w:cs="Times New Roman"/>
          <w:sz w:val="24"/>
          <w:szCs w:val="24"/>
        </w:rPr>
        <w:t xml:space="preserve"> из заработной платы;</w:t>
      </w:r>
    </w:p>
    <w:p w:rsidR="00853368" w:rsidRPr="009B6FB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>начисление страховых</w:t>
      </w:r>
      <w:r w:rsidRPr="009B6FBA">
        <w:rPr>
          <w:rFonts w:ascii="Times New Roman" w:hAnsi="Times New Roman" w:cs="Times New Roman"/>
          <w:sz w:val="24"/>
          <w:szCs w:val="24"/>
        </w:rPr>
        <w:t xml:space="preserve"> взносов;</w:t>
      </w:r>
    </w:p>
    <w:p w:rsidR="00853368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>4) перечисление органам социального страхования и обеспечения причитающейся им суммы отчислений.</w:t>
      </w:r>
    </w:p>
    <w:p w:rsidR="00853368" w:rsidRPr="008969AD" w:rsidRDefault="006A22FF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53368" w:rsidRPr="008969AD">
        <w:rPr>
          <w:rFonts w:ascii="Times New Roman" w:hAnsi="Times New Roman" w:cs="Times New Roman"/>
          <w:sz w:val="24"/>
          <w:szCs w:val="24"/>
        </w:rPr>
        <w:t xml:space="preserve">. </w:t>
      </w:r>
      <w:r w:rsidR="00853368">
        <w:rPr>
          <w:rFonts w:ascii="Times New Roman" w:hAnsi="Times New Roman" w:cs="Times New Roman"/>
          <w:sz w:val="24"/>
          <w:szCs w:val="24"/>
        </w:rPr>
        <w:t>Б</w:t>
      </w:r>
      <w:r w:rsidR="00853368" w:rsidRPr="008969AD">
        <w:rPr>
          <w:rFonts w:ascii="Times New Roman" w:hAnsi="Times New Roman" w:cs="Times New Roman"/>
          <w:sz w:val="24"/>
          <w:szCs w:val="24"/>
        </w:rPr>
        <w:t xml:space="preserve">ухгалтерская запись </w:t>
      </w:r>
      <w:proofErr w:type="spellStart"/>
      <w:r w:rsidR="00853368" w:rsidRPr="008969AD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="00853368" w:rsidRPr="008969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99</w:t>
      </w:r>
      <w:r w:rsidR="00853368" w:rsidRPr="008969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3368" w:rsidRPr="008969AD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="00853368" w:rsidRPr="008969AD">
        <w:rPr>
          <w:rFonts w:ascii="Times New Roman" w:hAnsi="Times New Roman" w:cs="Times New Roman"/>
          <w:sz w:val="24"/>
          <w:szCs w:val="24"/>
        </w:rPr>
        <w:t xml:space="preserve"> 90</w:t>
      </w:r>
      <w:r w:rsidR="00853368">
        <w:rPr>
          <w:rFonts w:ascii="Times New Roman" w:hAnsi="Times New Roman" w:cs="Times New Roman"/>
          <w:sz w:val="24"/>
          <w:szCs w:val="24"/>
        </w:rPr>
        <w:t xml:space="preserve"> отражает операцию: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t xml:space="preserve">1) </w:t>
      </w:r>
      <w:r w:rsidR="006A22FF">
        <w:rPr>
          <w:rFonts w:ascii="Times New Roman" w:hAnsi="Times New Roman" w:cs="Times New Roman"/>
          <w:sz w:val="24"/>
          <w:szCs w:val="24"/>
        </w:rPr>
        <w:t>получение прибыли от продаж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t xml:space="preserve">2) </w:t>
      </w:r>
      <w:r w:rsidR="006A22FF">
        <w:rPr>
          <w:rFonts w:ascii="Times New Roman" w:hAnsi="Times New Roman" w:cs="Times New Roman"/>
          <w:sz w:val="24"/>
          <w:szCs w:val="24"/>
        </w:rPr>
        <w:t>получение убытка от продаж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="006A22FF">
        <w:rPr>
          <w:rFonts w:ascii="Times New Roman" w:hAnsi="Times New Roman" w:cs="Times New Roman"/>
          <w:sz w:val="24"/>
          <w:szCs w:val="24"/>
        </w:rPr>
        <w:t>начисление налога на прибыль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6A22FF">
        <w:rPr>
          <w:rFonts w:ascii="Times New Roman" w:hAnsi="Times New Roman" w:cs="Times New Roman"/>
          <w:sz w:val="24"/>
          <w:szCs w:val="24"/>
        </w:rPr>
        <w:t>перечисление налога на прибыль</w:t>
      </w:r>
    </w:p>
    <w:p w:rsidR="00E77308" w:rsidRDefault="004B3DF4" w:rsidP="00E1703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При обнаружении излишка денежных средств в результате инвентаризации составляется проводка:</w:t>
      </w:r>
    </w:p>
    <w:p w:rsidR="004B3DF4" w:rsidRPr="009B6FBA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9B6FB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B6F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51</w:t>
      </w:r>
    </w:p>
    <w:p w:rsidR="004B3DF4" w:rsidRPr="009B6FBA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9B6FB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B6F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91</w:t>
      </w:r>
    </w:p>
    <w:p w:rsidR="004B3DF4" w:rsidRPr="009B6FBA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>
        <w:rPr>
          <w:rFonts w:ascii="Times New Roman" w:hAnsi="Times New Roman" w:cs="Times New Roman"/>
          <w:sz w:val="24"/>
          <w:szCs w:val="24"/>
        </w:rPr>
        <w:t>Дт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73</w:t>
      </w:r>
    </w:p>
    <w:p w:rsidR="004B3DF4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>
        <w:rPr>
          <w:rFonts w:ascii="Times New Roman" w:hAnsi="Times New Roman" w:cs="Times New Roman"/>
          <w:sz w:val="24"/>
          <w:szCs w:val="24"/>
        </w:rPr>
        <w:t>Дт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94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</w:t>
      </w:r>
    </w:p>
    <w:p w:rsidR="006A22FF" w:rsidRDefault="006A22FF" w:rsidP="002E4F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21E0" w:rsidRPr="0099085F" w:rsidRDefault="008B21E0" w:rsidP="008B21E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Критерии оценки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99085F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умеет свободно </w:t>
            </w:r>
            <w:r w:rsidR="003D7FC5">
              <w:rPr>
                <w:rFonts w:ascii="Times New Roman" w:hAnsi="Times New Roman"/>
              </w:rPr>
              <w:t>отвечать на тестовые вопросы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средний уровень усвоения учебного материала,</w:t>
            </w:r>
            <w:r w:rsidRPr="0099085F">
              <w:rPr>
                <w:rFonts w:ascii="Times New Roman" w:hAnsi="Times New Roman"/>
              </w:rPr>
              <w:t xml:space="preserve">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 xml:space="preserve">ответах на </w:t>
            </w:r>
            <w:r w:rsidR="003D7FC5">
              <w:rPr>
                <w:rFonts w:ascii="Times New Roman" w:hAnsi="Times New Roman"/>
              </w:rPr>
              <w:t>тестовые</w:t>
            </w:r>
            <w:r>
              <w:rPr>
                <w:rFonts w:ascii="Times New Roman" w:hAnsi="Times New Roman"/>
              </w:rPr>
              <w:t xml:space="preserve"> вопросы</w:t>
            </w:r>
            <w:r w:rsidRPr="0099085F">
              <w:rPr>
                <w:rFonts w:ascii="Times New Roman" w:hAnsi="Times New Roman"/>
              </w:rPr>
              <w:t xml:space="preserve"> 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10-16</w:t>
            </w:r>
          </w:p>
        </w:tc>
        <w:tc>
          <w:tcPr>
            <w:tcW w:w="7855" w:type="dxa"/>
          </w:tcPr>
          <w:p w:rsidR="008B21E0" w:rsidRPr="0099085F" w:rsidRDefault="008B21E0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 xml:space="preserve">ответах на </w:t>
            </w:r>
            <w:r w:rsidR="003D7FC5">
              <w:rPr>
                <w:rFonts w:ascii="Times New Roman" w:hAnsi="Times New Roman"/>
              </w:rPr>
              <w:t xml:space="preserve">тестовые </w:t>
            </w:r>
            <w:r>
              <w:rPr>
                <w:rFonts w:ascii="Times New Roman" w:hAnsi="Times New Roman"/>
              </w:rPr>
              <w:t>вопросы</w:t>
            </w:r>
            <w:r w:rsidRPr="0099085F">
              <w:rPr>
                <w:rFonts w:ascii="Times New Roman" w:hAnsi="Times New Roman"/>
              </w:rPr>
              <w:t>.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уровне ниже базового, проявляется недостаточность </w:t>
            </w:r>
            <w:r>
              <w:rPr>
                <w:rFonts w:ascii="Times New Roman" w:hAnsi="Times New Roman"/>
              </w:rPr>
              <w:t xml:space="preserve">знаний, </w:t>
            </w:r>
            <w:r w:rsidR="003D7FC5">
              <w:rPr>
                <w:rFonts w:ascii="Times New Roman" w:hAnsi="Times New Roman"/>
              </w:rPr>
              <w:t>необходимых для ответов на вопросы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Знания, у</w:t>
            </w:r>
            <w:r w:rsidRPr="0099085F">
              <w:rPr>
                <w:rFonts w:ascii="Times New Roman" w:hAnsi="Times New Roman"/>
              </w:rPr>
              <w:t xml:space="preserve">мения не сформированы. Проявляется полное или практически полное отсутствие </w:t>
            </w:r>
            <w:r w:rsidR="003D7FC5">
              <w:rPr>
                <w:rFonts w:ascii="Times New Roman" w:hAnsi="Times New Roman"/>
              </w:rPr>
              <w:t>знаний</w:t>
            </w:r>
          </w:p>
        </w:tc>
      </w:tr>
    </w:tbl>
    <w:p w:rsidR="001316EA" w:rsidRDefault="001316E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703F" w:rsidRPr="004A44F7" w:rsidRDefault="004D1DB7" w:rsidP="004A4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4A44F7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21E0" w:rsidRPr="004A44F7">
        <w:rPr>
          <w:rFonts w:ascii="Times New Roman" w:hAnsi="Times New Roman" w:cs="Times New Roman"/>
          <w:b/>
          <w:sz w:val="24"/>
          <w:szCs w:val="24"/>
        </w:rPr>
        <w:t>Тестовые вопросы к экзамену</w:t>
      </w:r>
    </w:p>
    <w:p w:rsidR="004A44F7" w:rsidRPr="004A44F7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№1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1</w:t>
      </w:r>
      <w:r w:rsidR="004A44F7" w:rsidRPr="004677D4">
        <w:rPr>
          <w:rFonts w:ascii="Times New Roman" w:hAnsi="Times New Roman" w:cs="Times New Roman"/>
          <w:spacing w:val="-4"/>
          <w:sz w:val="24"/>
          <w:szCs w:val="24"/>
        </w:rPr>
        <w:t>. Контроль за правильным ведением кассовой книги возлагается на: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главного бухгалтера;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руководителя организации;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кассира.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A44F7" w:rsidRPr="004677D4">
        <w:rPr>
          <w:rFonts w:ascii="Times New Roman" w:hAnsi="Times New Roman" w:cs="Times New Roman"/>
          <w:sz w:val="24"/>
          <w:szCs w:val="24"/>
        </w:rPr>
        <w:t>. Денежные средства для выплаты заработной платы могут храниться в кассе в течение: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4 дней;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5 дней;</w:t>
      </w:r>
    </w:p>
    <w:p w:rsidR="004A44F7" w:rsidRPr="004677D4" w:rsidRDefault="004A44F7" w:rsidP="004A44F7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4677D4">
        <w:rPr>
          <w:rFonts w:ascii="Times New Roman" w:hAnsi="Times New Roman"/>
          <w:sz w:val="24"/>
          <w:szCs w:val="24"/>
        </w:rPr>
        <w:t>3) 3 дней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A44F7" w:rsidRPr="004677D4">
        <w:rPr>
          <w:rFonts w:ascii="Times New Roman" w:hAnsi="Times New Roman" w:cs="Times New Roman"/>
          <w:sz w:val="24"/>
          <w:szCs w:val="24"/>
        </w:rPr>
        <w:t>. Наличные деньги, полученные из учреждений банка, организация может расходовать: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на любые цели, предусмотренные уставом организации;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только на те цели, на которые они получены;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на любые собственные цели, не запрещенные законодательством РФ</w:t>
      </w:r>
    </w:p>
    <w:p w:rsidR="004A44F7" w:rsidRPr="00F14940" w:rsidRDefault="003B5FBB" w:rsidP="004A44F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="004A44F7" w:rsidRPr="00F14940">
        <w:rPr>
          <w:rFonts w:ascii="Times New Roman" w:hAnsi="Times New Roman"/>
        </w:rPr>
        <w:t>.</w:t>
      </w:r>
      <w:r w:rsidR="004A44F7">
        <w:rPr>
          <w:rFonts w:ascii="Times New Roman" w:hAnsi="Times New Roman"/>
        </w:rPr>
        <w:t>В результате инвентаризации о</w:t>
      </w:r>
      <w:r w:rsidR="004A44F7" w:rsidRPr="00F14940">
        <w:rPr>
          <w:rFonts w:ascii="Times New Roman" w:hAnsi="Times New Roman"/>
        </w:rPr>
        <w:t>бнаружена недостача по кассе: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91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2)</w:t>
      </w:r>
      <w:r w:rsidRPr="008B1050">
        <w:rPr>
          <w:rFonts w:ascii="Times New Roman" w:hAnsi="Times New Roman"/>
        </w:rPr>
        <w:t>Д-</w:t>
      </w:r>
      <w:proofErr w:type="gramStart"/>
      <w:r w:rsidRPr="008B1050">
        <w:rPr>
          <w:rFonts w:ascii="Times New Roman" w:hAnsi="Times New Roman"/>
        </w:rPr>
        <w:t xml:space="preserve">т  </w:t>
      </w:r>
      <w:r>
        <w:rPr>
          <w:rFonts w:ascii="Times New Roman" w:hAnsi="Times New Roman"/>
        </w:rPr>
        <w:t>94</w:t>
      </w:r>
      <w:proofErr w:type="gramEnd"/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50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3)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 К-т </w:t>
      </w:r>
      <w:r>
        <w:rPr>
          <w:rFonts w:ascii="Times New Roman" w:hAnsi="Times New Roman"/>
        </w:rPr>
        <w:t>51</w:t>
      </w:r>
    </w:p>
    <w:p w:rsidR="004A44F7" w:rsidRPr="00F14940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A44F7" w:rsidRPr="00F14940">
        <w:rPr>
          <w:rFonts w:ascii="Times New Roman" w:hAnsi="Times New Roman" w:cs="Times New Roman"/>
          <w:sz w:val="24"/>
          <w:szCs w:val="24"/>
        </w:rPr>
        <w:t>.Основанием для заполнения кассовой книги являются:</w:t>
      </w:r>
    </w:p>
    <w:p w:rsidR="004A44F7" w:rsidRPr="00F14940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940">
        <w:rPr>
          <w:rFonts w:ascii="Times New Roman" w:hAnsi="Times New Roman" w:cs="Times New Roman"/>
          <w:sz w:val="24"/>
          <w:szCs w:val="24"/>
        </w:rPr>
        <w:t>1) авансовые отчеты</w:t>
      </w:r>
    </w:p>
    <w:p w:rsidR="004A44F7" w:rsidRPr="00F14940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940">
        <w:rPr>
          <w:rFonts w:ascii="Times New Roman" w:hAnsi="Times New Roman" w:cs="Times New Roman"/>
          <w:sz w:val="24"/>
          <w:szCs w:val="24"/>
        </w:rPr>
        <w:t>2) приходные кассовые ордера</w:t>
      </w:r>
    </w:p>
    <w:p w:rsidR="004A44F7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940">
        <w:rPr>
          <w:rFonts w:ascii="Times New Roman" w:hAnsi="Times New Roman" w:cs="Times New Roman"/>
          <w:sz w:val="24"/>
          <w:szCs w:val="24"/>
        </w:rPr>
        <w:t>3) расходные кассовые ордера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677D4">
        <w:rPr>
          <w:rFonts w:ascii="Times New Roman" w:hAnsi="Times New Roman" w:cs="Times New Roman"/>
          <w:sz w:val="24"/>
          <w:szCs w:val="24"/>
        </w:rPr>
        <w:t>. Основные средства – это: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готовая продукция на складе;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здание фирмы;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топливо.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4677D4">
        <w:rPr>
          <w:rFonts w:ascii="Times New Roman" w:hAnsi="Times New Roman" w:cs="Times New Roman"/>
          <w:sz w:val="24"/>
          <w:szCs w:val="24"/>
        </w:rPr>
        <w:t>. Принятие на баланс объектов основных средств оформляется записью: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01 К 60;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08 К 60;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01 К 08.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4A44F7" w:rsidRPr="004677D4">
        <w:rPr>
          <w:rFonts w:ascii="Times New Roman" w:hAnsi="Times New Roman" w:cs="Times New Roman"/>
          <w:sz w:val="24"/>
          <w:szCs w:val="24"/>
        </w:rPr>
        <w:t>. По какой стоимости принимаются основные средства к учету?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lastRenderedPageBreak/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восстановительной.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A44F7" w:rsidRPr="004677D4">
        <w:rPr>
          <w:rFonts w:ascii="Times New Roman" w:hAnsi="Times New Roman" w:cs="Times New Roman"/>
          <w:sz w:val="24"/>
          <w:szCs w:val="24"/>
        </w:rPr>
        <w:t>. По какой стоимости показываются в балансе нематериальные активы?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Default="004A44F7" w:rsidP="004A44F7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4677D4">
        <w:rPr>
          <w:rFonts w:ascii="Times New Roman" w:hAnsi="Times New Roman"/>
          <w:sz w:val="24"/>
          <w:szCs w:val="24"/>
        </w:rPr>
        <w:t>3) по восстановительной</w:t>
      </w:r>
    </w:p>
    <w:p w:rsidR="004A44F7" w:rsidRPr="00655F01" w:rsidRDefault="003B5FBB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 w:rsidR="004A44F7" w:rsidRPr="00655F01">
        <w:rPr>
          <w:rFonts w:ascii="Times New Roman" w:hAnsi="Times New Roman"/>
        </w:rPr>
        <w:t>.С какого момента начинают начислять амортизацию по вновь приобретенным объектам основных средств:</w:t>
      </w:r>
    </w:p>
    <w:p w:rsidR="004A44F7" w:rsidRPr="00655F01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1) </w:t>
      </w:r>
      <w:r w:rsidRPr="00655F01">
        <w:rPr>
          <w:rFonts w:ascii="Times New Roman" w:hAnsi="Times New Roman"/>
        </w:rPr>
        <w:t>с момента ввода объекта в эксплуатацию</w:t>
      </w:r>
    </w:p>
    <w:p w:rsidR="004A44F7" w:rsidRPr="00655F01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</w:t>
      </w:r>
      <w:r w:rsidRPr="00655F01">
        <w:rPr>
          <w:rFonts w:ascii="Times New Roman" w:hAnsi="Times New Roman"/>
        </w:rPr>
        <w:t>с первого числа месяца, следующего за месяцем принятия объекта на учет</w:t>
      </w:r>
    </w:p>
    <w:p w:rsidR="004A44F7" w:rsidRPr="00655F01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3) </w:t>
      </w:r>
      <w:r w:rsidRPr="00655F01">
        <w:rPr>
          <w:rFonts w:ascii="Times New Roman" w:hAnsi="Times New Roman"/>
        </w:rPr>
        <w:t>с начала следующего отчетного года</w:t>
      </w:r>
    </w:p>
    <w:p w:rsidR="004A44F7" w:rsidRPr="00655F01" w:rsidRDefault="003B5FBB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 w:rsidR="004A44F7">
        <w:rPr>
          <w:rFonts w:ascii="Times New Roman" w:hAnsi="Times New Roman"/>
        </w:rPr>
        <w:t>.</w:t>
      </w:r>
      <w:r w:rsidR="004A44F7" w:rsidRPr="00655F01">
        <w:rPr>
          <w:rFonts w:ascii="Times New Roman" w:hAnsi="Times New Roman"/>
        </w:rPr>
        <w:t>Инвентарные карточки открывают на основании:</w:t>
      </w:r>
    </w:p>
    <w:p w:rsidR="004A44F7" w:rsidRPr="00655F01" w:rsidRDefault="004A44F7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1) </w:t>
      </w:r>
      <w:r w:rsidRPr="00655F01">
        <w:rPr>
          <w:rFonts w:ascii="Times New Roman" w:hAnsi="Times New Roman"/>
        </w:rPr>
        <w:t>акта приемки-передачи,</w:t>
      </w:r>
    </w:p>
    <w:p w:rsidR="004A44F7" w:rsidRPr="00655F01" w:rsidRDefault="004A44F7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</w:t>
      </w:r>
      <w:r w:rsidRPr="00655F01">
        <w:rPr>
          <w:rFonts w:ascii="Times New Roman" w:hAnsi="Times New Roman"/>
        </w:rPr>
        <w:t>приходного ордера,</w:t>
      </w:r>
    </w:p>
    <w:p w:rsidR="004A44F7" w:rsidRPr="005E639C" w:rsidRDefault="004A44F7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3) </w:t>
      </w:r>
      <w:r w:rsidRPr="00655F01">
        <w:rPr>
          <w:rFonts w:ascii="Times New Roman" w:hAnsi="Times New Roman"/>
        </w:rPr>
        <w:t xml:space="preserve">акта </w:t>
      </w:r>
      <w:r w:rsidRPr="005E639C">
        <w:rPr>
          <w:rFonts w:ascii="Times New Roman" w:hAnsi="Times New Roman"/>
        </w:rPr>
        <w:t>на списание.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4A44F7" w:rsidRPr="004677D4">
        <w:rPr>
          <w:rFonts w:ascii="Times New Roman" w:hAnsi="Times New Roman" w:cs="Times New Roman"/>
          <w:sz w:val="24"/>
          <w:szCs w:val="24"/>
        </w:rPr>
        <w:t>. Для учета материалов предназначены счета: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15 «Заготовление и приобретение материальных ценностей»;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10 «Материалы»;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20 «Основное производство»;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01 «Основные средства».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4A44F7" w:rsidRPr="004677D4">
        <w:rPr>
          <w:rFonts w:ascii="Times New Roman" w:hAnsi="Times New Roman" w:cs="Times New Roman"/>
          <w:sz w:val="24"/>
          <w:szCs w:val="24"/>
        </w:rPr>
        <w:t>. К материально-производственным запасам относится: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готовая продукция;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денежные средства;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топливо для технологических целей;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нематериальные активы.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4A44F7" w:rsidRPr="004677D4">
        <w:rPr>
          <w:rFonts w:ascii="Times New Roman" w:hAnsi="Times New Roman" w:cs="Times New Roman"/>
          <w:sz w:val="24"/>
          <w:szCs w:val="24"/>
        </w:rPr>
        <w:t>. При методе средней себестоимости учетная стоимость отпущенных в производство материалов определяется: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стоимости первых поставок;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средней цене, сложившейся в отчетном периоде;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стоимости последних поставок.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14</w:t>
      </w:r>
      <w:r w:rsidR="004A44F7" w:rsidRPr="004677D4">
        <w:rPr>
          <w:rFonts w:ascii="Times New Roman" w:hAnsi="Times New Roman" w:cs="Times New Roman"/>
          <w:noProof/>
          <w:sz w:val="24"/>
          <w:szCs w:val="24"/>
        </w:rPr>
        <w:t>.</w:t>
      </w:r>
      <w:r w:rsidR="004A44F7" w:rsidRPr="004677D4">
        <w:rPr>
          <w:rFonts w:ascii="Times New Roman" w:hAnsi="Times New Roman" w:cs="Times New Roman"/>
          <w:sz w:val="24"/>
          <w:szCs w:val="24"/>
        </w:rPr>
        <w:t xml:space="preserve"> Фактическая себестоимость материально-производственных запасов, изготовленных силами организации, определяется исходя из: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фактических затрат, связанных с производством данных запасов;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балансовой стоимости идентичных или аналогичных запасов;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рыночных цен на идентичные запасы.</w:t>
      </w:r>
    </w:p>
    <w:p w:rsidR="003B5FBB" w:rsidRPr="004A44F7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№2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677D4">
        <w:rPr>
          <w:rFonts w:ascii="Times New Roman" w:hAnsi="Times New Roman" w:cs="Times New Roman"/>
          <w:sz w:val="24"/>
          <w:szCs w:val="24"/>
        </w:rPr>
        <w:t>. Возникновение обязательств перед поставщиками отражается: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Д-т 10 К-т 51;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Д-т 10 К-т 60;</w:t>
      </w:r>
    </w:p>
    <w:p w:rsidR="004A44F7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Д-т 62 К-т 10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677D4">
        <w:rPr>
          <w:rFonts w:ascii="Times New Roman" w:hAnsi="Times New Roman" w:cs="Times New Roman"/>
          <w:sz w:val="24"/>
          <w:szCs w:val="24"/>
        </w:rPr>
        <w:t>. Укажите проводку операции перечисления средств транспортной организации за доставку материалов: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60 К 51;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10 K 60;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10 К 51.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4677D4">
        <w:rPr>
          <w:rFonts w:ascii="Times New Roman" w:hAnsi="Times New Roman" w:cs="Times New Roman"/>
          <w:sz w:val="24"/>
          <w:szCs w:val="24"/>
        </w:rPr>
        <w:t xml:space="preserve">. Возникновение обязательств перед </w:t>
      </w:r>
      <w:r>
        <w:rPr>
          <w:rFonts w:ascii="Times New Roman" w:hAnsi="Times New Roman" w:cs="Times New Roman"/>
          <w:sz w:val="24"/>
          <w:szCs w:val="24"/>
        </w:rPr>
        <w:t>банком по возврату краткосрочного кредита</w:t>
      </w:r>
      <w:r w:rsidRPr="004677D4">
        <w:rPr>
          <w:rFonts w:ascii="Times New Roman" w:hAnsi="Times New Roman" w:cs="Times New Roman"/>
          <w:sz w:val="24"/>
          <w:szCs w:val="24"/>
        </w:rPr>
        <w:t>: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Д-т </w:t>
      </w:r>
      <w:r>
        <w:rPr>
          <w:rFonts w:ascii="Times New Roman" w:hAnsi="Times New Roman" w:cs="Times New Roman"/>
          <w:sz w:val="24"/>
          <w:szCs w:val="24"/>
        </w:rPr>
        <w:t>51 К-т 67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Д-т </w:t>
      </w:r>
      <w:r>
        <w:rPr>
          <w:rFonts w:ascii="Times New Roman" w:hAnsi="Times New Roman" w:cs="Times New Roman"/>
          <w:sz w:val="24"/>
          <w:szCs w:val="24"/>
        </w:rPr>
        <w:t>51 К-т 66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Д-т </w:t>
      </w:r>
      <w:r>
        <w:rPr>
          <w:rFonts w:ascii="Times New Roman" w:hAnsi="Times New Roman" w:cs="Times New Roman"/>
          <w:sz w:val="24"/>
          <w:szCs w:val="24"/>
        </w:rPr>
        <w:t>66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К-т </w:t>
      </w:r>
      <w:r>
        <w:rPr>
          <w:rFonts w:ascii="Times New Roman" w:hAnsi="Times New Roman" w:cs="Times New Roman"/>
          <w:sz w:val="24"/>
          <w:szCs w:val="24"/>
        </w:rPr>
        <w:t>51</w:t>
      </w:r>
    </w:p>
    <w:p w:rsidR="004A44F7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Формирование задолженности по вкладам в уставный капитал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Д-т </w:t>
      </w:r>
      <w:r>
        <w:rPr>
          <w:rFonts w:ascii="Times New Roman" w:hAnsi="Times New Roman" w:cs="Times New Roman"/>
          <w:sz w:val="24"/>
          <w:szCs w:val="24"/>
        </w:rPr>
        <w:t>75 К-т 80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Д-т </w:t>
      </w:r>
      <w:r>
        <w:rPr>
          <w:rFonts w:ascii="Times New Roman" w:hAnsi="Times New Roman" w:cs="Times New Roman"/>
          <w:sz w:val="24"/>
          <w:szCs w:val="24"/>
        </w:rPr>
        <w:t>80 К-т 75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Д-т </w:t>
      </w:r>
      <w:r>
        <w:rPr>
          <w:rFonts w:ascii="Times New Roman" w:hAnsi="Times New Roman" w:cs="Times New Roman"/>
          <w:sz w:val="24"/>
          <w:szCs w:val="24"/>
        </w:rPr>
        <w:t>75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К-т </w:t>
      </w:r>
      <w:r>
        <w:rPr>
          <w:rFonts w:ascii="Times New Roman" w:hAnsi="Times New Roman" w:cs="Times New Roman"/>
          <w:sz w:val="24"/>
          <w:szCs w:val="24"/>
        </w:rPr>
        <w:t>51</w:t>
      </w:r>
    </w:p>
    <w:p w:rsidR="003B5FBB" w:rsidRDefault="00703D11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5.Возникновение обязательств по оплате труда при начислении заработной платы работникам аппарата управления: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lastRenderedPageBreak/>
        <w:t xml:space="preserve">1) Д-т </w:t>
      </w:r>
      <w:r>
        <w:rPr>
          <w:rFonts w:ascii="Times New Roman" w:hAnsi="Times New Roman" w:cs="Times New Roman"/>
          <w:sz w:val="24"/>
          <w:szCs w:val="24"/>
        </w:rPr>
        <w:t>20 К-т 70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Д-т </w:t>
      </w:r>
      <w:r>
        <w:rPr>
          <w:rFonts w:ascii="Times New Roman" w:hAnsi="Times New Roman" w:cs="Times New Roman"/>
          <w:sz w:val="24"/>
          <w:szCs w:val="24"/>
        </w:rPr>
        <w:t>26 К-т 70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703D11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Д-т 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К-т </w:t>
      </w:r>
      <w:r>
        <w:rPr>
          <w:rFonts w:ascii="Times New Roman" w:hAnsi="Times New Roman" w:cs="Times New Roman"/>
          <w:sz w:val="24"/>
          <w:szCs w:val="24"/>
        </w:rPr>
        <w:t>70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4677D4">
        <w:rPr>
          <w:rFonts w:ascii="Times New Roman" w:hAnsi="Times New Roman" w:cs="Times New Roman"/>
          <w:sz w:val="24"/>
          <w:szCs w:val="24"/>
        </w:rPr>
        <w:t>. Назовите основные виды оплаты труда: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повременная и сдельная;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основная и дополнительная;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простая повременная и простая сдельная.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677D4">
        <w:rPr>
          <w:rFonts w:ascii="Times New Roman" w:hAnsi="Times New Roman" w:cs="Times New Roman"/>
          <w:sz w:val="24"/>
          <w:szCs w:val="24"/>
        </w:rPr>
        <w:t>. Первичный документ по учету рабочего времени: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табель;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наряд;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личная карточка.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4677D4">
        <w:rPr>
          <w:rFonts w:ascii="Times New Roman" w:hAnsi="Times New Roman" w:cs="Times New Roman"/>
          <w:sz w:val="24"/>
          <w:szCs w:val="24"/>
        </w:rPr>
        <w:t>. Назовите основные формы оплаты труда: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повременная и сдельная;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основная и дополнительная;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простая повременная и простая сдельная.</w:t>
      </w:r>
    </w:p>
    <w:p w:rsidR="00703D11" w:rsidRPr="00DB6146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DB6146">
        <w:rPr>
          <w:rFonts w:ascii="Times New Roman" w:hAnsi="Times New Roman" w:cs="Times New Roman"/>
          <w:sz w:val="24"/>
          <w:szCs w:val="24"/>
        </w:rPr>
        <w:t>.Удержание НДФЛ отражается записью</w:t>
      </w:r>
    </w:p>
    <w:p w:rsidR="00703D11" w:rsidRPr="00DB6146" w:rsidRDefault="00703D11" w:rsidP="00703D11">
      <w:pPr>
        <w:spacing w:after="0" w:line="240" w:lineRule="auto"/>
        <w:rPr>
          <w:rFonts w:ascii="Times New Roman" w:hAnsi="Times New Roman"/>
        </w:rPr>
      </w:pPr>
      <w:r w:rsidRPr="00DB6146">
        <w:rPr>
          <w:rFonts w:ascii="Times New Roman" w:hAnsi="Times New Roman"/>
        </w:rPr>
        <w:t>Д-т 70   К-т 68</w:t>
      </w:r>
    </w:p>
    <w:p w:rsidR="00703D11" w:rsidRPr="00DB6146" w:rsidRDefault="00703D11" w:rsidP="00703D11">
      <w:pPr>
        <w:spacing w:after="0" w:line="240" w:lineRule="auto"/>
        <w:rPr>
          <w:rFonts w:ascii="Times New Roman" w:hAnsi="Times New Roman"/>
        </w:rPr>
      </w:pPr>
      <w:r w:rsidRPr="00DB6146">
        <w:rPr>
          <w:rFonts w:ascii="Times New Roman" w:hAnsi="Times New Roman"/>
        </w:rPr>
        <w:t>Д-</w:t>
      </w:r>
      <w:proofErr w:type="gramStart"/>
      <w:r w:rsidRPr="00DB6146">
        <w:rPr>
          <w:rFonts w:ascii="Times New Roman" w:hAnsi="Times New Roman"/>
        </w:rPr>
        <w:t>т  68</w:t>
      </w:r>
      <w:proofErr w:type="gramEnd"/>
      <w:r w:rsidRPr="00DB6146">
        <w:rPr>
          <w:rFonts w:ascii="Times New Roman" w:hAnsi="Times New Roman"/>
        </w:rPr>
        <w:t xml:space="preserve">   К-т 51</w:t>
      </w:r>
    </w:p>
    <w:p w:rsidR="00703D11" w:rsidRDefault="00703D11" w:rsidP="00703D11">
      <w:pPr>
        <w:spacing w:after="0" w:line="240" w:lineRule="auto"/>
        <w:rPr>
          <w:rFonts w:ascii="Times New Roman" w:hAnsi="Times New Roman"/>
        </w:rPr>
      </w:pP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70</w:t>
      </w:r>
      <w:r w:rsidRPr="008B1050">
        <w:rPr>
          <w:rFonts w:ascii="Times New Roman" w:hAnsi="Times New Roman"/>
        </w:rPr>
        <w:t xml:space="preserve">    К-т 69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4677D4">
        <w:rPr>
          <w:rFonts w:ascii="Times New Roman" w:hAnsi="Times New Roman" w:cs="Times New Roman"/>
          <w:sz w:val="24"/>
          <w:szCs w:val="24"/>
        </w:rPr>
        <w:t>. При какой форме оплаты труда за основу берется количество и качество выполненных работ?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сдельная;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повременная;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аккордная.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4677D4">
        <w:rPr>
          <w:rFonts w:ascii="Times New Roman" w:hAnsi="Times New Roman" w:cs="Times New Roman"/>
          <w:sz w:val="24"/>
          <w:szCs w:val="24"/>
        </w:rPr>
        <w:t>. Назовите основные виды оплаты труда: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повременная и сдельная;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основная и дополнительная;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простая повременная и простая сдельная.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4677D4">
        <w:rPr>
          <w:rFonts w:ascii="Times New Roman" w:hAnsi="Times New Roman" w:cs="Times New Roman"/>
          <w:sz w:val="24"/>
          <w:szCs w:val="24"/>
        </w:rPr>
        <w:t>. Первичный документ по учету рабочего времени: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табель;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наряд;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личная карточка.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4677D4">
        <w:rPr>
          <w:rFonts w:ascii="Times New Roman" w:hAnsi="Times New Roman" w:cs="Times New Roman"/>
          <w:sz w:val="24"/>
          <w:szCs w:val="24"/>
        </w:rPr>
        <w:t>.</w:t>
      </w:r>
      <w:r w:rsidRPr="004677D4">
        <w:rPr>
          <w:rFonts w:ascii="Times New Roman" w:hAnsi="Times New Roman" w:cs="Times New Roman"/>
          <w:bCs/>
          <w:sz w:val="24"/>
          <w:szCs w:val="24"/>
        </w:rPr>
        <w:t xml:space="preserve"> Формирование резервного капитала отражается проводкой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1)Д-т сч.84 «Нераспределенная прибыль (непокрытый убыток)» К-т сч.82 «Резервный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2)Д-т сч.99 «Прибыли и убытки» К-т сч.82 «Резервный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3)Д-т сч.80 «Уставный капитал» К-т сч.82 «Резервный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4)Д-т сч.82 «Резервный капитал» К-т сч.80 «Уставный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4677D4">
        <w:rPr>
          <w:rFonts w:ascii="Times New Roman" w:hAnsi="Times New Roman" w:cs="Times New Roman"/>
          <w:bCs/>
          <w:sz w:val="24"/>
          <w:szCs w:val="24"/>
        </w:rPr>
        <w:t>. В учете акционерного общества направление средств добавочного капитала на увеличение уставного капитала отражается бухгалтерской проводкой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1)Д-т сч.83 «Добавочный капитал» К-т сч.75 «Расчеты с учредителями»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2)Д-т сч.83 «Добавочный капитал» К-т сч.80 «Уставный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3)Д-т сч.80 «Уставный капитал» К-т сч.83«Добавочный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</w:t>
      </w:r>
      <w:r w:rsidRPr="004677D4">
        <w:rPr>
          <w:rFonts w:ascii="Times New Roman" w:hAnsi="Times New Roman" w:cs="Times New Roman"/>
          <w:bCs/>
          <w:sz w:val="24"/>
          <w:szCs w:val="24"/>
        </w:rPr>
        <w:t xml:space="preserve"> Д-т сч.83 «Добавочный капитал» К-т сч.86 «Целевое финансирование»</w:t>
      </w:r>
    </w:p>
    <w:p w:rsidR="00054B6C" w:rsidRPr="004A44F7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677D4">
        <w:rPr>
          <w:rFonts w:ascii="Times New Roman" w:hAnsi="Times New Roman" w:cs="Times New Roman"/>
          <w:sz w:val="24"/>
          <w:szCs w:val="24"/>
        </w:rPr>
        <w:t xml:space="preserve">. На стадии процесса </w:t>
      </w:r>
      <w:r>
        <w:rPr>
          <w:rFonts w:ascii="Times New Roman" w:hAnsi="Times New Roman" w:cs="Times New Roman"/>
          <w:sz w:val="24"/>
          <w:szCs w:val="24"/>
        </w:rPr>
        <w:t>производства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калькулируется: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заготовительная себестоимость предметов труда;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производственная себестоимость продукции, работ и услуг;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полная фактическая себестоимость проданной продукции.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677D4">
        <w:rPr>
          <w:rFonts w:ascii="Times New Roman" w:hAnsi="Times New Roman" w:cs="Times New Roman"/>
          <w:sz w:val="24"/>
          <w:szCs w:val="24"/>
        </w:rPr>
        <w:t>. При выпуске из производства готовой продукции делается проводка: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Д-т 20 «Основное производство» К-т 10 «Материалы»;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Д-т 43 «Готовая продукция» К-т 20 «Основное производство»;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Д-т 10 «Материалы» К-т 20 «Основное производство».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3. Поступили платежи за реализованную продукцию: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51 К62;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62 К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60 К51.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Pr="004677D4">
        <w:rPr>
          <w:rFonts w:ascii="Times New Roman" w:hAnsi="Times New Roman" w:cs="Times New Roman"/>
          <w:sz w:val="24"/>
          <w:szCs w:val="24"/>
        </w:rPr>
        <w:t>. Расходы на продажу списываются: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90 К 44;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43 К 44;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99 К 44.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677D4">
        <w:rPr>
          <w:rFonts w:ascii="Times New Roman" w:hAnsi="Times New Roman" w:cs="Times New Roman"/>
          <w:sz w:val="24"/>
          <w:szCs w:val="24"/>
        </w:rPr>
        <w:t>. Финансовый результат от основного вида деятельности определяют на счете: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91;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99.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4677D4">
        <w:rPr>
          <w:rFonts w:ascii="Times New Roman" w:hAnsi="Times New Roman" w:cs="Times New Roman"/>
          <w:sz w:val="24"/>
          <w:szCs w:val="24"/>
        </w:rPr>
        <w:t xml:space="preserve">. Финансовый результат от </w:t>
      </w:r>
      <w:r>
        <w:rPr>
          <w:rFonts w:ascii="Times New Roman" w:hAnsi="Times New Roman" w:cs="Times New Roman"/>
          <w:sz w:val="24"/>
          <w:szCs w:val="24"/>
        </w:rPr>
        <w:t>прочих</w:t>
      </w:r>
      <w:r w:rsidRPr="004677D4">
        <w:rPr>
          <w:rFonts w:ascii="Times New Roman" w:hAnsi="Times New Roman" w:cs="Times New Roman"/>
          <w:sz w:val="24"/>
          <w:szCs w:val="24"/>
        </w:rPr>
        <w:t xml:space="preserve"> вид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4677D4">
        <w:rPr>
          <w:rFonts w:ascii="Times New Roman" w:hAnsi="Times New Roman" w:cs="Times New Roman"/>
          <w:sz w:val="24"/>
          <w:szCs w:val="24"/>
        </w:rPr>
        <w:t xml:space="preserve"> деятельности определяют на счете: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91;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99.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677D4">
        <w:rPr>
          <w:rFonts w:ascii="Times New Roman" w:hAnsi="Times New Roman" w:cs="Times New Roman"/>
          <w:sz w:val="24"/>
          <w:szCs w:val="24"/>
        </w:rPr>
        <w:t>. Бухгалтерская проводка Д-т 51 К-т 62 означает: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погашение долга поставщику;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поступление средств от покупателей;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поступление наличных денег с расчетного счета в кассу предприятия.</w:t>
      </w:r>
    </w:p>
    <w:p w:rsidR="00054B6C" w:rsidRPr="00D173EE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 w:rsidRPr="00D173EE">
        <w:rPr>
          <w:rFonts w:ascii="Times New Roman" w:hAnsi="Times New Roman"/>
        </w:rPr>
        <w:t>. Получены на расчетный счет денежные средства от покупателей:</w:t>
      </w:r>
    </w:p>
    <w:p w:rsidR="00054B6C" w:rsidRPr="008B1050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 w:rsidR="00722E11">
        <w:rPr>
          <w:rFonts w:ascii="Times New Roman" w:hAnsi="Times New Roman"/>
        </w:rPr>
        <w:t xml:space="preserve"> 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62</w:t>
      </w:r>
    </w:p>
    <w:p w:rsidR="00054B6C" w:rsidRPr="008B1050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2)</w:t>
      </w:r>
      <w:r w:rsidR="00722E11">
        <w:rPr>
          <w:rFonts w:ascii="Times New Roman" w:hAnsi="Times New Roman"/>
        </w:rPr>
        <w:t xml:space="preserve"> Д-т</w:t>
      </w:r>
      <w:r w:rsidRPr="008B105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51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62</w:t>
      </w:r>
    </w:p>
    <w:p w:rsidR="00054B6C" w:rsidRPr="008B1050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3)</w:t>
      </w:r>
      <w:r w:rsidR="00722E11">
        <w:rPr>
          <w:rFonts w:ascii="Times New Roman" w:hAnsi="Times New Roman"/>
        </w:rPr>
        <w:t xml:space="preserve"> 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60</w:t>
      </w:r>
      <w:r w:rsidR="00722E11">
        <w:rPr>
          <w:rFonts w:ascii="Times New Roman" w:hAnsi="Times New Roman"/>
        </w:rPr>
        <w:t xml:space="preserve">   </w:t>
      </w:r>
      <w:r w:rsidRPr="008B1050">
        <w:rPr>
          <w:rFonts w:ascii="Times New Roman" w:hAnsi="Times New Roman"/>
        </w:rPr>
        <w:t xml:space="preserve">К-т </w:t>
      </w:r>
      <w:r>
        <w:rPr>
          <w:rFonts w:ascii="Times New Roman" w:hAnsi="Times New Roman"/>
        </w:rPr>
        <w:t>51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4677D4">
        <w:rPr>
          <w:rFonts w:ascii="Times New Roman" w:hAnsi="Times New Roman" w:cs="Times New Roman"/>
          <w:sz w:val="24"/>
          <w:szCs w:val="24"/>
        </w:rPr>
        <w:t>. Списание чистой прибыли отражается записью: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Дебет счета 99 «Прибыли и убытки» Кредит счета 84 «Нераспределенная прибыль (непокрытый убыток)»;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Дебет счета 84 «Нераспределенная прибыль (непокрытый убыток)» Кредит счета 99 «Прибыли и убытки»;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Дебет счета 91/9 «Сальдо прочих доходов и расходов» </w:t>
      </w:r>
      <w:r w:rsidRPr="004677D4">
        <w:rPr>
          <w:rFonts w:ascii="Times New Roman" w:hAnsi="Times New Roman" w:cs="Times New Roman"/>
          <w:sz w:val="24"/>
          <w:szCs w:val="24"/>
        </w:rPr>
        <w:tab/>
        <w:t>Кредит счета 99 «Прибыли и убытки»;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Дебет счета 99 «Прибыли и убытки» Кредит сета 90/9 «Прибыль/убыток от продаж».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4677D4">
        <w:rPr>
          <w:rFonts w:ascii="Times New Roman" w:hAnsi="Times New Roman" w:cs="Times New Roman"/>
          <w:sz w:val="24"/>
          <w:szCs w:val="24"/>
        </w:rPr>
        <w:t>. Конечный финансовый результат за отчетный период формируется на счете 99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как дебетовый оборот по счету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как кредитовый оборот по счету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3 )как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разница между дебетовым и кредитовым оборотами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D79" w:rsidRPr="004A44F7" w:rsidRDefault="00E67D79" w:rsidP="00E67D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677D4">
        <w:rPr>
          <w:rFonts w:ascii="Times New Roman" w:hAnsi="Times New Roman" w:cs="Times New Roman"/>
          <w:sz w:val="24"/>
          <w:szCs w:val="24"/>
        </w:rPr>
        <w:t xml:space="preserve">. </w:t>
      </w:r>
      <w:r w:rsidR="00524876">
        <w:rPr>
          <w:rFonts w:ascii="Times New Roman" w:hAnsi="Times New Roman" w:cs="Times New Roman"/>
          <w:sz w:val="24"/>
          <w:szCs w:val="24"/>
        </w:rPr>
        <w:t>Стоимость, по которой</w:t>
      </w:r>
      <w:r w:rsidRPr="004677D4">
        <w:rPr>
          <w:rFonts w:ascii="Times New Roman" w:hAnsi="Times New Roman" w:cs="Times New Roman"/>
          <w:sz w:val="24"/>
          <w:szCs w:val="24"/>
        </w:rPr>
        <w:t xml:space="preserve"> включаются основные средства в валюту баланса?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восстановительной.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677D4">
        <w:rPr>
          <w:rFonts w:ascii="Times New Roman" w:hAnsi="Times New Roman" w:cs="Times New Roman"/>
          <w:sz w:val="24"/>
          <w:szCs w:val="24"/>
        </w:rPr>
        <w:t xml:space="preserve">. </w:t>
      </w:r>
      <w:r w:rsidR="00524876">
        <w:rPr>
          <w:rFonts w:ascii="Times New Roman" w:hAnsi="Times New Roman" w:cs="Times New Roman"/>
          <w:sz w:val="24"/>
          <w:szCs w:val="24"/>
        </w:rPr>
        <w:t>Раздел</w:t>
      </w:r>
      <w:r w:rsidRPr="004677D4">
        <w:rPr>
          <w:rFonts w:ascii="Times New Roman" w:hAnsi="Times New Roman" w:cs="Times New Roman"/>
          <w:sz w:val="24"/>
          <w:szCs w:val="24"/>
        </w:rPr>
        <w:t xml:space="preserve"> баланса</w:t>
      </w:r>
      <w:r w:rsidR="00524876">
        <w:rPr>
          <w:rFonts w:ascii="Times New Roman" w:hAnsi="Times New Roman" w:cs="Times New Roman"/>
          <w:sz w:val="24"/>
          <w:szCs w:val="24"/>
        </w:rPr>
        <w:t>, в котором</w:t>
      </w:r>
      <w:r w:rsidRPr="004677D4">
        <w:rPr>
          <w:rFonts w:ascii="Times New Roman" w:hAnsi="Times New Roman" w:cs="Times New Roman"/>
          <w:sz w:val="24"/>
          <w:szCs w:val="24"/>
        </w:rPr>
        <w:t xml:space="preserve"> показывается информация о материально-производственных запасах по объектам основных средств?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I </w:t>
      </w:r>
      <w:proofErr w:type="spellStart"/>
      <w:r w:rsidRPr="004677D4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4677D4">
        <w:rPr>
          <w:rFonts w:ascii="Times New Roman" w:hAnsi="Times New Roman" w:cs="Times New Roman"/>
          <w:sz w:val="24"/>
          <w:szCs w:val="24"/>
        </w:rPr>
        <w:t xml:space="preserve"> активы;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Оборотные активы;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Капитал и резервы.</w:t>
      </w:r>
    </w:p>
    <w:p w:rsidR="004A44F7" w:rsidRPr="004677D4" w:rsidRDefault="00524876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A44F7" w:rsidRPr="004677D4">
        <w:rPr>
          <w:rFonts w:ascii="Times New Roman" w:hAnsi="Times New Roman" w:cs="Times New Roman"/>
          <w:sz w:val="24"/>
          <w:szCs w:val="24"/>
        </w:rPr>
        <w:t>. При начислении налога на прибыль составляется запись: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Дебет счета 99 «Прибыли и убытки» Кредит счета 68 «Расчеты по налогам и сборам»;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Дебет счета 68 «Расчеты по налогам и сборам» Кредит счета 51 «Расчетные счета»;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Дебет счета 91/2 «Прочие расходы» Кредит счета 68 «Расчеты по налогам и сборам».</w:t>
      </w:r>
    </w:p>
    <w:p w:rsidR="004A44F7" w:rsidRPr="004677D4" w:rsidRDefault="00524876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A44F7" w:rsidRPr="004677D4">
        <w:rPr>
          <w:rFonts w:ascii="Times New Roman" w:hAnsi="Times New Roman" w:cs="Times New Roman"/>
          <w:sz w:val="24"/>
          <w:szCs w:val="24"/>
        </w:rPr>
        <w:t>. Нераспределенная прибыль показывается в балансе в: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активе по счету 99;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активе по счету 84;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пассиве по счету 99;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пассиве по счету 84.</w:t>
      </w:r>
    </w:p>
    <w:p w:rsidR="004A44F7" w:rsidRDefault="0052487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Раздел баланса, в котором отражается величина уставного капитала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I </w:t>
      </w:r>
      <w:proofErr w:type="spellStart"/>
      <w:r w:rsidRPr="004677D4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4677D4">
        <w:rPr>
          <w:rFonts w:ascii="Times New Roman" w:hAnsi="Times New Roman" w:cs="Times New Roman"/>
          <w:sz w:val="24"/>
          <w:szCs w:val="24"/>
        </w:rPr>
        <w:t xml:space="preserve"> активы;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Оборотные активы;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Капитал и резервы.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В отчете о финансовых результатах выручка отражается 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 НДС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без НДС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не отражается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К формам отчетности относится: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платежное поручение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выписка банка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отчет о движении денежных средств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Обязательной процедурой перед составлением годовой отчетности является: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проведение инвентаризации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проверка правильности всех заключенных договоров с контрагентами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проверка всех банковских выписок за отчётный год</w:t>
      </w:r>
    </w:p>
    <w:p w:rsidR="00524876" w:rsidRDefault="00650FD4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E767E5">
        <w:rPr>
          <w:rFonts w:ascii="Times New Roman" w:hAnsi="Times New Roman" w:cs="Times New Roman"/>
          <w:sz w:val="24"/>
          <w:szCs w:val="24"/>
        </w:rPr>
        <w:t>Нераспределенная прибыль отражается в форме отчетности: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бухгалтерский баланс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отчет о финансовых результатах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отражается в текущем учете, в отчетности не показывается</w:t>
      </w:r>
    </w:p>
    <w:p w:rsidR="00524876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Стоимость, по которой отражаются в балансе нематериальные активы: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первоначальная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остаточная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фактическая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99085F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умеет свободно </w:t>
            </w:r>
            <w:r>
              <w:rPr>
                <w:rFonts w:ascii="Times New Roman" w:hAnsi="Times New Roman"/>
              </w:rPr>
              <w:t>отвечать на тестовые вопросы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средний уровень усвоения учебного материала,</w:t>
            </w:r>
            <w:r w:rsidRPr="0099085F">
              <w:rPr>
                <w:rFonts w:ascii="Times New Roman" w:hAnsi="Times New Roman"/>
              </w:rPr>
              <w:t xml:space="preserve">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>ответах на тестовые вопросы</w:t>
            </w:r>
            <w:r w:rsidRPr="0099085F">
              <w:rPr>
                <w:rFonts w:ascii="Times New Roman" w:hAnsi="Times New Roman"/>
              </w:rPr>
              <w:t xml:space="preserve"> 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10-16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>ответах на тестовые вопросы</w:t>
            </w:r>
            <w:r w:rsidRPr="0099085F">
              <w:rPr>
                <w:rFonts w:ascii="Times New Roman" w:hAnsi="Times New Roman"/>
              </w:rPr>
              <w:t>.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уровне ниже базового, проявляется недостаточность </w:t>
            </w:r>
            <w:r>
              <w:rPr>
                <w:rFonts w:ascii="Times New Roman" w:hAnsi="Times New Roman"/>
              </w:rPr>
              <w:t>знаний, необходимых для ответов на вопросы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Знания, у</w:t>
            </w:r>
            <w:r w:rsidRPr="0099085F">
              <w:rPr>
                <w:rFonts w:ascii="Times New Roman" w:hAnsi="Times New Roman"/>
              </w:rPr>
              <w:t xml:space="preserve">мения не сформированы. Проявляется полное или практически полное отсутствие </w:t>
            </w:r>
            <w:r>
              <w:rPr>
                <w:rFonts w:ascii="Times New Roman" w:hAnsi="Times New Roman"/>
              </w:rPr>
              <w:t>знаний</w:t>
            </w:r>
          </w:p>
        </w:tc>
      </w:tr>
    </w:tbl>
    <w:p w:rsidR="004A44F7" w:rsidRDefault="004A44F7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A44F7" w:rsidSect="007F4BA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CFC" w:rsidRDefault="00374CFC" w:rsidP="00C8013F">
      <w:pPr>
        <w:spacing w:after="0" w:line="240" w:lineRule="auto"/>
      </w:pPr>
      <w:r>
        <w:separator/>
      </w:r>
    </w:p>
  </w:endnote>
  <w:endnote w:type="continuationSeparator" w:id="0">
    <w:p w:rsidR="00374CFC" w:rsidRDefault="00374CFC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4F37" w:rsidRDefault="00144F3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CFC" w:rsidRDefault="00374CFC" w:rsidP="00C8013F">
      <w:pPr>
        <w:spacing w:after="0" w:line="240" w:lineRule="auto"/>
      </w:pPr>
      <w:r>
        <w:separator/>
      </w:r>
    </w:p>
  </w:footnote>
  <w:footnote w:type="continuationSeparator" w:id="0">
    <w:p w:rsidR="00374CFC" w:rsidRDefault="00374CFC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176B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400752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" w15:restartNumberingAfterBreak="0">
    <w:nsid w:val="15DF4B6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CDE6B7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98B4DBA"/>
    <w:multiLevelType w:val="singleLevel"/>
    <w:tmpl w:val="54C8FC6E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5" w15:restartNumberingAfterBreak="0">
    <w:nsid w:val="408F637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2A3359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43451AF"/>
    <w:multiLevelType w:val="hybridMultilevel"/>
    <w:tmpl w:val="FEA23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3E27B3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9" w15:restartNumberingAfterBreak="0">
    <w:nsid w:val="52264459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54CA046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5A0C5330"/>
    <w:multiLevelType w:val="hybridMultilevel"/>
    <w:tmpl w:val="FE162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97C4F"/>
    <w:multiLevelType w:val="hybridMultilevel"/>
    <w:tmpl w:val="B302EBCA"/>
    <w:lvl w:ilvl="0" w:tplc="02780F0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E235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EF76AA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1AE22FD"/>
    <w:multiLevelType w:val="hybridMultilevel"/>
    <w:tmpl w:val="94E6BB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2342A22"/>
    <w:multiLevelType w:val="hybridMultilevel"/>
    <w:tmpl w:val="BE60EE22"/>
    <w:lvl w:ilvl="0" w:tplc="DF08C950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7" w15:restartNumberingAfterBreak="0">
    <w:nsid w:val="62B7470F"/>
    <w:multiLevelType w:val="multilevel"/>
    <w:tmpl w:val="41C0CF4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39D5B8B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19" w15:restartNumberingAfterBreak="0">
    <w:nsid w:val="6B46206A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0" w15:restartNumberingAfterBreak="0">
    <w:nsid w:val="6BDB6FF2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1" w15:restartNumberingAfterBreak="0">
    <w:nsid w:val="743A2ECF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2" w15:restartNumberingAfterBreak="0">
    <w:nsid w:val="79D54333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3" w15:restartNumberingAfterBreak="0">
    <w:nsid w:val="7D38335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F997806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15"/>
  </w:num>
  <w:num w:numId="5">
    <w:abstractNumId w:val="13"/>
  </w:num>
  <w:num w:numId="6">
    <w:abstractNumId w:val="10"/>
  </w:num>
  <w:num w:numId="7">
    <w:abstractNumId w:val="9"/>
  </w:num>
  <w:num w:numId="8">
    <w:abstractNumId w:val="6"/>
  </w:num>
  <w:num w:numId="9">
    <w:abstractNumId w:val="5"/>
  </w:num>
  <w:num w:numId="10">
    <w:abstractNumId w:val="23"/>
  </w:num>
  <w:num w:numId="11">
    <w:abstractNumId w:val="14"/>
  </w:num>
  <w:num w:numId="12">
    <w:abstractNumId w:val="2"/>
  </w:num>
  <w:num w:numId="13">
    <w:abstractNumId w:val="0"/>
  </w:num>
  <w:num w:numId="14">
    <w:abstractNumId w:val="3"/>
  </w:num>
  <w:num w:numId="15">
    <w:abstractNumId w:val="4"/>
  </w:num>
  <w:num w:numId="16">
    <w:abstractNumId w:val="21"/>
  </w:num>
  <w:num w:numId="17">
    <w:abstractNumId w:val="19"/>
  </w:num>
  <w:num w:numId="18">
    <w:abstractNumId w:val="22"/>
  </w:num>
  <w:num w:numId="19">
    <w:abstractNumId w:val="1"/>
  </w:num>
  <w:num w:numId="20">
    <w:abstractNumId w:val="24"/>
  </w:num>
  <w:num w:numId="21">
    <w:abstractNumId w:val="20"/>
  </w:num>
  <w:num w:numId="22">
    <w:abstractNumId w:val="18"/>
  </w:num>
  <w:num w:numId="23">
    <w:abstractNumId w:val="8"/>
  </w:num>
  <w:num w:numId="24">
    <w:abstractNumId w:val="17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787B"/>
    <w:rsid w:val="000108AE"/>
    <w:rsid w:val="0001143B"/>
    <w:rsid w:val="0002138D"/>
    <w:rsid w:val="00036155"/>
    <w:rsid w:val="00036EE4"/>
    <w:rsid w:val="00054B6C"/>
    <w:rsid w:val="0005719F"/>
    <w:rsid w:val="00065453"/>
    <w:rsid w:val="00065661"/>
    <w:rsid w:val="000673DA"/>
    <w:rsid w:val="000717AD"/>
    <w:rsid w:val="00071DFF"/>
    <w:rsid w:val="00075B21"/>
    <w:rsid w:val="00080961"/>
    <w:rsid w:val="00087AC7"/>
    <w:rsid w:val="00092B6F"/>
    <w:rsid w:val="00093FDE"/>
    <w:rsid w:val="000A18A4"/>
    <w:rsid w:val="000A264D"/>
    <w:rsid w:val="000A522D"/>
    <w:rsid w:val="000A6567"/>
    <w:rsid w:val="000C365E"/>
    <w:rsid w:val="000C4C20"/>
    <w:rsid w:val="000C5304"/>
    <w:rsid w:val="000C58B2"/>
    <w:rsid w:val="000D10EF"/>
    <w:rsid w:val="000D771C"/>
    <w:rsid w:val="000E74A6"/>
    <w:rsid w:val="000F3FFE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16EA"/>
    <w:rsid w:val="00135AB1"/>
    <w:rsid w:val="001366DB"/>
    <w:rsid w:val="00136D01"/>
    <w:rsid w:val="00140759"/>
    <w:rsid w:val="00144C5A"/>
    <w:rsid w:val="00144F37"/>
    <w:rsid w:val="001458E8"/>
    <w:rsid w:val="001519F7"/>
    <w:rsid w:val="00154975"/>
    <w:rsid w:val="00154F3A"/>
    <w:rsid w:val="00156488"/>
    <w:rsid w:val="001637E8"/>
    <w:rsid w:val="001700B4"/>
    <w:rsid w:val="00171707"/>
    <w:rsid w:val="00173379"/>
    <w:rsid w:val="00185EEC"/>
    <w:rsid w:val="0019201A"/>
    <w:rsid w:val="00192287"/>
    <w:rsid w:val="00195D8C"/>
    <w:rsid w:val="001961CF"/>
    <w:rsid w:val="00197C32"/>
    <w:rsid w:val="001A3D29"/>
    <w:rsid w:val="001A3D4A"/>
    <w:rsid w:val="001A5777"/>
    <w:rsid w:val="001A5C71"/>
    <w:rsid w:val="001B019A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617A"/>
    <w:rsid w:val="001E7320"/>
    <w:rsid w:val="001F5A10"/>
    <w:rsid w:val="00200DBB"/>
    <w:rsid w:val="00203DF2"/>
    <w:rsid w:val="002051D9"/>
    <w:rsid w:val="00210431"/>
    <w:rsid w:val="0021569E"/>
    <w:rsid w:val="002175E5"/>
    <w:rsid w:val="00231355"/>
    <w:rsid w:val="00236F7A"/>
    <w:rsid w:val="00240DF2"/>
    <w:rsid w:val="00255288"/>
    <w:rsid w:val="00257DFB"/>
    <w:rsid w:val="0026008A"/>
    <w:rsid w:val="002615F3"/>
    <w:rsid w:val="00277458"/>
    <w:rsid w:val="002909DA"/>
    <w:rsid w:val="002925CC"/>
    <w:rsid w:val="002941FD"/>
    <w:rsid w:val="0029448F"/>
    <w:rsid w:val="002A2EF2"/>
    <w:rsid w:val="002A3678"/>
    <w:rsid w:val="002A3D84"/>
    <w:rsid w:val="002B2A0B"/>
    <w:rsid w:val="002C09E3"/>
    <w:rsid w:val="002C1F47"/>
    <w:rsid w:val="002C35AF"/>
    <w:rsid w:val="002C48C3"/>
    <w:rsid w:val="002C5BA0"/>
    <w:rsid w:val="002C5D95"/>
    <w:rsid w:val="002C79D6"/>
    <w:rsid w:val="002D34D3"/>
    <w:rsid w:val="002D5664"/>
    <w:rsid w:val="002E26A3"/>
    <w:rsid w:val="002E2E88"/>
    <w:rsid w:val="002E361B"/>
    <w:rsid w:val="002E4FB4"/>
    <w:rsid w:val="002F0C23"/>
    <w:rsid w:val="002F3836"/>
    <w:rsid w:val="002F40FC"/>
    <w:rsid w:val="002F6D38"/>
    <w:rsid w:val="00300E59"/>
    <w:rsid w:val="003025E6"/>
    <w:rsid w:val="00310254"/>
    <w:rsid w:val="003103E2"/>
    <w:rsid w:val="00312030"/>
    <w:rsid w:val="00313830"/>
    <w:rsid w:val="00314833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33D2"/>
    <w:rsid w:val="003554EF"/>
    <w:rsid w:val="00357427"/>
    <w:rsid w:val="00363727"/>
    <w:rsid w:val="00374CFC"/>
    <w:rsid w:val="0038235C"/>
    <w:rsid w:val="00387FF3"/>
    <w:rsid w:val="00391097"/>
    <w:rsid w:val="00396D48"/>
    <w:rsid w:val="003A5903"/>
    <w:rsid w:val="003B40B3"/>
    <w:rsid w:val="003B4D4B"/>
    <w:rsid w:val="003B50D6"/>
    <w:rsid w:val="003B5FBB"/>
    <w:rsid w:val="003B753E"/>
    <w:rsid w:val="003C0E78"/>
    <w:rsid w:val="003C280D"/>
    <w:rsid w:val="003C6B24"/>
    <w:rsid w:val="003D4727"/>
    <w:rsid w:val="003D526E"/>
    <w:rsid w:val="003D5AAF"/>
    <w:rsid w:val="003D7620"/>
    <w:rsid w:val="003D7FC5"/>
    <w:rsid w:val="003E1248"/>
    <w:rsid w:val="003E3453"/>
    <w:rsid w:val="003E379E"/>
    <w:rsid w:val="003E576C"/>
    <w:rsid w:val="003F0AE5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360A2"/>
    <w:rsid w:val="0044636E"/>
    <w:rsid w:val="00457190"/>
    <w:rsid w:val="00457ABC"/>
    <w:rsid w:val="00460694"/>
    <w:rsid w:val="00463D0F"/>
    <w:rsid w:val="0046698B"/>
    <w:rsid w:val="00467606"/>
    <w:rsid w:val="00471FEE"/>
    <w:rsid w:val="004751AD"/>
    <w:rsid w:val="00484A39"/>
    <w:rsid w:val="00485D1C"/>
    <w:rsid w:val="00490F1B"/>
    <w:rsid w:val="0049553D"/>
    <w:rsid w:val="004A1090"/>
    <w:rsid w:val="004A44F7"/>
    <w:rsid w:val="004B3DF4"/>
    <w:rsid w:val="004B6071"/>
    <w:rsid w:val="004C1780"/>
    <w:rsid w:val="004C6D1B"/>
    <w:rsid w:val="004C7255"/>
    <w:rsid w:val="004D173E"/>
    <w:rsid w:val="004D1DB7"/>
    <w:rsid w:val="004E0B91"/>
    <w:rsid w:val="004E1D22"/>
    <w:rsid w:val="004E216C"/>
    <w:rsid w:val="004E2EAA"/>
    <w:rsid w:val="004E3C6A"/>
    <w:rsid w:val="004E50D3"/>
    <w:rsid w:val="004E6B78"/>
    <w:rsid w:val="004F1C1D"/>
    <w:rsid w:val="004F48B8"/>
    <w:rsid w:val="004F79E0"/>
    <w:rsid w:val="00500AB3"/>
    <w:rsid w:val="00502DBE"/>
    <w:rsid w:val="00512CF0"/>
    <w:rsid w:val="00513515"/>
    <w:rsid w:val="0052134E"/>
    <w:rsid w:val="00524876"/>
    <w:rsid w:val="00526774"/>
    <w:rsid w:val="00533A8A"/>
    <w:rsid w:val="00534008"/>
    <w:rsid w:val="00534531"/>
    <w:rsid w:val="005360F8"/>
    <w:rsid w:val="0053690D"/>
    <w:rsid w:val="00540606"/>
    <w:rsid w:val="00547663"/>
    <w:rsid w:val="00552F6D"/>
    <w:rsid w:val="00553120"/>
    <w:rsid w:val="00556295"/>
    <w:rsid w:val="00556D3D"/>
    <w:rsid w:val="0055752C"/>
    <w:rsid w:val="00557C87"/>
    <w:rsid w:val="00562B69"/>
    <w:rsid w:val="00563347"/>
    <w:rsid w:val="00564F87"/>
    <w:rsid w:val="0056620D"/>
    <w:rsid w:val="00572DC6"/>
    <w:rsid w:val="0057643F"/>
    <w:rsid w:val="00576DD0"/>
    <w:rsid w:val="00576E0C"/>
    <w:rsid w:val="0058093B"/>
    <w:rsid w:val="00584CC8"/>
    <w:rsid w:val="005854BE"/>
    <w:rsid w:val="0058757D"/>
    <w:rsid w:val="00587EAB"/>
    <w:rsid w:val="00592464"/>
    <w:rsid w:val="005931E6"/>
    <w:rsid w:val="005932DB"/>
    <w:rsid w:val="00594670"/>
    <w:rsid w:val="00594901"/>
    <w:rsid w:val="00595998"/>
    <w:rsid w:val="00597BA7"/>
    <w:rsid w:val="005A37CF"/>
    <w:rsid w:val="005A7AC6"/>
    <w:rsid w:val="005A7ADE"/>
    <w:rsid w:val="005A7AEE"/>
    <w:rsid w:val="005B07FD"/>
    <w:rsid w:val="005B094A"/>
    <w:rsid w:val="005C576E"/>
    <w:rsid w:val="005E19A2"/>
    <w:rsid w:val="005E1D6D"/>
    <w:rsid w:val="005F4972"/>
    <w:rsid w:val="005F5C31"/>
    <w:rsid w:val="005F5D5A"/>
    <w:rsid w:val="00604146"/>
    <w:rsid w:val="00605D4F"/>
    <w:rsid w:val="0060645D"/>
    <w:rsid w:val="00607507"/>
    <w:rsid w:val="00613F6F"/>
    <w:rsid w:val="006141F4"/>
    <w:rsid w:val="00627B28"/>
    <w:rsid w:val="0063550D"/>
    <w:rsid w:val="00637744"/>
    <w:rsid w:val="00642184"/>
    <w:rsid w:val="00643675"/>
    <w:rsid w:val="0064761E"/>
    <w:rsid w:val="00650FD4"/>
    <w:rsid w:val="00651E99"/>
    <w:rsid w:val="006560AD"/>
    <w:rsid w:val="006574B8"/>
    <w:rsid w:val="006638B9"/>
    <w:rsid w:val="00666A5A"/>
    <w:rsid w:val="006677CE"/>
    <w:rsid w:val="006746E3"/>
    <w:rsid w:val="0068135D"/>
    <w:rsid w:val="00683C8A"/>
    <w:rsid w:val="00687A5C"/>
    <w:rsid w:val="00694888"/>
    <w:rsid w:val="006953AF"/>
    <w:rsid w:val="00695C73"/>
    <w:rsid w:val="006A22FF"/>
    <w:rsid w:val="006A2950"/>
    <w:rsid w:val="006A454A"/>
    <w:rsid w:val="006A52F3"/>
    <w:rsid w:val="006A771D"/>
    <w:rsid w:val="006B0842"/>
    <w:rsid w:val="006B301A"/>
    <w:rsid w:val="006B4135"/>
    <w:rsid w:val="006B4A0E"/>
    <w:rsid w:val="006B5AB5"/>
    <w:rsid w:val="006B62C8"/>
    <w:rsid w:val="006B736A"/>
    <w:rsid w:val="006C027A"/>
    <w:rsid w:val="006C0B5D"/>
    <w:rsid w:val="006C4032"/>
    <w:rsid w:val="006C5759"/>
    <w:rsid w:val="006D4251"/>
    <w:rsid w:val="006D5DF8"/>
    <w:rsid w:val="006D6659"/>
    <w:rsid w:val="006E1120"/>
    <w:rsid w:val="006E1513"/>
    <w:rsid w:val="006E17B9"/>
    <w:rsid w:val="006E3E94"/>
    <w:rsid w:val="006E7EFA"/>
    <w:rsid w:val="006F0619"/>
    <w:rsid w:val="006F23BB"/>
    <w:rsid w:val="00700F0A"/>
    <w:rsid w:val="00701775"/>
    <w:rsid w:val="00703D11"/>
    <w:rsid w:val="007103F0"/>
    <w:rsid w:val="0071273A"/>
    <w:rsid w:val="0071501F"/>
    <w:rsid w:val="007150EF"/>
    <w:rsid w:val="00716682"/>
    <w:rsid w:val="0072029C"/>
    <w:rsid w:val="00721C93"/>
    <w:rsid w:val="00722E11"/>
    <w:rsid w:val="00730145"/>
    <w:rsid w:val="0073174C"/>
    <w:rsid w:val="007330B8"/>
    <w:rsid w:val="00741579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2F71"/>
    <w:rsid w:val="00794F78"/>
    <w:rsid w:val="007963E0"/>
    <w:rsid w:val="00796EE3"/>
    <w:rsid w:val="007A0F19"/>
    <w:rsid w:val="007A2E63"/>
    <w:rsid w:val="007A68BF"/>
    <w:rsid w:val="007A7944"/>
    <w:rsid w:val="007A7C57"/>
    <w:rsid w:val="007B6CEF"/>
    <w:rsid w:val="007B7235"/>
    <w:rsid w:val="007C409A"/>
    <w:rsid w:val="007C4F74"/>
    <w:rsid w:val="007C5040"/>
    <w:rsid w:val="007D3DDF"/>
    <w:rsid w:val="007E7127"/>
    <w:rsid w:val="007F08C5"/>
    <w:rsid w:val="007F4BA0"/>
    <w:rsid w:val="007F4D31"/>
    <w:rsid w:val="007F52FC"/>
    <w:rsid w:val="007F74AC"/>
    <w:rsid w:val="00800936"/>
    <w:rsid w:val="00802B6E"/>
    <w:rsid w:val="00806D50"/>
    <w:rsid w:val="00810354"/>
    <w:rsid w:val="008126E0"/>
    <w:rsid w:val="00812B05"/>
    <w:rsid w:val="008153B3"/>
    <w:rsid w:val="008158FF"/>
    <w:rsid w:val="008205D4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368"/>
    <w:rsid w:val="00853F35"/>
    <w:rsid w:val="00860008"/>
    <w:rsid w:val="00860D20"/>
    <w:rsid w:val="0086130F"/>
    <w:rsid w:val="008671BD"/>
    <w:rsid w:val="00870D94"/>
    <w:rsid w:val="00877003"/>
    <w:rsid w:val="008807FF"/>
    <w:rsid w:val="00887EE2"/>
    <w:rsid w:val="0089154D"/>
    <w:rsid w:val="008918DF"/>
    <w:rsid w:val="00896985"/>
    <w:rsid w:val="008969AD"/>
    <w:rsid w:val="008A0906"/>
    <w:rsid w:val="008A1C89"/>
    <w:rsid w:val="008B21E0"/>
    <w:rsid w:val="008B505F"/>
    <w:rsid w:val="008B7010"/>
    <w:rsid w:val="008C2A9A"/>
    <w:rsid w:val="008C4C7A"/>
    <w:rsid w:val="008C59DB"/>
    <w:rsid w:val="008C779B"/>
    <w:rsid w:val="008D45CE"/>
    <w:rsid w:val="008E5339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53F6"/>
    <w:rsid w:val="00930DAE"/>
    <w:rsid w:val="00934861"/>
    <w:rsid w:val="00935D74"/>
    <w:rsid w:val="0094192A"/>
    <w:rsid w:val="009449EE"/>
    <w:rsid w:val="00957671"/>
    <w:rsid w:val="00960790"/>
    <w:rsid w:val="00963375"/>
    <w:rsid w:val="009817DA"/>
    <w:rsid w:val="00981BEB"/>
    <w:rsid w:val="00983248"/>
    <w:rsid w:val="009916D5"/>
    <w:rsid w:val="009A5828"/>
    <w:rsid w:val="009B14A3"/>
    <w:rsid w:val="009B158D"/>
    <w:rsid w:val="009B6874"/>
    <w:rsid w:val="009B6FBA"/>
    <w:rsid w:val="009C35EB"/>
    <w:rsid w:val="009C5C7B"/>
    <w:rsid w:val="009C7C97"/>
    <w:rsid w:val="009E0836"/>
    <w:rsid w:val="009E4A5C"/>
    <w:rsid w:val="009E7039"/>
    <w:rsid w:val="009F0AAB"/>
    <w:rsid w:val="00A00543"/>
    <w:rsid w:val="00A107D6"/>
    <w:rsid w:val="00A10ACC"/>
    <w:rsid w:val="00A12C27"/>
    <w:rsid w:val="00A13B28"/>
    <w:rsid w:val="00A159AC"/>
    <w:rsid w:val="00A209C2"/>
    <w:rsid w:val="00A24AD6"/>
    <w:rsid w:val="00A266E1"/>
    <w:rsid w:val="00A31F35"/>
    <w:rsid w:val="00A36923"/>
    <w:rsid w:val="00A37B43"/>
    <w:rsid w:val="00A41EFB"/>
    <w:rsid w:val="00A50624"/>
    <w:rsid w:val="00A51BD0"/>
    <w:rsid w:val="00A558A6"/>
    <w:rsid w:val="00A5630D"/>
    <w:rsid w:val="00A56B37"/>
    <w:rsid w:val="00A56C08"/>
    <w:rsid w:val="00A57C71"/>
    <w:rsid w:val="00A65526"/>
    <w:rsid w:val="00A675A2"/>
    <w:rsid w:val="00A7171A"/>
    <w:rsid w:val="00A74FF2"/>
    <w:rsid w:val="00A77C98"/>
    <w:rsid w:val="00A81E11"/>
    <w:rsid w:val="00A858CA"/>
    <w:rsid w:val="00A9122E"/>
    <w:rsid w:val="00A913C6"/>
    <w:rsid w:val="00A92DE8"/>
    <w:rsid w:val="00A932C5"/>
    <w:rsid w:val="00A96B40"/>
    <w:rsid w:val="00AA0623"/>
    <w:rsid w:val="00AA0AAF"/>
    <w:rsid w:val="00AA4702"/>
    <w:rsid w:val="00AB69A9"/>
    <w:rsid w:val="00AB6BCC"/>
    <w:rsid w:val="00AC1DBE"/>
    <w:rsid w:val="00AC7088"/>
    <w:rsid w:val="00AD1288"/>
    <w:rsid w:val="00AD19E0"/>
    <w:rsid w:val="00AD6807"/>
    <w:rsid w:val="00AE1722"/>
    <w:rsid w:val="00AE1A78"/>
    <w:rsid w:val="00AE3ED1"/>
    <w:rsid w:val="00AE4027"/>
    <w:rsid w:val="00AE70DF"/>
    <w:rsid w:val="00AE7BEE"/>
    <w:rsid w:val="00AF6241"/>
    <w:rsid w:val="00B00A66"/>
    <w:rsid w:val="00B01246"/>
    <w:rsid w:val="00B14B4B"/>
    <w:rsid w:val="00B14E93"/>
    <w:rsid w:val="00B30CFF"/>
    <w:rsid w:val="00B311BE"/>
    <w:rsid w:val="00B3166F"/>
    <w:rsid w:val="00B32D17"/>
    <w:rsid w:val="00B33B6B"/>
    <w:rsid w:val="00B34097"/>
    <w:rsid w:val="00B34E6A"/>
    <w:rsid w:val="00B35589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1684"/>
    <w:rsid w:val="00B75700"/>
    <w:rsid w:val="00B82CA6"/>
    <w:rsid w:val="00B841DC"/>
    <w:rsid w:val="00B90D80"/>
    <w:rsid w:val="00B91098"/>
    <w:rsid w:val="00B91763"/>
    <w:rsid w:val="00BA154F"/>
    <w:rsid w:val="00BA15A0"/>
    <w:rsid w:val="00BA1CB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3A"/>
    <w:rsid w:val="00BE0B73"/>
    <w:rsid w:val="00BE15A9"/>
    <w:rsid w:val="00BE66A8"/>
    <w:rsid w:val="00BF2B17"/>
    <w:rsid w:val="00C0169A"/>
    <w:rsid w:val="00C03FBB"/>
    <w:rsid w:val="00C056D6"/>
    <w:rsid w:val="00C05E7B"/>
    <w:rsid w:val="00C12F69"/>
    <w:rsid w:val="00C22F01"/>
    <w:rsid w:val="00C25567"/>
    <w:rsid w:val="00C268E7"/>
    <w:rsid w:val="00C36A86"/>
    <w:rsid w:val="00C36E1B"/>
    <w:rsid w:val="00C3777E"/>
    <w:rsid w:val="00C405DA"/>
    <w:rsid w:val="00C432EB"/>
    <w:rsid w:val="00C46C44"/>
    <w:rsid w:val="00C47641"/>
    <w:rsid w:val="00C52814"/>
    <w:rsid w:val="00C535F3"/>
    <w:rsid w:val="00C55FB0"/>
    <w:rsid w:val="00C74081"/>
    <w:rsid w:val="00C765D2"/>
    <w:rsid w:val="00C76852"/>
    <w:rsid w:val="00C76DF9"/>
    <w:rsid w:val="00C8013F"/>
    <w:rsid w:val="00C949A4"/>
    <w:rsid w:val="00CA27BA"/>
    <w:rsid w:val="00CA2B6B"/>
    <w:rsid w:val="00CA3D69"/>
    <w:rsid w:val="00CA61A8"/>
    <w:rsid w:val="00CB361A"/>
    <w:rsid w:val="00CB7F71"/>
    <w:rsid w:val="00CC2639"/>
    <w:rsid w:val="00CC7E43"/>
    <w:rsid w:val="00CD1061"/>
    <w:rsid w:val="00CD2F85"/>
    <w:rsid w:val="00CD7279"/>
    <w:rsid w:val="00CD7411"/>
    <w:rsid w:val="00CE054C"/>
    <w:rsid w:val="00CE1365"/>
    <w:rsid w:val="00CE2232"/>
    <w:rsid w:val="00CE5125"/>
    <w:rsid w:val="00CF29C7"/>
    <w:rsid w:val="00CF5138"/>
    <w:rsid w:val="00CF5F20"/>
    <w:rsid w:val="00D043F3"/>
    <w:rsid w:val="00D06068"/>
    <w:rsid w:val="00D06866"/>
    <w:rsid w:val="00D104DF"/>
    <w:rsid w:val="00D115CD"/>
    <w:rsid w:val="00D14B40"/>
    <w:rsid w:val="00D21930"/>
    <w:rsid w:val="00D262E0"/>
    <w:rsid w:val="00D27FC3"/>
    <w:rsid w:val="00D40654"/>
    <w:rsid w:val="00D40870"/>
    <w:rsid w:val="00D47DD8"/>
    <w:rsid w:val="00D53DE6"/>
    <w:rsid w:val="00D54CB9"/>
    <w:rsid w:val="00D60A12"/>
    <w:rsid w:val="00D617F3"/>
    <w:rsid w:val="00D61EEA"/>
    <w:rsid w:val="00D62DE4"/>
    <w:rsid w:val="00D66069"/>
    <w:rsid w:val="00D67A0F"/>
    <w:rsid w:val="00D67BAC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0B9E"/>
    <w:rsid w:val="00DA43B0"/>
    <w:rsid w:val="00DA4B06"/>
    <w:rsid w:val="00DA67EC"/>
    <w:rsid w:val="00DA6A2F"/>
    <w:rsid w:val="00DA7A2E"/>
    <w:rsid w:val="00DA7CC0"/>
    <w:rsid w:val="00DB0B71"/>
    <w:rsid w:val="00DB0D39"/>
    <w:rsid w:val="00DB3A89"/>
    <w:rsid w:val="00DB4633"/>
    <w:rsid w:val="00DB5F3B"/>
    <w:rsid w:val="00DB7770"/>
    <w:rsid w:val="00DB7A12"/>
    <w:rsid w:val="00DC08C8"/>
    <w:rsid w:val="00DC4B2A"/>
    <w:rsid w:val="00DC4D62"/>
    <w:rsid w:val="00DD77A1"/>
    <w:rsid w:val="00DE54F1"/>
    <w:rsid w:val="00DE7493"/>
    <w:rsid w:val="00DF6DDA"/>
    <w:rsid w:val="00E0059B"/>
    <w:rsid w:val="00E02153"/>
    <w:rsid w:val="00E060BB"/>
    <w:rsid w:val="00E10E3C"/>
    <w:rsid w:val="00E1109D"/>
    <w:rsid w:val="00E1137E"/>
    <w:rsid w:val="00E129F7"/>
    <w:rsid w:val="00E13CC7"/>
    <w:rsid w:val="00E1703F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00B"/>
    <w:rsid w:val="00E61905"/>
    <w:rsid w:val="00E624A5"/>
    <w:rsid w:val="00E62EDC"/>
    <w:rsid w:val="00E670CB"/>
    <w:rsid w:val="00E67D79"/>
    <w:rsid w:val="00E767E5"/>
    <w:rsid w:val="00E77308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E43"/>
    <w:rsid w:val="00EA7FCF"/>
    <w:rsid w:val="00EB1895"/>
    <w:rsid w:val="00EB3D9B"/>
    <w:rsid w:val="00EB5849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0649"/>
    <w:rsid w:val="00F01A35"/>
    <w:rsid w:val="00F025BD"/>
    <w:rsid w:val="00F035B5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1B1F"/>
    <w:rsid w:val="00F424CB"/>
    <w:rsid w:val="00F461B1"/>
    <w:rsid w:val="00F54583"/>
    <w:rsid w:val="00F617C7"/>
    <w:rsid w:val="00F65EAD"/>
    <w:rsid w:val="00F77102"/>
    <w:rsid w:val="00FA0AF2"/>
    <w:rsid w:val="00FA0B8F"/>
    <w:rsid w:val="00FA0B98"/>
    <w:rsid w:val="00FA22A9"/>
    <w:rsid w:val="00FA2757"/>
    <w:rsid w:val="00FA5A28"/>
    <w:rsid w:val="00FA729B"/>
    <w:rsid w:val="00FB02DA"/>
    <w:rsid w:val="00FB0C35"/>
    <w:rsid w:val="00FB354F"/>
    <w:rsid w:val="00FB5A17"/>
    <w:rsid w:val="00FB6C8F"/>
    <w:rsid w:val="00FC190B"/>
    <w:rsid w:val="00FC5456"/>
    <w:rsid w:val="00FD3F00"/>
    <w:rsid w:val="00FD576D"/>
    <w:rsid w:val="00FE2739"/>
    <w:rsid w:val="00FE5B98"/>
    <w:rsid w:val="00FF044E"/>
    <w:rsid w:val="00FF1EC9"/>
    <w:rsid w:val="00FF2293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6D3CB"/>
  <w15:docId w15:val="{D6E5839F-7789-412F-BFA1-7CA2A06F9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FC5"/>
  </w:style>
  <w:style w:type="paragraph" w:styleId="1">
    <w:name w:val="heading 1"/>
    <w:basedOn w:val="a"/>
    <w:next w:val="a"/>
    <w:link w:val="10"/>
    <w:qFormat/>
    <w:rsid w:val="008126E0"/>
    <w:pPr>
      <w:keepNext/>
      <w:spacing w:before="120" w:after="120" w:line="240" w:lineRule="auto"/>
      <w:ind w:firstLine="357"/>
      <w:jc w:val="center"/>
      <w:outlineLvl w:val="0"/>
    </w:pPr>
    <w:rPr>
      <w:rFonts w:ascii="Arial" w:eastAsia="Times New Roman" w:hAnsi="Arial" w:cs="Times New Roman"/>
      <w:caps/>
      <w:snapToGrid w:val="0"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126E0"/>
    <w:pPr>
      <w:keepNext/>
      <w:spacing w:after="0" w:line="240" w:lineRule="auto"/>
      <w:ind w:firstLine="357"/>
      <w:jc w:val="center"/>
      <w:outlineLvl w:val="1"/>
    </w:pPr>
    <w:rPr>
      <w:rFonts w:ascii="Arial" w:eastAsia="Times New Roman" w:hAnsi="Arial" w:cs="Times New Roman"/>
      <w:snapToGrid w:val="0"/>
      <w:color w:val="00000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126E0"/>
    <w:pPr>
      <w:keepNext/>
      <w:spacing w:before="240" w:after="60" w:line="240" w:lineRule="auto"/>
      <w:ind w:firstLine="357"/>
      <w:jc w:val="both"/>
      <w:outlineLvl w:val="2"/>
    </w:pPr>
    <w:rPr>
      <w:rFonts w:ascii="Arial" w:eastAsia="Times New Roman" w:hAnsi="Arial" w:cs="Times New Roman"/>
      <w:snapToGrid w:val="0"/>
      <w:color w:val="000000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126E0"/>
    <w:pPr>
      <w:keepNext/>
      <w:spacing w:after="0" w:line="240" w:lineRule="auto"/>
      <w:ind w:firstLine="357"/>
      <w:jc w:val="both"/>
      <w:outlineLvl w:val="3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8126E0"/>
    <w:pPr>
      <w:keepNext/>
      <w:spacing w:after="0" w:line="240" w:lineRule="auto"/>
      <w:ind w:firstLine="357"/>
      <w:jc w:val="both"/>
      <w:outlineLvl w:val="4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8126E0"/>
    <w:pPr>
      <w:spacing w:before="240" w:after="60" w:line="240" w:lineRule="auto"/>
      <w:ind w:firstLine="357"/>
      <w:jc w:val="both"/>
      <w:outlineLvl w:val="5"/>
    </w:pPr>
    <w:rPr>
      <w:rFonts w:ascii="Times New Roman" w:eastAsia="Times New Roman" w:hAnsi="Times New Roman" w:cs="Times New Roman"/>
      <w:b/>
      <w:bCs/>
      <w:snapToGrid w:val="0"/>
      <w:color w:val="000000"/>
      <w:lang w:eastAsia="ru-RU"/>
    </w:rPr>
  </w:style>
  <w:style w:type="paragraph" w:styleId="7">
    <w:name w:val="heading 7"/>
    <w:basedOn w:val="a"/>
    <w:next w:val="a"/>
    <w:link w:val="70"/>
    <w:qFormat/>
    <w:rsid w:val="008126E0"/>
    <w:pPr>
      <w:spacing w:before="240" w:after="60" w:line="240" w:lineRule="auto"/>
      <w:outlineLvl w:val="6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8">
    <w:name w:val="heading 8"/>
    <w:basedOn w:val="a"/>
    <w:next w:val="a"/>
    <w:link w:val="80"/>
    <w:qFormat/>
    <w:rsid w:val="008126E0"/>
    <w:pPr>
      <w:spacing w:before="240" w:after="60" w:line="240" w:lineRule="auto"/>
      <w:outlineLvl w:val="7"/>
    </w:pPr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rsid w:val="00934861"/>
    <w:rPr>
      <w:rFonts w:ascii="Segoe UI" w:hAnsi="Segoe UI" w:cs="Segoe UI"/>
      <w:sz w:val="18"/>
      <w:szCs w:val="18"/>
    </w:rPr>
  </w:style>
  <w:style w:type="paragraph" w:styleId="ae">
    <w:name w:val="No Spacing"/>
    <w:uiPriority w:val="1"/>
    <w:qFormat/>
    <w:rsid w:val="009B6F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w">
    <w:name w:val="w"/>
    <w:basedOn w:val="a0"/>
    <w:rsid w:val="001316EA"/>
  </w:style>
  <w:style w:type="character" w:customStyle="1" w:styleId="10">
    <w:name w:val="Заголовок 1 Знак"/>
    <w:basedOn w:val="a0"/>
    <w:link w:val="1"/>
    <w:rsid w:val="008126E0"/>
    <w:rPr>
      <w:rFonts w:ascii="Arial" w:eastAsia="Times New Roman" w:hAnsi="Arial" w:cs="Times New Roman"/>
      <w:caps/>
      <w:snapToGrid w:val="0"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126E0"/>
    <w:rPr>
      <w:rFonts w:ascii="Arial" w:eastAsia="Times New Roman" w:hAnsi="Arial" w:cs="Times New Roman"/>
      <w:snapToGrid w:val="0"/>
      <w:color w:val="00000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126E0"/>
    <w:rPr>
      <w:rFonts w:ascii="Arial" w:eastAsia="Times New Roman" w:hAnsi="Arial" w:cs="Times New Roman"/>
      <w:snapToGrid w:val="0"/>
      <w:color w:val="000000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126E0"/>
    <w:rPr>
      <w:rFonts w:ascii="Times New Roman" w:eastAsia="Times New Roman" w:hAnsi="Times New Roman" w:cs="Times New Roman"/>
      <w:b/>
      <w:bCs/>
      <w:snapToGrid w:val="0"/>
      <w:color w:val="000000"/>
      <w:lang w:eastAsia="ru-RU"/>
    </w:rPr>
  </w:style>
  <w:style w:type="character" w:customStyle="1" w:styleId="70">
    <w:name w:val="Заголовок 7 Знак"/>
    <w:basedOn w:val="a0"/>
    <w:link w:val="7"/>
    <w:rsid w:val="008126E0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rsid w:val="008126E0"/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paragraph" w:styleId="af">
    <w:name w:val="Body Text Indent"/>
    <w:basedOn w:val="a"/>
    <w:link w:val="af0"/>
    <w:rsid w:val="008126E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8126E0"/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styleId="af1">
    <w:name w:val="Body Text"/>
    <w:basedOn w:val="a"/>
    <w:link w:val="af2"/>
    <w:rsid w:val="008126E0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character" w:customStyle="1" w:styleId="af2">
    <w:name w:val="Основной текст Знак"/>
    <w:basedOn w:val="a0"/>
    <w:link w:val="af1"/>
    <w:rsid w:val="008126E0"/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styleId="21">
    <w:name w:val="Body Text Indent 2"/>
    <w:basedOn w:val="a"/>
    <w:link w:val="22"/>
    <w:rsid w:val="008126E0"/>
    <w:pPr>
      <w:spacing w:after="0" w:line="36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126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8126E0"/>
    <w:pPr>
      <w:spacing w:after="0" w:line="360" w:lineRule="auto"/>
      <w:ind w:firstLine="70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8126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8126E0"/>
    <w:pPr>
      <w:spacing w:after="0" w:line="240" w:lineRule="auto"/>
      <w:jc w:val="center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customStyle="1" w:styleId="af3">
    <w:name w:val="таблица"/>
    <w:basedOn w:val="a"/>
    <w:rsid w:val="008126E0"/>
    <w:pPr>
      <w:spacing w:after="0" w:line="240" w:lineRule="auto"/>
      <w:jc w:val="right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customStyle="1" w:styleId="af4">
    <w:name w:val="Середина"/>
    <w:basedOn w:val="af1"/>
    <w:rsid w:val="008126E0"/>
    <w:pPr>
      <w:jc w:val="center"/>
    </w:pPr>
  </w:style>
  <w:style w:type="paragraph" w:customStyle="1" w:styleId="ConsNormal">
    <w:name w:val="ConsNormal"/>
    <w:rsid w:val="008126E0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Cell">
    <w:name w:val="ConsCell"/>
    <w:rsid w:val="008126E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8126E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8126E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SimSun" w:hAnsi="Arial" w:cs="Arial"/>
      <w:sz w:val="20"/>
      <w:szCs w:val="20"/>
      <w:lang w:eastAsia="zh-CN"/>
    </w:rPr>
  </w:style>
  <w:style w:type="character" w:customStyle="1" w:styleId="stamptext">
    <w:name w:val="stamptext"/>
    <w:rsid w:val="008126E0"/>
  </w:style>
  <w:style w:type="paragraph" w:customStyle="1" w:styleId="p35">
    <w:name w:val="p35"/>
    <w:basedOn w:val="a"/>
    <w:rsid w:val="00812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Hyperlink"/>
    <w:uiPriority w:val="99"/>
    <w:rsid w:val="008126E0"/>
    <w:rPr>
      <w:color w:val="0000FF"/>
      <w:u w:val="single"/>
    </w:rPr>
  </w:style>
  <w:style w:type="paragraph" w:customStyle="1" w:styleId="Default">
    <w:name w:val="Default"/>
    <w:rsid w:val="008126E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6">
    <w:name w:val="Document Map"/>
    <w:basedOn w:val="a"/>
    <w:link w:val="af7"/>
    <w:semiHidden/>
    <w:rsid w:val="008126E0"/>
    <w:pPr>
      <w:widowControl w:val="0"/>
      <w:shd w:val="clear" w:color="auto" w:fill="000080"/>
      <w:tabs>
        <w:tab w:val="left" w:pos="4289"/>
      </w:tabs>
      <w:spacing w:after="0" w:line="240" w:lineRule="auto"/>
      <w:ind w:left="-5"/>
    </w:pPr>
    <w:rPr>
      <w:rFonts w:ascii="Tahoma" w:eastAsia="Times New Roman" w:hAnsi="Tahoma" w:cs="Times New Roman"/>
      <w:snapToGrid w:val="0"/>
      <w:color w:val="000000"/>
      <w:sz w:val="20"/>
      <w:szCs w:val="20"/>
      <w:shd w:val="clear" w:color="auto" w:fill="FFFFFF"/>
      <w:lang w:eastAsia="ru-RU"/>
    </w:rPr>
  </w:style>
  <w:style w:type="character" w:customStyle="1" w:styleId="af7">
    <w:name w:val="Схема документа Знак"/>
    <w:basedOn w:val="a0"/>
    <w:link w:val="af6"/>
    <w:semiHidden/>
    <w:rsid w:val="008126E0"/>
    <w:rPr>
      <w:rFonts w:ascii="Tahoma" w:eastAsia="Times New Roman" w:hAnsi="Tahoma" w:cs="Times New Roman"/>
      <w:snapToGrid w:val="0"/>
      <w:color w:val="000000"/>
      <w:sz w:val="20"/>
      <w:szCs w:val="20"/>
      <w:shd w:val="clear" w:color="auto" w:fill="000080"/>
      <w:lang w:eastAsia="ru-RU"/>
    </w:rPr>
  </w:style>
  <w:style w:type="character" w:styleId="af8">
    <w:name w:val="FollowedHyperlink"/>
    <w:basedOn w:val="a0"/>
    <w:uiPriority w:val="99"/>
    <w:semiHidden/>
    <w:unhideWhenUsed/>
    <w:rsid w:val="008126E0"/>
    <w:rPr>
      <w:color w:val="954F72" w:themeColor="followedHyperlink"/>
      <w:u w:val="single"/>
    </w:rPr>
  </w:style>
  <w:style w:type="table" w:customStyle="1" w:styleId="33">
    <w:name w:val="Сетка таблицы3"/>
    <w:basedOn w:val="a1"/>
    <w:next w:val="a3"/>
    <w:uiPriority w:val="39"/>
    <w:rsid w:val="00741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Для таблиц"/>
    <w:basedOn w:val="a"/>
    <w:rsid w:val="0055752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4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65FFBF-5F22-4310-A42C-9842D42FF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6098</Words>
  <Characters>34764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40781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PC</cp:lastModifiedBy>
  <cp:revision>8</cp:revision>
  <cp:lastPrinted>2017-05-18T03:44:00Z</cp:lastPrinted>
  <dcterms:created xsi:type="dcterms:W3CDTF">2020-08-10T14:02:00Z</dcterms:created>
  <dcterms:modified xsi:type="dcterms:W3CDTF">2020-08-11T11:43:00Z</dcterms:modified>
</cp:coreProperties>
</file>