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EA36BC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Приложение</w:t>
      </w:r>
      <w:r w:rsidR="00D7299C" w:rsidRPr="004713D5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1</w:t>
      </w:r>
    </w:p>
    <w:p w14:paraId="2242B4EC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к рабочей программе дисциплины</w:t>
      </w:r>
    </w:p>
    <w:p w14:paraId="7423876A" w14:textId="77777777"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«</w:t>
      </w:r>
      <w:r w:rsidR="00A048F7">
        <w:rPr>
          <w:rFonts w:ascii="Times New Roman" w:hAnsi="Times New Roman"/>
          <w:color w:val="000000" w:themeColor="text1"/>
          <w:sz w:val="24"/>
          <w:szCs w:val="24"/>
        </w:rPr>
        <w:t>Правоведение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»</w:t>
      </w:r>
    </w:p>
    <w:p w14:paraId="120EEADE" w14:textId="77777777"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154F5C7" w14:textId="77777777"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365B6CD" w14:textId="77777777" w:rsidR="00FB69A3" w:rsidRPr="00D24E3B" w:rsidRDefault="00FB69A3" w:rsidP="00FB69A3">
      <w:pPr>
        <w:tabs>
          <w:tab w:val="left" w:pos="10065"/>
        </w:tabs>
        <w:spacing w:after="0" w:line="240" w:lineRule="auto"/>
        <w:ind w:right="-11"/>
        <w:jc w:val="center"/>
        <w:rPr>
          <w:rFonts w:ascii="Times New Roman" w:hAnsi="Times New Roman"/>
          <w:color w:val="000000"/>
          <w:sz w:val="24"/>
          <w:szCs w:val="24"/>
        </w:rPr>
      </w:pPr>
      <w:r w:rsidRPr="00D24E3B">
        <w:rPr>
          <w:rFonts w:ascii="Times New Roman" w:hAnsi="Times New Roman"/>
          <w:color w:val="000000"/>
          <w:sz w:val="24"/>
          <w:szCs w:val="24"/>
        </w:rPr>
        <w:t xml:space="preserve">МИНОБРНАУКИ РОССИИ </w:t>
      </w:r>
    </w:p>
    <w:p w14:paraId="40229257" w14:textId="77777777" w:rsidR="00FB69A3" w:rsidRPr="00D24E3B" w:rsidRDefault="00FB69A3" w:rsidP="00FB69A3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24E3B">
        <w:rPr>
          <w:rFonts w:ascii="Times New Roman" w:hAnsi="Times New Roman"/>
          <w:color w:val="000000" w:themeColor="text1"/>
          <w:sz w:val="24"/>
          <w:szCs w:val="24"/>
        </w:rPr>
        <w:t xml:space="preserve">ВЛАДИВОСТОКСКИЙ ГОСУДАРСТВЕННЫЙ УНИВЕРСИТЕТ </w:t>
      </w:r>
      <w:r w:rsidRPr="00D24E3B">
        <w:rPr>
          <w:rFonts w:ascii="Times New Roman" w:hAnsi="Times New Roman"/>
          <w:color w:val="000000" w:themeColor="text1"/>
          <w:sz w:val="24"/>
          <w:szCs w:val="24"/>
        </w:rPr>
        <w:br/>
        <w:t>ЭКОНОМИКИ И СЕРВИСА</w:t>
      </w:r>
    </w:p>
    <w:p w14:paraId="0954F278" w14:textId="77777777" w:rsidR="00FB69A3" w:rsidRPr="00D24E3B" w:rsidRDefault="00FB69A3" w:rsidP="00FB69A3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24E3B">
        <w:rPr>
          <w:rFonts w:ascii="Times New Roman" w:hAnsi="Times New Roman"/>
          <w:color w:val="000000" w:themeColor="text1"/>
          <w:sz w:val="24"/>
          <w:szCs w:val="24"/>
        </w:rPr>
        <w:t>КАФЕДРА ТЕОРИИ И ИСТОРИИ РОССИЙСКОГО И ЗАРУБЕЖНОГО ПРАВА</w:t>
      </w:r>
    </w:p>
    <w:p w14:paraId="1AE6976C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B4BDC0F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845EC69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D8B647E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79B0247" w14:textId="77777777" w:rsidR="00197224" w:rsidRPr="004713D5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0B322BB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BBBFFF3" w14:textId="77777777" w:rsidR="004B3BB1" w:rsidRPr="004B3BB1" w:rsidRDefault="004B3BB1" w:rsidP="004B3BB1">
      <w:pPr>
        <w:spacing w:after="0" w:line="240" w:lineRule="auto"/>
        <w:ind w:firstLine="40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BB1">
        <w:rPr>
          <w:rFonts w:ascii="Times New Roman" w:eastAsia="Times New Roman" w:hAnsi="Times New Roman"/>
          <w:sz w:val="36"/>
          <w:szCs w:val="36"/>
          <w:lang w:eastAsia="ru-RU"/>
        </w:rPr>
        <w:t>ПРАВОВЕДЕНИЕ</w:t>
      </w:r>
    </w:p>
    <w:p w14:paraId="26570E88" w14:textId="77777777" w:rsidR="004B3BB1" w:rsidRPr="004B3BB1" w:rsidRDefault="004B3BB1" w:rsidP="004B3BB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BB1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14:paraId="377E84BB" w14:textId="77777777" w:rsidR="00EE101C" w:rsidRPr="003D7675" w:rsidRDefault="00EE101C" w:rsidP="00EE101C">
      <w:pPr>
        <w:spacing w:after="0" w:line="240" w:lineRule="auto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 xml:space="preserve">Фонд оценочных средств </w:t>
      </w:r>
    </w:p>
    <w:p w14:paraId="0BB6DC18" w14:textId="77777777" w:rsidR="00EE101C" w:rsidRPr="003D7675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675">
        <w:rPr>
          <w:rFonts w:ascii="Times New Roman" w:eastAsia="Times New Roman" w:hAnsi="Times New Roman"/>
          <w:sz w:val="28"/>
          <w:szCs w:val="28"/>
          <w:lang w:eastAsia="ru-RU"/>
        </w:rPr>
        <w:t>для проведения текущего контроля по дисциплине (модулю)</w:t>
      </w:r>
    </w:p>
    <w:p w14:paraId="01263640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1FBEB33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87AD4FA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7391FD3F" w14:textId="77777777" w:rsidR="004B3BB1" w:rsidRDefault="004B3BB1" w:rsidP="004B3BB1">
      <w:pPr>
        <w:pStyle w:val="af6"/>
        <w:spacing w:line="276" w:lineRule="auto"/>
        <w:jc w:val="center"/>
      </w:pPr>
      <w:r>
        <w:t>Направление и направленность (профиль)</w:t>
      </w:r>
    </w:p>
    <w:p w14:paraId="2A367811" w14:textId="3279BE8D" w:rsidR="00454BBD" w:rsidRDefault="00454BBD" w:rsidP="00454BBD">
      <w:pPr>
        <w:pStyle w:val="af6"/>
        <w:spacing w:line="276" w:lineRule="auto"/>
        <w:jc w:val="center"/>
      </w:pPr>
      <w:r>
        <w:t>23.03.01 Технология транспортных п</w:t>
      </w:r>
      <w:r w:rsidR="000E5E8B">
        <w:t xml:space="preserve">роцессов. Организация и </w:t>
      </w:r>
      <w:proofErr w:type="spellStart"/>
      <w:r w:rsidR="000E5E8B">
        <w:t>безопсность</w:t>
      </w:r>
      <w:proofErr w:type="spellEnd"/>
      <w:r w:rsidR="000E5E8B">
        <w:t xml:space="preserve"> движения.</w:t>
      </w:r>
    </w:p>
    <w:p w14:paraId="06A8DB2D" w14:textId="77777777" w:rsidR="00454BBD" w:rsidRDefault="00454BBD" w:rsidP="00454BBD">
      <w:pPr>
        <w:jc w:val="center"/>
      </w:pPr>
      <w:r>
        <w:t> </w:t>
      </w:r>
    </w:p>
    <w:p w14:paraId="16ED0D44" w14:textId="77777777" w:rsidR="00454BBD" w:rsidRDefault="00454BBD" w:rsidP="00454BBD">
      <w:pPr>
        <w:jc w:val="center"/>
      </w:pPr>
      <w:r>
        <w:t> </w:t>
      </w:r>
    </w:p>
    <w:p w14:paraId="1F229ADC" w14:textId="77777777" w:rsidR="00454BBD" w:rsidRPr="00454BBD" w:rsidRDefault="00454BBD" w:rsidP="00454BBD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454BBD">
        <w:rPr>
          <w:rFonts w:ascii="Times New Roman" w:hAnsi="Times New Roman"/>
          <w:sz w:val="24"/>
          <w:szCs w:val="24"/>
        </w:rPr>
        <w:t>Форма обучения</w:t>
      </w:r>
    </w:p>
    <w:p w14:paraId="0D9BA365" w14:textId="77777777" w:rsidR="00454BBD" w:rsidRPr="00454BBD" w:rsidRDefault="00454BBD" w:rsidP="00454BBD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454BBD">
        <w:rPr>
          <w:rFonts w:ascii="Times New Roman" w:hAnsi="Times New Roman"/>
          <w:sz w:val="24"/>
          <w:szCs w:val="24"/>
        </w:rPr>
        <w:t>очная</w:t>
      </w:r>
    </w:p>
    <w:p w14:paraId="4969E870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7F06F2EA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8A2003B" w14:textId="77777777" w:rsidR="00501B30" w:rsidRPr="004713D5" w:rsidRDefault="00501B30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9EFAFC7" w14:textId="77777777" w:rsidR="00197224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B371EB0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CA12506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6D161DE9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04865F78" w14:textId="77777777"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20940C2" w14:textId="77777777" w:rsidR="00D95571" w:rsidRPr="004713D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280614DD" w14:textId="77777777"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3B6051B8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792BC154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1EA4AA48" w14:textId="77777777" w:rsidR="006437C4" w:rsidRDefault="006437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E253BE3" w14:textId="77777777" w:rsidR="002D1DC4" w:rsidRDefault="002D1D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657741FD" w14:textId="77777777" w:rsidR="002D1DC4" w:rsidRDefault="002D1DC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B2B6E8A" w14:textId="77777777" w:rsidR="00373868" w:rsidRDefault="00373868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3C3C5FA0" w14:textId="77777777" w:rsidR="00373868" w:rsidRPr="004713D5" w:rsidRDefault="00373868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E465759" w14:textId="036837C3" w:rsidR="00F933E0" w:rsidRPr="001968D2" w:rsidRDefault="006C78D3" w:rsidP="009B330A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  <w:sectPr w:rsidR="00F933E0" w:rsidRPr="001968D2" w:rsidSect="00197224">
          <w:footerReference w:type="even" r:id="rId7"/>
          <w:footerReference w:type="first" r:id="rId8"/>
          <w:pgSz w:w="11907" w:h="16840" w:code="9"/>
          <w:pgMar w:top="1134" w:right="1134" w:bottom="1134" w:left="1134" w:header="737" w:footer="737" w:gutter="0"/>
          <w:cols w:space="708"/>
          <w:docGrid w:linePitch="360"/>
        </w:sectPr>
      </w:pPr>
      <w:r>
        <w:rPr>
          <w:rFonts w:ascii="Times New Roman" w:hAnsi="Times New Roman"/>
          <w:color w:val="000000" w:themeColor="text1"/>
          <w:sz w:val="24"/>
          <w:szCs w:val="24"/>
        </w:rPr>
        <w:t>Владив</w:t>
      </w:r>
      <w:r w:rsidR="00D95571">
        <w:rPr>
          <w:rFonts w:ascii="Times New Roman" w:hAnsi="Times New Roman"/>
          <w:color w:val="000000" w:themeColor="text1"/>
          <w:sz w:val="24"/>
          <w:szCs w:val="24"/>
        </w:rPr>
        <w:t>осток 20</w:t>
      </w:r>
      <w:r w:rsidR="00BA608D">
        <w:rPr>
          <w:rFonts w:ascii="Times New Roman" w:hAnsi="Times New Roman"/>
          <w:color w:val="000000" w:themeColor="text1"/>
          <w:sz w:val="24"/>
          <w:szCs w:val="24"/>
        </w:rPr>
        <w:t>20</w:t>
      </w:r>
    </w:p>
    <w:p w14:paraId="3B919D8A" w14:textId="77777777" w:rsidR="00040C72" w:rsidRPr="004713D5" w:rsidRDefault="00040C72" w:rsidP="000B47B4">
      <w:pPr>
        <w:pageBreakBefore/>
        <w:tabs>
          <w:tab w:val="left" w:pos="426"/>
          <w:tab w:val="left" w:pos="567"/>
        </w:tabs>
        <w:spacing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lastRenderedPageBreak/>
        <w:t>1 ПЕРЕЧЕНЬ ФОРМИРУЕМЫХ КОМПЕТЕНЦИЙ</w:t>
      </w:r>
    </w:p>
    <w:tbl>
      <w:tblPr>
        <w:tblW w:w="14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61"/>
        <w:gridCol w:w="10768"/>
      </w:tblGrid>
      <w:tr w:rsidR="00A93C94" w:rsidRPr="004713D5" w14:paraId="1379C7FA" w14:textId="77777777" w:rsidTr="00A140D2">
        <w:trPr>
          <w:jc w:val="center"/>
        </w:trPr>
        <w:tc>
          <w:tcPr>
            <w:tcW w:w="3261" w:type="dxa"/>
            <w:shd w:val="clear" w:color="auto" w:fill="auto"/>
            <w:vAlign w:val="center"/>
          </w:tcPr>
          <w:p w14:paraId="5C55976A" w14:textId="77777777" w:rsidR="00A93C94" w:rsidRPr="001D7C8F" w:rsidRDefault="00A93C94" w:rsidP="000B47B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7C8F">
              <w:rPr>
                <w:rFonts w:ascii="Times New Roman" w:hAnsi="Times New Roman"/>
              </w:rPr>
              <w:t xml:space="preserve">Код </w:t>
            </w:r>
            <w:r w:rsidRPr="001D7C8F">
              <w:rPr>
                <w:rFonts w:ascii="Times New Roman" w:hAnsi="Times New Roman"/>
              </w:rPr>
              <w:br/>
              <w:t>компетенции</w:t>
            </w:r>
          </w:p>
        </w:tc>
        <w:tc>
          <w:tcPr>
            <w:tcW w:w="10768" w:type="dxa"/>
            <w:shd w:val="clear" w:color="auto" w:fill="auto"/>
            <w:vAlign w:val="center"/>
          </w:tcPr>
          <w:p w14:paraId="5A9EA701" w14:textId="77777777" w:rsidR="00A93C94" w:rsidRPr="001D7C8F" w:rsidRDefault="00A93C94" w:rsidP="000B47B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7C8F">
              <w:rPr>
                <w:rFonts w:ascii="Times New Roman" w:hAnsi="Times New Roman"/>
              </w:rPr>
              <w:t>Формулировка компетенции</w:t>
            </w:r>
          </w:p>
        </w:tc>
      </w:tr>
      <w:tr w:rsidR="00A93C94" w:rsidRPr="004713D5" w14:paraId="43A2817A" w14:textId="77777777" w:rsidTr="00A140D2">
        <w:trPr>
          <w:jc w:val="center"/>
        </w:trPr>
        <w:tc>
          <w:tcPr>
            <w:tcW w:w="3261" w:type="dxa"/>
            <w:shd w:val="clear" w:color="auto" w:fill="auto"/>
          </w:tcPr>
          <w:p w14:paraId="41F989E7" w14:textId="261CED42" w:rsidR="00A93C94" w:rsidRPr="001D7C8F" w:rsidRDefault="00074C2D" w:rsidP="00F96E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>ОК-4</w:t>
            </w:r>
          </w:p>
        </w:tc>
        <w:tc>
          <w:tcPr>
            <w:tcW w:w="10768" w:type="dxa"/>
            <w:shd w:val="clear" w:color="auto" w:fill="auto"/>
          </w:tcPr>
          <w:p w14:paraId="1D2C32B8" w14:textId="7A865BDD" w:rsidR="00A93C94" w:rsidRPr="00074C2D" w:rsidRDefault="00074C2D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Pr="00074C2D">
              <w:rPr>
                <w:rFonts w:ascii="Times New Roman" w:hAnsi="Times New Roman"/>
                <w:sz w:val="24"/>
                <w:szCs w:val="24"/>
              </w:rPr>
              <w:t xml:space="preserve"> использовать основы правовых знаний в различных сферах деятельности</w:t>
            </w:r>
          </w:p>
        </w:tc>
      </w:tr>
    </w:tbl>
    <w:p w14:paraId="4C4E0DD8" w14:textId="77777777" w:rsidR="00A82F90" w:rsidRPr="00A82F90" w:rsidRDefault="00A82F90" w:rsidP="006E20C4">
      <w:pPr>
        <w:spacing w:before="120" w:after="0" w:line="240" w:lineRule="auto"/>
        <w:ind w:left="142"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69760037" w14:textId="77777777" w:rsidR="009F47CF" w:rsidRPr="004713D5" w:rsidRDefault="0011484B" w:rsidP="000B47B4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2 ОПИСАНИЕ ПОКАЗАТЕЛЕЙ И КРИТЕРИЕВ ОЦЕНИВАНИЯ КОМПЕТЕНЦИЙ</w:t>
      </w:r>
    </w:p>
    <w:p w14:paraId="6EF33BA2" w14:textId="1DFA30EC" w:rsidR="00190F45" w:rsidRDefault="00074C2D" w:rsidP="00A140D2">
      <w:pPr>
        <w:keepNext/>
        <w:spacing w:after="240" w:line="240" w:lineRule="auto"/>
        <w:ind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ОК-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4  </w:t>
      </w:r>
      <w:r w:rsidR="00FE35E4">
        <w:rPr>
          <w:rFonts w:ascii="Times New Roman" w:hAnsi="Times New Roman"/>
          <w:b/>
          <w:sz w:val="24"/>
          <w:szCs w:val="24"/>
        </w:rPr>
        <w:t>Способность</w:t>
      </w:r>
      <w:proofErr w:type="gramEnd"/>
      <w:r w:rsidR="00FE35E4">
        <w:rPr>
          <w:rFonts w:ascii="Times New Roman" w:hAnsi="Times New Roman"/>
          <w:b/>
          <w:sz w:val="24"/>
          <w:szCs w:val="24"/>
        </w:rPr>
        <w:t xml:space="preserve"> использовать </w:t>
      </w:r>
      <w:r w:rsidRPr="00074C2D">
        <w:rPr>
          <w:rFonts w:ascii="Times New Roman" w:hAnsi="Times New Roman"/>
          <w:b/>
          <w:sz w:val="24"/>
          <w:szCs w:val="24"/>
        </w:rPr>
        <w:t>основы правовых знаний в различных сферах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1"/>
        <w:gridCol w:w="7519"/>
        <w:gridCol w:w="4610"/>
      </w:tblGrid>
      <w:tr w:rsidR="00A140D2" w:rsidRPr="001D7C8F" w14:paraId="71EE6DE9" w14:textId="77777777" w:rsidTr="00A140D2">
        <w:trPr>
          <w:trHeight w:val="631"/>
        </w:trPr>
        <w:tc>
          <w:tcPr>
            <w:tcW w:w="3417" w:type="pct"/>
            <w:gridSpan w:val="2"/>
          </w:tcPr>
          <w:p w14:paraId="028D7D07" w14:textId="77777777" w:rsidR="00A140D2" w:rsidRPr="001D7C8F" w:rsidRDefault="00A140D2" w:rsidP="00A140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14:paraId="09021B3C" w14:textId="77777777" w:rsidR="00A140D2" w:rsidRPr="001D7C8F" w:rsidRDefault="00A140D2" w:rsidP="00A140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30DB8E4A" w14:textId="77777777" w:rsidR="00A140D2" w:rsidRPr="001D7C8F" w:rsidRDefault="00A140D2" w:rsidP="00A140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140D2" w:rsidRPr="001D7C8F" w14:paraId="6A1182E6" w14:textId="77777777" w:rsidTr="00A140D2">
        <w:tc>
          <w:tcPr>
            <w:tcW w:w="835" w:type="pct"/>
          </w:tcPr>
          <w:p w14:paraId="62FB67B6" w14:textId="77777777" w:rsidR="00A140D2" w:rsidRPr="001D7C8F" w:rsidRDefault="00A140D2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946653F" w14:textId="495F4B4B" w:rsidR="00A140D2" w:rsidRPr="00074C2D" w:rsidRDefault="00074C2D" w:rsidP="00074C2D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0"/>
              <w:rPr>
                <w:bCs/>
              </w:rPr>
            </w:pPr>
            <w:r w:rsidRPr="00074C2D">
              <w:t>историю, логику развития юридической мысли, трансформацию основных правовых учений; теории происхождения и развития государства и права; основные принципы Российской правовой системы; структуру отраслей права и отдельных правовых институтов правовой системы РФ; методы работы с нормативно-правовыми актами</w:t>
            </w:r>
          </w:p>
        </w:tc>
        <w:tc>
          <w:tcPr>
            <w:tcW w:w="1583" w:type="pct"/>
          </w:tcPr>
          <w:p w14:paraId="3CA6E7A5" w14:textId="39617A8C" w:rsidR="00A140D2" w:rsidRPr="001D7C8F" w:rsidRDefault="00A140D2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7C8F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материала, </w:t>
            </w: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</w:t>
            </w:r>
          </w:p>
        </w:tc>
      </w:tr>
      <w:tr w:rsidR="00A140D2" w:rsidRPr="001D7C8F" w14:paraId="6A919403" w14:textId="77777777" w:rsidTr="00A140D2">
        <w:tc>
          <w:tcPr>
            <w:tcW w:w="835" w:type="pct"/>
          </w:tcPr>
          <w:p w14:paraId="3CD7A937" w14:textId="77777777" w:rsidR="00A140D2" w:rsidRPr="001D7C8F" w:rsidRDefault="00A140D2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27CE30A9" w14:textId="07C7FA40" w:rsidR="00A140D2" w:rsidRPr="00074C2D" w:rsidRDefault="00074C2D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4C2D">
              <w:rPr>
                <w:rFonts w:ascii="Times New Roman" w:hAnsi="Times New Roman"/>
                <w:sz w:val="24"/>
                <w:szCs w:val="24"/>
              </w:rPr>
              <w:t xml:space="preserve">использовать нормативные акты для принятия решений в профессиональной деятельности; осуществлять поиск необходимых нормативных документов, их обобщение и анализ, для решения поставленных задач </w:t>
            </w:r>
          </w:p>
        </w:tc>
        <w:tc>
          <w:tcPr>
            <w:tcW w:w="1583" w:type="pct"/>
          </w:tcPr>
          <w:p w14:paraId="2C2D8D46" w14:textId="79E8D6A5" w:rsidR="00A140D2" w:rsidRPr="001D7C8F" w:rsidRDefault="00F71BDE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активная работа на практических занятиях при обсуждении государственных и правовых явлений</w:t>
            </w:r>
          </w:p>
        </w:tc>
      </w:tr>
      <w:tr w:rsidR="00A140D2" w:rsidRPr="001D7C8F" w14:paraId="12398C0C" w14:textId="77777777" w:rsidTr="00A140D2">
        <w:tc>
          <w:tcPr>
            <w:tcW w:w="835" w:type="pct"/>
          </w:tcPr>
          <w:p w14:paraId="6DE83245" w14:textId="77777777" w:rsidR="00A140D2" w:rsidRPr="001D7C8F" w:rsidRDefault="00A140D2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D7C8F"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6D819F29" w14:textId="6F42F6AA" w:rsidR="00A140D2" w:rsidRPr="00074C2D" w:rsidRDefault="00074C2D" w:rsidP="00A140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4C2D">
              <w:rPr>
                <w:rFonts w:ascii="Times New Roman" w:hAnsi="Times New Roman"/>
                <w:sz w:val="24"/>
                <w:szCs w:val="24"/>
              </w:rPr>
              <w:t xml:space="preserve"> поиска, анализа и использования нормативных и правовых документов в своей профессиональной деятельности; навыками работы с юридическими документами, навыками самостоятельной работы по обобщению и анализу правовой информации; навыками поиска и использования правовой информации для принятия решений в нестандартных ситуациях</w:t>
            </w:r>
          </w:p>
        </w:tc>
        <w:tc>
          <w:tcPr>
            <w:tcW w:w="1583" w:type="pct"/>
          </w:tcPr>
          <w:p w14:paraId="20C3CA6D" w14:textId="0004B2D6" w:rsidR="00A140D2" w:rsidRPr="001D7C8F" w:rsidRDefault="00F71BDE" w:rsidP="00A140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1BDE">
              <w:rPr>
                <w:rFonts w:ascii="Times New Roman" w:hAnsi="Times New Roman"/>
                <w:sz w:val="24"/>
                <w:szCs w:val="24"/>
              </w:rPr>
              <w:t xml:space="preserve">активная работа на практических </w:t>
            </w:r>
            <w:proofErr w:type="spellStart"/>
            <w:proofErr w:type="gramStart"/>
            <w:r w:rsidRPr="00F71BDE">
              <w:rPr>
                <w:rFonts w:ascii="Times New Roman" w:hAnsi="Times New Roman"/>
                <w:sz w:val="24"/>
                <w:szCs w:val="24"/>
              </w:rPr>
              <w:t>заняти-ях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высказывание своей гражданской позиции по отношению к государственным и правовым явлениям</w:t>
            </w:r>
          </w:p>
        </w:tc>
      </w:tr>
    </w:tbl>
    <w:p w14:paraId="57CC385B" w14:textId="77777777" w:rsidR="00A140D2" w:rsidRPr="00BA608D" w:rsidRDefault="00A140D2" w:rsidP="00BA608D">
      <w:pPr>
        <w:keepNext/>
        <w:spacing w:after="24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EC9F75D" w14:textId="01128EE9" w:rsidR="00BA608D" w:rsidRPr="00BA608D" w:rsidRDefault="00BA608D" w:rsidP="00A140D2">
      <w:pPr>
        <w:keepNext/>
        <w:spacing w:after="24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14:paraId="01CF83FB" w14:textId="77777777" w:rsidR="00A140D2" w:rsidRDefault="00A140D2" w:rsidP="00190F45">
      <w:pPr>
        <w:keepNext/>
        <w:spacing w:after="240" w:line="240" w:lineRule="auto"/>
        <w:jc w:val="center"/>
        <w:rPr>
          <w:rFonts w:ascii="Times New Roman" w:hAnsi="Times New Roman"/>
          <w:i/>
          <w:sz w:val="24"/>
        </w:rPr>
        <w:sectPr w:rsidR="00A140D2" w:rsidSect="00A140D2">
          <w:headerReference w:type="default" r:id="rId9"/>
          <w:pgSz w:w="16838" w:h="11906" w:orient="landscape" w:code="9"/>
          <w:pgMar w:top="1134" w:right="1134" w:bottom="1134" w:left="1134" w:header="737" w:footer="737" w:gutter="0"/>
          <w:cols w:space="708"/>
          <w:docGrid w:linePitch="360"/>
        </w:sectPr>
      </w:pPr>
    </w:p>
    <w:p w14:paraId="3302ADAA" w14:textId="374C3665" w:rsidR="00190F45" w:rsidRDefault="00190F45" w:rsidP="00190F45">
      <w:pPr>
        <w:keepNext/>
        <w:spacing w:after="240" w:line="240" w:lineRule="auto"/>
        <w:jc w:val="center"/>
        <w:rPr>
          <w:rFonts w:ascii="Times New Roman" w:hAnsi="Times New Roman"/>
          <w:i/>
          <w:sz w:val="24"/>
        </w:rPr>
      </w:pPr>
    </w:p>
    <w:p w14:paraId="3E1E6A54" w14:textId="77777777" w:rsidR="00EE101C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3 ПЕРЕЧЕНЬ ОЦЕНОЧНЫХ СРЕДСТВ</w:t>
      </w:r>
    </w:p>
    <w:tbl>
      <w:tblPr>
        <w:tblW w:w="535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0"/>
        <w:gridCol w:w="3046"/>
        <w:gridCol w:w="2241"/>
        <w:gridCol w:w="2410"/>
        <w:gridCol w:w="1802"/>
      </w:tblGrid>
      <w:tr w:rsidR="00EE101C" w:rsidRPr="00771A43" w14:paraId="67A578B4" w14:textId="77777777" w:rsidTr="00002650">
        <w:trPr>
          <w:trHeight w:val="315"/>
          <w:jc w:val="center"/>
        </w:trPr>
        <w:tc>
          <w:tcPr>
            <w:tcW w:w="186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E1F5CD" w14:textId="77777777"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8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A9F98C9" w14:textId="77777777" w:rsidR="00EE101C" w:rsidRPr="002502D8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4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27B50C4C" w14:textId="77777777" w:rsidR="00EE101C" w:rsidRPr="00771A43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EE101C" w:rsidRPr="00771A43" w14:paraId="56F8224D" w14:textId="77777777" w:rsidTr="00002650">
        <w:trPr>
          <w:trHeight w:val="791"/>
          <w:jc w:val="center"/>
        </w:trPr>
        <w:tc>
          <w:tcPr>
            <w:tcW w:w="186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147AF7" w14:textId="77777777" w:rsidR="00EE101C" w:rsidRPr="00771A43" w:rsidRDefault="00EE101C" w:rsidP="00D0631C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BE2CF2" w14:textId="77777777" w:rsidR="00EE101C" w:rsidRPr="002502D8" w:rsidRDefault="00EE101C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CF2A3C" w14:textId="77777777" w:rsidR="00EE101C" w:rsidRPr="00002650" w:rsidRDefault="00002650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</w:t>
            </w:r>
            <w:r w:rsidR="00EE101C" w:rsidRPr="00002650">
              <w:rPr>
                <w:rFonts w:ascii="Times New Roman" w:hAnsi="Times New Roman"/>
                <w:sz w:val="24"/>
                <w:szCs w:val="24"/>
                <w:lang w:eastAsia="ar-SA"/>
              </w:rPr>
              <w:t>екущий контроль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E943669" w14:textId="77777777" w:rsidR="00EE101C" w:rsidRPr="00002650" w:rsidRDefault="00002650" w:rsidP="00D0631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</w:t>
            </w:r>
            <w:r w:rsidR="00625378"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тоговая</w:t>
            </w:r>
            <w:r w:rsidR="00EE101C" w:rsidRPr="00002650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аттестация</w:t>
            </w:r>
          </w:p>
        </w:tc>
      </w:tr>
      <w:tr w:rsidR="00DE2859" w:rsidRPr="00771A43" w14:paraId="7BB8D9B5" w14:textId="77777777" w:rsidTr="00002650">
        <w:trPr>
          <w:trHeight w:val="132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848BABE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7209091" w14:textId="456A6256" w:rsidR="00F71BDE" w:rsidRPr="00D21C15" w:rsidRDefault="00D21C15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  <w:r w:rsidRPr="00D21C15">
              <w:rPr>
                <w:rFonts w:ascii="Times New Roman" w:hAnsi="Times New Roman"/>
                <w:sz w:val="24"/>
                <w:szCs w:val="24"/>
              </w:rPr>
              <w:t>историю, логику развития юридической мысли, трансформацию основных правовых учений; теории происхождения и развития государства и права; основные принципы Российской правовой системы; структуру отраслей права и отдельных правовых институтов правовой системы РФ; методы работы с нормативно-правовыми актами</w:t>
            </w:r>
            <w:r w:rsidRPr="00D21C15">
              <w:rPr>
                <w:rStyle w:val="FontStyle42"/>
                <w:b w:val="0"/>
                <w:sz w:val="24"/>
                <w:szCs w:val="24"/>
              </w:rPr>
              <w:t>;</w:t>
            </w:r>
          </w:p>
          <w:p w14:paraId="7F1A9858" w14:textId="40013984" w:rsidR="00DE2859" w:rsidRPr="00D70BF4" w:rsidRDefault="00DE2859" w:rsidP="00D70BF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537762" w14:textId="77777777" w:rsidR="00002650" w:rsidRDefault="00DE2859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 w:rsidR="00002650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2F17B78E" w14:textId="77777777" w:rsidR="00DE2859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E98AF8" w14:textId="77777777" w:rsidR="00DE2859" w:rsidRPr="00DE2859" w:rsidRDefault="00DE2859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 w:rsidRPr="00DE2859"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09851168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0F976EE" w14:textId="389C97A1" w:rsidR="00DE2859" w:rsidRPr="0075687D" w:rsidRDefault="00D70BF4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</w:t>
            </w:r>
            <w:r w:rsidR="00DE2859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 w:rsid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</w:t>
            </w:r>
            <w:proofErr w:type="gramEnd"/>
            <w:r w:rsid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зачет (п. 5.3</w:t>
            </w:r>
            <w:r w:rsidR="00DE2859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0D54727D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DE2859" w:rsidRPr="00771A43" w14:paraId="6387DDA8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D84ECB6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F79FAF9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59E2236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0E933FEC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207ED18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51F7993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135886C6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E4F6D64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8247CBA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AD1DEE3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506072EB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  <w:p w14:paraId="1F259404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FAC0D7B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68E1216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86B2B05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63716EC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A773007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7A63A5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4D8862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75F078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B96EF68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E81EEAC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25E282C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137F327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7810D6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2B2AAA46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lastRenderedPageBreak/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ED312AD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280491F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255B64FF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9AE101B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5ACAA8F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C18061E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00AF8265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82A19D5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22DE29D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577B244F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E3E5ACF" w14:textId="77777777" w:rsidR="00DE2859" w:rsidRPr="0075687D" w:rsidRDefault="00DE2859" w:rsidP="00D0631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92E9EAC" w14:textId="77777777" w:rsidR="00DE2859" w:rsidRPr="001D7C8F" w:rsidRDefault="00DE2859" w:rsidP="002D1DC4">
            <w:pPr>
              <w:suppressAutoHyphens/>
              <w:snapToGrid w:val="0"/>
              <w:spacing w:after="0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C8A26C5" w14:textId="77777777" w:rsidR="00DE2859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2AFE17D4" w14:textId="77777777" w:rsidR="00002650" w:rsidRPr="00002650" w:rsidRDefault="00002650" w:rsidP="00D0631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0E4E5B2" w14:textId="77777777" w:rsidR="00DE2859" w:rsidRDefault="00DE2859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84CDB06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43092DA6" w14:textId="77777777" w:rsidTr="00002650">
        <w:trPr>
          <w:trHeight w:val="725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A2CCE35" w14:textId="77777777" w:rsidR="00DE2859" w:rsidRPr="0075687D" w:rsidRDefault="00DE2859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3EF8320" w14:textId="77777777" w:rsidR="00DE2859" w:rsidRPr="001D7C8F" w:rsidRDefault="00DE2859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6861B1E" w14:textId="77777777" w:rsidR="00DE2859" w:rsidRDefault="00002650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41CB4C74" w14:textId="77777777" w:rsidR="00002650" w:rsidRPr="00002650" w:rsidRDefault="00002650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F40CFF7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476F7B1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DE2859" w:rsidRPr="00771A43" w14:paraId="47BC2F26" w14:textId="77777777" w:rsidTr="00002650">
        <w:trPr>
          <w:trHeight w:val="533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2905CE" w14:textId="77777777" w:rsidR="00DE2859" w:rsidRPr="0075687D" w:rsidRDefault="00DE2859" w:rsidP="00D063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AD09B23" w14:textId="77777777" w:rsidR="00DE2859" w:rsidRPr="001D7C8F" w:rsidRDefault="00DE2859" w:rsidP="00D0631C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FDC4562" w14:textId="77777777" w:rsidR="00DE2859" w:rsidRDefault="00002650" w:rsidP="00D0631C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405EBF3B" w14:textId="77777777" w:rsidR="00002650" w:rsidRPr="00002650" w:rsidRDefault="00002650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 xml:space="preserve">Международно-правовое </w:t>
            </w:r>
            <w:r w:rsidRPr="00002650">
              <w:rPr>
                <w:rFonts w:ascii="Times New Roman" w:hAnsi="Times New Roman"/>
              </w:rPr>
              <w:lastRenderedPageBreak/>
              <w:t>регулирование 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DDB1360" w14:textId="77777777" w:rsidR="00DE2859" w:rsidRPr="0075687D" w:rsidRDefault="00DE2859" w:rsidP="00D0631C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88314A8" w14:textId="77777777" w:rsidR="00DE2859" w:rsidRPr="0075687D" w:rsidRDefault="00DE2859" w:rsidP="0062537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E3F05B6" w14:textId="77777777" w:rsidTr="00002650">
        <w:trPr>
          <w:trHeight w:val="20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19698E89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70532677" w14:textId="218265E2" w:rsidR="00F71BDE" w:rsidRPr="00D21C15" w:rsidRDefault="00D21C15" w:rsidP="00D70BF4">
            <w:pPr>
              <w:pStyle w:val="Style14"/>
              <w:widowControl/>
              <w:tabs>
                <w:tab w:val="left" w:pos="230"/>
              </w:tabs>
              <w:spacing w:line="240" w:lineRule="auto"/>
              <w:ind w:firstLine="0"/>
              <w:rPr>
                <w:rStyle w:val="FontStyle42"/>
                <w:sz w:val="24"/>
                <w:szCs w:val="24"/>
              </w:rPr>
            </w:pPr>
            <w:r w:rsidRPr="00D21C15">
              <w:t>использовать нормативные акты для принятия решений в профессиональной деятельности; осуществлять поиск необходимых нормативных документов, их обобщение и анализ, для решения поставленных задач;</w:t>
            </w:r>
          </w:p>
          <w:p w14:paraId="1215E13B" w14:textId="0A0851A0" w:rsidR="00C025D6" w:rsidRPr="001D7C8F" w:rsidRDefault="00C025D6" w:rsidP="00D70BF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C6E618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61A09B16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96A7E6B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Разноуровневые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задания и задачи (П.5.2)</w:t>
            </w:r>
          </w:p>
          <w:p w14:paraId="3580D07F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9CB7B1E" w14:textId="2D735948" w:rsidR="00C025D6" w:rsidRPr="0075687D" w:rsidRDefault="00D70BF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="00C025D6"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на зачет (п. 5.3)</w:t>
            </w:r>
          </w:p>
        </w:tc>
      </w:tr>
      <w:tr w:rsidR="00C025D6" w:rsidRPr="00771A43" w14:paraId="180492C9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52CB12D3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539DFE4B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F3174AF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57565DED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275E2CC8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2E8CCC5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B10D0E0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027FEE1C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00DE476C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66A3E5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7EAA78B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6CE65DEC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5CAE055E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0FA2039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6F29E02A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34898D57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C00139B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9FCE25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05843D4A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3D2FE1E7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0F74A63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46B32B95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629BDD27" w14:textId="77777777" w:rsidR="00C025D6" w:rsidRPr="001D7C8F" w:rsidRDefault="00C025D6" w:rsidP="00C025D6">
            <w:pPr>
              <w:pStyle w:val="Style14"/>
              <w:widowControl/>
              <w:tabs>
                <w:tab w:val="left" w:pos="230"/>
              </w:tabs>
              <w:spacing w:line="240" w:lineRule="auto"/>
              <w:rPr>
                <w:rStyle w:val="FontStyle4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07FFBD6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18ECEBFB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5425A83E" w14:textId="77777777" w:rsidR="00C025D6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3B424DF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7B3AA208" w14:textId="77777777" w:rsidTr="00002650">
        <w:trPr>
          <w:trHeight w:val="672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59EDADD3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0E326D38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94B09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46479A5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3F92E1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4969CF18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447AC6CE" w14:textId="77777777" w:rsidTr="00002650">
        <w:trPr>
          <w:trHeight w:val="149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136716B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74DEAC5D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D8755BC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6BF0E124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2FA05B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1CBAC74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03C0C499" w14:textId="77777777" w:rsidTr="00002650">
        <w:trPr>
          <w:trHeight w:val="1665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35299D89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188D5C4D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21AAD0D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546D6C3E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DE59E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612C839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623D5D01" w14:textId="77777777" w:rsidTr="00002650">
        <w:trPr>
          <w:trHeight w:val="413"/>
          <w:jc w:val="center"/>
        </w:trPr>
        <w:tc>
          <w:tcPr>
            <w:tcW w:w="388" w:type="pct"/>
            <w:vMerge/>
            <w:tcBorders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42D06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14:paraId="3F423A24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BD436E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9D0B052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09201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72003C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1C36E1C" w14:textId="77777777" w:rsidTr="00002650">
        <w:trPr>
          <w:trHeight w:val="1206"/>
          <w:jc w:val="center"/>
        </w:trPr>
        <w:tc>
          <w:tcPr>
            <w:tcW w:w="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BF416A4" w14:textId="77777777" w:rsidR="00D70BF4" w:rsidRDefault="00D70BF4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0E157F20" w14:textId="77777777" w:rsidR="00D70BF4" w:rsidRDefault="00D70BF4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9BAB7AE" w14:textId="77777777" w:rsidR="00D70BF4" w:rsidRDefault="00D70BF4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3B256BDF" w14:textId="77777777" w:rsidR="00D70BF4" w:rsidRDefault="00D70BF4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725D14B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5687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47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5A1373A" w14:textId="178CA5DD" w:rsidR="00D70BF4" w:rsidRDefault="00D21C15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4C2D">
              <w:rPr>
                <w:rFonts w:ascii="Times New Roman" w:hAnsi="Times New Roman"/>
                <w:sz w:val="24"/>
                <w:szCs w:val="24"/>
              </w:rPr>
              <w:t>поиска, анализа и использования нормативных и правовых документов в своей профессиональной деятельности; навыками работы с юридическими документами, навыками самостоятельной работы по обобщению и анализу правовой информации; навыками поиска и использования правовой информации для принятия решений в нестандартных ситуациях</w:t>
            </w:r>
            <w:r w:rsidR="00F71BD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30DB1399" w14:textId="7C302FCD" w:rsidR="00C025D6" w:rsidRPr="00D70BF4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F8B96E4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D7C8F">
              <w:rPr>
                <w:rFonts w:ascii="Times New Roman" w:hAnsi="Times New Roman"/>
                <w:sz w:val="24"/>
                <w:szCs w:val="24"/>
                <w:lang w:eastAsia="ar-SA"/>
              </w:rPr>
              <w:t>Тема 1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  <w:p w14:paraId="09289F85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67C5A00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</w:t>
            </w:r>
            <w:proofErr w:type="spellEnd"/>
            <w:r w:rsidRPr="00DE2859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задания и задачи (П.5.2)</w:t>
            </w:r>
          </w:p>
        </w:tc>
        <w:tc>
          <w:tcPr>
            <w:tcW w:w="8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B95A40B" w14:textId="32F68F2F" w:rsidR="00C025D6" w:rsidRPr="0075687D" w:rsidRDefault="00D70BF4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Тесты</w:t>
            </w:r>
            <w:r w:rsidR="00C025D6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н</w:t>
            </w:r>
            <w:r w:rsidR="00C025D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а зачет (п. 5.3</w:t>
            </w:r>
            <w:r w:rsidR="00C025D6" w:rsidRPr="0075687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  <w:p w14:paraId="56C2FF27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22B50DD0" w14:textId="77777777" w:rsidTr="00002650">
        <w:trPr>
          <w:trHeight w:val="1206"/>
          <w:jc w:val="center"/>
        </w:trPr>
        <w:tc>
          <w:tcPr>
            <w:tcW w:w="388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163F414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29756D1" w14:textId="77777777" w:rsidR="00C025D6" w:rsidRPr="001D7C8F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2EA6891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35BA57F2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002650">
              <w:rPr>
                <w:rFonts w:ascii="Times New Roman" w:hAnsi="Times New Roman"/>
              </w:rPr>
              <w:t>Право</w:t>
            </w:r>
            <w:proofErr w:type="gramEnd"/>
            <w:r w:rsidRPr="00002650">
              <w:rPr>
                <w:rFonts w:ascii="Times New Roman" w:hAnsi="Times New Roman"/>
              </w:rPr>
              <w:t xml:space="preserve">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8CCAD83" w14:textId="77777777" w:rsidR="00C025D6" w:rsidRPr="00DE2859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F29692E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3A1D13C2" w14:textId="77777777" w:rsidTr="00002650">
        <w:trPr>
          <w:trHeight w:val="128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6DFA108" w14:textId="77777777" w:rsidR="00C025D6" w:rsidRPr="0075687D" w:rsidRDefault="00C025D6" w:rsidP="00C025D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C3179C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119F19B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4B569C21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4B0692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EBE6B0A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1ADACA6B" w14:textId="77777777" w:rsidTr="00002650">
        <w:trPr>
          <w:trHeight w:val="20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88BCB01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5F78A73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4875A9C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ABDDD3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769C89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2041E429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031F805E" w14:textId="77777777" w:rsidTr="00C025D6">
        <w:trPr>
          <w:trHeight w:val="1403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6943653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EF4E49F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3F372C3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0D869C3A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0241A71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04170B77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4B333465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A8C5778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5048EE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EAE466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6048E489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774408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71DD2076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5ED47F69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66DE554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1038AC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FF0B8A8" w14:textId="77777777" w:rsidR="00C025D6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10E8EB3D" w14:textId="77777777" w:rsidR="00C025D6" w:rsidRPr="00002650" w:rsidRDefault="00C025D6" w:rsidP="00C025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952D58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FF96CEC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5934BF50" w14:textId="77777777" w:rsidTr="00002650">
        <w:trPr>
          <w:trHeight w:val="776"/>
          <w:jc w:val="center"/>
        </w:trPr>
        <w:tc>
          <w:tcPr>
            <w:tcW w:w="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928CBA5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D192D04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9E0D582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216BBB03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CF23350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14:paraId="32A75A02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C025D6" w:rsidRPr="00771A43" w14:paraId="2BFAED29" w14:textId="77777777" w:rsidTr="00002650">
        <w:trPr>
          <w:trHeight w:val="75"/>
          <w:jc w:val="center"/>
        </w:trPr>
        <w:tc>
          <w:tcPr>
            <w:tcW w:w="3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9C4FEE" w14:textId="77777777" w:rsidR="00C025D6" w:rsidRPr="0075687D" w:rsidRDefault="00C025D6" w:rsidP="00C025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B33E92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1742A19" w14:textId="77777777" w:rsidR="00C025D6" w:rsidRDefault="00C025D6" w:rsidP="00C025D6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07FF0B9" w14:textId="77777777" w:rsidR="00C025D6" w:rsidRPr="00002650" w:rsidRDefault="00C025D6" w:rsidP="00C025D6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2650"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42DBC5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AF60A6D" w14:textId="77777777" w:rsidR="00C025D6" w:rsidRPr="0075687D" w:rsidRDefault="00C025D6" w:rsidP="00C025D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14:paraId="54691782" w14:textId="77777777" w:rsidR="00EE101C" w:rsidRPr="00CD6470" w:rsidRDefault="00EE101C" w:rsidP="00EE101C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p w14:paraId="5EB7B95B" w14:textId="77777777" w:rsidR="00EE101C" w:rsidRPr="00CD6470" w:rsidRDefault="00EE101C" w:rsidP="00670F8A">
      <w:pPr>
        <w:spacing w:before="240" w:after="24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4 ОПИСАНИЕ ПРОЦЕДУРЫ ОЦЕНИВАНИЯ</w:t>
      </w:r>
    </w:p>
    <w:p w14:paraId="494EBDD0" w14:textId="478848D8" w:rsidR="00EE101C" w:rsidRDefault="002502D8" w:rsidP="002502D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Промежуточная</w:t>
      </w:r>
      <w:r w:rsidR="00EE101C" w:rsidRPr="00CD6470">
        <w:rPr>
          <w:rFonts w:ascii="Times New Roman" w:hAnsi="Times New Roman"/>
          <w:color w:val="000000"/>
          <w:sz w:val="24"/>
          <w:szCs w:val="24"/>
        </w:rPr>
        <w:t xml:space="preserve"> аттестация по дисциплине «</w:t>
      </w:r>
      <w:r w:rsidR="002D1DC4">
        <w:rPr>
          <w:rFonts w:ascii="Times New Roman" w:hAnsi="Times New Roman"/>
          <w:color w:val="000000"/>
          <w:sz w:val="24"/>
          <w:szCs w:val="24"/>
        </w:rPr>
        <w:t>Правоведение</w:t>
      </w:r>
      <w:r w:rsidR="00EE101C" w:rsidRPr="00CD6470">
        <w:rPr>
          <w:rFonts w:ascii="Times New Roman" w:hAnsi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/>
          <w:color w:val="000000"/>
          <w:sz w:val="24"/>
          <w:szCs w:val="24"/>
        </w:rPr>
        <w:t xml:space="preserve">студентов ОФО не предусмотрена как отдельное учебное испытание. 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Объем и качество освоения обучающимися дисциплины, уровень </w:t>
      </w:r>
      <w:proofErr w:type="spellStart"/>
      <w:r w:rsidRPr="002502D8">
        <w:rPr>
          <w:rFonts w:ascii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2502D8">
        <w:rPr>
          <w:rFonts w:ascii="Times New Roman" w:hAnsi="Times New Roman"/>
          <w:color w:val="000000"/>
          <w:sz w:val="24"/>
          <w:szCs w:val="24"/>
        </w:rPr>
        <w:t xml:space="preserve"> дисциплинарных компетенций оцениваются по результатам текущих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502D8">
        <w:rPr>
          <w:rFonts w:ascii="Times New Roman" w:hAnsi="Times New Roman"/>
          <w:color w:val="000000"/>
          <w:sz w:val="24"/>
          <w:szCs w:val="24"/>
        </w:rPr>
        <w:t>аттестаций</w:t>
      </w:r>
      <w:bookmarkStart w:id="0" w:name="_GoBack"/>
      <w:bookmarkEnd w:id="0"/>
      <w:r w:rsidRPr="002502D8">
        <w:rPr>
          <w:rFonts w:ascii="Times New Roman" w:hAnsi="Times New Roman"/>
          <w:color w:val="000000"/>
          <w:sz w:val="24"/>
          <w:szCs w:val="24"/>
        </w:rPr>
        <w:t xml:space="preserve"> количественн</w:t>
      </w:r>
      <w:r>
        <w:rPr>
          <w:rFonts w:ascii="Times New Roman" w:hAnsi="Times New Roman"/>
          <w:color w:val="000000"/>
          <w:sz w:val="24"/>
          <w:szCs w:val="24"/>
        </w:rPr>
        <w:t>ой оценкой, выраженной в баллах.</w:t>
      </w:r>
      <w:r w:rsidRPr="002502D8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 w:rsidRPr="002502D8">
        <w:rPr>
          <w:rFonts w:ascii="Times New Roman" w:hAnsi="Times New Roman"/>
          <w:color w:val="000000"/>
          <w:sz w:val="24"/>
          <w:szCs w:val="24"/>
        </w:rPr>
        <w:t>аксимальная сумма баллов по дисциплине равна 100 баллам</w:t>
      </w:r>
      <w:r w:rsidR="00EE101C" w:rsidRPr="00CD6470">
        <w:rPr>
          <w:rFonts w:ascii="Times New Roman" w:hAnsi="Times New Roman"/>
          <w:color w:val="000000"/>
          <w:sz w:val="24"/>
        </w:rPr>
        <w:t>. Сумма баллов, набранных студентом по дисциплине, переводится в оценку в соответствии с таблицей.</w:t>
      </w:r>
    </w:p>
    <w:p w14:paraId="6CD4A1A9" w14:textId="77777777" w:rsidR="009D0CCA" w:rsidRDefault="009D0CCA" w:rsidP="00EE101C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14:paraId="344ACD14" w14:textId="77777777" w:rsidR="00EE101C" w:rsidRDefault="00EE101C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1D417E">
        <w:rPr>
          <w:rFonts w:ascii="Times New Roman" w:hAnsi="Times New Roman"/>
          <w:sz w:val="24"/>
        </w:rPr>
        <w:t>Таблица 4.1 – Распределение балло</w:t>
      </w:r>
      <w:r w:rsidR="002D1DC4">
        <w:rPr>
          <w:rFonts w:ascii="Times New Roman" w:hAnsi="Times New Roman"/>
          <w:sz w:val="24"/>
        </w:rPr>
        <w:t>в по видам учебной деятельности</w:t>
      </w:r>
    </w:p>
    <w:p w14:paraId="34AA3555" w14:textId="77777777" w:rsidR="00EE101C" w:rsidRDefault="00EE101C" w:rsidP="00EE101C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3191"/>
        <w:gridCol w:w="3254"/>
        <w:gridCol w:w="1275"/>
      </w:tblGrid>
      <w:tr w:rsidR="00625378" w:rsidRPr="00614E67" w14:paraId="4DB31D0F" w14:textId="77777777" w:rsidTr="00D34A80">
        <w:trPr>
          <w:gridAfter w:val="3"/>
          <w:wAfter w:w="4009" w:type="pct"/>
          <w:cantSplit/>
          <w:trHeight w:val="276"/>
        </w:trPr>
        <w:tc>
          <w:tcPr>
            <w:tcW w:w="991" w:type="pct"/>
            <w:vMerge w:val="restart"/>
            <w:shd w:val="clear" w:color="auto" w:fill="auto"/>
            <w:vAlign w:val="center"/>
          </w:tcPr>
          <w:p w14:paraId="00CCD925" w14:textId="77777777" w:rsidR="00625378" w:rsidRPr="00614E67" w:rsidRDefault="00625378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3B0F04" w:rsidRPr="00614E67" w14:paraId="7CD7CB2B" w14:textId="77777777" w:rsidTr="004B3BB1">
        <w:trPr>
          <w:cantSplit/>
          <w:trHeight w:val="1134"/>
        </w:trPr>
        <w:tc>
          <w:tcPr>
            <w:tcW w:w="991" w:type="pct"/>
            <w:vMerge/>
            <w:shd w:val="clear" w:color="auto" w:fill="auto"/>
            <w:vAlign w:val="center"/>
          </w:tcPr>
          <w:p w14:paraId="6B6EA044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7" w:type="pct"/>
            <w:shd w:val="clear" w:color="auto" w:fill="auto"/>
            <w:vAlign w:val="center"/>
          </w:tcPr>
          <w:p w14:paraId="0E073184" w14:textId="77777777" w:rsidR="003B0F04" w:rsidRPr="00E545EB" w:rsidRDefault="003B0F04" w:rsidP="004B3B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545EB"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1690" w:type="pct"/>
            <w:vAlign w:val="center"/>
          </w:tcPr>
          <w:p w14:paraId="45033C24" w14:textId="77777777" w:rsidR="003B0F04" w:rsidRPr="00614E67" w:rsidRDefault="003B0F04" w:rsidP="004B3B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разноуровневых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заданий и задач</w:t>
            </w:r>
          </w:p>
        </w:tc>
        <w:tc>
          <w:tcPr>
            <w:tcW w:w="662" w:type="pct"/>
            <w:textDirection w:val="btLr"/>
            <w:vAlign w:val="center"/>
          </w:tcPr>
          <w:p w14:paraId="28270AD8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3B0F04" w:rsidRPr="00614E67" w14:paraId="33CAB315" w14:textId="77777777" w:rsidTr="003B0F04">
        <w:trPr>
          <w:trHeight w:val="469"/>
        </w:trPr>
        <w:tc>
          <w:tcPr>
            <w:tcW w:w="991" w:type="pct"/>
            <w:shd w:val="clear" w:color="auto" w:fill="auto"/>
            <w:vAlign w:val="center"/>
            <w:hideMark/>
          </w:tcPr>
          <w:p w14:paraId="7D9A347E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1FDCB9FD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0" w:type="pct"/>
            <w:vAlign w:val="center"/>
          </w:tcPr>
          <w:p w14:paraId="71D7EE42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2" w:type="pct"/>
            <w:vAlign w:val="center"/>
          </w:tcPr>
          <w:p w14:paraId="03DC4188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B0F04" w:rsidRPr="00614E67" w14:paraId="7E174207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  <w:hideMark/>
          </w:tcPr>
          <w:p w14:paraId="0244FAB5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2B52AF92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0" w:type="pct"/>
            <w:vAlign w:val="center"/>
          </w:tcPr>
          <w:p w14:paraId="1E264843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2" w:type="pct"/>
            <w:vAlign w:val="center"/>
          </w:tcPr>
          <w:p w14:paraId="3DAF031D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3B0F04" w:rsidRPr="00614E67" w14:paraId="3AED85CA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  <w:hideMark/>
          </w:tcPr>
          <w:p w14:paraId="5D4D0638" w14:textId="77777777" w:rsidR="003B0F04" w:rsidRPr="00614E67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657" w:type="pct"/>
            <w:shd w:val="clear" w:color="auto" w:fill="auto"/>
            <w:vAlign w:val="center"/>
            <w:hideMark/>
          </w:tcPr>
          <w:p w14:paraId="6EF47FF6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0" w:type="pct"/>
            <w:vAlign w:val="center"/>
          </w:tcPr>
          <w:p w14:paraId="34DDF69B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2" w:type="pct"/>
            <w:vAlign w:val="center"/>
          </w:tcPr>
          <w:p w14:paraId="424A6410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3B0F04" w:rsidRPr="00614E67" w14:paraId="5457F0EB" w14:textId="77777777" w:rsidTr="003B0F04">
        <w:trPr>
          <w:trHeight w:val="552"/>
        </w:trPr>
        <w:tc>
          <w:tcPr>
            <w:tcW w:w="991" w:type="pct"/>
            <w:shd w:val="clear" w:color="auto" w:fill="auto"/>
            <w:vAlign w:val="center"/>
          </w:tcPr>
          <w:p w14:paraId="45327744" w14:textId="77777777" w:rsidR="003B0F04" w:rsidRPr="003B0F04" w:rsidRDefault="003B0F04" w:rsidP="00D34A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657" w:type="pct"/>
            <w:shd w:val="clear" w:color="auto" w:fill="auto"/>
            <w:vAlign w:val="center"/>
          </w:tcPr>
          <w:p w14:paraId="3C164039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0" w:type="pct"/>
            <w:vAlign w:val="center"/>
          </w:tcPr>
          <w:p w14:paraId="3CAAA05A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2" w:type="pct"/>
            <w:vAlign w:val="center"/>
          </w:tcPr>
          <w:p w14:paraId="78D667C5" w14:textId="77777777" w:rsidR="003B0F04" w:rsidRPr="00614E67" w:rsidRDefault="003B0F04" w:rsidP="00D34A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4CC2470E" w14:textId="77777777" w:rsidR="008C1593" w:rsidRDefault="008C1593" w:rsidP="00EE101C">
      <w:pPr>
        <w:spacing w:after="0" w:line="240" w:lineRule="auto"/>
        <w:jc w:val="both"/>
        <w:rPr>
          <w:rFonts w:ascii="Times New Roman" w:hAnsi="Times New Roman"/>
          <w:color w:val="FF0000"/>
          <w:sz w:val="24"/>
        </w:rPr>
      </w:pPr>
    </w:p>
    <w:p w14:paraId="542CBC33" w14:textId="77777777" w:rsidR="00C025D6" w:rsidRDefault="00C025D6" w:rsidP="00EE101C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p w14:paraId="533CE1BE" w14:textId="77777777" w:rsidR="00C025D6" w:rsidRPr="00C025D6" w:rsidRDefault="00C025D6" w:rsidP="00EE101C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567"/>
        <w:gridCol w:w="5393"/>
      </w:tblGrid>
      <w:tr w:rsidR="00EE101C" w:rsidRPr="00CD6470" w14:paraId="6927D291" w14:textId="77777777" w:rsidTr="00D0631C">
        <w:trPr>
          <w:trHeight w:val="768"/>
        </w:trPr>
        <w:tc>
          <w:tcPr>
            <w:tcW w:w="1668" w:type="dxa"/>
            <w:vAlign w:val="center"/>
          </w:tcPr>
          <w:p w14:paraId="61AD2178" w14:textId="77777777" w:rsidR="00EE101C" w:rsidRPr="00CD6470" w:rsidRDefault="00EE101C" w:rsidP="00D0631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Сумма баллов по дисциплине</w:t>
            </w:r>
          </w:p>
        </w:tc>
        <w:tc>
          <w:tcPr>
            <w:tcW w:w="2567" w:type="dxa"/>
            <w:vAlign w:val="center"/>
          </w:tcPr>
          <w:p w14:paraId="49E9E491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14:paraId="2CF25EB3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Характеристика уровня освоения дисциплины</w:t>
            </w:r>
          </w:p>
        </w:tc>
      </w:tr>
      <w:tr w:rsidR="00EE101C" w:rsidRPr="00CD6470" w14:paraId="7FEB6A76" w14:textId="77777777" w:rsidTr="00D0631C">
        <w:tc>
          <w:tcPr>
            <w:tcW w:w="1668" w:type="dxa"/>
          </w:tcPr>
          <w:p w14:paraId="37C5E0D7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567" w:type="dxa"/>
          </w:tcPr>
          <w:p w14:paraId="3D4F5B9E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287A8920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дисциплинарных компетенций на итоговом уровне, обнаруживает всестороннее, систематическое и глубокое знание </w:t>
            </w:r>
            <w:r w:rsidRPr="00CD6470">
              <w:rPr>
                <w:rFonts w:ascii="Times New Roman" w:hAnsi="Times New Roman"/>
                <w:color w:val="000000"/>
              </w:rPr>
              <w:lastRenderedPageBreak/>
              <w:t>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E101C" w:rsidRPr="00CD6470" w14:paraId="5648EEA1" w14:textId="77777777" w:rsidTr="00D0631C">
        <w:tc>
          <w:tcPr>
            <w:tcW w:w="1668" w:type="dxa"/>
          </w:tcPr>
          <w:p w14:paraId="056028E8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2567" w:type="dxa"/>
          </w:tcPr>
          <w:p w14:paraId="550DFF75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150E07AB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E101C" w:rsidRPr="00CD6470" w14:paraId="6575A192" w14:textId="77777777" w:rsidTr="00D0631C">
        <w:tc>
          <w:tcPr>
            <w:tcW w:w="1668" w:type="dxa"/>
          </w:tcPr>
          <w:p w14:paraId="46F78994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567" w:type="dxa"/>
          </w:tcPr>
          <w:p w14:paraId="2165CC9B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596727FB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E101C" w:rsidRPr="00CD6470" w14:paraId="758BD340" w14:textId="77777777" w:rsidTr="00D0631C">
        <w:tc>
          <w:tcPr>
            <w:tcW w:w="1668" w:type="dxa"/>
          </w:tcPr>
          <w:p w14:paraId="6CC452A0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567" w:type="dxa"/>
          </w:tcPr>
          <w:p w14:paraId="42A2B63E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77363493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Студент демонстрирует </w:t>
            </w:r>
            <w:proofErr w:type="spellStart"/>
            <w:r w:rsidRPr="00CD6470">
              <w:rPr>
                <w:rFonts w:ascii="Times New Roman" w:hAnsi="Times New Roman"/>
                <w:color w:val="000000"/>
              </w:rPr>
              <w:t>сформированность</w:t>
            </w:r>
            <w:proofErr w:type="spellEnd"/>
            <w:r w:rsidRPr="00CD6470">
              <w:rPr>
                <w:rFonts w:ascii="Times New Roman" w:hAnsi="Times New Roman"/>
                <w:color w:val="000000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EE101C" w:rsidRPr="00CD6470" w14:paraId="36E8A49D" w14:textId="77777777" w:rsidTr="00D0631C">
        <w:tc>
          <w:tcPr>
            <w:tcW w:w="1668" w:type="dxa"/>
          </w:tcPr>
          <w:p w14:paraId="1034352A" w14:textId="77777777" w:rsidR="00EE101C" w:rsidRPr="00CD6470" w:rsidRDefault="00EE101C" w:rsidP="00D0631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567" w:type="dxa"/>
          </w:tcPr>
          <w:p w14:paraId="3DE849ED" w14:textId="77777777" w:rsidR="00EE101C" w:rsidRPr="00CD6470" w:rsidRDefault="00EE101C" w:rsidP="006253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1368CF62" w14:textId="77777777" w:rsidR="00EE101C" w:rsidRPr="00CD6470" w:rsidRDefault="00EE101C" w:rsidP="00D0631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14:paraId="15FFF5DA" w14:textId="77777777" w:rsidR="00EE101C" w:rsidRPr="002502D8" w:rsidRDefault="00EE101C" w:rsidP="002502D8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502D8">
        <w:rPr>
          <w:rFonts w:ascii="Times New Roman" w:hAnsi="Times New Roman"/>
          <w:b/>
          <w:sz w:val="24"/>
          <w:szCs w:val="24"/>
        </w:rPr>
        <w:t xml:space="preserve">5 ПРИМЕРНЫЕ ОЦЕНОЧНЫЕ СРЕДСТВА </w:t>
      </w:r>
    </w:p>
    <w:p w14:paraId="1787655E" w14:textId="77777777" w:rsidR="00DE2859" w:rsidRPr="00CD6470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5.1</w:t>
      </w: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 Т</w:t>
      </w:r>
      <w:r w:rsidRPr="00CD6470">
        <w:rPr>
          <w:rFonts w:ascii="Times New Roman" w:hAnsi="Times New Roman"/>
          <w:b/>
          <w:color w:val="000000"/>
          <w:sz w:val="24"/>
        </w:rPr>
        <w:t xml:space="preserve">емы для </w:t>
      </w:r>
      <w:r>
        <w:rPr>
          <w:rFonts w:ascii="Times New Roman" w:hAnsi="Times New Roman"/>
          <w:b/>
          <w:color w:val="000000"/>
          <w:sz w:val="24"/>
        </w:rPr>
        <w:t>собеседования</w:t>
      </w:r>
    </w:p>
    <w:p w14:paraId="4048915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Понятие и признаки государства.</w:t>
      </w:r>
    </w:p>
    <w:p w14:paraId="3AFC169D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государства.</w:t>
      </w:r>
    </w:p>
    <w:p w14:paraId="73FC495E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правления.</w:t>
      </w:r>
    </w:p>
    <w:p w14:paraId="30978E2A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Форма государственного устройства.</w:t>
      </w:r>
    </w:p>
    <w:p w14:paraId="4135B43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Политический режим.</w:t>
      </w:r>
    </w:p>
    <w:p w14:paraId="444F0BA7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lastRenderedPageBreak/>
        <w:t>Государственный орган.</w:t>
      </w:r>
    </w:p>
    <w:p w14:paraId="277EDA9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оциальные нормы: понятие, виды.</w:t>
      </w:r>
    </w:p>
    <w:p w14:paraId="4893986F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Понятие права в объ</w:t>
      </w:r>
      <w:r>
        <w:rPr>
          <w:rFonts w:ascii="Times New Roman" w:hAnsi="Times New Roman"/>
          <w:sz w:val="24"/>
        </w:rPr>
        <w:t>ективном и субъективном смысле.</w:t>
      </w:r>
    </w:p>
    <w:p w14:paraId="614BB729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Норма права.</w:t>
      </w:r>
    </w:p>
    <w:p w14:paraId="30BE7BC2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Отрасль права.</w:t>
      </w:r>
    </w:p>
    <w:p w14:paraId="169E8F7B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Система права.</w:t>
      </w:r>
    </w:p>
    <w:p w14:paraId="5BF31888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Нормативно-правовой акт.</w:t>
      </w:r>
    </w:p>
    <w:p w14:paraId="1800F1C0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Закон.</w:t>
      </w:r>
    </w:p>
    <w:p w14:paraId="77470C24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Правоотношение.</w:t>
      </w:r>
    </w:p>
    <w:p w14:paraId="7BA9C686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Юридический факт.</w:t>
      </w:r>
    </w:p>
    <w:p w14:paraId="3B31EFDA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Правоспособность.</w:t>
      </w:r>
    </w:p>
    <w:p w14:paraId="05CB4AB3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Дееспособность.</w:t>
      </w:r>
    </w:p>
    <w:p w14:paraId="62FD79F6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proofErr w:type="spellStart"/>
      <w:r w:rsidRPr="009D3F56">
        <w:rPr>
          <w:rFonts w:ascii="Times New Roman" w:hAnsi="Times New Roman"/>
          <w:sz w:val="24"/>
        </w:rPr>
        <w:t>Деликтоспособность</w:t>
      </w:r>
      <w:proofErr w:type="spellEnd"/>
      <w:r w:rsidRPr="009D3F56">
        <w:rPr>
          <w:rFonts w:ascii="Times New Roman" w:hAnsi="Times New Roman"/>
          <w:sz w:val="24"/>
        </w:rPr>
        <w:t>.</w:t>
      </w:r>
    </w:p>
    <w:p w14:paraId="313CB067" w14:textId="77777777" w:rsidR="00DE2859" w:rsidRPr="009D3F56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Правонарушение.</w:t>
      </w:r>
    </w:p>
    <w:p w14:paraId="004837B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D3F56">
        <w:rPr>
          <w:rFonts w:ascii="Times New Roman" w:hAnsi="Times New Roman"/>
          <w:sz w:val="24"/>
        </w:rPr>
        <w:t>Юридическая ответственность.</w:t>
      </w:r>
    </w:p>
    <w:p w14:paraId="6D8D0D5D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Основы конституционного строя.</w:t>
      </w:r>
    </w:p>
    <w:p w14:paraId="57468BFE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Правовой статус человека и гражданина.</w:t>
      </w:r>
    </w:p>
    <w:p w14:paraId="48756404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Органы государственной власти РФ.</w:t>
      </w:r>
    </w:p>
    <w:p w14:paraId="5A8AD800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Система административных наказаний.</w:t>
      </w:r>
    </w:p>
    <w:p w14:paraId="1B8D5D15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Субъекты и объекты гражданских правоотношений.</w:t>
      </w:r>
    </w:p>
    <w:p w14:paraId="1938A362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Сделки.</w:t>
      </w:r>
    </w:p>
    <w:p w14:paraId="2CE09549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Право собстве</w:t>
      </w:r>
      <w:r>
        <w:rPr>
          <w:rFonts w:ascii="Times New Roman" w:hAnsi="Times New Roman"/>
          <w:sz w:val="24"/>
        </w:rPr>
        <w:t>нности.</w:t>
      </w:r>
    </w:p>
    <w:p w14:paraId="3ECBCB37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Гражданско-правовой договор.</w:t>
      </w:r>
    </w:p>
    <w:p w14:paraId="2B3FD19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Наследование</w:t>
      </w:r>
    </w:p>
    <w:p w14:paraId="4A57D10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Трудовой договор.</w:t>
      </w:r>
    </w:p>
    <w:p w14:paraId="25FA4D6A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Понятие брака.</w:t>
      </w:r>
    </w:p>
    <w:p w14:paraId="0E788F83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Недействительность брака.</w:t>
      </w:r>
    </w:p>
    <w:p w14:paraId="42264A50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Понятие уголовного преступления.</w:t>
      </w:r>
    </w:p>
    <w:p w14:paraId="51FDC1F8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Виды уголовных наказаний.</w:t>
      </w:r>
    </w:p>
    <w:p w14:paraId="0F0717F2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Стороны гражданского судопроизводства.</w:t>
      </w:r>
    </w:p>
    <w:p w14:paraId="1E2E5204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Форма и содержание искового заявления.</w:t>
      </w:r>
    </w:p>
    <w:p w14:paraId="720D38A5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Участники уголовного процесса.</w:t>
      </w:r>
    </w:p>
    <w:p w14:paraId="0042FFF1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lastRenderedPageBreak/>
        <w:t>Обязанности граждан в области охраны окружающей среды.</w:t>
      </w:r>
    </w:p>
    <w:p w14:paraId="2561668B" w14:textId="77777777" w:rsidR="00DE2859" w:rsidRPr="00571E0C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Информация и информационные ресурсы.</w:t>
      </w:r>
    </w:p>
    <w:p w14:paraId="24A7997F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571E0C">
        <w:rPr>
          <w:rFonts w:ascii="Times New Roman" w:hAnsi="Times New Roman"/>
          <w:sz w:val="24"/>
        </w:rPr>
        <w:t>Государственная тайна.</w:t>
      </w:r>
    </w:p>
    <w:p w14:paraId="4CB86B70" w14:textId="77777777" w:rsidR="00DE2859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Социальная политика.</w:t>
      </w:r>
    </w:p>
    <w:p w14:paraId="59FE7A68" w14:textId="77777777" w:rsidR="00DE2859" w:rsidRPr="00D65D3E" w:rsidRDefault="00DE2859" w:rsidP="002502D8">
      <w:pPr>
        <w:numPr>
          <w:ilvl w:val="0"/>
          <w:numId w:val="39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Субъекты социальной политики. </w:t>
      </w:r>
    </w:p>
    <w:p w14:paraId="12AAD601" w14:textId="77777777" w:rsidR="00DE2859" w:rsidRPr="00DE2859" w:rsidRDefault="00DE2859" w:rsidP="002502D8">
      <w:pPr>
        <w:tabs>
          <w:tab w:val="left" w:pos="284"/>
        </w:tabs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DE285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Краткие методические указания </w:t>
      </w:r>
    </w:p>
    <w:p w14:paraId="3EE09F42" w14:textId="77777777" w:rsidR="00DE2859" w:rsidRPr="008C1593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Собеседование</w:t>
      </w:r>
      <w:r w:rsidRPr="008C1593">
        <w:rPr>
          <w:rFonts w:ascii="Times New Roman" w:hAnsi="Times New Roman"/>
          <w:sz w:val="24"/>
          <w:szCs w:val="24"/>
        </w:rPr>
        <w:t xml:space="preserve"> представляет собой не только одну из форм текущего контроля, но и одну из активных форм учебных занятий, проводимых как в виде бес</w:t>
      </w:r>
      <w:r>
        <w:rPr>
          <w:rFonts w:ascii="Times New Roman" w:hAnsi="Times New Roman"/>
          <w:sz w:val="24"/>
          <w:szCs w:val="24"/>
        </w:rPr>
        <w:t>еды преподавателя со студентами</w:t>
      </w:r>
      <w:r w:rsidRPr="008C1593">
        <w:rPr>
          <w:rFonts w:ascii="Times New Roman" w:hAnsi="Times New Roman"/>
          <w:sz w:val="24"/>
          <w:szCs w:val="24"/>
        </w:rPr>
        <w:t xml:space="preserve">. </w:t>
      </w:r>
    </w:p>
    <w:p w14:paraId="4A4A77F9" w14:textId="77777777" w:rsidR="00DE2859" w:rsidRPr="00DE2859" w:rsidRDefault="00DE2859" w:rsidP="002502D8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C1593">
        <w:rPr>
          <w:rFonts w:ascii="Times New Roman" w:hAnsi="Times New Roman"/>
          <w:sz w:val="24"/>
          <w:szCs w:val="24"/>
        </w:rPr>
        <w:t xml:space="preserve">Целями </w:t>
      </w:r>
      <w:r>
        <w:rPr>
          <w:rFonts w:ascii="Times New Roman" w:hAnsi="Times New Roman"/>
          <w:sz w:val="24"/>
          <w:szCs w:val="24"/>
        </w:rPr>
        <w:t>собеседования</w:t>
      </w:r>
      <w:r w:rsidRPr="008C1593">
        <w:rPr>
          <w:rFonts w:ascii="Times New Roman" w:hAnsi="Times New Roman"/>
          <w:sz w:val="24"/>
          <w:szCs w:val="24"/>
        </w:rPr>
        <w:t xml:space="preserve"> являются: выяснение у студентов знаний,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качестве подготовки к собеседованию по каждой теме студенту рекомендуется изучить основные и дополнительные </w:t>
      </w:r>
      <w:r w:rsidRPr="00DE2859">
        <w:rPr>
          <w:rFonts w:ascii="Times New Roman" w:hAnsi="Times New Roman"/>
          <w:sz w:val="24"/>
          <w:szCs w:val="24"/>
        </w:rPr>
        <w:t xml:space="preserve">учебные, доктринальные и нормативные </w:t>
      </w:r>
      <w:proofErr w:type="spellStart"/>
      <w:r w:rsidRPr="00DE2859">
        <w:rPr>
          <w:rFonts w:ascii="Times New Roman" w:hAnsi="Times New Roman"/>
          <w:sz w:val="24"/>
          <w:szCs w:val="24"/>
        </w:rPr>
        <w:t>систочники</w:t>
      </w:r>
      <w:proofErr w:type="spellEnd"/>
      <w:r w:rsidRPr="00DE285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E2859">
        <w:rPr>
          <w:rFonts w:ascii="Times New Roman" w:hAnsi="Times New Roman"/>
          <w:sz w:val="24"/>
          <w:szCs w:val="24"/>
        </w:rPr>
        <w:t>реукомендованные</w:t>
      </w:r>
      <w:proofErr w:type="spellEnd"/>
      <w:r w:rsidRPr="00DE2859">
        <w:rPr>
          <w:rFonts w:ascii="Times New Roman" w:hAnsi="Times New Roman"/>
          <w:sz w:val="24"/>
          <w:szCs w:val="24"/>
        </w:rPr>
        <w:t xml:space="preserve"> преподавателем. </w:t>
      </w:r>
    </w:p>
    <w:p w14:paraId="25E972DC" w14:textId="77777777" w:rsidR="00DE2859" w:rsidRDefault="00DE2859" w:rsidP="002502D8">
      <w:pPr>
        <w:pStyle w:val="a7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</w:p>
    <w:p w14:paraId="07E82EE1" w14:textId="77777777" w:rsidR="00DE2859" w:rsidRPr="00DE2859" w:rsidRDefault="00DE2859" w:rsidP="002502D8">
      <w:pPr>
        <w:pStyle w:val="a7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DE2859">
        <w:rPr>
          <w:rFonts w:ascii="Times New Roman" w:hAnsi="Times New Roman"/>
          <w:sz w:val="24"/>
          <w:szCs w:val="24"/>
        </w:rPr>
        <w:t>Шкала оценки (лекция, практика)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187"/>
        <w:gridCol w:w="7327"/>
      </w:tblGrid>
      <w:tr w:rsidR="00DE2859" w:rsidRPr="00945C7E" w14:paraId="32CABA4D" w14:textId="77777777" w:rsidTr="00002650">
        <w:tc>
          <w:tcPr>
            <w:tcW w:w="1126" w:type="dxa"/>
          </w:tcPr>
          <w:p w14:paraId="715B0FC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4D784AC9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AD9DB9C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E2859" w:rsidRPr="00945C7E" w14:paraId="274BBFBE" w14:textId="77777777" w:rsidTr="00002650">
        <w:tc>
          <w:tcPr>
            <w:tcW w:w="1126" w:type="dxa"/>
          </w:tcPr>
          <w:p w14:paraId="2659F284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63B983EC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5F06E9FF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DE2859" w:rsidRPr="00945C7E" w14:paraId="137ACEDB" w14:textId="77777777" w:rsidTr="00002650">
        <w:tc>
          <w:tcPr>
            <w:tcW w:w="1126" w:type="dxa"/>
          </w:tcPr>
          <w:p w14:paraId="2007A947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60F5C6AF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14:paraId="4FD402C3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DE2859" w:rsidRPr="00945C7E" w14:paraId="6CE7D073" w14:textId="77777777" w:rsidTr="00002650">
        <w:tc>
          <w:tcPr>
            <w:tcW w:w="1126" w:type="dxa"/>
          </w:tcPr>
          <w:p w14:paraId="695E5D2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6427B652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14:paraId="628A40E1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DE2859" w:rsidRPr="00945C7E" w14:paraId="3642BFE2" w14:textId="77777777" w:rsidTr="00002650">
        <w:tc>
          <w:tcPr>
            <w:tcW w:w="1126" w:type="dxa"/>
          </w:tcPr>
          <w:p w14:paraId="1434CE61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DE29CB" w14:textId="77777777" w:rsidR="00DE2859" w:rsidRPr="00945C7E" w:rsidRDefault="00DE2859" w:rsidP="00002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0DF62053" w14:textId="77777777" w:rsidR="00DE2859" w:rsidRPr="00945C7E" w:rsidRDefault="00DE2859" w:rsidP="000026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9C80FA1" w14:textId="77777777" w:rsidR="00DE2859" w:rsidRPr="006745E6" w:rsidRDefault="00DE2859" w:rsidP="00DE2859">
      <w:pPr>
        <w:pStyle w:val="a7"/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0C54C0" w14:textId="77777777" w:rsidR="00EE101C" w:rsidRPr="003B0F04" w:rsidRDefault="00EE101C" w:rsidP="00DE2859">
      <w:pPr>
        <w:spacing w:after="0" w:line="240" w:lineRule="auto"/>
        <w:ind w:firstLine="709"/>
        <w:rPr>
          <w:rFonts w:ascii="Times New Roman" w:hAnsi="Times New Roman"/>
          <w:b/>
          <w:color w:val="FF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</w:t>
      </w:r>
      <w:bookmarkStart w:id="1" w:name="_Toc347308312"/>
      <w:bookmarkStart w:id="2" w:name="_Toc350984002"/>
      <w:r w:rsidR="00DE2859">
        <w:rPr>
          <w:rFonts w:ascii="Times New Roman" w:hAnsi="Times New Roman"/>
          <w:b/>
          <w:color w:val="000000"/>
          <w:sz w:val="24"/>
          <w:szCs w:val="24"/>
        </w:rPr>
        <w:t xml:space="preserve"> 2. Фонд </w:t>
      </w:r>
      <w:proofErr w:type="spellStart"/>
      <w:r w:rsidR="00DE2859">
        <w:rPr>
          <w:rFonts w:ascii="Times New Roman" w:hAnsi="Times New Roman"/>
          <w:b/>
          <w:color w:val="000000"/>
          <w:sz w:val="24"/>
          <w:szCs w:val="24"/>
        </w:rPr>
        <w:t>разноуровневых</w:t>
      </w:r>
      <w:proofErr w:type="spellEnd"/>
      <w:r w:rsidR="00DE2859">
        <w:rPr>
          <w:rFonts w:ascii="Times New Roman" w:hAnsi="Times New Roman"/>
          <w:b/>
          <w:color w:val="000000"/>
          <w:sz w:val="24"/>
          <w:szCs w:val="24"/>
        </w:rPr>
        <w:t xml:space="preserve"> заданий и задач</w:t>
      </w:r>
    </w:p>
    <w:p w14:paraId="331C2B9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1. Что из перечисленного ниже является признаком государства в широком смысле?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5AC1BBB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государственный суверенитет;</w:t>
      </w:r>
    </w:p>
    <w:p w14:paraId="554A3BBB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color w:val="000000"/>
        </w:rPr>
        <w:t>б) правительство;</w:t>
      </w:r>
    </w:p>
    <w:p w14:paraId="1BE26B3F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14:paraId="58392275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22EBC2CA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lastRenderedPageBreak/>
        <w:t>2. К какому типу государств по форме территориального устройства принадлежит современная Россия?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499C8285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унитарное государство;</w:t>
      </w:r>
    </w:p>
    <w:p w14:paraId="1447F891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федеративное государство;</w:t>
      </w:r>
    </w:p>
    <w:p w14:paraId="28179AC2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proofErr w:type="gramStart"/>
      <w:r w:rsidRPr="00CD6470">
        <w:rPr>
          <w:color w:val="000000"/>
        </w:rPr>
        <w:t>в)конфедерация</w:t>
      </w:r>
      <w:proofErr w:type="gramEnd"/>
      <w:r w:rsidRPr="00CD6470">
        <w:rPr>
          <w:color w:val="000000"/>
        </w:rPr>
        <w:t>.</w:t>
      </w:r>
    </w:p>
    <w:p w14:paraId="2C98D447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7E146C6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3. Какая из предпосылок провозглашения России социальным государством является важнейшей?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70907A1F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14:paraId="71A9E015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Европы;</w:t>
      </w:r>
    </w:p>
    <w:p w14:paraId="1D068A54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в)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необходимость следовать мировым стандартам уровня и качества жизни населения.</w:t>
      </w:r>
    </w:p>
    <w:p w14:paraId="1EF5865E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4C30936C" w14:textId="77777777" w:rsidR="00EE101C" w:rsidRPr="00812D85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4. Какой из приведенных ниже приоритетов социального государства является наиважнейшим для современной России?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14:paraId="7E9476D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14:paraId="209F0EF0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снижение уровня бедности и сокращение дифференциации доходов населения за счет усиления адресности социальной поддержки;</w:t>
      </w:r>
    </w:p>
    <w:p w14:paraId="110CCCF4" w14:textId="77777777" w:rsidR="00EE101C" w:rsidRPr="00CD6470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proofErr w:type="gramStart"/>
      <w:r w:rsidRPr="00CD6470">
        <w:rPr>
          <w:color w:val="000000"/>
        </w:rPr>
        <w:t>в)государственная</w:t>
      </w:r>
      <w:proofErr w:type="gramEnd"/>
      <w:r w:rsidRPr="00CD6470">
        <w:rPr>
          <w:color w:val="000000"/>
        </w:rPr>
        <w:t xml:space="preserve"> социальная помощь малообеспеченным семьям.</w:t>
      </w:r>
    </w:p>
    <w:p w14:paraId="331F7639" w14:textId="77777777" w:rsidR="00EC3812" w:rsidRDefault="00EE101C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rStyle w:val="aff3"/>
          <w:b w:val="0"/>
          <w:color w:val="000000"/>
        </w:rPr>
      </w:pPr>
      <w:r w:rsidRPr="00CD6470">
        <w:rPr>
          <w:rStyle w:val="aff3"/>
          <w:b w:val="0"/>
          <w:color w:val="000000"/>
        </w:rPr>
        <w:t> </w:t>
      </w:r>
    </w:p>
    <w:p w14:paraId="59072A6B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rPr>
          <w:rStyle w:val="aff3"/>
          <w:b w:val="0"/>
          <w:color w:val="000000"/>
        </w:rPr>
        <w:t xml:space="preserve">5. </w:t>
      </w:r>
      <w:r>
        <w:t xml:space="preserve">К каким институтам права (институту ответственности за нарушение жилищного законодательства, институту преступлений против военной службы, институту алиментных обязательств членов семьи, институту специальных налоговых режимов, институту исполнения наказания в виде ареста) относятся следующие отрасли права: </w:t>
      </w:r>
    </w:p>
    <w:p w14:paraId="02F3302E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финансовое право; </w:t>
      </w:r>
    </w:p>
    <w:p w14:paraId="468BF801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жилищное право; </w:t>
      </w:r>
    </w:p>
    <w:p w14:paraId="02B6070D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уголовное право; </w:t>
      </w:r>
    </w:p>
    <w:p w14:paraId="1C39292F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г) уголовно-исполнительное право; </w:t>
      </w:r>
    </w:p>
    <w:p w14:paraId="57EDB10A" w14:textId="77777777" w:rsidR="00EE101C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>
        <w:t>д) семейное право.</w:t>
      </w:r>
    </w:p>
    <w:p w14:paraId="54ADA99E" w14:textId="77777777" w:rsid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2550FC33" w14:textId="77777777" w:rsidR="00EC3812" w:rsidRP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EC3812">
        <w:lastRenderedPageBreak/>
        <w:t>6. Студент Блинов, находясь на лекции, невнимательно слушал преподавателя, поэтому затруднялся ответить на вопрос: «В чем отличие между правоспособностью и дееспособностью физических и юридических лиц?» Помогите ему, пожалуйста.</w:t>
      </w:r>
    </w:p>
    <w:p w14:paraId="2EE7F649" w14:textId="77777777" w:rsidR="00EC3812" w:rsidRPr="00EC3812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3E02C7C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rPr>
          <w:color w:val="000000"/>
        </w:rPr>
        <w:t xml:space="preserve">7. </w:t>
      </w:r>
      <w:r w:rsidRPr="002D7504">
        <w:t xml:space="preserve">При проведении семинарского занятия мнения студентов разделились: студентка Пчелкина утверждала, что к нормативным правовым актам относятся законы, правовые обычаи, судебные и юридические прецеденты, решения. Студент Пуговкин с ней горячо спорил. По его мнению, к нормативным правовым актам относятся законы и подзаконные нормативные акты – указы, постановления, инструкции, договоры и т.д. </w:t>
      </w:r>
    </w:p>
    <w:p w14:paraId="1A173BFC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2D7504">
        <w:t xml:space="preserve">Чье мнение является правильным? </w:t>
      </w:r>
      <w:r w:rsidRPr="002D7504">
        <w:rPr>
          <w:color w:val="000000"/>
        </w:rPr>
        <w:t xml:space="preserve"> </w:t>
      </w:r>
    </w:p>
    <w:p w14:paraId="0864E91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224F208D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rPr>
          <w:color w:val="000000"/>
        </w:rPr>
        <w:t xml:space="preserve">8. </w:t>
      </w:r>
      <w:r w:rsidRPr="002D7504">
        <w:t xml:space="preserve">Студентке </w:t>
      </w:r>
      <w:proofErr w:type="spellStart"/>
      <w:r w:rsidRPr="002D7504">
        <w:t>Перепелкиной</w:t>
      </w:r>
      <w:proofErr w:type="spellEnd"/>
      <w:r w:rsidRPr="002D7504">
        <w:t xml:space="preserve"> преподаватель предложил ответить на вопрос: «Какие законы и подзаконные нормативные правовые акты действуют на территории Российской Федерации?». Подумав, она сказала, что к законам относятся: Конституция РФ, законы субъектов Федерации, нормативные ведомственные акты органов исполнительной власти Российской Федерации и субъектов Российской Федерации. К подзаконным нормативным правовым актам, </w:t>
      </w:r>
      <w:proofErr w:type="gramStart"/>
      <w:r w:rsidRPr="002D7504">
        <w:t>по ее мнению</w:t>
      </w:r>
      <w:proofErr w:type="gramEnd"/>
      <w:r w:rsidRPr="002D7504">
        <w:t xml:space="preserve"> относятся указы Президента РФ, различные постановления, договоры. Какие ошибки допустила Перепелкина?</w:t>
      </w:r>
    </w:p>
    <w:p w14:paraId="50A08B1A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3A054208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t>9. К каким отраслям права (гражданскому праву, гражданскому процессуальному, семейному, трудовому, уголовному) относятся следующие институты права: 1) социальное партнерство в сфере труда; 2) право собственности и другие вещные права; 3) принудительные меры медицинского характера; 4) права и обязанности супругов; 5) пересмотр вступивших в законную силу судебных постановлений.</w:t>
      </w:r>
    </w:p>
    <w:p w14:paraId="76C301B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322607B9" w14:textId="77777777" w:rsidR="00EC3812" w:rsidRPr="002D7504" w:rsidRDefault="00EC3812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  <w:r w:rsidRPr="002D7504">
        <w:t xml:space="preserve">10. Студентка Малинина в реферате на тему «Виды правовых норм» в качестве примера привела следующие нормы права: 1. «При присоединении юридического лица к другому юридическому лицу к последнему переходят права и обязанности присоединенного юридического лица в соответствии с передаточным актом» (п. 2 ст. 58 ГК РФ). </w:t>
      </w:r>
      <w:proofErr w:type="gramStart"/>
      <w:r w:rsidRPr="002D7504">
        <w:t>2.«</w:t>
      </w:r>
      <w:proofErr w:type="gramEnd"/>
      <w:r w:rsidRPr="002D7504">
        <w:t xml:space="preserve">Стороны имеют право продлевать действие коллективного договора на срок не более трех лет» (ч. 2 ст. 43 ТК РФ). 3. «Продолжительность еженедельного непрерывного отдыха не может быть менее 42 часов» (ст. 110 ТК </w:t>
      </w:r>
      <w:r w:rsidRPr="002D7504">
        <w:lastRenderedPageBreak/>
        <w:t xml:space="preserve">РФ). Определите, к каким видам правовых норм (разрешающим, запрещающим, </w:t>
      </w:r>
      <w:proofErr w:type="spellStart"/>
      <w:r w:rsidRPr="002D7504">
        <w:t>представительнообязывающим</w:t>
      </w:r>
      <w:proofErr w:type="spellEnd"/>
      <w:r w:rsidRPr="002D7504">
        <w:t>) относятся указанные нормы права.</w:t>
      </w:r>
    </w:p>
    <w:p w14:paraId="7803253C" w14:textId="77777777" w:rsidR="002D7504" w:rsidRPr="002D7504" w:rsidRDefault="002D75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</w:pPr>
    </w:p>
    <w:p w14:paraId="2BB8779E" w14:textId="77777777" w:rsidR="002D7504" w:rsidRPr="002D7504" w:rsidRDefault="002D7504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7504">
        <w:rPr>
          <w:rFonts w:ascii="Times New Roman" w:hAnsi="Times New Roman"/>
          <w:sz w:val="24"/>
          <w:szCs w:val="24"/>
        </w:rPr>
        <w:t xml:space="preserve">11.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5ED1B5F3" w14:textId="77777777" w:rsidR="002D7504" w:rsidRPr="002D7504" w:rsidRDefault="002D7504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D7504">
        <w:rPr>
          <w:rFonts w:ascii="Times New Roman" w:hAnsi="Times New Roman"/>
          <w:sz w:val="24"/>
          <w:szCs w:val="24"/>
        </w:rPr>
        <w:t xml:space="preserve">12. Рассказывая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</w:t>
      </w:r>
      <w:proofErr w:type="spellStart"/>
      <w:r w:rsidRPr="002D7504">
        <w:rPr>
          <w:rFonts w:ascii="Times New Roman" w:hAnsi="Times New Roman"/>
          <w:sz w:val="24"/>
          <w:szCs w:val="24"/>
        </w:rPr>
        <w:t>Ревунова</w:t>
      </w:r>
      <w:proofErr w:type="spellEnd"/>
      <w:r w:rsidRPr="002D7504">
        <w:rPr>
          <w:rFonts w:ascii="Times New Roman" w:hAnsi="Times New Roman"/>
          <w:sz w:val="24"/>
          <w:szCs w:val="24"/>
        </w:rPr>
        <w:t xml:space="preserve">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</w:t>
      </w:r>
      <w:proofErr w:type="spellStart"/>
      <w:r w:rsidRPr="002D7504">
        <w:rPr>
          <w:rFonts w:ascii="Times New Roman" w:hAnsi="Times New Roman"/>
          <w:sz w:val="24"/>
          <w:szCs w:val="24"/>
        </w:rPr>
        <w:t>Ревунова</w:t>
      </w:r>
      <w:proofErr w:type="spellEnd"/>
      <w:r w:rsidRPr="002D7504">
        <w:rPr>
          <w:rFonts w:ascii="Times New Roman" w:hAnsi="Times New Roman"/>
          <w:sz w:val="24"/>
          <w:szCs w:val="24"/>
        </w:rPr>
        <w:t xml:space="preserve">? </w:t>
      </w:r>
    </w:p>
    <w:p w14:paraId="2E3E050B" w14:textId="77777777" w:rsidR="00DE2859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C5441B4" w14:textId="77777777" w:rsidR="003B0F04" w:rsidRPr="003B0F04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13.</w:t>
      </w:r>
      <w:r w:rsidR="003B0F04" w:rsidRPr="003B0F04">
        <w:rPr>
          <w:color w:val="000000"/>
        </w:rPr>
        <w:t xml:space="preserve">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67694D89" w14:textId="77777777" w:rsidR="003B0F04" w:rsidRPr="003B0F04" w:rsidRDefault="00DE2859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proofErr w:type="gramStart"/>
      <w:r>
        <w:rPr>
          <w:color w:val="000000"/>
        </w:rPr>
        <w:t xml:space="preserve">14 </w:t>
      </w:r>
      <w:r w:rsidR="003B0F04" w:rsidRPr="003B0F04">
        <w:rPr>
          <w:color w:val="000000"/>
        </w:rPr>
        <w:t xml:space="preserve"> Рассказывая</w:t>
      </w:r>
      <w:proofErr w:type="gramEnd"/>
      <w:r w:rsidR="003B0F04" w:rsidRPr="003B0F04">
        <w:rPr>
          <w:color w:val="000000"/>
        </w:rPr>
        <w:t xml:space="preserve">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</w:t>
      </w:r>
      <w:proofErr w:type="spellStart"/>
      <w:r w:rsidR="003B0F04" w:rsidRPr="003B0F04">
        <w:rPr>
          <w:color w:val="000000"/>
        </w:rPr>
        <w:t>Ревунова</w:t>
      </w:r>
      <w:proofErr w:type="spellEnd"/>
      <w:r w:rsidR="003B0F04" w:rsidRPr="003B0F04">
        <w:rPr>
          <w:color w:val="000000"/>
        </w:rPr>
        <w:t xml:space="preserve">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</w:t>
      </w:r>
      <w:proofErr w:type="spellStart"/>
      <w:r w:rsidR="003B0F04" w:rsidRPr="003B0F04">
        <w:rPr>
          <w:color w:val="000000"/>
        </w:rPr>
        <w:t>Ревунова</w:t>
      </w:r>
      <w:proofErr w:type="spellEnd"/>
      <w:r w:rsidR="003B0F04" w:rsidRPr="003B0F04">
        <w:rPr>
          <w:color w:val="000000"/>
        </w:rPr>
        <w:t xml:space="preserve">? </w:t>
      </w:r>
    </w:p>
    <w:p w14:paraId="4DD074FC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 xml:space="preserve">Задача 3 Между студентами Ветровым и Климовым возник спор. Ветров утверждал, что диспозицией является элемент нормы права, определяющий условия, при которых данная норма вступает в действие. Гипотеза, по его мнению, это элемент нормы права, предусматривающий меру ответственности за совершенное правонарушение. Климов ему возражал, объясняя при этом, что гипотеза устанавливает условия, при которых норма права вступает в действие, диспозиция указывает на правило поведения, а санкция предусматривает меру ответственности, которая будет применена к нарушителю этого правила. Чей ответ является правильным? </w:t>
      </w:r>
    </w:p>
    <w:p w14:paraId="5124B6D2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>Задача 4 Обсуждая вопрос о правилах действия нормативных правовых актов, студентка Алферова сказала, что они действуют во времени и пространстве. Студент Седов ей возразил. По его мнению, нормативные правовые акты действуют в пространстве и по кругу лиц. Какие ошибки допустили Алферова и Седов?</w:t>
      </w:r>
    </w:p>
    <w:p w14:paraId="088676E0" w14:textId="77777777" w:rsidR="003B0F04" w:rsidRPr="003B0F04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lastRenderedPageBreak/>
        <w:t xml:space="preserve">Задача 5 Несовершеннолетние Ершов, Козлов и Збруев, находясь в парке, распивали спиртные напитки. Проходившие мимо дружинники задержали и доставили указанных лиц в опорный пункт охраны порядка. Старшим наряда дружинников </w:t>
      </w:r>
      <w:proofErr w:type="spellStart"/>
      <w:r w:rsidRPr="003B0F04">
        <w:rPr>
          <w:color w:val="000000"/>
        </w:rPr>
        <w:t>Федоскиным</w:t>
      </w:r>
      <w:proofErr w:type="spellEnd"/>
      <w:r w:rsidRPr="003B0F04">
        <w:rPr>
          <w:color w:val="000000"/>
        </w:rPr>
        <w:t xml:space="preserve"> было произведено административное задержание на четыре часа Ершова, Козлова и Збруева, составлен протокол об административном задержании и произведен личный досмотр вещей, находящихся у задержанных лиц.  По истечении четырех часов Ершов, Козлов и Збруев были освобождены, а составленный в отношении них материал направлен в Тверской районный суд г. Москвы. Правомерны ли действия дружинников? </w:t>
      </w:r>
    </w:p>
    <w:p w14:paraId="298B2806" w14:textId="77777777" w:rsidR="002D7504" w:rsidRPr="00EC3812" w:rsidRDefault="003B0F04" w:rsidP="00DE2859">
      <w:pPr>
        <w:pStyle w:val="af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B0F04">
        <w:rPr>
          <w:color w:val="000000"/>
        </w:rPr>
        <w:t xml:space="preserve">Задача 6 14 - летний </w:t>
      </w:r>
      <w:proofErr w:type="spellStart"/>
      <w:r w:rsidRPr="003B0F04">
        <w:rPr>
          <w:color w:val="000000"/>
        </w:rPr>
        <w:t>Пескарев</w:t>
      </w:r>
      <w:proofErr w:type="spellEnd"/>
      <w:r w:rsidRPr="003B0F04">
        <w:rPr>
          <w:color w:val="000000"/>
        </w:rPr>
        <w:t xml:space="preserve"> во время школьных каникул, находясь дома один, взрывал петарды и повредил санитарно-техническое оборудование квартиры. Недовольные доносящимся из квартиры напротив шумом, соседи вызвали техника – смотрителя </w:t>
      </w:r>
      <w:proofErr w:type="spellStart"/>
      <w:r w:rsidRPr="003B0F04">
        <w:rPr>
          <w:color w:val="000000"/>
        </w:rPr>
        <w:t>ДЕЗа</w:t>
      </w:r>
      <w:proofErr w:type="spellEnd"/>
      <w:r w:rsidRPr="003B0F04">
        <w:rPr>
          <w:color w:val="000000"/>
        </w:rPr>
        <w:t xml:space="preserve"> Антипова, который составил акт осмотра поврежденного оборудования в указанном помещении, сделал устное замечание </w:t>
      </w:r>
      <w:proofErr w:type="spellStart"/>
      <w:r w:rsidRPr="003B0F04">
        <w:rPr>
          <w:color w:val="000000"/>
        </w:rPr>
        <w:t>Пескареву</w:t>
      </w:r>
      <w:proofErr w:type="spellEnd"/>
      <w:r w:rsidRPr="003B0F04">
        <w:rPr>
          <w:color w:val="000000"/>
        </w:rPr>
        <w:t xml:space="preserve"> и попросил последнего пройти с ним в отделение полиции для составления протокола об административном правонарушении.</w:t>
      </w:r>
    </w:p>
    <w:p w14:paraId="5A8B2DF1" w14:textId="77777777" w:rsidR="006745E6" w:rsidRDefault="006745E6" w:rsidP="00DE2859">
      <w:pPr>
        <w:keepNext/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14:paraId="286E667F" w14:textId="77777777" w:rsidR="006745E6" w:rsidRPr="00DE2859" w:rsidRDefault="006745E6" w:rsidP="00DE2859">
      <w:pPr>
        <w:keepNext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2E5ED7DA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Ознакомление студентов с текстом кейса и последующий анализ кейса может осуществляться заранее (за несколько дней до его обсуждения) как самостоятельная работа студентов. Обсуждение небольших кейсов может быть включено в учебный процесс, и студенты могут знакомиться с ними непосредственно на занятиях. </w:t>
      </w:r>
    </w:p>
    <w:p w14:paraId="078B8524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Общая схема работы с кейсом на этапе анализа может быть представлена следующим образом: в</w:t>
      </w:r>
      <w:r>
        <w:rPr>
          <w:rFonts w:ascii="Times New Roman" w:hAnsi="Times New Roman"/>
          <w:sz w:val="24"/>
          <w:szCs w:val="24"/>
        </w:rPr>
        <w:t xml:space="preserve"> первую очередь следует выявить</w:t>
      </w:r>
      <w:r w:rsidRPr="00753B9C">
        <w:rPr>
          <w:rFonts w:ascii="Times New Roman" w:hAnsi="Times New Roman"/>
          <w:sz w:val="24"/>
          <w:szCs w:val="24"/>
        </w:rPr>
        <w:t xml:space="preserve"> ключевые проблемы кейса и понять, какие именно из представленных данных важны для решения; войти в ситуационный контекст кейса, определить, кто его главные действующие лица, отобрать информацию необходимую для анализа, понять, какие трудности могут возникнуть при решении задачи. </w:t>
      </w:r>
    </w:p>
    <w:p w14:paraId="0E7F595F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Максимальная польза из работы над кейсами будет извлечена в том случае, если студенты при предварительном знакомстве с ними будут придерживаться систематического подхода к их анализу, основные шаги которого представлены ниже. </w:t>
      </w:r>
    </w:p>
    <w:p w14:paraId="46945A31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1. Выпишите из соответствующих разделов учебной дисциплины ключевые идеи, для того, чтобы освежить в памяти теоретические концепции и подходы, которые Вам предстоит использовать при анализе кейса. </w:t>
      </w:r>
    </w:p>
    <w:p w14:paraId="4454EAFC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2. Бегло прочтите кейс, чтобы составить о нем общее представление. </w:t>
      </w:r>
    </w:p>
    <w:p w14:paraId="08C78F94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lastRenderedPageBreak/>
        <w:t xml:space="preserve">3. Внимательно прочтите вопросы к кейсу и убедитесь в том, что Вы хорошо поняли, что Вас просят сделать. </w:t>
      </w:r>
    </w:p>
    <w:p w14:paraId="6ADBE5EC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4. Вновь прочтите текст кейса, внимательно фиксируя все факторы или проблемы, имеющие отношение к поставленным вопросам. </w:t>
      </w:r>
    </w:p>
    <w:p w14:paraId="111081AD" w14:textId="77777777" w:rsidR="006745E6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5. Продумайте, какие идеи и концепции соотносятся с проблемами, которые Вам предлагается рассмотреть при работе с кейсом. </w:t>
      </w:r>
    </w:p>
    <w:p w14:paraId="414B95E6" w14:textId="77777777" w:rsidR="006745E6" w:rsidRPr="00753B9C" w:rsidRDefault="006745E6" w:rsidP="00DE28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Для успешного анализа кейсов следует придерживаться ряда принципов: используйте знания, полученные в процессе лекционного курса; внимательно читайте кейс для ознакомления с имеющейся информацией, не торопитесь с выводами; не смешивайте предположения с фактами; При проведении письменного анализа кейса помните, что основное требование, предъявляемое к нему, – краткость. </w:t>
      </w:r>
    </w:p>
    <w:p w14:paraId="0BC28069" w14:textId="77777777" w:rsidR="006745E6" w:rsidRDefault="006745E6" w:rsidP="006745E6">
      <w:pPr>
        <w:spacing w:before="120" w:after="120" w:line="240" w:lineRule="auto"/>
        <w:ind w:firstLine="425"/>
        <w:jc w:val="both"/>
      </w:pPr>
    </w:p>
    <w:p w14:paraId="3FC4E62E" w14:textId="77777777" w:rsidR="006745E6" w:rsidRPr="00DE2859" w:rsidRDefault="006745E6" w:rsidP="006745E6">
      <w:pPr>
        <w:ind w:left="567"/>
        <w:rPr>
          <w:rFonts w:ascii="Times New Roman" w:hAnsi="Times New Roman"/>
          <w:sz w:val="24"/>
          <w:szCs w:val="24"/>
        </w:rPr>
      </w:pPr>
      <w:r w:rsidRPr="00DE2859">
        <w:rPr>
          <w:rFonts w:ascii="Times New Roman" w:hAnsi="Times New Roman"/>
          <w:sz w:val="24"/>
          <w:szCs w:val="24"/>
        </w:rPr>
        <w:t>Шкала оценки (самостоятельная работа)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4"/>
        <w:gridCol w:w="1187"/>
        <w:gridCol w:w="7327"/>
      </w:tblGrid>
      <w:tr w:rsidR="006745E6" w:rsidRPr="00945C7E" w14:paraId="54BDC7E2" w14:textId="77777777" w:rsidTr="00DE2859">
        <w:tc>
          <w:tcPr>
            <w:tcW w:w="1114" w:type="dxa"/>
          </w:tcPr>
          <w:p w14:paraId="7FBF48BA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187" w:type="dxa"/>
          </w:tcPr>
          <w:p w14:paraId="6855F57D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327" w:type="dxa"/>
          </w:tcPr>
          <w:p w14:paraId="44B7A83B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745E6" w:rsidRPr="00945C7E" w14:paraId="0D07C7CE" w14:textId="77777777" w:rsidTr="00DE2859">
        <w:tc>
          <w:tcPr>
            <w:tcW w:w="1114" w:type="dxa"/>
          </w:tcPr>
          <w:p w14:paraId="0FAA0AE3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87" w:type="dxa"/>
          </w:tcPr>
          <w:p w14:paraId="09705B85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</w:t>
            </w:r>
            <w:r w:rsidR="006745E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327" w:type="dxa"/>
          </w:tcPr>
          <w:p w14:paraId="3673A182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6745E6" w:rsidRPr="00945C7E" w14:paraId="3FC86406" w14:textId="77777777" w:rsidTr="00DE2859">
        <w:tc>
          <w:tcPr>
            <w:tcW w:w="1114" w:type="dxa"/>
          </w:tcPr>
          <w:p w14:paraId="7E88D990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7" w:type="dxa"/>
          </w:tcPr>
          <w:p w14:paraId="630F5E33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11-17</w:t>
            </w:r>
          </w:p>
        </w:tc>
        <w:tc>
          <w:tcPr>
            <w:tcW w:w="7327" w:type="dxa"/>
          </w:tcPr>
          <w:p w14:paraId="5F9DB227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6745E6" w:rsidRPr="00945C7E" w14:paraId="46663ED0" w14:textId="77777777" w:rsidTr="00DE2859">
        <w:tc>
          <w:tcPr>
            <w:tcW w:w="1114" w:type="dxa"/>
          </w:tcPr>
          <w:p w14:paraId="05B21C90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87" w:type="dxa"/>
          </w:tcPr>
          <w:p w14:paraId="1CFE86BF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4-10</w:t>
            </w:r>
          </w:p>
        </w:tc>
        <w:tc>
          <w:tcPr>
            <w:tcW w:w="7327" w:type="dxa"/>
          </w:tcPr>
          <w:p w14:paraId="6B841D55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6745E6" w:rsidRPr="00945C7E" w14:paraId="08CCFE76" w14:textId="77777777" w:rsidTr="00DE2859">
        <w:tc>
          <w:tcPr>
            <w:tcW w:w="1114" w:type="dxa"/>
          </w:tcPr>
          <w:p w14:paraId="5B8491FE" w14:textId="77777777" w:rsidR="006745E6" w:rsidRPr="00945C7E" w:rsidRDefault="006745E6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7" w:type="dxa"/>
          </w:tcPr>
          <w:p w14:paraId="07E1B4B6" w14:textId="77777777" w:rsidR="006745E6" w:rsidRPr="00945C7E" w:rsidRDefault="00DE1368" w:rsidP="006745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327" w:type="dxa"/>
          </w:tcPr>
          <w:p w14:paraId="78DE721F" w14:textId="77777777" w:rsidR="006745E6" w:rsidRPr="00945C7E" w:rsidRDefault="006745E6" w:rsidP="006745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B4A9743" w14:textId="77777777" w:rsidR="00DE2859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</w:p>
    <w:p w14:paraId="3799A721" w14:textId="77777777" w:rsidR="00DE2859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5.3 Фонд тестовых заданий</w:t>
      </w:r>
      <w:r w:rsidR="002502D8">
        <w:rPr>
          <w:rFonts w:ascii="Times New Roman" w:hAnsi="Times New Roman"/>
          <w:b/>
          <w:color w:val="000000"/>
          <w:sz w:val="24"/>
          <w:szCs w:val="24"/>
        </w:rPr>
        <w:t xml:space="preserve"> (примерных)</w:t>
      </w:r>
    </w:p>
    <w:p w14:paraId="1CAD62E6" w14:textId="77777777" w:rsidR="00DE2859" w:rsidRPr="00CD6470" w:rsidRDefault="00DE2859" w:rsidP="00DE2859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1.</w:t>
      </w:r>
    </w:p>
    <w:p w14:paraId="42B7D7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Отрасль права, регулирующая основные принципы организации государства, а также принципы его взаимодействия с важнейшими социальными субъектами – человеком и обществом, называется:</w:t>
      </w:r>
    </w:p>
    <w:p w14:paraId="21C356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уголовное право</w:t>
      </w:r>
    </w:p>
    <w:p w14:paraId="5DD6D7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гражданское право</w:t>
      </w:r>
    </w:p>
    <w:p w14:paraId="1621D5A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конституционное право</w:t>
      </w:r>
    </w:p>
    <w:p w14:paraId="2B0D22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E439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Под системой общественных отношений, основанной на подчинении государственной власти основным принципам, установленным Конституцией страны, понимается:</w:t>
      </w:r>
    </w:p>
    <w:p w14:paraId="1B8CAB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государственный суверенитет</w:t>
      </w:r>
    </w:p>
    <w:p w14:paraId="7E92998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конституционный строй</w:t>
      </w:r>
    </w:p>
    <w:p w14:paraId="5918C3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демократия</w:t>
      </w:r>
    </w:p>
    <w:p w14:paraId="2619C8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207D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Среди функций Конституции отсутствует:</w:t>
      </w:r>
    </w:p>
    <w:p w14:paraId="677F32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социальная</w:t>
      </w:r>
    </w:p>
    <w:p w14:paraId="15D32C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политическая</w:t>
      </w:r>
    </w:p>
    <w:p w14:paraId="615F5D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фискальная</w:t>
      </w:r>
    </w:p>
    <w:p w14:paraId="22A434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учредительная</w:t>
      </w:r>
    </w:p>
    <w:p w14:paraId="1082E5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юридическая</w:t>
      </w:r>
    </w:p>
    <w:p w14:paraId="08A7FB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7408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Согласно Конституции РФ по форме правления Россия является:</w:t>
      </w:r>
    </w:p>
    <w:p w14:paraId="116571A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республикой</w:t>
      </w:r>
    </w:p>
    <w:p w14:paraId="7BC5DD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федерацией</w:t>
      </w:r>
    </w:p>
    <w:p w14:paraId="70CE4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монархией</w:t>
      </w:r>
    </w:p>
    <w:p w14:paraId="33B67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F363D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Согласно Конституции РФ по форме территориального устройства Россия является:</w:t>
      </w:r>
    </w:p>
    <w:p w14:paraId="66495A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272ACA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федерацией</w:t>
      </w:r>
    </w:p>
    <w:p w14:paraId="2FA448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конфедерацией</w:t>
      </w:r>
    </w:p>
    <w:p w14:paraId="4C8AE4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739DC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Избирательное право в РФ НЕ является:</w:t>
      </w:r>
    </w:p>
    <w:p w14:paraId="7977FE4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всеобщим</w:t>
      </w:r>
    </w:p>
    <w:p w14:paraId="0B63E6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равным</w:t>
      </w:r>
    </w:p>
    <w:p w14:paraId="129199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прямым</w:t>
      </w:r>
    </w:p>
    <w:p w14:paraId="76BAA6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двухступенчатым</w:t>
      </w:r>
    </w:p>
    <w:p w14:paraId="7188F4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тайным</w:t>
      </w:r>
    </w:p>
    <w:p w14:paraId="2E278A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EF6E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256A2A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государственным суверенитетом</w:t>
      </w:r>
    </w:p>
    <w:p w14:paraId="74E956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гражданством</w:t>
      </w:r>
    </w:p>
    <w:p w14:paraId="36A88F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конституцией</w:t>
      </w:r>
    </w:p>
    <w:p w14:paraId="7B9D6A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17B4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Какой из видов субъектов федерации НЕ представлен в Российской Федерации:</w:t>
      </w:r>
    </w:p>
    <w:p w14:paraId="65831D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область</w:t>
      </w:r>
    </w:p>
    <w:p w14:paraId="7218BB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автономная область</w:t>
      </w:r>
    </w:p>
    <w:p w14:paraId="39CF577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автономный край</w:t>
      </w:r>
    </w:p>
    <w:p w14:paraId="625B94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город федерального значения</w:t>
      </w:r>
    </w:p>
    <w:p w14:paraId="6E5326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край</w:t>
      </w:r>
    </w:p>
    <w:p w14:paraId="06EC7EC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C7E6C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Уголовное законодательство в соответствии с Конституцией РФ относится к:</w:t>
      </w:r>
    </w:p>
    <w:p w14:paraId="44ECC4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исключительному ведению Российской Федерации</w:t>
      </w:r>
    </w:p>
    <w:p w14:paraId="4A3DE6E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совместному ведению федерации и субъектов федерации</w:t>
      </w:r>
    </w:p>
    <w:p w14:paraId="43D14D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ведению субъектов федерации</w:t>
      </w:r>
    </w:p>
    <w:p w14:paraId="4F8860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DC788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Какая из перечисленных ниже функций присуща Президенту РФ:</w:t>
      </w:r>
    </w:p>
    <w:p w14:paraId="4E07AE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разрешение споров о праве между наиболее крупными юридическими лицами и государственным аппаратом</w:t>
      </w:r>
    </w:p>
    <w:p w14:paraId="17B5A3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обеспечение согласованного функционирования и взаимодействия органов государственной власти</w:t>
      </w:r>
    </w:p>
    <w:p w14:paraId="2E439BD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руководство Правительством РФ</w:t>
      </w:r>
    </w:p>
    <w:p w14:paraId="72BE9B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4DB1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Законодательная власть в Российской Федерации представлена:</w:t>
      </w:r>
    </w:p>
    <w:p w14:paraId="6099E6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Государственной Думой РФ</w:t>
      </w:r>
    </w:p>
    <w:p w14:paraId="0B21D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Федеральным Собранием РФ и законодательными представительными органами субъектов РФ</w:t>
      </w:r>
    </w:p>
    <w:p w14:paraId="2D353B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Федеральным Собранием РФ</w:t>
      </w:r>
    </w:p>
    <w:p w14:paraId="6E2A49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75BAE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Высший законодательный представительный орган РФ:</w:t>
      </w:r>
    </w:p>
    <w:p w14:paraId="435391A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является однопалатным</w:t>
      </w:r>
    </w:p>
    <w:p w14:paraId="780739F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отсутствует</w:t>
      </w:r>
    </w:p>
    <w:p w14:paraId="484776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является двухпалатным</w:t>
      </w:r>
    </w:p>
    <w:p w14:paraId="788A6D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A81C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Каков нижний возрастной порог для избрания в Государственную Думу РФ:</w:t>
      </w:r>
    </w:p>
    <w:p w14:paraId="596A85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18 лет</w:t>
      </w:r>
    </w:p>
    <w:p w14:paraId="668E15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21 год</w:t>
      </w:r>
    </w:p>
    <w:p w14:paraId="73E318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25 лет</w:t>
      </w:r>
    </w:p>
    <w:p w14:paraId="6A390B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96851C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Какому органу власти Российской Федерации принадлежит право роспуска Государственной Думы:</w:t>
      </w:r>
    </w:p>
    <w:p w14:paraId="2215F1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Президенту РФ</w:t>
      </w:r>
    </w:p>
    <w:p w14:paraId="3ECD24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Правительству РФ</w:t>
      </w:r>
    </w:p>
    <w:p w14:paraId="5EF3171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Конституционному суду РФ</w:t>
      </w:r>
    </w:p>
    <w:p w14:paraId="2EC8AC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3996B0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Выберите наиболее верное, на Ваш взгляд, выражение:</w:t>
      </w:r>
    </w:p>
    <w:p w14:paraId="0FAC5E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Председатель Правительства РФ назначается Президентом РФ</w:t>
      </w:r>
    </w:p>
    <w:p w14:paraId="62B389E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Председатель Правительства РФ назначается Советом Федерации Федерального Собрания РФ</w:t>
      </w:r>
    </w:p>
    <w:p w14:paraId="1CBF59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Председатель Правительства РФ назначается Президентом РФ с согласия Государственной Думы РФ</w:t>
      </w:r>
    </w:p>
    <w:p w14:paraId="73D304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7277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Правительство РФ является органом:</w:t>
      </w:r>
    </w:p>
    <w:p w14:paraId="1F6FDD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исполнительной власти</w:t>
      </w:r>
    </w:p>
    <w:p w14:paraId="21940A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законодательной власти</w:t>
      </w:r>
    </w:p>
    <w:p w14:paraId="475FC0A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судебной власти</w:t>
      </w:r>
    </w:p>
    <w:p w14:paraId="3F6EEE2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DB3D6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Лица, наделенные в конституционном порядке полномочиями осуществлять правосудие в РФ и исполняющие свои обязанности на профессиональной основе, называются:</w:t>
      </w:r>
    </w:p>
    <w:p w14:paraId="1744D8A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присяжными заседателями</w:t>
      </w:r>
    </w:p>
    <w:p w14:paraId="473973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судьями</w:t>
      </w:r>
    </w:p>
    <w:p w14:paraId="020B7C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прокурорами</w:t>
      </w:r>
    </w:p>
    <w:p w14:paraId="0DBB7E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E533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Какие суды отсутствуют в судебной системе РФ:</w:t>
      </w:r>
    </w:p>
    <w:p w14:paraId="2FF8CFC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мировые суды</w:t>
      </w:r>
    </w:p>
    <w:p w14:paraId="774871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суды общей юрисдикции</w:t>
      </w:r>
    </w:p>
    <w:p w14:paraId="3138B0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конституционные</w:t>
      </w:r>
    </w:p>
    <w:p w14:paraId="66D116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чрезвычайные</w:t>
      </w:r>
    </w:p>
    <w:p w14:paraId="7E6953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арбитражные</w:t>
      </w:r>
    </w:p>
    <w:p w14:paraId="29B406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692E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Неприкосновенность судьи, в частности, означает, что:</w:t>
      </w:r>
    </w:p>
    <w:p w14:paraId="303300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против него не может быть возбуждено уголовное дело</w:t>
      </w:r>
    </w:p>
    <w:p w14:paraId="2F9D46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он не может быть переведен на другую должность без его согласия</w:t>
      </w:r>
    </w:p>
    <w:p w14:paraId="3FB319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уголовное дело в отношении судьи может быть возбуждено только Генеральным прокурором РФ</w:t>
      </w:r>
    </w:p>
    <w:p w14:paraId="54F808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6EB6B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Судьи Конституционного суда РФ назначаются на должность:</w:t>
      </w:r>
    </w:p>
    <w:p w14:paraId="1463675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Президентом РФ по представлению Верховного суда РФ</w:t>
      </w:r>
    </w:p>
    <w:p w14:paraId="448124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Советом Федерации по представлению Президента РФ</w:t>
      </w:r>
    </w:p>
    <w:p w14:paraId="29516C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Государственной Думой РФ по представлению Правительства РФ</w:t>
      </w:r>
    </w:p>
    <w:p w14:paraId="33B794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CF05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21. Какие суды являются судами второго звена в системе судов общей юрисдикции Российской Федерации:</w:t>
      </w:r>
    </w:p>
    <w:p w14:paraId="3522B8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суды субъектов федерации</w:t>
      </w:r>
    </w:p>
    <w:p w14:paraId="10176A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районные суды</w:t>
      </w:r>
    </w:p>
    <w:p w14:paraId="6D6949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Верховный и Высший Арбитражный суды РФ</w:t>
      </w:r>
    </w:p>
    <w:p w14:paraId="7B3E96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217B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Среди признаков налога, указанных в Налоговом кодексе РФ, отсутствует:</w:t>
      </w:r>
    </w:p>
    <w:p w14:paraId="3E9761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обязательность</w:t>
      </w:r>
    </w:p>
    <w:p w14:paraId="508B33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индивидуальная безвозмездность</w:t>
      </w:r>
    </w:p>
    <w:p w14:paraId="075195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возвратность</w:t>
      </w:r>
    </w:p>
    <w:p w14:paraId="5FDF59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денежная форма</w:t>
      </w:r>
    </w:p>
    <w:p w14:paraId="168340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д) цель – финансовое обеспечение деятельности государства</w:t>
      </w:r>
    </w:p>
    <w:p w14:paraId="444B13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3DAB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Среди основных функций налогов отсутствует:</w:t>
      </w:r>
    </w:p>
    <w:p w14:paraId="4BF407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фискальная</w:t>
      </w:r>
    </w:p>
    <w:p w14:paraId="6BDA20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учредительная</w:t>
      </w:r>
    </w:p>
    <w:p w14:paraId="2A19C6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регулирующая</w:t>
      </w:r>
    </w:p>
    <w:p w14:paraId="39D237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</w:t>
      </w:r>
      <w:r>
        <w:rPr>
          <w:rFonts w:ascii="Times New Roman" w:hAnsi="Times New Roman"/>
          <w:sz w:val="24"/>
          <w:szCs w:val="24"/>
        </w:rPr>
        <w:t xml:space="preserve"> </w:t>
      </w:r>
      <w:r w:rsidRPr="00AC34D9">
        <w:rPr>
          <w:rFonts w:ascii="Times New Roman" w:hAnsi="Times New Roman"/>
          <w:sz w:val="24"/>
          <w:szCs w:val="24"/>
        </w:rPr>
        <w:t>социальная</w:t>
      </w:r>
    </w:p>
    <w:p w14:paraId="50A62C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контрольная</w:t>
      </w:r>
    </w:p>
    <w:p w14:paraId="120E3E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835B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Отметьте правильное, на ваш взгляд, утверждение:</w:t>
      </w:r>
    </w:p>
    <w:p w14:paraId="156A7A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Федеральное законодательство устанавливает исчерпывающий перечень федеральных, региональных и местных налогов, выйти за пределы которого ни один орган государственной власти и местного самоуправления не имеет права.</w:t>
      </w:r>
    </w:p>
    <w:p w14:paraId="30F2E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Правительство РФ вправе увеличить/понизить ставки существующих налогов любого уровня в зависимости от состояния доходной части бюджета РФ на текущий год.</w:t>
      </w:r>
    </w:p>
    <w:p w14:paraId="727D61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Перечень налогов устанавливается законодательным органом соответствующего уровня по своему усмотрению.</w:t>
      </w:r>
    </w:p>
    <w:p w14:paraId="4F0681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A69A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Физические лица, имеющие постоянное место жительства в России (резиденты) уплачивают подоходный налог с доходов, полученных:</w:t>
      </w:r>
    </w:p>
    <w:p w14:paraId="5D8325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на территории РФ</w:t>
      </w:r>
    </w:p>
    <w:p w14:paraId="0B54C8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как на территории РФ, так и за ее пределами</w:t>
      </w:r>
    </w:p>
    <w:p w14:paraId="4E8D76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только за пределами территории РФ</w:t>
      </w:r>
    </w:p>
    <w:p w14:paraId="2418F2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0EFD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26. Какие из нижеперечисленных личных неимущественных прав НЕ регулируются гражданским правом:</w:t>
      </w:r>
    </w:p>
    <w:p w14:paraId="1619C2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на товарный знак</w:t>
      </w:r>
    </w:p>
    <w:p w14:paraId="7543D4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на честь, достоинство, деловую репутацию</w:t>
      </w:r>
    </w:p>
    <w:p w14:paraId="463BAEE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пассивное избирательное право</w:t>
      </w:r>
    </w:p>
    <w:p w14:paraId="7AB1B8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01AA8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27. Российская Федерация, ее субъекты, муниципальные образования являются субъектами гражданских правоотношений:</w:t>
      </w:r>
    </w:p>
    <w:p w14:paraId="4DF7C4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а) в любом случае</w:t>
      </w:r>
    </w:p>
    <w:p w14:paraId="353E0D5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не являются субъектами гражданских правоотношений</w:t>
      </w:r>
    </w:p>
    <w:p w14:paraId="2892310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являются субъектами лишь в том случае, если это специально предусмотрено Конституцией (Уставом)</w:t>
      </w:r>
    </w:p>
    <w:p w14:paraId="0B6E8C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12652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28. Способность своими действиями приобретать и осуществлять гражданские права, создавать для себя гражданские обязанности и исполнять их называется:</w:t>
      </w:r>
    </w:p>
    <w:p w14:paraId="7BC0170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правоспособностью</w:t>
      </w:r>
    </w:p>
    <w:p w14:paraId="13417E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деликтоспособностью</w:t>
      </w:r>
      <w:proofErr w:type="spellEnd"/>
    </w:p>
    <w:p w14:paraId="52A3BAC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дееспособностью</w:t>
      </w:r>
    </w:p>
    <w:p w14:paraId="6E4171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B5F6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29. Возрастом наступления полной дееспособности в РФ по общему является:</w:t>
      </w:r>
    </w:p>
    <w:p w14:paraId="62CE6E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16 лет</w:t>
      </w:r>
    </w:p>
    <w:p w14:paraId="246ABDD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18 лет</w:t>
      </w:r>
    </w:p>
    <w:p w14:paraId="2E01C59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14 лет</w:t>
      </w:r>
    </w:p>
    <w:p w14:paraId="1505D5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D1BB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30. Среди видов коммерческих организаций отсутствует:</w:t>
      </w:r>
    </w:p>
    <w:p w14:paraId="580D6F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товарищество на вере</w:t>
      </w:r>
    </w:p>
    <w:p w14:paraId="166CC2A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общество с ограниченной ответственностью</w:t>
      </w:r>
    </w:p>
    <w:p w14:paraId="6574DB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ассоциация</w:t>
      </w:r>
    </w:p>
    <w:p w14:paraId="4F1F7FD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акционерное общество</w:t>
      </w:r>
    </w:p>
    <w:p w14:paraId="06771C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производственный кооператив</w:t>
      </w:r>
    </w:p>
    <w:p w14:paraId="2286FDEA" w14:textId="77777777" w:rsidR="00DE2859" w:rsidRDefault="00DE2859" w:rsidP="00DE285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14:paraId="2FC7B859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2.</w:t>
      </w:r>
    </w:p>
    <w:p w14:paraId="1BF80C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Какое имущество НЕ считается недвижимым?</w:t>
      </w:r>
    </w:p>
    <w:p w14:paraId="1616496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земельные участки</w:t>
      </w:r>
    </w:p>
    <w:p w14:paraId="7009EC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воздушные и морские суда</w:t>
      </w:r>
    </w:p>
    <w:p w14:paraId="47BFD1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грузовые автомобили</w:t>
      </w:r>
    </w:p>
    <w:p w14:paraId="24D286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участки недр</w:t>
      </w:r>
    </w:p>
    <w:p w14:paraId="3B748F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BB9E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Сделка, совершенная с момента достижения соглашения сторон, называется:</w:t>
      </w:r>
    </w:p>
    <w:p w14:paraId="15B9A8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а) консенсуальной</w:t>
      </w:r>
    </w:p>
    <w:p w14:paraId="0E727B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реальной</w:t>
      </w:r>
    </w:p>
    <w:p w14:paraId="58EBA7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оспоримой</w:t>
      </w:r>
    </w:p>
    <w:p w14:paraId="63892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D9D6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В соответствии с Гражданским кодексом РФ в простой письменной форме должны совершаться не требующие нотариального удостоверения сделки:</w:t>
      </w:r>
    </w:p>
    <w:p w14:paraId="2604CF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исполняемые при самом их совершении</w:t>
      </w:r>
    </w:p>
    <w:p w14:paraId="219ECC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 исполнение договора, совершенного в простой письменной форме</w:t>
      </w:r>
    </w:p>
    <w:p w14:paraId="64286D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юридических лиц между собой и гражданами</w:t>
      </w:r>
    </w:p>
    <w:p w14:paraId="7E0632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DD0E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В триаде правомочий собственника отсутствует:</w:t>
      </w:r>
    </w:p>
    <w:p w14:paraId="11740C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владения</w:t>
      </w:r>
    </w:p>
    <w:p w14:paraId="2C0C0A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пользования</w:t>
      </w:r>
    </w:p>
    <w:p w14:paraId="64F152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хозяйственного ведения</w:t>
      </w:r>
    </w:p>
    <w:p w14:paraId="18EC37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право распоряжения</w:t>
      </w:r>
    </w:p>
    <w:p w14:paraId="3929D2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478292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К вещным правам в гражданском праве НЕ относится:</w:t>
      </w:r>
    </w:p>
    <w:p w14:paraId="60CEAD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 пожизненного наследуемого владения земельным участком</w:t>
      </w:r>
    </w:p>
    <w:p w14:paraId="73E9CC1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сервитуты</w:t>
      </w:r>
    </w:p>
    <w:p w14:paraId="6B4887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 оперативного управления имуществом</w:t>
      </w:r>
    </w:p>
    <w:p w14:paraId="589327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право на свободное занятие предпринимательской деятельностью</w:t>
      </w:r>
    </w:p>
    <w:p w14:paraId="205782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82BA8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6.Обеспечение исполнения обязательств невозможно путем:</w:t>
      </w:r>
    </w:p>
    <w:p w14:paraId="1DFDC08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неустойки</w:t>
      </w:r>
    </w:p>
    <w:p w14:paraId="2AD0E39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виндикационного</w:t>
      </w:r>
      <w:proofErr w:type="spellEnd"/>
      <w:r w:rsidRPr="00AC34D9">
        <w:rPr>
          <w:rFonts w:ascii="Times New Roman" w:hAnsi="Times New Roman"/>
          <w:sz w:val="24"/>
          <w:szCs w:val="24"/>
        </w:rPr>
        <w:t xml:space="preserve"> иска</w:t>
      </w:r>
    </w:p>
    <w:p w14:paraId="2AB840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залога</w:t>
      </w:r>
    </w:p>
    <w:p w14:paraId="7990034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банковской гарантии</w:t>
      </w:r>
    </w:p>
    <w:p w14:paraId="24DAE0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поручительства</w:t>
      </w:r>
    </w:p>
    <w:p w14:paraId="7BE799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F727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Адресованное одному или нескольким конкретным лицам предложение, которое достаточно определенно и выражает намерение лица, сделавшего предложение, считать себя заключившим договор с адресатом, которым будет принято предложение, называется:</w:t>
      </w:r>
    </w:p>
    <w:p w14:paraId="6AA2CA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а) офертой</w:t>
      </w:r>
    </w:p>
    <w:p w14:paraId="023635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акцептом</w:t>
      </w:r>
    </w:p>
    <w:p w14:paraId="74AB415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договором</w:t>
      </w:r>
    </w:p>
    <w:p w14:paraId="68F6F5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3474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Потребитель, которому был продан товар ненадлежащего качества, лишен права по своему выбору потребовать:</w:t>
      </w:r>
    </w:p>
    <w:p w14:paraId="285621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безвозмездного устранения недостатков товара и возмещения расходов на их устранение</w:t>
      </w:r>
    </w:p>
    <w:p w14:paraId="0B5F26F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соразмерного уменьшения покупной цены</w:t>
      </w:r>
    </w:p>
    <w:p w14:paraId="5C674E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компенсацию морального вреда, причиненного приобретением недоброкачественного товара независимо от вины продавца</w:t>
      </w:r>
    </w:p>
    <w:p w14:paraId="023718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замены на товар аналогичной марки (модели, артикула)</w:t>
      </w:r>
    </w:p>
    <w:p w14:paraId="16BAE0E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замены на такой же товар другой марки с соответствующим пересчетом цены</w:t>
      </w:r>
    </w:p>
    <w:p w14:paraId="1A536E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е) расторжения договора купли-продажи и возврата уплаченной цены товара</w:t>
      </w:r>
    </w:p>
    <w:p w14:paraId="0DB252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D1C67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К прямым родственникам НЕ относится:</w:t>
      </w:r>
    </w:p>
    <w:p w14:paraId="15AE75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дед</w:t>
      </w:r>
    </w:p>
    <w:p w14:paraId="60E14E8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брат</w:t>
      </w:r>
    </w:p>
    <w:p w14:paraId="3E8EB83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отец</w:t>
      </w:r>
    </w:p>
    <w:p w14:paraId="043DAC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мать</w:t>
      </w:r>
    </w:p>
    <w:p w14:paraId="4D0831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дочь</w:t>
      </w:r>
    </w:p>
    <w:p w14:paraId="4E5F33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53EB4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0. Брак в Российской Федерации на основании Семейного Кодекса РФ допускается:</w:t>
      </w:r>
    </w:p>
    <w:p w14:paraId="418C97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между мужчиной и женщиной</w:t>
      </w:r>
    </w:p>
    <w:p w14:paraId="49A3B7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между лицами любого пола, но это не влечет изменения их имущественного положения</w:t>
      </w:r>
    </w:p>
    <w:p w14:paraId="28CBC8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между мужчиной и несколькими женщина, если это разрешено законодательством субъекта федерации</w:t>
      </w:r>
    </w:p>
    <w:p w14:paraId="2CDB0B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64FFA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1. В соответствии с Семейным Кодексом РФ, супруг, который в период брака осуществлял ведение домашнего хозяйства и не имел самостоятельного дохода:</w:t>
      </w:r>
    </w:p>
    <w:p w14:paraId="3FB075D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не принадлежит право на совместную собственность</w:t>
      </w:r>
    </w:p>
    <w:p w14:paraId="6FA6BB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право на совместную собственность принадлежит наравне с другим супругом</w:t>
      </w:r>
    </w:p>
    <w:p w14:paraId="6A717FD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в) право на совместную собственность принадлежит наравне с другим супругом, только если это предусмотрено брачным договором</w:t>
      </w:r>
    </w:p>
    <w:p w14:paraId="1F4258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F42BC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2. Какие отношения супругов могут быть урегулированы брачным договором:</w:t>
      </w:r>
    </w:p>
    <w:p w14:paraId="4E4805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любые отношения по соглашению супругов</w:t>
      </w:r>
    </w:p>
    <w:p w14:paraId="3BFF34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имущественные отношения и личные неимущественные отношения, если это не выходит за рамки, предусмотренные Конституцией РФ</w:t>
      </w:r>
    </w:p>
    <w:p w14:paraId="487BFC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исключительно имущественные отношения</w:t>
      </w:r>
    </w:p>
    <w:p w14:paraId="57900C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C4B1CC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3. В случае, когда оба супруга, имеющие несовершеннолетних детей, согласны на расторжение брака, оно производится:</w:t>
      </w:r>
    </w:p>
    <w:p w14:paraId="789C06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органом ЗАГС</w:t>
      </w:r>
    </w:p>
    <w:p w14:paraId="14C3F1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судом</w:t>
      </w:r>
    </w:p>
    <w:p w14:paraId="3C08DF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органом ЗАГС или судом по усмотрению супругов</w:t>
      </w:r>
    </w:p>
    <w:p w14:paraId="3B6BB2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DB9A7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4. Если ребенок родился от лиц, состоящих в браке между собой (а также в течение 300 дней с момента расторжения брака) отцом ребенка признается:</w:t>
      </w:r>
    </w:p>
    <w:p w14:paraId="466DAD3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супруг (бывший супруг) матери ребенка</w:t>
      </w:r>
    </w:p>
    <w:p w14:paraId="789ABB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супруг (бывший супруг) матери ребенка только при наличии его согласия</w:t>
      </w:r>
    </w:p>
    <w:p w14:paraId="6316D60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любое лицо по заявлению матери</w:t>
      </w:r>
    </w:p>
    <w:p w14:paraId="7E1E29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34AF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5. Родители (один из них) НЕ могут быть лишены родительских прав, если они:</w:t>
      </w:r>
    </w:p>
    <w:p w14:paraId="0E2D3D5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уклоняются от выполнения обязанностей родителей, в том числе при злостном уклонении от уплаты алиментов</w:t>
      </w:r>
    </w:p>
    <w:p w14:paraId="78976A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злоупотребляют своими родительскими правами</w:t>
      </w:r>
    </w:p>
    <w:p w14:paraId="63D141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являются больными хроническим алкоголизмом или наркоманией</w:t>
      </w:r>
    </w:p>
    <w:p w14:paraId="6DC2F1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в течение длительного времени не имеют достаточных средств для обеспечения ребенка на уровне прожиточного минимума</w:t>
      </w:r>
    </w:p>
    <w:p w14:paraId="6ABE575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совершили умышленное преступление против жизни или здоровья своих детей/супруга</w:t>
      </w:r>
    </w:p>
    <w:p w14:paraId="232A324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D776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6. По действующему законодательству административной ответственности подлежат:</w:t>
      </w:r>
    </w:p>
    <w:p w14:paraId="78F1B7F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физические лица</w:t>
      </w:r>
    </w:p>
    <w:p w14:paraId="6C2BAA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физические и юридические лица</w:t>
      </w:r>
    </w:p>
    <w:p w14:paraId="62377D5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физические лица и установленный законом узкий перечень юридических лиц</w:t>
      </w:r>
    </w:p>
    <w:p w14:paraId="05D0FC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6353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7. В Кодексе РФ об административных правонарушениях отсутствует такой вид взыскания как:</w:t>
      </w:r>
    </w:p>
    <w:p w14:paraId="26984C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предупреждение</w:t>
      </w:r>
    </w:p>
    <w:p w14:paraId="3BAC25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возмездное изъятие орудия совершения или предмета административного правонарушения</w:t>
      </w:r>
    </w:p>
    <w:p w14:paraId="56188EB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административный арест</w:t>
      </w:r>
    </w:p>
    <w:p w14:paraId="07270F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ограничение свободы</w:t>
      </w:r>
    </w:p>
    <w:p w14:paraId="008089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дисквалификация</w:t>
      </w:r>
    </w:p>
    <w:p w14:paraId="5E24F4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C51E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8. Одна из отраслей российского права, призванная регулировать отношения между работодателем и работником по поводу использования способностей работника к труду называется:</w:t>
      </w:r>
    </w:p>
    <w:p w14:paraId="07259E2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трудовое право</w:t>
      </w:r>
    </w:p>
    <w:p w14:paraId="49319E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гражданское право</w:t>
      </w:r>
    </w:p>
    <w:p w14:paraId="0F8F0E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административное право</w:t>
      </w:r>
    </w:p>
    <w:p w14:paraId="7E36B29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6F5E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9. Согласно Трудовому кодексу РФ работодателем в РФ может быть:</w:t>
      </w:r>
    </w:p>
    <w:p w14:paraId="3294744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только физическое лицо</w:t>
      </w:r>
    </w:p>
    <w:p w14:paraId="043D9C2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только юридическое лицо</w:t>
      </w:r>
    </w:p>
    <w:p w14:paraId="4A9CBE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физическое или юридическое лицо</w:t>
      </w:r>
    </w:p>
    <w:p w14:paraId="7A56DD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6B14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0. Нормальная продолжительность рабочего времени не может превышать:</w:t>
      </w:r>
    </w:p>
    <w:p w14:paraId="341008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40 часов в неделю</w:t>
      </w:r>
    </w:p>
    <w:p w14:paraId="66135B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45 часов в неделю</w:t>
      </w:r>
    </w:p>
    <w:p w14:paraId="0FB3EF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35 часов в неделю</w:t>
      </w:r>
    </w:p>
    <w:p w14:paraId="04F9D8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FEFBB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1. Какой вид отдыха НЕ предусмотрен российским трудовым законодательством:</w:t>
      </w:r>
    </w:p>
    <w:p w14:paraId="2AFE3C5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перерывы в течение рабочего дня (смены)</w:t>
      </w:r>
    </w:p>
    <w:p w14:paraId="765DFD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ежедневный (междусменный) отдых</w:t>
      </w:r>
    </w:p>
    <w:p w14:paraId="0EE4F2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перерывы на социальную адаптацию</w:t>
      </w:r>
    </w:p>
    <w:p w14:paraId="0039F4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выходные дни (еженедельный непрерывный отдых)</w:t>
      </w:r>
    </w:p>
    <w:p w14:paraId="4A76C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д) нерабочие праздничные дни</w:t>
      </w:r>
    </w:p>
    <w:p w14:paraId="4AA5E7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е) отпуска</w:t>
      </w:r>
    </w:p>
    <w:p w14:paraId="59A5AE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41C02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2. Какой вид дисциплинарного взыскания отсутствует в Трудовом кодексе РФ:</w:t>
      </w:r>
    </w:p>
    <w:p w14:paraId="018B97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замечание</w:t>
      </w:r>
    </w:p>
    <w:p w14:paraId="6352AE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принудительная отработка</w:t>
      </w:r>
    </w:p>
    <w:p w14:paraId="75FCA24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выговор</w:t>
      </w:r>
    </w:p>
    <w:p w14:paraId="77E9DA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увольнение по соответствующим основания</w:t>
      </w:r>
    </w:p>
    <w:p w14:paraId="6161EC2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4AD1E4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3. Что из нижеперечисленного НЕ входит в элементный состав общества:</w:t>
      </w:r>
    </w:p>
    <w:p w14:paraId="006F9E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семья</w:t>
      </w:r>
    </w:p>
    <w:p w14:paraId="550D4A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человек</w:t>
      </w:r>
    </w:p>
    <w:p w14:paraId="79FA99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корпоративные объединения</w:t>
      </w:r>
    </w:p>
    <w:p w14:paraId="1DEED7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общественные организации</w:t>
      </w:r>
    </w:p>
    <w:p w14:paraId="6EC1FC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вооруженные силы государства</w:t>
      </w:r>
    </w:p>
    <w:p w14:paraId="23050B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920A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4. В соответствии с Конституцией по форме правления Россия является:</w:t>
      </w:r>
    </w:p>
    <w:p w14:paraId="64AC01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35D532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республикой</w:t>
      </w:r>
    </w:p>
    <w:p w14:paraId="4EF6D9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федерацией</w:t>
      </w:r>
    </w:p>
    <w:p w14:paraId="6EF5CE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EE2E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5. Формализованное общезначимое и общеобязательное правило поведения, имеющее представительно</w:t>
      </w:r>
      <w:r>
        <w:rPr>
          <w:rFonts w:ascii="Times New Roman" w:hAnsi="Times New Roman"/>
          <w:sz w:val="24"/>
          <w:szCs w:val="24"/>
        </w:rPr>
        <w:t>-о</w:t>
      </w:r>
      <w:r w:rsidRPr="00AC34D9">
        <w:rPr>
          <w:rFonts w:ascii="Times New Roman" w:hAnsi="Times New Roman"/>
          <w:sz w:val="24"/>
          <w:szCs w:val="24"/>
        </w:rPr>
        <w:t>бязывающий характер и санкционированное государством – это:</w:t>
      </w:r>
    </w:p>
    <w:p w14:paraId="5A8627F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моральная норма</w:t>
      </w:r>
    </w:p>
    <w:p w14:paraId="67B72E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</w:t>
      </w:r>
    </w:p>
    <w:p w14:paraId="7983B2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правовая норма</w:t>
      </w:r>
    </w:p>
    <w:p w14:paraId="4C73CD9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A218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6. По форме территориального устройства в соответствии Конституцией Россия является:</w:t>
      </w:r>
    </w:p>
    <w:p w14:paraId="1296BF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республикой</w:t>
      </w:r>
    </w:p>
    <w:p w14:paraId="3C3CD5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унитарным государством</w:t>
      </w:r>
    </w:p>
    <w:p w14:paraId="04D0FD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федерацией</w:t>
      </w:r>
    </w:p>
    <w:p w14:paraId="608DF61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12616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</w:t>
      </w:r>
      <w:r w:rsidRPr="00AC34D9">
        <w:rPr>
          <w:rFonts w:ascii="Times New Roman" w:hAnsi="Times New Roman"/>
          <w:sz w:val="24"/>
          <w:szCs w:val="24"/>
        </w:rPr>
        <w:t>7. Верховная власть в государстве должна обладать всеми следующими признаками:</w:t>
      </w:r>
    </w:p>
    <w:p w14:paraId="6D34B0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полной, абсолютной, передаваемой по наследству</w:t>
      </w:r>
    </w:p>
    <w:p w14:paraId="1976FD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верховной, правовой, основанной на принуждении</w:t>
      </w:r>
    </w:p>
    <w:p w14:paraId="04F57E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верховной, правовой, легитимной</w:t>
      </w:r>
    </w:p>
    <w:p w14:paraId="590384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6FE96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8.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1FEF56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подданством</w:t>
      </w:r>
    </w:p>
    <w:p w14:paraId="3BD1D83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гражданством</w:t>
      </w:r>
    </w:p>
    <w:p w14:paraId="7C60EE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паспортным режимом</w:t>
      </w:r>
    </w:p>
    <w:p w14:paraId="2DB439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5FF96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9. Среди признаков правовой нормы отсутствует:</w:t>
      </w:r>
    </w:p>
    <w:p w14:paraId="6935EB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формальная определенность</w:t>
      </w:r>
    </w:p>
    <w:p w14:paraId="549789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общезначимость</w:t>
      </w:r>
      <w:proofErr w:type="spellEnd"/>
    </w:p>
    <w:p w14:paraId="5484C5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наказуемость</w:t>
      </w:r>
    </w:p>
    <w:p w14:paraId="04898E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представительно- обязывающий характер</w:t>
      </w:r>
    </w:p>
    <w:p w14:paraId="2C38E01D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общеобязательность</w:t>
      </w:r>
    </w:p>
    <w:p w14:paraId="1CFA798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13E9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AC34D9">
        <w:rPr>
          <w:rFonts w:ascii="Times New Roman" w:hAnsi="Times New Roman"/>
          <w:sz w:val="24"/>
          <w:szCs w:val="24"/>
        </w:rPr>
        <w:t>0. Отметьте то, что считается атрибутивным признаком государства:</w:t>
      </w:r>
    </w:p>
    <w:p w14:paraId="26F106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герб</w:t>
      </w:r>
    </w:p>
    <w:p w14:paraId="079514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президент</w:t>
      </w:r>
    </w:p>
    <w:p w14:paraId="7D3320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парламент</w:t>
      </w:r>
    </w:p>
    <w:p w14:paraId="2D7532F1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0430207F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3.</w:t>
      </w:r>
    </w:p>
    <w:p w14:paraId="455B4C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В зависимости от происхождения правовые нормы можно подразделить на:</w:t>
      </w:r>
    </w:p>
    <w:p w14:paraId="5A94A1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определяющие, обязывающие и предписывающие</w:t>
      </w:r>
    </w:p>
    <w:p w14:paraId="130C402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императивные, договорные и обычные</w:t>
      </w:r>
    </w:p>
    <w:p w14:paraId="5804B4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императивные, диспозитивные и устанавливающие</w:t>
      </w:r>
    </w:p>
    <w:p w14:paraId="479D2B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3A289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2. Отметьте то, что считается атрибутивным признаком государства:</w:t>
      </w:r>
    </w:p>
    <w:p w14:paraId="3D74AB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гимн</w:t>
      </w:r>
    </w:p>
    <w:p w14:paraId="3FE55E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правительство</w:t>
      </w:r>
    </w:p>
    <w:p w14:paraId="5D706CC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государственно-охраняемые объекты национальной культуры</w:t>
      </w:r>
    </w:p>
    <w:p w14:paraId="3D0ABC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F902F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Норма, закрепленная в ст. 43 Конституции РФ и устанавливающая, что «каждый имеет право на образование» по своей функции является:</w:t>
      </w:r>
    </w:p>
    <w:p w14:paraId="6EF4CF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обязывающей</w:t>
      </w:r>
    </w:p>
    <w:p w14:paraId="40C073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управомочивающей</w:t>
      </w:r>
      <w:proofErr w:type="spellEnd"/>
    </w:p>
    <w:p w14:paraId="322411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запрещающей</w:t>
      </w:r>
    </w:p>
    <w:p w14:paraId="2CCC4CB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4A75D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Какая из указанных функций отсутствует у государства?</w:t>
      </w:r>
    </w:p>
    <w:p w14:paraId="13C25A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социальная</w:t>
      </w:r>
    </w:p>
    <w:p w14:paraId="2211A6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экономическая</w:t>
      </w:r>
    </w:p>
    <w:p w14:paraId="1A3830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культурная</w:t>
      </w:r>
    </w:p>
    <w:p w14:paraId="78A1FE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политическая</w:t>
      </w:r>
    </w:p>
    <w:p w14:paraId="79AE1A8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фискальная</w:t>
      </w:r>
    </w:p>
    <w:p w14:paraId="273C30D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B2B72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Совокупность правовых норм, специфическим образом регулирующих качественно однородную группу общественных отношений называют:</w:t>
      </w:r>
    </w:p>
    <w:p w14:paraId="5CCD53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конституционным законом</w:t>
      </w:r>
    </w:p>
    <w:p w14:paraId="4C112F2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отраслью права</w:t>
      </w:r>
    </w:p>
    <w:p w14:paraId="4A49DF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кодексом</w:t>
      </w:r>
    </w:p>
    <w:p w14:paraId="0F1B9B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1665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Порядок формирования высших органов государства. их компетенция и взаимодействие между собой определяют:</w:t>
      </w:r>
    </w:p>
    <w:p w14:paraId="435048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территориальное устройство</w:t>
      </w:r>
    </w:p>
    <w:p w14:paraId="79F575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правления</w:t>
      </w:r>
    </w:p>
    <w:p w14:paraId="58AC550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форму политического режима</w:t>
      </w:r>
    </w:p>
    <w:p w14:paraId="6647CD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9188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Источником права НЕ является:</w:t>
      </w:r>
    </w:p>
    <w:p w14:paraId="4934DD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правовой обычай</w:t>
      </w:r>
    </w:p>
    <w:p w14:paraId="0C0FB4A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б) судебный прецедент</w:t>
      </w:r>
    </w:p>
    <w:p w14:paraId="5192281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нормативно-правовой договор</w:t>
      </w:r>
    </w:p>
    <w:p w14:paraId="6F1991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моральная норма</w:t>
      </w:r>
    </w:p>
    <w:p w14:paraId="42FF8C6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0B965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Характер взаимоотношений центральных органов власти и управления с органами составных частей государства и местными органами власти и самоуправления характеризует:</w:t>
      </w:r>
    </w:p>
    <w:p w14:paraId="437571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форму правления</w:t>
      </w:r>
    </w:p>
    <w:p w14:paraId="0B989F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политического режима</w:t>
      </w:r>
    </w:p>
    <w:p w14:paraId="792F7E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2E2096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DA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Принятый в особом порядке акт законодательного органа, регулирующий наиболее важные общественные отношения и обладающий высшей юридической силой можно определить, как:</w:t>
      </w:r>
    </w:p>
    <w:p w14:paraId="0011A0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закон</w:t>
      </w:r>
    </w:p>
    <w:p w14:paraId="3F39C89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прецедент</w:t>
      </w:r>
    </w:p>
    <w:p w14:paraId="26D038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указ Президента</w:t>
      </w:r>
    </w:p>
    <w:p w14:paraId="1D1BD9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8194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0. Совокупность методов реализации публичной власти, характер взаимоотношений власти и населения составляют:</w:t>
      </w:r>
    </w:p>
    <w:p w14:paraId="162CD7F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форму правления</w:t>
      </w:r>
    </w:p>
    <w:p w14:paraId="5164EF8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форму политического режима</w:t>
      </w:r>
    </w:p>
    <w:p w14:paraId="2846B42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3B797A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E5309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1. Источником права НЕ является:</w:t>
      </w:r>
    </w:p>
    <w:p w14:paraId="12975B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правовая доктрина</w:t>
      </w:r>
    </w:p>
    <w:p w14:paraId="53A7E41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священные книги</w:t>
      </w:r>
    </w:p>
    <w:p w14:paraId="6AE60C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научно-практический комментарий</w:t>
      </w:r>
    </w:p>
    <w:p w14:paraId="166E72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принципы международного права</w:t>
      </w:r>
    </w:p>
    <w:p w14:paraId="26264D6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нормативно-правовой акт</w:t>
      </w:r>
    </w:p>
    <w:p w14:paraId="2674265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EE7F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2. По форме правления государства делятся на:</w:t>
      </w:r>
    </w:p>
    <w:p w14:paraId="68AD03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монархии и республики</w:t>
      </w:r>
    </w:p>
    <w:p w14:paraId="506B3B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монархии и федерации</w:t>
      </w:r>
    </w:p>
    <w:p w14:paraId="3CCD27F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в) метрополии и колонии</w:t>
      </w:r>
    </w:p>
    <w:p w14:paraId="258248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1127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3. Закон по виду не может быть:</w:t>
      </w:r>
    </w:p>
    <w:p w14:paraId="3715068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конституционным</w:t>
      </w:r>
    </w:p>
    <w:p w14:paraId="3CA74D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текущим</w:t>
      </w:r>
    </w:p>
    <w:p w14:paraId="794EF1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кодифицированным</w:t>
      </w:r>
    </w:p>
    <w:p w14:paraId="64966E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президентским</w:t>
      </w:r>
    </w:p>
    <w:p w14:paraId="7A1E718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F6F3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4. В парламентской монархии монарх исполняет:</w:t>
      </w:r>
    </w:p>
    <w:p w14:paraId="28D563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а) </w:t>
      </w:r>
      <w:proofErr w:type="spellStart"/>
      <w:r w:rsidRPr="00AC34D9">
        <w:rPr>
          <w:rFonts w:ascii="Times New Roman" w:hAnsi="Times New Roman"/>
          <w:sz w:val="24"/>
          <w:szCs w:val="24"/>
        </w:rPr>
        <w:t>контрассигнаторные</w:t>
      </w:r>
      <w:proofErr w:type="spellEnd"/>
      <w:r w:rsidRPr="00AC34D9">
        <w:rPr>
          <w:rFonts w:ascii="Times New Roman" w:hAnsi="Times New Roman"/>
          <w:sz w:val="24"/>
          <w:szCs w:val="24"/>
        </w:rPr>
        <w:t xml:space="preserve"> функции</w:t>
      </w:r>
    </w:p>
    <w:p w14:paraId="1D6935F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законодательную функцию</w:t>
      </w:r>
    </w:p>
    <w:p w14:paraId="68488E9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церемониальные функции</w:t>
      </w:r>
    </w:p>
    <w:p w14:paraId="4292F7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28BA0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5. Способность нести правовую ответственность за совершенные деяния называют:</w:t>
      </w:r>
    </w:p>
    <w:p w14:paraId="0476439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правоспособностью</w:t>
      </w:r>
    </w:p>
    <w:p w14:paraId="480BBA8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деликтоспособностью</w:t>
      </w:r>
      <w:proofErr w:type="spellEnd"/>
    </w:p>
    <w:p w14:paraId="050033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дееспособностью</w:t>
      </w:r>
    </w:p>
    <w:p w14:paraId="73BCCB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D495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6. Государство, где верховная власть принадлежит одному лицу и передается по наследству (династически) называется:</w:t>
      </w:r>
    </w:p>
    <w:p w14:paraId="72752A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монархией</w:t>
      </w:r>
    </w:p>
    <w:p w14:paraId="13DBEC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республикой</w:t>
      </w:r>
    </w:p>
    <w:p w14:paraId="770F9CF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колонией</w:t>
      </w:r>
    </w:p>
    <w:p w14:paraId="2D04A5B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656212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7. Возникающее в результате совершения правонарушения специфическое правовое отношение между государством в лице его правоохранительных органов, применяющих предусмотренные правовыми нормами санкции, и правонарушителем, обязанным претерпеть предусмотренные правовыми санкциями неблагоприятные последствия образуют:</w:t>
      </w:r>
    </w:p>
    <w:p w14:paraId="51423C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государственно-правовую ответственность</w:t>
      </w:r>
    </w:p>
    <w:p w14:paraId="7521169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наказание</w:t>
      </w:r>
    </w:p>
    <w:p w14:paraId="116DA4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юридический статус личности</w:t>
      </w:r>
    </w:p>
    <w:p w14:paraId="364071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4C07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</w:t>
      </w:r>
      <w:r w:rsidRPr="00AC34D9">
        <w:rPr>
          <w:rFonts w:ascii="Times New Roman" w:hAnsi="Times New Roman"/>
          <w:sz w:val="24"/>
          <w:szCs w:val="24"/>
        </w:rPr>
        <w:t>8. В парламентской республике правительство:</w:t>
      </w:r>
    </w:p>
    <w:p w14:paraId="3CCCE18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представляется президентом, а утверждается парламентом</w:t>
      </w:r>
    </w:p>
    <w:p w14:paraId="1AF513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формируется парламентским большинством и выполняет свои функции до тех пор, пока располагает его поддержкой</w:t>
      </w:r>
    </w:p>
    <w:p w14:paraId="47090AD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формируется парламентским большинством, а распускается президентом</w:t>
      </w:r>
    </w:p>
    <w:p w14:paraId="40F19A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D3E7A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AC34D9">
        <w:rPr>
          <w:rFonts w:ascii="Times New Roman" w:hAnsi="Times New Roman"/>
          <w:sz w:val="24"/>
          <w:szCs w:val="24"/>
        </w:rPr>
        <w:t>9. Среди видов юридической ответственности отсутствует:</w:t>
      </w:r>
    </w:p>
    <w:p w14:paraId="4F6AC24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уголовная ответственность</w:t>
      </w:r>
    </w:p>
    <w:p w14:paraId="4DAC7BC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гражданско-правовая ответственность</w:t>
      </w:r>
    </w:p>
    <w:p w14:paraId="6D166F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конституционная ответственность</w:t>
      </w:r>
    </w:p>
    <w:p w14:paraId="10BC3C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административная ответственность</w:t>
      </w:r>
    </w:p>
    <w:p w14:paraId="205E47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дисциплинарная ответственность</w:t>
      </w:r>
    </w:p>
    <w:p w14:paraId="5BEA8E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29ED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0. По форме территориального устройства государства делятся на:</w:t>
      </w:r>
    </w:p>
    <w:p w14:paraId="584437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федерации и конфедерации</w:t>
      </w:r>
    </w:p>
    <w:p w14:paraId="4C1ADF6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метрополии и колонии</w:t>
      </w:r>
    </w:p>
    <w:p w14:paraId="3DF9E7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федерации и унитарные государства</w:t>
      </w:r>
    </w:p>
    <w:p w14:paraId="3736258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9E0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1. Среди видов политического режима отсутствует:</w:t>
      </w:r>
    </w:p>
    <w:p w14:paraId="76FABD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авторитарный</w:t>
      </w:r>
    </w:p>
    <w:p w14:paraId="0C3A1A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тоталитарный</w:t>
      </w:r>
    </w:p>
    <w:p w14:paraId="2C17CF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демократия</w:t>
      </w:r>
    </w:p>
    <w:p w14:paraId="28731AE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парламентаризм</w:t>
      </w:r>
    </w:p>
    <w:p w14:paraId="62DB12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95E3CD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AC34D9">
        <w:rPr>
          <w:rFonts w:ascii="Times New Roman" w:hAnsi="Times New Roman"/>
          <w:sz w:val="24"/>
          <w:szCs w:val="24"/>
        </w:rPr>
        <w:t>2. Среди видов уголовного наказания, предусмотренных Уголовным кодексом РФ, отсутствует:</w:t>
      </w:r>
    </w:p>
    <w:p w14:paraId="7F5086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лишение свободы на определенный срок</w:t>
      </w:r>
    </w:p>
    <w:p w14:paraId="4F41F5A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конфискация имущества</w:t>
      </w:r>
    </w:p>
    <w:p w14:paraId="307959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содержание под стражей</w:t>
      </w:r>
    </w:p>
    <w:p w14:paraId="3A7474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г) ограничение свободы</w:t>
      </w:r>
    </w:p>
    <w:p w14:paraId="209C14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д) содержание в дисциплинарной воинской части</w:t>
      </w:r>
    </w:p>
    <w:p w14:paraId="1EBA83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45C4F3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</w:t>
      </w:r>
      <w:r w:rsidRPr="00AC34D9">
        <w:rPr>
          <w:rFonts w:ascii="Times New Roman" w:hAnsi="Times New Roman"/>
          <w:sz w:val="24"/>
          <w:szCs w:val="24"/>
        </w:rPr>
        <w:t>3. По общему правилу, уголовная ответственность в РФ наступает с:</w:t>
      </w:r>
    </w:p>
    <w:p w14:paraId="14579FE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а) 16 лет</w:t>
      </w:r>
    </w:p>
    <w:p w14:paraId="009D96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б) 18 лет</w:t>
      </w:r>
    </w:p>
    <w:p w14:paraId="3898922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в) 14 лет</w:t>
      </w:r>
    </w:p>
    <w:p w14:paraId="502B914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71FF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</w:t>
      </w:r>
      <w:r w:rsidRPr="00AC34D9">
        <w:rPr>
          <w:rFonts w:ascii="Times New Roman" w:hAnsi="Times New Roman"/>
          <w:sz w:val="24"/>
          <w:szCs w:val="24"/>
        </w:rPr>
        <w:t>. Два вида юридических фактов по связи с волей участников правоотношения</w:t>
      </w:r>
    </w:p>
    <w:p w14:paraId="5A66AAF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юридические акты и юридические поступки</w:t>
      </w:r>
    </w:p>
    <w:p w14:paraId="2FBA2D5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правомерные и неправомерные действия</w:t>
      </w:r>
    </w:p>
    <w:p w14:paraId="146A010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события и действия</w:t>
      </w:r>
    </w:p>
    <w:p w14:paraId="41B639A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6CE29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5</w:t>
      </w:r>
      <w:r w:rsidRPr="00AC34D9">
        <w:rPr>
          <w:rFonts w:ascii="Times New Roman" w:hAnsi="Times New Roman"/>
          <w:sz w:val="24"/>
          <w:szCs w:val="24"/>
        </w:rPr>
        <w:t>. Способы толкования используются …</w:t>
      </w:r>
    </w:p>
    <w:p w14:paraId="2E0B09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на этапе толкования-уяснения</w:t>
      </w:r>
    </w:p>
    <w:p w14:paraId="786662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 буквальном толковании</w:t>
      </w:r>
    </w:p>
    <w:p w14:paraId="0AD061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 ходе официального толкования</w:t>
      </w:r>
    </w:p>
    <w:p w14:paraId="774254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C288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</w:t>
      </w:r>
      <w:r w:rsidRPr="00AC34D9">
        <w:rPr>
          <w:rFonts w:ascii="Times New Roman" w:hAnsi="Times New Roman"/>
          <w:sz w:val="24"/>
          <w:szCs w:val="24"/>
        </w:rPr>
        <w:t>. Обычай становится правовым в результате его …</w:t>
      </w:r>
    </w:p>
    <w:p w14:paraId="2FFF8C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инкорпорации</w:t>
      </w:r>
    </w:p>
    <w:p w14:paraId="79B773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легитимизации</w:t>
      </w:r>
      <w:proofErr w:type="spellEnd"/>
    </w:p>
    <w:p w14:paraId="0DD86D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санкционирования</w:t>
      </w:r>
    </w:p>
    <w:p w14:paraId="42DE04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548B4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</w:t>
      </w:r>
      <w:r w:rsidRPr="00AC34D9">
        <w:rPr>
          <w:rFonts w:ascii="Times New Roman" w:hAnsi="Times New Roman"/>
          <w:sz w:val="24"/>
          <w:szCs w:val="24"/>
        </w:rPr>
        <w:t xml:space="preserve"> Критерий подразделения норм права на регулятивные и охранительные</w:t>
      </w:r>
    </w:p>
    <w:p w14:paraId="7870A9D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метод правового регулирования</w:t>
      </w:r>
    </w:p>
    <w:p w14:paraId="1531798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принципы права</w:t>
      </w:r>
    </w:p>
    <w:p w14:paraId="260FD5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функции права</w:t>
      </w:r>
    </w:p>
    <w:p w14:paraId="487BCF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CC9D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</w:t>
      </w:r>
      <w:r w:rsidRPr="00AC34D9">
        <w:rPr>
          <w:rFonts w:ascii="Times New Roman" w:hAnsi="Times New Roman"/>
          <w:sz w:val="24"/>
          <w:szCs w:val="24"/>
        </w:rPr>
        <w:t>. К признакам права не относится …</w:t>
      </w:r>
    </w:p>
    <w:p w14:paraId="54D0AF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нормативность</w:t>
      </w:r>
    </w:p>
    <w:p w14:paraId="64D967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spellStart"/>
      <w:r w:rsidRPr="00AC34D9">
        <w:rPr>
          <w:rFonts w:ascii="Times New Roman" w:hAnsi="Times New Roman"/>
          <w:sz w:val="24"/>
          <w:szCs w:val="24"/>
        </w:rPr>
        <w:t>казуистичность</w:t>
      </w:r>
      <w:proofErr w:type="spellEnd"/>
    </w:p>
    <w:p w14:paraId="037420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1918333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0E4C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29. </w:t>
      </w:r>
      <w:r w:rsidRPr="00AC34D9">
        <w:rPr>
          <w:rFonts w:ascii="Times New Roman" w:hAnsi="Times New Roman"/>
          <w:sz w:val="24"/>
          <w:szCs w:val="24"/>
        </w:rPr>
        <w:t xml:space="preserve"> Элементом нормы права не является …</w:t>
      </w:r>
    </w:p>
    <w:p w14:paraId="160551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proofErr w:type="spellStart"/>
      <w:r w:rsidRPr="00AC34D9">
        <w:rPr>
          <w:rFonts w:ascii="Times New Roman" w:hAnsi="Times New Roman"/>
          <w:sz w:val="24"/>
          <w:szCs w:val="24"/>
        </w:rPr>
        <w:t>преюдиция</w:t>
      </w:r>
      <w:proofErr w:type="spellEnd"/>
    </w:p>
    <w:p w14:paraId="65043B3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б) </w:t>
      </w:r>
      <w:r w:rsidRPr="00AC34D9">
        <w:rPr>
          <w:rFonts w:ascii="Times New Roman" w:hAnsi="Times New Roman"/>
          <w:sz w:val="24"/>
          <w:szCs w:val="24"/>
        </w:rPr>
        <w:t>гипотеза</w:t>
      </w:r>
    </w:p>
    <w:p w14:paraId="6E617E3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2D348CE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0F44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</w:t>
      </w:r>
      <w:r w:rsidRPr="00AC34D9">
        <w:rPr>
          <w:rFonts w:ascii="Times New Roman" w:hAnsi="Times New Roman"/>
          <w:sz w:val="24"/>
          <w:szCs w:val="24"/>
        </w:rPr>
        <w:t>. Дееспособность гражданина …</w:t>
      </w:r>
    </w:p>
    <w:p w14:paraId="68CC6B3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может быть ограничена судом</w:t>
      </w:r>
    </w:p>
    <w:p w14:paraId="053ACA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может быть ограничена медико-социальной экспертной комиссией</w:t>
      </w:r>
    </w:p>
    <w:p w14:paraId="3B79FA7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никем не может быть ограничена</w:t>
      </w:r>
    </w:p>
    <w:p w14:paraId="518B50C5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68A67AB8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4.</w:t>
      </w:r>
    </w:p>
    <w:p w14:paraId="55BEC6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Совет Федерации Федерального Собрания РФ …</w:t>
      </w:r>
    </w:p>
    <w:p w14:paraId="12E2430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имеет срок полномочий</w:t>
      </w:r>
    </w:p>
    <w:p w14:paraId="0D31F7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не имеет срока полномочий</w:t>
      </w:r>
    </w:p>
    <w:p w14:paraId="50E723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имеет срок полномочий, который ограничен сроком полномочий Президента РФ</w:t>
      </w:r>
    </w:p>
    <w:p w14:paraId="4E42EF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8DDC0B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2. Критерий подразделения норм права на </w:t>
      </w:r>
      <w:proofErr w:type="spellStart"/>
      <w:r w:rsidRPr="00AC34D9">
        <w:rPr>
          <w:rFonts w:ascii="Times New Roman" w:hAnsi="Times New Roman"/>
          <w:sz w:val="24"/>
          <w:szCs w:val="24"/>
        </w:rPr>
        <w:t>управомочивающие</w:t>
      </w:r>
      <w:proofErr w:type="spellEnd"/>
      <w:r w:rsidRPr="00AC34D9">
        <w:rPr>
          <w:rFonts w:ascii="Times New Roman" w:hAnsi="Times New Roman"/>
          <w:sz w:val="24"/>
          <w:szCs w:val="24"/>
        </w:rPr>
        <w:t>, обязывающие и запрещающие</w:t>
      </w:r>
    </w:p>
    <w:p w14:paraId="6E37685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функции права</w:t>
      </w:r>
    </w:p>
    <w:p w14:paraId="5EAA206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способ правового регулирования</w:t>
      </w:r>
    </w:p>
    <w:p w14:paraId="3FA8F63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роль в механизме правового регулирования</w:t>
      </w:r>
    </w:p>
    <w:p w14:paraId="4FF97E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6A9662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3. Способ изложения нормы права, для которого характерно наличие указания на другие статьи </w:t>
      </w:r>
    </w:p>
    <w:p w14:paraId="611808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нормативного правового акта</w:t>
      </w:r>
    </w:p>
    <w:p w14:paraId="71FC2A8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бланкетный</w:t>
      </w:r>
    </w:p>
    <w:p w14:paraId="71F98A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отсылочный</w:t>
      </w:r>
    </w:p>
    <w:p w14:paraId="0D477A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 w:rsidRPr="00AC34D9">
        <w:rPr>
          <w:rFonts w:ascii="Times New Roman" w:hAnsi="Times New Roman"/>
          <w:sz w:val="24"/>
          <w:szCs w:val="24"/>
        </w:rPr>
        <w:t>прямой</w:t>
      </w:r>
    </w:p>
    <w:p w14:paraId="0A3E2B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E07E2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В России правовой обычай …</w:t>
      </w:r>
    </w:p>
    <w:p w14:paraId="5F865DF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является источником права</w:t>
      </w:r>
    </w:p>
    <w:p w14:paraId="40CFBBE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не является источником права</w:t>
      </w:r>
    </w:p>
    <w:p w14:paraId="7C693BD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может быть источником права по специальному указанию Конституционного Суда РФ</w:t>
      </w:r>
    </w:p>
    <w:p w14:paraId="6C2A025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2A8D6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5. Функция юридической ответственности, которая состоит в предупреждении новых правонарушений</w:t>
      </w:r>
    </w:p>
    <w:p w14:paraId="42358DE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специально-юридическая</w:t>
      </w:r>
    </w:p>
    <w:p w14:paraId="1B9092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превентивная</w:t>
      </w:r>
    </w:p>
    <w:p w14:paraId="1443E2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прогностическая</w:t>
      </w:r>
    </w:p>
    <w:p w14:paraId="0B6167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C8E7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Однородная деятельность органов государства, посредством которой осуществляются функции государств</w:t>
      </w:r>
    </w:p>
    <w:p w14:paraId="6071C0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механизм государства</w:t>
      </w:r>
    </w:p>
    <w:p w14:paraId="06F9637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метод осуществления функций государства</w:t>
      </w:r>
    </w:p>
    <w:p w14:paraId="2869DC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форма осуществления функций государства</w:t>
      </w:r>
    </w:p>
    <w:p w14:paraId="0038D47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3B1D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Государственные учреждения …</w:t>
      </w:r>
    </w:p>
    <w:p w14:paraId="39F0AC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не входят в государственный аппарат</w:t>
      </w:r>
    </w:p>
    <w:p w14:paraId="61281E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входят в государственный аппарат</w:t>
      </w:r>
    </w:p>
    <w:p w14:paraId="5B1F4E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 большинстве случаев входят в государственный аппарат</w:t>
      </w:r>
    </w:p>
    <w:p w14:paraId="5B007A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C7B3B1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Норма права и статья нормативного правового акта …</w:t>
      </w:r>
    </w:p>
    <w:p w14:paraId="5E95B8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всегда совпадают</w:t>
      </w:r>
    </w:p>
    <w:p w14:paraId="30C15E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всегда не совпадают</w:t>
      </w:r>
    </w:p>
    <w:p w14:paraId="0546AD5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могут совпадать, могут не совпадать</w:t>
      </w:r>
    </w:p>
    <w:p w14:paraId="0374463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B63F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9. Стадией </w:t>
      </w:r>
      <w:proofErr w:type="spellStart"/>
      <w:r w:rsidRPr="00AC34D9">
        <w:rPr>
          <w:rFonts w:ascii="Times New Roman" w:hAnsi="Times New Roman"/>
          <w:sz w:val="24"/>
          <w:szCs w:val="24"/>
        </w:rPr>
        <w:t>правоприменения</w:t>
      </w:r>
      <w:proofErr w:type="spellEnd"/>
      <w:r w:rsidRPr="00AC34D9">
        <w:rPr>
          <w:rFonts w:ascii="Times New Roman" w:hAnsi="Times New Roman"/>
          <w:sz w:val="24"/>
          <w:szCs w:val="24"/>
        </w:rPr>
        <w:t xml:space="preserve"> не является установление …</w:t>
      </w:r>
    </w:p>
    <w:p w14:paraId="50A1F4E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юридической основы дела</w:t>
      </w:r>
    </w:p>
    <w:p w14:paraId="703D99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фактических обстоятельств дела</w:t>
      </w:r>
    </w:p>
    <w:p w14:paraId="064479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личности правонарушителя</w:t>
      </w:r>
    </w:p>
    <w:p w14:paraId="0BF5B84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AA7B8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Признаком государства не является …</w:t>
      </w:r>
    </w:p>
    <w:p w14:paraId="635151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территориальная организация населения и политической власти</w:t>
      </w:r>
    </w:p>
    <w:p w14:paraId="41C34B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взаимодействие с институтами гражданского общества</w:t>
      </w:r>
    </w:p>
    <w:p w14:paraId="7C3159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наличие публичной власти и её аппарата</w:t>
      </w:r>
    </w:p>
    <w:p w14:paraId="0C3ED4B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72B79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11. Система права характеризует …</w:t>
      </w:r>
    </w:p>
    <w:p w14:paraId="08FABAA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совокупность всех правовых явлений в обществе</w:t>
      </w:r>
    </w:p>
    <w:p w14:paraId="15D88B5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внешнюю форму выражения права</w:t>
      </w:r>
    </w:p>
    <w:p w14:paraId="2F6652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внутреннее строение права</w:t>
      </w:r>
    </w:p>
    <w:p w14:paraId="036BBD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4440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Юридическое содержание правоотношения образуют …</w:t>
      </w:r>
    </w:p>
    <w:p w14:paraId="705C3BD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правоспособность и дееспособность</w:t>
      </w:r>
    </w:p>
    <w:p w14:paraId="1D6FFC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общественные отношения</w:t>
      </w:r>
    </w:p>
    <w:p w14:paraId="6C3E19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субъективные права и юридические обязанности</w:t>
      </w:r>
    </w:p>
    <w:p w14:paraId="257823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CFAAE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Элементом нормы права не является …</w:t>
      </w:r>
    </w:p>
    <w:p w14:paraId="0800742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рецепция</w:t>
      </w:r>
    </w:p>
    <w:p w14:paraId="147445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санкция</w:t>
      </w:r>
    </w:p>
    <w:p w14:paraId="4BA2957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374D650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2993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По юридической силе нормы права подразделяются на …</w:t>
      </w:r>
    </w:p>
    <w:p w14:paraId="68FD83A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60B02F0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абсолютно-определенные и относительно-определенные</w:t>
      </w:r>
    </w:p>
    <w:p w14:paraId="6209E4F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законодательные и подзаконные</w:t>
      </w:r>
    </w:p>
    <w:p w14:paraId="30A15F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E02D1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К признакам права не относится …</w:t>
      </w:r>
    </w:p>
    <w:p w14:paraId="682DA8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формальная определенность</w:t>
      </w:r>
    </w:p>
    <w:p w14:paraId="3A9355D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41507E9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proofErr w:type="spellStart"/>
      <w:r w:rsidRPr="00AC34D9">
        <w:rPr>
          <w:rFonts w:ascii="Times New Roman" w:hAnsi="Times New Roman"/>
          <w:sz w:val="24"/>
          <w:szCs w:val="24"/>
        </w:rPr>
        <w:t>преюдициальность</w:t>
      </w:r>
      <w:proofErr w:type="spellEnd"/>
    </w:p>
    <w:p w14:paraId="4814E8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2596A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16. Правомерное действие, которое совершается с целью породить правовые последствия</w:t>
      </w:r>
    </w:p>
    <w:p w14:paraId="6E127F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юридический поступок</w:t>
      </w:r>
    </w:p>
    <w:p w14:paraId="56AF80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юридический акт</w:t>
      </w:r>
    </w:p>
    <w:p w14:paraId="25D6B57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юридический факт</w:t>
      </w:r>
    </w:p>
    <w:p w14:paraId="38FD71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E01977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Соотношение между собой понятий общественного порядка и правопорядка</w:t>
      </w:r>
    </w:p>
    <w:p w14:paraId="4E1C52F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эти понятия имеют одно и то же содержание</w:t>
      </w:r>
    </w:p>
    <w:p w14:paraId="2FA8E5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А) </w:t>
      </w:r>
      <w:r w:rsidRPr="00AC34D9">
        <w:rPr>
          <w:rFonts w:ascii="Times New Roman" w:hAnsi="Times New Roman"/>
          <w:sz w:val="24"/>
          <w:szCs w:val="24"/>
        </w:rPr>
        <w:t>понятие общественного порядка – более широкое, чем понятие правопорядка</w:t>
      </w:r>
    </w:p>
    <w:p w14:paraId="7D70395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понятие правопорядка – более широкое, чем понятие общественного порядка</w:t>
      </w:r>
    </w:p>
    <w:p w14:paraId="5555B8E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A3ED4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К общеправовым принципам права не относится принцип …</w:t>
      </w:r>
    </w:p>
    <w:p w14:paraId="2FD1C7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состязательности</w:t>
      </w:r>
    </w:p>
    <w:p w14:paraId="1DD7DC5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законности</w:t>
      </w:r>
    </w:p>
    <w:p w14:paraId="7D2DE49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гуманизма</w:t>
      </w:r>
    </w:p>
    <w:p w14:paraId="64A7DB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6A4A10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Правовые нормы реализуются …</w:t>
      </w:r>
    </w:p>
    <w:p w14:paraId="44C216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только индивидуальными субъектами</w:t>
      </w:r>
    </w:p>
    <w:p w14:paraId="64EEDC9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только коллективными субъектами</w:t>
      </w:r>
    </w:p>
    <w:p w14:paraId="3A90C8A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</w:t>
      </w:r>
      <w:r w:rsidRPr="00AC34D9">
        <w:rPr>
          <w:rFonts w:ascii="Times New Roman" w:hAnsi="Times New Roman"/>
          <w:sz w:val="24"/>
          <w:szCs w:val="24"/>
        </w:rPr>
        <w:t xml:space="preserve"> индивидуальными, и коллективными субъектами</w:t>
      </w:r>
    </w:p>
    <w:p w14:paraId="5F6F3D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873D3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Общественно вредные последствия противоправного деяния относятся к элементам …</w:t>
      </w:r>
    </w:p>
    <w:p w14:paraId="644491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объективной стороны правонарушения</w:t>
      </w:r>
    </w:p>
    <w:p w14:paraId="358C7E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субъективной стороны правонарушения</w:t>
      </w:r>
    </w:p>
    <w:p w14:paraId="69E98E1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объекта правонарушения</w:t>
      </w:r>
    </w:p>
    <w:p w14:paraId="3FFDA9E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AF130" w14:textId="77777777" w:rsidR="00DE285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 xml:space="preserve">21. Способ толкования, основанный на установлении связи толкуемой нормы права с другими </w:t>
      </w:r>
    </w:p>
    <w:p w14:paraId="7EB366B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нормами</w:t>
      </w:r>
    </w:p>
    <w:p w14:paraId="4379A2F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логический</w:t>
      </w:r>
    </w:p>
    <w:p w14:paraId="2C6D298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систематический</w:t>
      </w:r>
    </w:p>
    <w:p w14:paraId="72DE22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r w:rsidRPr="00AC34D9">
        <w:rPr>
          <w:rFonts w:ascii="Times New Roman" w:hAnsi="Times New Roman"/>
          <w:sz w:val="24"/>
          <w:szCs w:val="24"/>
        </w:rPr>
        <w:t>телеологический</w:t>
      </w:r>
    </w:p>
    <w:p w14:paraId="4EEE37C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3DFE11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К числу юридических гарантий законности относятся …</w:t>
      </w:r>
    </w:p>
    <w:p w14:paraId="5ECAB72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уровень развития правосознания в обществе</w:t>
      </w:r>
    </w:p>
    <w:p w14:paraId="21E1027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деятельность органов, осуществляющих контроль и надзор за реализацией законов</w:t>
      </w:r>
    </w:p>
    <w:p w14:paraId="5027C0D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меры государственного принуждения</w:t>
      </w:r>
    </w:p>
    <w:p w14:paraId="201E6B8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10B97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Бездействие может быть противоправным.</w:t>
      </w:r>
    </w:p>
    <w:p w14:paraId="7EA801B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нет</w:t>
      </w:r>
    </w:p>
    <w:p w14:paraId="0E57A50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да, если не исполняются юридические обязанности</w:t>
      </w:r>
    </w:p>
    <w:p w14:paraId="5361B5D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В) </w:t>
      </w:r>
      <w:r w:rsidRPr="00AC34D9">
        <w:rPr>
          <w:rFonts w:ascii="Times New Roman" w:hAnsi="Times New Roman"/>
          <w:sz w:val="24"/>
          <w:szCs w:val="24"/>
        </w:rPr>
        <w:t>да, если бездействие имеет умышленный характер</w:t>
      </w:r>
    </w:p>
    <w:p w14:paraId="668A8FF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C2B94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Правоотношения подразделяются на регулятивные и охранительные в зависимости от …</w:t>
      </w:r>
    </w:p>
    <w:p w14:paraId="054B710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функций права</w:t>
      </w:r>
    </w:p>
    <w:p w14:paraId="3A3BD9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принципов права</w:t>
      </w:r>
    </w:p>
    <w:p w14:paraId="252374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предмета правового регулирования</w:t>
      </w:r>
    </w:p>
    <w:p w14:paraId="5C2F5B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E907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Органом исполнительной власти не является …</w:t>
      </w:r>
    </w:p>
    <w:p w14:paraId="49D4663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AC34D9">
        <w:rPr>
          <w:rFonts w:ascii="Times New Roman" w:hAnsi="Times New Roman"/>
          <w:sz w:val="24"/>
          <w:szCs w:val="24"/>
        </w:rPr>
        <w:t>Правительство РФ</w:t>
      </w:r>
    </w:p>
    <w:p w14:paraId="7463628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r w:rsidRPr="00AC34D9">
        <w:rPr>
          <w:rFonts w:ascii="Times New Roman" w:hAnsi="Times New Roman"/>
          <w:sz w:val="24"/>
          <w:szCs w:val="24"/>
        </w:rPr>
        <w:t>Генеральная прокуратура РФ</w:t>
      </w:r>
    </w:p>
    <w:p w14:paraId="23C838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AC34D9">
        <w:rPr>
          <w:rFonts w:ascii="Times New Roman" w:hAnsi="Times New Roman"/>
          <w:sz w:val="24"/>
          <w:szCs w:val="24"/>
        </w:rPr>
        <w:t>Министерство экономического развития и торговли РФ</w:t>
      </w:r>
    </w:p>
    <w:p w14:paraId="5324B8AA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42CD31AB" w14:textId="77777777" w:rsidR="00DE2859" w:rsidRDefault="00DE2859" w:rsidP="00DE2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5.</w:t>
      </w:r>
    </w:p>
    <w:p w14:paraId="54F733C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1. По методу правового регулирования нормы права подразделяются на …</w:t>
      </w:r>
    </w:p>
    <w:p w14:paraId="2A8A3E2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147EFE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отраслевые и комплексные</w:t>
      </w:r>
    </w:p>
    <w:p w14:paraId="66E39A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императивные и диспозитивные</w:t>
      </w:r>
    </w:p>
    <w:p w14:paraId="44AAD91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5666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2. Общественный порядок формируется на основе и в результате реализации …</w:t>
      </w:r>
    </w:p>
    <w:p w14:paraId="32AEAEB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всех социальных норм</w:t>
      </w:r>
    </w:p>
    <w:p w14:paraId="7271FD4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 права и морали</w:t>
      </w:r>
    </w:p>
    <w:p w14:paraId="1A0E28E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 права</w:t>
      </w:r>
    </w:p>
    <w:p w14:paraId="2C43912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724C6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3. К способам толкования норм права не относится …</w:t>
      </w:r>
    </w:p>
    <w:p w14:paraId="18CE0F9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грамматическое толкование</w:t>
      </w:r>
    </w:p>
    <w:p w14:paraId="34385F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логическое толкование</w:t>
      </w:r>
    </w:p>
    <w:p w14:paraId="71A56D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официальное толкование</w:t>
      </w:r>
    </w:p>
    <w:p w14:paraId="726471B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6ABE5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4. Толкование, даваемое органом, не принимавшим толкуемую норму права, но которому предоставлено право давать официальное толкование, называется …</w:t>
      </w:r>
    </w:p>
    <w:p w14:paraId="2415C3A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казуальным</w:t>
      </w:r>
    </w:p>
    <w:p w14:paraId="71FF137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аутентичным</w:t>
      </w:r>
    </w:p>
    <w:p w14:paraId="619B82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легальным</w:t>
      </w:r>
    </w:p>
    <w:p w14:paraId="25FD295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28752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5. Понятие вины относится к …</w:t>
      </w:r>
    </w:p>
    <w:p w14:paraId="372344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объективной стороне правонарушения</w:t>
      </w:r>
    </w:p>
    <w:p w14:paraId="5F1A866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субъективной стороне правонарушения</w:t>
      </w:r>
    </w:p>
    <w:p w14:paraId="17A439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признакам юридической ответственности</w:t>
      </w:r>
    </w:p>
    <w:p w14:paraId="122E653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8ECFA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6. По юридической силе нормы права подразделяются на …</w:t>
      </w:r>
    </w:p>
    <w:p w14:paraId="564336C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общие и специальные</w:t>
      </w:r>
    </w:p>
    <w:p w14:paraId="6B990B6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абсолютные и относительные</w:t>
      </w:r>
    </w:p>
    <w:p w14:paraId="6957D84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законодательные и подзаконные</w:t>
      </w:r>
    </w:p>
    <w:p w14:paraId="6A10A52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9CE4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7. Способ изложения нормы права</w:t>
      </w:r>
    </w:p>
    <w:p w14:paraId="6CF3C47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буквальный</w:t>
      </w:r>
    </w:p>
    <w:p w14:paraId="5EC61D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типичный</w:t>
      </w:r>
    </w:p>
    <w:p w14:paraId="71797B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бланкетный</w:t>
      </w:r>
    </w:p>
    <w:p w14:paraId="5C8F623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3B7531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8. Обязывающие нормы права реализуются в форме …</w:t>
      </w:r>
    </w:p>
    <w:p w14:paraId="2AFC3A6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исполнения</w:t>
      </w:r>
    </w:p>
    <w:p w14:paraId="295A5EF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соблюдения</w:t>
      </w:r>
    </w:p>
    <w:p w14:paraId="0AF9C4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использования</w:t>
      </w:r>
    </w:p>
    <w:p w14:paraId="2AF096B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D372A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9. Один из признаков правонарушения</w:t>
      </w:r>
    </w:p>
    <w:p w14:paraId="4CE3428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наличие умысла</w:t>
      </w:r>
    </w:p>
    <w:p w14:paraId="457BC2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наказуемость</w:t>
      </w:r>
    </w:p>
    <w:p w14:paraId="37F108E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аморальный характер</w:t>
      </w:r>
    </w:p>
    <w:p w14:paraId="34EFA93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3A68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10. Материальное выражение государственной власти</w:t>
      </w:r>
    </w:p>
    <w:p w14:paraId="00C4530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государственный суверенитет</w:t>
      </w:r>
    </w:p>
    <w:p w14:paraId="06B2B11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государственная территория</w:t>
      </w:r>
    </w:p>
    <w:p w14:paraId="1040FF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государственный аппарат</w:t>
      </w:r>
    </w:p>
    <w:p w14:paraId="289E3F6C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9F3D5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11. Конкретное жизненное обстоятельство, с которым норма права связывает возникновение, изменение или прекращение правоотношения</w:t>
      </w:r>
    </w:p>
    <w:p w14:paraId="7A5A5D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факт</w:t>
      </w:r>
    </w:p>
    <w:p w14:paraId="77B576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состав</w:t>
      </w:r>
    </w:p>
    <w:p w14:paraId="078BBBA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юридический акт</w:t>
      </w:r>
    </w:p>
    <w:p w14:paraId="16AB1A7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21FE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12. Министерство экономического развития РФ является органом …</w:t>
      </w:r>
    </w:p>
    <w:p w14:paraId="5C30169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общей компетенции</w:t>
      </w:r>
    </w:p>
    <w:p w14:paraId="3BE023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исключительной компетенции</w:t>
      </w:r>
    </w:p>
    <w:p w14:paraId="20CE4ED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специальной компетенции</w:t>
      </w:r>
    </w:p>
    <w:p w14:paraId="25B2E2C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386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13. Элемент нормы права, который содержит указание на конкретные жизненные обстоятельства, необходимые для реализации нормы</w:t>
      </w:r>
    </w:p>
    <w:p w14:paraId="3437CC2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гипотеза</w:t>
      </w:r>
    </w:p>
    <w:p w14:paraId="5BA09B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C34D9">
        <w:rPr>
          <w:rFonts w:ascii="Times New Roman" w:hAnsi="Times New Roman"/>
          <w:sz w:val="24"/>
          <w:szCs w:val="24"/>
        </w:rPr>
        <w:t>преюдиция</w:t>
      </w:r>
      <w:proofErr w:type="spellEnd"/>
    </w:p>
    <w:p w14:paraId="3B67929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0F6E7B4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C7CFC6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14. Правовые позиции субъектов правоприменительной деятельности, которые кладутся в основу решений по конкретным делам</w:t>
      </w:r>
    </w:p>
    <w:p w14:paraId="01EC0DE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правосознание</w:t>
      </w:r>
    </w:p>
    <w:p w14:paraId="57DE34E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правовая доктрина</w:t>
      </w:r>
    </w:p>
    <w:p w14:paraId="029F6D0B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правовое мышление</w:t>
      </w:r>
    </w:p>
    <w:p w14:paraId="3926E62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5972D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15. В России правовой обычай …</w:t>
      </w:r>
    </w:p>
    <w:p w14:paraId="169783D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является источником права</w:t>
      </w:r>
    </w:p>
    <w:p w14:paraId="4DA8970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источником права</w:t>
      </w:r>
    </w:p>
    <w:p w14:paraId="57B5F666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может быть источником права по специальному указанию Конституционного суда РФ</w:t>
      </w:r>
    </w:p>
    <w:p w14:paraId="7ABA9C9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41733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lastRenderedPageBreak/>
        <w:t>16. Возлагаемая в установленных законом процессуальных формах обязанность лица или организации претерпевать определенные лишения личного имущественного и организационного характера за совершенное правонарушение – это …</w:t>
      </w:r>
    </w:p>
    <w:p w14:paraId="690CDD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субъективная сторона правонарушения</w:t>
      </w:r>
    </w:p>
    <w:p w14:paraId="2D8F931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объективная сторона правонарушения</w:t>
      </w:r>
    </w:p>
    <w:p w14:paraId="780AF3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юридическая ответственность</w:t>
      </w:r>
    </w:p>
    <w:p w14:paraId="5720286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BA67C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17. Акт применения права …</w:t>
      </w:r>
    </w:p>
    <w:p w14:paraId="152B58B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может быть юридическим фактом</w:t>
      </w:r>
    </w:p>
    <w:p w14:paraId="3AF82DA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юридическим фактом</w:t>
      </w:r>
    </w:p>
    <w:p w14:paraId="5DFBC46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является юридическим составом</w:t>
      </w:r>
    </w:p>
    <w:p w14:paraId="1EAA2C0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82AD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18. Предусмотренная нормами права способность лица своими действиями приобретать и осуществлять субъективные права и юридические обязанности</w:t>
      </w:r>
    </w:p>
    <w:p w14:paraId="14403E3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дееспособность</w:t>
      </w:r>
    </w:p>
    <w:p w14:paraId="7F9FA2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C34D9">
        <w:rPr>
          <w:rFonts w:ascii="Times New Roman" w:hAnsi="Times New Roman"/>
          <w:sz w:val="24"/>
          <w:szCs w:val="24"/>
        </w:rPr>
        <w:t>деликтоспособность</w:t>
      </w:r>
      <w:proofErr w:type="spellEnd"/>
    </w:p>
    <w:p w14:paraId="2A1A371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правоспособность</w:t>
      </w:r>
    </w:p>
    <w:p w14:paraId="4AC050C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E80A4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19. Городская Дума Нижнего Новгорода является …</w:t>
      </w:r>
    </w:p>
    <w:p w14:paraId="36DF4F2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законодательным органом</w:t>
      </w:r>
    </w:p>
    <w:p w14:paraId="2FEBC98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органом местного самоуправления</w:t>
      </w:r>
    </w:p>
    <w:p w14:paraId="039F3BC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органом исполнительной власти</w:t>
      </w:r>
    </w:p>
    <w:p w14:paraId="0EC40A5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CCAFE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20. Органы государства …</w:t>
      </w:r>
    </w:p>
    <w:p w14:paraId="7484E8A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не входят в аппарат государства</w:t>
      </w:r>
    </w:p>
    <w:p w14:paraId="29DEA0F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входят в аппарат государства</w:t>
      </w:r>
    </w:p>
    <w:p w14:paraId="5CD3050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 большинстве случаев входят в аппарат государства</w:t>
      </w:r>
    </w:p>
    <w:p w14:paraId="2674550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EDC614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21. Что первично: функции государственного органа или функции государства?</w:t>
      </w:r>
    </w:p>
    <w:p w14:paraId="57D4C86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функции государства</w:t>
      </w:r>
    </w:p>
    <w:p w14:paraId="1918064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функции государственного органа</w:t>
      </w:r>
    </w:p>
    <w:p w14:paraId="49B5D83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 зависимости от ситуации</w:t>
      </w:r>
    </w:p>
    <w:p w14:paraId="60348A9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5060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22. Элементом нормы права</w:t>
      </w:r>
    </w:p>
    <w:p w14:paraId="6DB48E68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дистрибуция</w:t>
      </w:r>
    </w:p>
    <w:p w14:paraId="42C82C8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диспозиция</w:t>
      </w:r>
    </w:p>
    <w:p w14:paraId="1460537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C34D9">
        <w:rPr>
          <w:rFonts w:ascii="Times New Roman" w:hAnsi="Times New Roman"/>
          <w:sz w:val="24"/>
          <w:szCs w:val="24"/>
        </w:rPr>
        <w:t>преюдиция</w:t>
      </w:r>
      <w:proofErr w:type="spellEnd"/>
    </w:p>
    <w:p w14:paraId="4E6EC6B5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AC9FCB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23. К признакам права не относится …</w:t>
      </w:r>
    </w:p>
    <w:p w14:paraId="01F11F6D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бессрочность</w:t>
      </w:r>
    </w:p>
    <w:p w14:paraId="1A4F406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нормативность</w:t>
      </w:r>
    </w:p>
    <w:p w14:paraId="6D65DAC0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системность</w:t>
      </w:r>
    </w:p>
    <w:p w14:paraId="7785DED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C328A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24. Юридическая сила Указа Президента РФ в сравнении с юридической силы федерального закона …</w:t>
      </w:r>
    </w:p>
    <w:p w14:paraId="0AFACE29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выше, так как Президент РФ является главой государства</w:t>
      </w:r>
    </w:p>
    <w:p w14:paraId="52C39F4F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меньше, так как Указ Президента РФ является подзаконным нормативным правовым актом</w:t>
      </w:r>
    </w:p>
    <w:p w14:paraId="35C37E2E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равна, так как Президент РФ подписывает федеральные законы</w:t>
      </w:r>
    </w:p>
    <w:p w14:paraId="27CC7471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9BE2B3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25. Социальное назначение права состоит в …</w:t>
      </w:r>
    </w:p>
    <w:p w14:paraId="1C54CA17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упорядочении общественных отношений в целях обеспечения существования и развития общества</w:t>
      </w:r>
    </w:p>
    <w:p w14:paraId="7BD99EC2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закреплении политического господства экономически господствующего класса</w:t>
      </w:r>
    </w:p>
    <w:p w14:paraId="66AC607A" w14:textId="77777777" w:rsidR="00DE2859" w:rsidRPr="00AC34D9" w:rsidRDefault="00DE2859" w:rsidP="00DE2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C34D9">
        <w:rPr>
          <w:rFonts w:ascii="Times New Roman" w:hAnsi="Times New Roman"/>
          <w:sz w:val="24"/>
          <w:szCs w:val="24"/>
        </w:rPr>
        <w:t>реализации свободы индивидов.</w:t>
      </w:r>
    </w:p>
    <w:p w14:paraId="7DFE06A7" w14:textId="77777777" w:rsidR="00DE2859" w:rsidRPr="00DE2859" w:rsidRDefault="00DE2859" w:rsidP="00DE2859">
      <w:pPr>
        <w:spacing w:before="120" w:after="120" w:line="240" w:lineRule="auto"/>
        <w:ind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155228CF" w14:textId="77777777" w:rsidR="00DE2859" w:rsidRPr="00DE2859" w:rsidRDefault="00DE2859" w:rsidP="00DE2859">
      <w:pPr>
        <w:spacing w:after="10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DE2859">
        <w:rPr>
          <w:rFonts w:ascii="Times New Roman" w:hAnsi="Times New Roman"/>
          <w:color w:val="000000"/>
          <w:sz w:val="24"/>
          <w:szCs w:val="24"/>
        </w:rPr>
        <w:t xml:space="preserve"> Тест охватывает все темы дисциплины и является формой промежуточной аттестации</w:t>
      </w:r>
      <w:r>
        <w:rPr>
          <w:rFonts w:ascii="Times New Roman" w:hAnsi="Times New Roman"/>
          <w:color w:val="000000"/>
          <w:sz w:val="24"/>
          <w:szCs w:val="24"/>
        </w:rPr>
        <w:t>. Как правило, тест решается в системе СИТО.</w:t>
      </w:r>
    </w:p>
    <w:p w14:paraId="0BF455A9" w14:textId="77777777" w:rsidR="00DE2859" w:rsidRPr="00DE2859" w:rsidRDefault="00DE2859" w:rsidP="00DE2859">
      <w:pPr>
        <w:spacing w:after="100" w:line="240" w:lineRule="auto"/>
        <w:ind w:firstLine="426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859">
        <w:rPr>
          <w:rFonts w:ascii="Times New Roman" w:hAnsi="Times New Roman"/>
          <w:b/>
          <w:color w:val="000000"/>
          <w:sz w:val="24"/>
          <w:szCs w:val="24"/>
        </w:rPr>
        <w:t>Критерии оценки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984"/>
        <w:gridCol w:w="7978"/>
      </w:tblGrid>
      <w:tr w:rsidR="00DE2859" w:rsidRPr="00CD6470" w14:paraId="0CCE4642" w14:textId="77777777" w:rsidTr="00002650">
        <w:tc>
          <w:tcPr>
            <w:tcW w:w="558" w:type="dxa"/>
          </w:tcPr>
          <w:p w14:paraId="3786DA4F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984" w:type="dxa"/>
          </w:tcPr>
          <w:p w14:paraId="4B71DF1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7978" w:type="dxa"/>
          </w:tcPr>
          <w:p w14:paraId="6A885FC0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Описание</w:t>
            </w:r>
          </w:p>
        </w:tc>
      </w:tr>
      <w:tr w:rsidR="00DE2859" w:rsidRPr="00CD6470" w14:paraId="1DF9C09F" w14:textId="77777777" w:rsidTr="00002650">
        <w:tc>
          <w:tcPr>
            <w:tcW w:w="558" w:type="dxa"/>
          </w:tcPr>
          <w:p w14:paraId="606A0EF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4" w:type="dxa"/>
          </w:tcPr>
          <w:p w14:paraId="5FCD1463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28–3</w:t>
            </w: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78" w:type="dxa"/>
          </w:tcPr>
          <w:p w14:paraId="5994011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более 90% даны правильные ответы</w:t>
            </w:r>
          </w:p>
        </w:tc>
      </w:tr>
      <w:tr w:rsidR="00DE2859" w:rsidRPr="00CD6470" w14:paraId="05183529" w14:textId="77777777" w:rsidTr="00002650">
        <w:tc>
          <w:tcPr>
            <w:tcW w:w="558" w:type="dxa"/>
          </w:tcPr>
          <w:p w14:paraId="115F4644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984" w:type="dxa"/>
          </w:tcPr>
          <w:p w14:paraId="0F176284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22–27</w:t>
            </w:r>
          </w:p>
        </w:tc>
        <w:tc>
          <w:tcPr>
            <w:tcW w:w="7978" w:type="dxa"/>
          </w:tcPr>
          <w:p w14:paraId="0F2B243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80% до 90% даны правильные ответы</w:t>
            </w:r>
          </w:p>
        </w:tc>
      </w:tr>
      <w:tr w:rsidR="00DE2859" w:rsidRPr="00CD6470" w14:paraId="41711069" w14:textId="77777777" w:rsidTr="00002650">
        <w:tc>
          <w:tcPr>
            <w:tcW w:w="558" w:type="dxa"/>
          </w:tcPr>
          <w:p w14:paraId="0CBC12B5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4" w:type="dxa"/>
          </w:tcPr>
          <w:p w14:paraId="26264EB2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15–21</w:t>
            </w:r>
          </w:p>
        </w:tc>
        <w:tc>
          <w:tcPr>
            <w:tcW w:w="7978" w:type="dxa"/>
          </w:tcPr>
          <w:p w14:paraId="26A5CB32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70% до 80% даны правильные ответы</w:t>
            </w:r>
          </w:p>
        </w:tc>
      </w:tr>
      <w:tr w:rsidR="00DE2859" w:rsidRPr="00CD6470" w14:paraId="3F3F750B" w14:textId="77777777" w:rsidTr="00002650">
        <w:tc>
          <w:tcPr>
            <w:tcW w:w="558" w:type="dxa"/>
          </w:tcPr>
          <w:p w14:paraId="298F5E6B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4" w:type="dxa"/>
          </w:tcPr>
          <w:p w14:paraId="7C25F347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9–1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78" w:type="dxa"/>
          </w:tcPr>
          <w:p w14:paraId="56F2E4C6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50% до 70% даны правильные ответы</w:t>
            </w:r>
          </w:p>
        </w:tc>
      </w:tr>
      <w:tr w:rsidR="00DE2859" w:rsidRPr="00CD6470" w14:paraId="3FFD214F" w14:textId="77777777" w:rsidTr="00002650">
        <w:tc>
          <w:tcPr>
            <w:tcW w:w="558" w:type="dxa"/>
          </w:tcPr>
          <w:p w14:paraId="0079FD2B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4" w:type="dxa"/>
          </w:tcPr>
          <w:p w14:paraId="62F209C0" w14:textId="77777777" w:rsidR="00DE2859" w:rsidRPr="00CD6470" w:rsidRDefault="00DE2859" w:rsidP="0000265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0–8</w:t>
            </w:r>
          </w:p>
        </w:tc>
        <w:tc>
          <w:tcPr>
            <w:tcW w:w="7978" w:type="dxa"/>
          </w:tcPr>
          <w:p w14:paraId="7A6CEE41" w14:textId="77777777" w:rsidR="00DE2859" w:rsidRPr="00CD6470" w:rsidRDefault="00DE2859" w:rsidP="00002650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менее 50% даны правильные ответы</w:t>
            </w:r>
          </w:p>
        </w:tc>
      </w:tr>
      <w:bookmarkEnd w:id="1"/>
      <w:bookmarkEnd w:id="2"/>
    </w:tbl>
    <w:p w14:paraId="6CF3AA8A" w14:textId="77777777" w:rsidR="006745E6" w:rsidRDefault="006745E6" w:rsidP="006745E6">
      <w:pPr>
        <w:rPr>
          <w:rFonts w:ascii="Times New Roman" w:hAnsi="Times New Roman"/>
          <w:i/>
          <w:sz w:val="24"/>
          <w:szCs w:val="24"/>
        </w:rPr>
      </w:pPr>
    </w:p>
    <w:sectPr w:rsidR="006745E6" w:rsidSect="00197224">
      <w:pgSz w:w="11906" w:h="16838" w:code="9"/>
      <w:pgMar w:top="1134" w:right="1134" w:bottom="1134" w:left="1134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0CF44C" w14:textId="77777777" w:rsidR="00074C2D" w:rsidRDefault="00074C2D" w:rsidP="00C8013F">
      <w:pPr>
        <w:spacing w:after="0" w:line="240" w:lineRule="auto"/>
      </w:pPr>
      <w:r>
        <w:separator/>
      </w:r>
    </w:p>
  </w:endnote>
  <w:endnote w:type="continuationSeparator" w:id="0">
    <w:p w14:paraId="485AB2BA" w14:textId="77777777" w:rsidR="00074C2D" w:rsidRDefault="00074C2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967E3" w14:textId="77777777" w:rsidR="00074C2D" w:rsidRDefault="00074C2D" w:rsidP="00197224">
    <w:pPr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end"/>
    </w:r>
  </w:p>
  <w:p w14:paraId="1AF359CA" w14:textId="77777777" w:rsidR="00074C2D" w:rsidRDefault="00074C2D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ACB111" w14:textId="77777777" w:rsidR="00074C2D" w:rsidRPr="009A2D3D" w:rsidRDefault="00074C2D" w:rsidP="00197224">
    <w:pPr>
      <w:pStyle w:val="aa"/>
      <w:framePr w:wrap="around" w:vAnchor="text" w:hAnchor="margin" w:xAlign="center" w:y="1"/>
      <w:rPr>
        <w:rStyle w:val="af7"/>
      </w:rPr>
    </w:pPr>
    <w:r w:rsidRPr="009A2D3D">
      <w:rPr>
        <w:rStyle w:val="af7"/>
      </w:rPr>
      <w:fldChar w:fldCharType="begin"/>
    </w:r>
    <w:r w:rsidRPr="009A2D3D">
      <w:rPr>
        <w:rStyle w:val="af7"/>
      </w:rPr>
      <w:instrText xml:space="preserve">PAGE  </w:instrText>
    </w:r>
    <w:r w:rsidRPr="009A2D3D">
      <w:rPr>
        <w:rStyle w:val="af7"/>
      </w:rPr>
      <w:fldChar w:fldCharType="separate"/>
    </w:r>
    <w:r>
      <w:rPr>
        <w:rStyle w:val="af7"/>
        <w:noProof/>
      </w:rPr>
      <w:t>3</w:t>
    </w:r>
    <w:r w:rsidRPr="009A2D3D">
      <w:rPr>
        <w:rStyle w:val="af7"/>
      </w:rPr>
      <w:fldChar w:fldCharType="end"/>
    </w:r>
  </w:p>
  <w:p w14:paraId="571186BB" w14:textId="77777777" w:rsidR="00074C2D" w:rsidRDefault="00074C2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5E6E85" w14:textId="77777777" w:rsidR="00074C2D" w:rsidRDefault="00074C2D" w:rsidP="00C8013F">
      <w:pPr>
        <w:spacing w:after="0" w:line="240" w:lineRule="auto"/>
      </w:pPr>
      <w:r>
        <w:separator/>
      </w:r>
    </w:p>
  </w:footnote>
  <w:footnote w:type="continuationSeparator" w:id="0">
    <w:p w14:paraId="5805AAB1" w14:textId="77777777" w:rsidR="00074C2D" w:rsidRDefault="00074C2D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D92A01" w14:textId="77777777" w:rsidR="00074C2D" w:rsidRPr="00AB243E" w:rsidRDefault="00074C2D" w:rsidP="00AB243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B0470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81C3B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7202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5BA42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07AFEC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19004E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6B68D4D6"/>
    <w:lvl w:ilvl="0">
      <w:start w:val="1"/>
      <w:numFmt w:val="bullet"/>
      <w:pStyle w:val="a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A1034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18AE9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3C1A9D"/>
    <w:multiLevelType w:val="hybridMultilevel"/>
    <w:tmpl w:val="5A68BA78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E90497"/>
    <w:multiLevelType w:val="hybridMultilevel"/>
    <w:tmpl w:val="0BC4A25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802449"/>
    <w:multiLevelType w:val="multilevel"/>
    <w:tmpl w:val="608EB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D580DA7"/>
    <w:multiLevelType w:val="hybridMultilevel"/>
    <w:tmpl w:val="C0DC6EA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11CD25B0"/>
    <w:multiLevelType w:val="multilevel"/>
    <w:tmpl w:val="11428098"/>
    <w:lvl w:ilvl="0">
      <w:start w:val="1"/>
      <w:numFmt w:val="decimal"/>
      <w:lvlText w:val="%1."/>
      <w:lvlJc w:val="left"/>
      <w:pPr>
        <w:tabs>
          <w:tab w:val="num" w:pos="1590"/>
        </w:tabs>
        <w:ind w:left="1590" w:hanging="159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tabs>
          <w:tab w:val="num" w:pos="3030"/>
        </w:tabs>
        <w:ind w:left="3030" w:hanging="159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3750"/>
        </w:tabs>
        <w:ind w:left="3750" w:hanging="159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830"/>
        </w:tabs>
        <w:ind w:left="4830" w:hanging="159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910"/>
        </w:tabs>
        <w:ind w:left="5910" w:hanging="159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990"/>
        </w:tabs>
        <w:ind w:left="6990" w:hanging="159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0"/>
        </w:tabs>
        <w:ind w:left="10800" w:hanging="2160"/>
      </w:pPr>
      <w:rPr>
        <w:rFonts w:hint="default"/>
      </w:rPr>
    </w:lvl>
  </w:abstractNum>
  <w:abstractNum w:abstractNumId="14" w15:restartNumberingAfterBreak="0">
    <w:nsid w:val="13FF5013"/>
    <w:multiLevelType w:val="multilevel"/>
    <w:tmpl w:val="48E03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0D512F"/>
    <w:multiLevelType w:val="hybridMultilevel"/>
    <w:tmpl w:val="AD761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F532BA"/>
    <w:multiLevelType w:val="multilevel"/>
    <w:tmpl w:val="B010C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BD863F1"/>
    <w:multiLevelType w:val="multilevel"/>
    <w:tmpl w:val="C02AC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1E63110"/>
    <w:multiLevelType w:val="multilevel"/>
    <w:tmpl w:val="D6980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D36CDE"/>
    <w:multiLevelType w:val="hybridMultilevel"/>
    <w:tmpl w:val="C0784AF8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0" w15:restartNumberingAfterBreak="0">
    <w:nsid w:val="29BF4527"/>
    <w:multiLevelType w:val="hybridMultilevel"/>
    <w:tmpl w:val="67688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A001AB"/>
    <w:multiLevelType w:val="hybridMultilevel"/>
    <w:tmpl w:val="5006845A"/>
    <w:lvl w:ilvl="0" w:tplc="C632E964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AF23F39"/>
    <w:multiLevelType w:val="multilevel"/>
    <w:tmpl w:val="38988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7C6B52"/>
    <w:multiLevelType w:val="hybridMultilevel"/>
    <w:tmpl w:val="D6C249E6"/>
    <w:lvl w:ilvl="0" w:tplc="68D428E6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BE4D54"/>
    <w:multiLevelType w:val="hybridMultilevel"/>
    <w:tmpl w:val="AF7EFC40"/>
    <w:lvl w:ilvl="0" w:tplc="41E07B9A">
      <w:start w:val="1"/>
      <w:numFmt w:val="decimal"/>
      <w:lvlText w:val="%1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852605"/>
    <w:multiLevelType w:val="hybridMultilevel"/>
    <w:tmpl w:val="5A98E6FA"/>
    <w:lvl w:ilvl="0" w:tplc="67CA1CB2">
      <w:start w:val="1"/>
      <w:numFmt w:val="decimal"/>
      <w:lvlText w:val="%1."/>
      <w:lvlJc w:val="left"/>
      <w:pPr>
        <w:ind w:left="1042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7" w15:restartNumberingAfterBreak="0">
    <w:nsid w:val="42A0485A"/>
    <w:multiLevelType w:val="multilevel"/>
    <w:tmpl w:val="F4BC9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4B22FCB"/>
    <w:multiLevelType w:val="multilevel"/>
    <w:tmpl w:val="62FE0C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8C86895"/>
    <w:multiLevelType w:val="hybridMultilevel"/>
    <w:tmpl w:val="C0B8EAD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F6A4A26"/>
    <w:multiLevelType w:val="multilevel"/>
    <w:tmpl w:val="C2920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CA330C7"/>
    <w:multiLevelType w:val="hybridMultilevel"/>
    <w:tmpl w:val="1B5AD098"/>
    <w:lvl w:ilvl="0" w:tplc="51A0C2C8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CBBA1B60">
      <w:start w:val="2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11E7D94"/>
    <w:multiLevelType w:val="multilevel"/>
    <w:tmpl w:val="CFC66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19C6E6B"/>
    <w:multiLevelType w:val="hybridMultilevel"/>
    <w:tmpl w:val="50B214E4"/>
    <w:lvl w:ilvl="0" w:tplc="DED89D56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620C2D65"/>
    <w:multiLevelType w:val="multilevel"/>
    <w:tmpl w:val="0450B86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2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3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2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09" w:hanging="1800"/>
      </w:pPr>
      <w:rPr>
        <w:rFonts w:hint="default"/>
      </w:rPr>
    </w:lvl>
  </w:abstractNum>
  <w:abstractNum w:abstractNumId="35" w15:restartNumberingAfterBreak="0">
    <w:nsid w:val="6C4F6E30"/>
    <w:multiLevelType w:val="hybridMultilevel"/>
    <w:tmpl w:val="CFE4F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BD4641"/>
    <w:multiLevelType w:val="multilevel"/>
    <w:tmpl w:val="E9ECA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50D4492"/>
    <w:multiLevelType w:val="hybridMultilevel"/>
    <w:tmpl w:val="0CD0C4B6"/>
    <w:lvl w:ilvl="0" w:tplc="FB6AD5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9B73EE"/>
    <w:multiLevelType w:val="hybridMultilevel"/>
    <w:tmpl w:val="CB32E842"/>
    <w:lvl w:ilvl="0" w:tplc="03227CC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80F2A94"/>
    <w:multiLevelType w:val="hybridMultilevel"/>
    <w:tmpl w:val="55F296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4"/>
  </w:num>
  <w:num w:numId="2">
    <w:abstractNumId w:val="6"/>
  </w:num>
  <w:num w:numId="3">
    <w:abstractNumId w:val="31"/>
  </w:num>
  <w:num w:numId="4">
    <w:abstractNumId w:val="13"/>
  </w:num>
  <w:num w:numId="5">
    <w:abstractNumId w:val="33"/>
  </w:num>
  <w:num w:numId="6">
    <w:abstractNumId w:val="28"/>
  </w:num>
  <w:num w:numId="7">
    <w:abstractNumId w:val="22"/>
  </w:num>
  <w:num w:numId="8">
    <w:abstractNumId w:val="27"/>
  </w:num>
  <w:num w:numId="9">
    <w:abstractNumId w:val="16"/>
  </w:num>
  <w:num w:numId="10">
    <w:abstractNumId w:val="8"/>
  </w:num>
  <w:num w:numId="11">
    <w:abstractNumId w:val="6"/>
  </w:num>
  <w:num w:numId="12">
    <w:abstractNumId w:val="5"/>
  </w:num>
  <w:num w:numId="13">
    <w:abstractNumId w:val="4"/>
  </w:num>
  <w:num w:numId="14">
    <w:abstractNumId w:val="7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4"/>
  </w:num>
  <w:num w:numId="20">
    <w:abstractNumId w:val="9"/>
  </w:num>
  <w:num w:numId="21">
    <w:abstractNumId w:val="18"/>
  </w:num>
  <w:num w:numId="22">
    <w:abstractNumId w:val="23"/>
  </w:num>
  <w:num w:numId="23">
    <w:abstractNumId w:val="19"/>
  </w:num>
  <w:num w:numId="24">
    <w:abstractNumId w:val="26"/>
  </w:num>
  <w:num w:numId="25">
    <w:abstractNumId w:val="30"/>
  </w:num>
  <w:num w:numId="26">
    <w:abstractNumId w:val="17"/>
  </w:num>
  <w:num w:numId="27">
    <w:abstractNumId w:val="32"/>
  </w:num>
  <w:num w:numId="28">
    <w:abstractNumId w:val="11"/>
  </w:num>
  <w:num w:numId="29">
    <w:abstractNumId w:val="36"/>
  </w:num>
  <w:num w:numId="30">
    <w:abstractNumId w:val="21"/>
  </w:num>
  <w:num w:numId="31">
    <w:abstractNumId w:val="6"/>
  </w:num>
  <w:num w:numId="32">
    <w:abstractNumId w:val="10"/>
  </w:num>
  <w:num w:numId="33">
    <w:abstractNumId w:val="15"/>
  </w:num>
  <w:num w:numId="34">
    <w:abstractNumId w:val="35"/>
  </w:num>
  <w:num w:numId="35">
    <w:abstractNumId w:val="37"/>
  </w:num>
  <w:num w:numId="36">
    <w:abstractNumId w:val="34"/>
  </w:num>
  <w:num w:numId="3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"/>
  </w:num>
  <w:num w:numId="39">
    <w:abstractNumId w:val="20"/>
  </w:num>
  <w:num w:numId="40">
    <w:abstractNumId w:val="39"/>
  </w:num>
  <w:num w:numId="41">
    <w:abstractNumId w:val="12"/>
  </w:num>
  <w:num w:numId="42">
    <w:abstractNumId w:val="2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0EA4"/>
    <w:rsid w:val="00001C63"/>
    <w:rsid w:val="00002650"/>
    <w:rsid w:val="00004B5E"/>
    <w:rsid w:val="00007AE4"/>
    <w:rsid w:val="00010630"/>
    <w:rsid w:val="000108AE"/>
    <w:rsid w:val="0001143B"/>
    <w:rsid w:val="0001594D"/>
    <w:rsid w:val="000211A2"/>
    <w:rsid w:val="0002138D"/>
    <w:rsid w:val="00021EED"/>
    <w:rsid w:val="00030DA4"/>
    <w:rsid w:val="00036155"/>
    <w:rsid w:val="00036EE4"/>
    <w:rsid w:val="0003716E"/>
    <w:rsid w:val="00040A35"/>
    <w:rsid w:val="00040C72"/>
    <w:rsid w:val="000456A1"/>
    <w:rsid w:val="00055C65"/>
    <w:rsid w:val="00065453"/>
    <w:rsid w:val="000654BB"/>
    <w:rsid w:val="00065661"/>
    <w:rsid w:val="000673DA"/>
    <w:rsid w:val="00070F36"/>
    <w:rsid w:val="000717AD"/>
    <w:rsid w:val="00071DFF"/>
    <w:rsid w:val="00073578"/>
    <w:rsid w:val="00074C2D"/>
    <w:rsid w:val="00075DB0"/>
    <w:rsid w:val="00077912"/>
    <w:rsid w:val="000823B2"/>
    <w:rsid w:val="00083549"/>
    <w:rsid w:val="00087AC7"/>
    <w:rsid w:val="00092B6F"/>
    <w:rsid w:val="00093A7A"/>
    <w:rsid w:val="000A088D"/>
    <w:rsid w:val="000A18A4"/>
    <w:rsid w:val="000A264D"/>
    <w:rsid w:val="000A6567"/>
    <w:rsid w:val="000B1B65"/>
    <w:rsid w:val="000B2103"/>
    <w:rsid w:val="000B2219"/>
    <w:rsid w:val="000B46D0"/>
    <w:rsid w:val="000B47B4"/>
    <w:rsid w:val="000C365E"/>
    <w:rsid w:val="000C4C20"/>
    <w:rsid w:val="000C5304"/>
    <w:rsid w:val="000C58B2"/>
    <w:rsid w:val="000C6FD2"/>
    <w:rsid w:val="000D29A9"/>
    <w:rsid w:val="000D5A21"/>
    <w:rsid w:val="000D634D"/>
    <w:rsid w:val="000D771C"/>
    <w:rsid w:val="000E2766"/>
    <w:rsid w:val="000E39C6"/>
    <w:rsid w:val="000E5E8B"/>
    <w:rsid w:val="000E74A6"/>
    <w:rsid w:val="000F7535"/>
    <w:rsid w:val="00100133"/>
    <w:rsid w:val="00104729"/>
    <w:rsid w:val="00105D0E"/>
    <w:rsid w:val="001108DC"/>
    <w:rsid w:val="0011484B"/>
    <w:rsid w:val="00114AF6"/>
    <w:rsid w:val="001156BB"/>
    <w:rsid w:val="001158A5"/>
    <w:rsid w:val="00117AA8"/>
    <w:rsid w:val="00117BCC"/>
    <w:rsid w:val="00120612"/>
    <w:rsid w:val="00121043"/>
    <w:rsid w:val="00123724"/>
    <w:rsid w:val="00126E2F"/>
    <w:rsid w:val="0012736A"/>
    <w:rsid w:val="00127AF8"/>
    <w:rsid w:val="0013423B"/>
    <w:rsid w:val="00134FA3"/>
    <w:rsid w:val="00135750"/>
    <w:rsid w:val="00135AB1"/>
    <w:rsid w:val="001366DB"/>
    <w:rsid w:val="00140759"/>
    <w:rsid w:val="00143B61"/>
    <w:rsid w:val="00144AF2"/>
    <w:rsid w:val="001458E8"/>
    <w:rsid w:val="001519F7"/>
    <w:rsid w:val="00154975"/>
    <w:rsid w:val="00154F3A"/>
    <w:rsid w:val="001637E8"/>
    <w:rsid w:val="001700B4"/>
    <w:rsid w:val="001716F8"/>
    <w:rsid w:val="00171707"/>
    <w:rsid w:val="00173379"/>
    <w:rsid w:val="00174F82"/>
    <w:rsid w:val="00183086"/>
    <w:rsid w:val="0018349C"/>
    <w:rsid w:val="0018535E"/>
    <w:rsid w:val="00190F45"/>
    <w:rsid w:val="001919AC"/>
    <w:rsid w:val="0019201A"/>
    <w:rsid w:val="00195D8C"/>
    <w:rsid w:val="001961CF"/>
    <w:rsid w:val="001968D2"/>
    <w:rsid w:val="00197224"/>
    <w:rsid w:val="00197C32"/>
    <w:rsid w:val="001A3D29"/>
    <w:rsid w:val="001A3D4A"/>
    <w:rsid w:val="001A5777"/>
    <w:rsid w:val="001A5C71"/>
    <w:rsid w:val="001B0D1B"/>
    <w:rsid w:val="001B0E64"/>
    <w:rsid w:val="001B1C26"/>
    <w:rsid w:val="001B3BA7"/>
    <w:rsid w:val="001B4AB2"/>
    <w:rsid w:val="001B5F9F"/>
    <w:rsid w:val="001C0C0A"/>
    <w:rsid w:val="001C145F"/>
    <w:rsid w:val="001C22C7"/>
    <w:rsid w:val="001C38C4"/>
    <w:rsid w:val="001C4C0E"/>
    <w:rsid w:val="001C5396"/>
    <w:rsid w:val="001C7B86"/>
    <w:rsid w:val="001D01A5"/>
    <w:rsid w:val="001D4B23"/>
    <w:rsid w:val="001D5C14"/>
    <w:rsid w:val="001D768A"/>
    <w:rsid w:val="001D7C8F"/>
    <w:rsid w:val="001E3764"/>
    <w:rsid w:val="001E7320"/>
    <w:rsid w:val="001F0497"/>
    <w:rsid w:val="001F3F7C"/>
    <w:rsid w:val="001F5205"/>
    <w:rsid w:val="001F5A10"/>
    <w:rsid w:val="00200DBB"/>
    <w:rsid w:val="00203DF2"/>
    <w:rsid w:val="00210431"/>
    <w:rsid w:val="00213F47"/>
    <w:rsid w:val="00213FBC"/>
    <w:rsid w:val="002175E5"/>
    <w:rsid w:val="0022219C"/>
    <w:rsid w:val="0022300A"/>
    <w:rsid w:val="00227A09"/>
    <w:rsid w:val="00227BEB"/>
    <w:rsid w:val="00231355"/>
    <w:rsid w:val="00233237"/>
    <w:rsid w:val="00236F7A"/>
    <w:rsid w:val="002372BF"/>
    <w:rsid w:val="00240DF2"/>
    <w:rsid w:val="00241811"/>
    <w:rsid w:val="00242FB7"/>
    <w:rsid w:val="00247B09"/>
    <w:rsid w:val="002502D8"/>
    <w:rsid w:val="00255288"/>
    <w:rsid w:val="0026008A"/>
    <w:rsid w:val="0026154B"/>
    <w:rsid w:val="00267C54"/>
    <w:rsid w:val="00274B50"/>
    <w:rsid w:val="00276265"/>
    <w:rsid w:val="00277458"/>
    <w:rsid w:val="002778A7"/>
    <w:rsid w:val="002833E8"/>
    <w:rsid w:val="00283AA0"/>
    <w:rsid w:val="00283E24"/>
    <w:rsid w:val="00283F09"/>
    <w:rsid w:val="00283FB6"/>
    <w:rsid w:val="002909DA"/>
    <w:rsid w:val="00292081"/>
    <w:rsid w:val="002925CC"/>
    <w:rsid w:val="00292D70"/>
    <w:rsid w:val="0029448F"/>
    <w:rsid w:val="002A2EF2"/>
    <w:rsid w:val="002A3678"/>
    <w:rsid w:val="002A3D84"/>
    <w:rsid w:val="002C09E3"/>
    <w:rsid w:val="002C1F47"/>
    <w:rsid w:val="002C35AF"/>
    <w:rsid w:val="002C48C3"/>
    <w:rsid w:val="002C48C7"/>
    <w:rsid w:val="002C4EF9"/>
    <w:rsid w:val="002C5BA0"/>
    <w:rsid w:val="002D1D63"/>
    <w:rsid w:val="002D1DC4"/>
    <w:rsid w:val="002D34D3"/>
    <w:rsid w:val="002D5566"/>
    <w:rsid w:val="002D68AC"/>
    <w:rsid w:val="002D7504"/>
    <w:rsid w:val="002E26A3"/>
    <w:rsid w:val="002E2E88"/>
    <w:rsid w:val="002E361B"/>
    <w:rsid w:val="002E6279"/>
    <w:rsid w:val="002F0BD5"/>
    <w:rsid w:val="002F0C23"/>
    <w:rsid w:val="002F36D4"/>
    <w:rsid w:val="003103E2"/>
    <w:rsid w:val="00312030"/>
    <w:rsid w:val="00312CF4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88"/>
    <w:rsid w:val="00340ABB"/>
    <w:rsid w:val="00341DC5"/>
    <w:rsid w:val="00351691"/>
    <w:rsid w:val="00351B81"/>
    <w:rsid w:val="00353CC4"/>
    <w:rsid w:val="003554EF"/>
    <w:rsid w:val="00357427"/>
    <w:rsid w:val="00372B13"/>
    <w:rsid w:val="00373868"/>
    <w:rsid w:val="0037432A"/>
    <w:rsid w:val="003743C4"/>
    <w:rsid w:val="00380614"/>
    <w:rsid w:val="00385D23"/>
    <w:rsid w:val="00387FF3"/>
    <w:rsid w:val="00391097"/>
    <w:rsid w:val="00394215"/>
    <w:rsid w:val="00394E94"/>
    <w:rsid w:val="00396D48"/>
    <w:rsid w:val="003B0F04"/>
    <w:rsid w:val="003B40B3"/>
    <w:rsid w:val="003B4D4B"/>
    <w:rsid w:val="003B753E"/>
    <w:rsid w:val="003C0E78"/>
    <w:rsid w:val="003C280D"/>
    <w:rsid w:val="003C46BD"/>
    <w:rsid w:val="003C6B24"/>
    <w:rsid w:val="003D4727"/>
    <w:rsid w:val="003D526E"/>
    <w:rsid w:val="003D64B3"/>
    <w:rsid w:val="003D7620"/>
    <w:rsid w:val="003E1248"/>
    <w:rsid w:val="003E2425"/>
    <w:rsid w:val="003E3453"/>
    <w:rsid w:val="003E379E"/>
    <w:rsid w:val="003F0AE5"/>
    <w:rsid w:val="003F1C4C"/>
    <w:rsid w:val="003F3B31"/>
    <w:rsid w:val="003F5866"/>
    <w:rsid w:val="003F5D1B"/>
    <w:rsid w:val="003F6171"/>
    <w:rsid w:val="003F62A1"/>
    <w:rsid w:val="003F6EA8"/>
    <w:rsid w:val="00406049"/>
    <w:rsid w:val="00411E0C"/>
    <w:rsid w:val="00415621"/>
    <w:rsid w:val="00416224"/>
    <w:rsid w:val="004209DA"/>
    <w:rsid w:val="004224DD"/>
    <w:rsid w:val="00423D41"/>
    <w:rsid w:val="00426567"/>
    <w:rsid w:val="004341C5"/>
    <w:rsid w:val="004360A2"/>
    <w:rsid w:val="004441CE"/>
    <w:rsid w:val="0044636E"/>
    <w:rsid w:val="00447920"/>
    <w:rsid w:val="00454B35"/>
    <w:rsid w:val="00454BBD"/>
    <w:rsid w:val="00457190"/>
    <w:rsid w:val="00457ABC"/>
    <w:rsid w:val="00460694"/>
    <w:rsid w:val="0046698B"/>
    <w:rsid w:val="00467606"/>
    <w:rsid w:val="004705FB"/>
    <w:rsid w:val="004713D5"/>
    <w:rsid w:val="00471FEE"/>
    <w:rsid w:val="00484A39"/>
    <w:rsid w:val="00485D1C"/>
    <w:rsid w:val="00490F1B"/>
    <w:rsid w:val="00492342"/>
    <w:rsid w:val="0049553D"/>
    <w:rsid w:val="004A1090"/>
    <w:rsid w:val="004A2708"/>
    <w:rsid w:val="004A3011"/>
    <w:rsid w:val="004A7CBD"/>
    <w:rsid w:val="004B275A"/>
    <w:rsid w:val="004B3BB1"/>
    <w:rsid w:val="004B6071"/>
    <w:rsid w:val="004C0150"/>
    <w:rsid w:val="004C35FB"/>
    <w:rsid w:val="004C4DF3"/>
    <w:rsid w:val="004C6D1B"/>
    <w:rsid w:val="004C7255"/>
    <w:rsid w:val="004D173E"/>
    <w:rsid w:val="004D566C"/>
    <w:rsid w:val="004D724B"/>
    <w:rsid w:val="004E0B91"/>
    <w:rsid w:val="004E1D22"/>
    <w:rsid w:val="004E216C"/>
    <w:rsid w:val="004E21B3"/>
    <w:rsid w:val="004E2EAA"/>
    <w:rsid w:val="004E50D3"/>
    <w:rsid w:val="004E6B78"/>
    <w:rsid w:val="004F1C1D"/>
    <w:rsid w:val="004F4871"/>
    <w:rsid w:val="004F79E0"/>
    <w:rsid w:val="00500AB3"/>
    <w:rsid w:val="00501B30"/>
    <w:rsid w:val="005020EB"/>
    <w:rsid w:val="00502DBE"/>
    <w:rsid w:val="00505A15"/>
    <w:rsid w:val="005123D3"/>
    <w:rsid w:val="00512CF0"/>
    <w:rsid w:val="00513515"/>
    <w:rsid w:val="00520BC6"/>
    <w:rsid w:val="0052134E"/>
    <w:rsid w:val="00526774"/>
    <w:rsid w:val="00533A8A"/>
    <w:rsid w:val="00535A60"/>
    <w:rsid w:val="005360F8"/>
    <w:rsid w:val="0053690D"/>
    <w:rsid w:val="005411CC"/>
    <w:rsid w:val="00543A3C"/>
    <w:rsid w:val="00545166"/>
    <w:rsid w:val="0054637A"/>
    <w:rsid w:val="00547663"/>
    <w:rsid w:val="00551DDB"/>
    <w:rsid w:val="00552F6D"/>
    <w:rsid w:val="00553120"/>
    <w:rsid w:val="00556507"/>
    <w:rsid w:val="00556571"/>
    <w:rsid w:val="00557C87"/>
    <w:rsid w:val="00561569"/>
    <w:rsid w:val="00562B69"/>
    <w:rsid w:val="00563347"/>
    <w:rsid w:val="0056348E"/>
    <w:rsid w:val="00563F86"/>
    <w:rsid w:val="00564F87"/>
    <w:rsid w:val="0057068E"/>
    <w:rsid w:val="00572DC6"/>
    <w:rsid w:val="0057643F"/>
    <w:rsid w:val="00576DD0"/>
    <w:rsid w:val="00576E0C"/>
    <w:rsid w:val="00582307"/>
    <w:rsid w:val="00584CC8"/>
    <w:rsid w:val="005854BE"/>
    <w:rsid w:val="005857B9"/>
    <w:rsid w:val="0058757D"/>
    <w:rsid w:val="00587EAB"/>
    <w:rsid w:val="005931E6"/>
    <w:rsid w:val="005932DB"/>
    <w:rsid w:val="00594670"/>
    <w:rsid w:val="005948B8"/>
    <w:rsid w:val="00594901"/>
    <w:rsid w:val="00595998"/>
    <w:rsid w:val="005A7ADE"/>
    <w:rsid w:val="005A7AEE"/>
    <w:rsid w:val="005B07FD"/>
    <w:rsid w:val="005B094A"/>
    <w:rsid w:val="005B6212"/>
    <w:rsid w:val="005C7744"/>
    <w:rsid w:val="005D41EF"/>
    <w:rsid w:val="005E19A2"/>
    <w:rsid w:val="005E3E38"/>
    <w:rsid w:val="005E5A29"/>
    <w:rsid w:val="005F005E"/>
    <w:rsid w:val="005F6BC3"/>
    <w:rsid w:val="00604146"/>
    <w:rsid w:val="00605D4F"/>
    <w:rsid w:val="0060645D"/>
    <w:rsid w:val="00607507"/>
    <w:rsid w:val="00613F6F"/>
    <w:rsid w:val="00625378"/>
    <w:rsid w:val="00627B28"/>
    <w:rsid w:val="0063095B"/>
    <w:rsid w:val="00634654"/>
    <w:rsid w:val="00637744"/>
    <w:rsid w:val="00642184"/>
    <w:rsid w:val="006437C4"/>
    <w:rsid w:val="0064761E"/>
    <w:rsid w:val="006554B9"/>
    <w:rsid w:val="006560AD"/>
    <w:rsid w:val="006574B8"/>
    <w:rsid w:val="00662610"/>
    <w:rsid w:val="00663761"/>
    <w:rsid w:val="006638B9"/>
    <w:rsid w:val="00666A5A"/>
    <w:rsid w:val="00670F8A"/>
    <w:rsid w:val="006745E6"/>
    <w:rsid w:val="006746E3"/>
    <w:rsid w:val="0068135D"/>
    <w:rsid w:val="00687A5C"/>
    <w:rsid w:val="00694888"/>
    <w:rsid w:val="006953AF"/>
    <w:rsid w:val="00695C73"/>
    <w:rsid w:val="0069767B"/>
    <w:rsid w:val="006A1C84"/>
    <w:rsid w:val="006A2950"/>
    <w:rsid w:val="006A454A"/>
    <w:rsid w:val="006A52F3"/>
    <w:rsid w:val="006B301A"/>
    <w:rsid w:val="006B4A0E"/>
    <w:rsid w:val="006B5A0D"/>
    <w:rsid w:val="006B5AB5"/>
    <w:rsid w:val="006B62C8"/>
    <w:rsid w:val="006C027A"/>
    <w:rsid w:val="006C4032"/>
    <w:rsid w:val="006C5759"/>
    <w:rsid w:val="006C78D3"/>
    <w:rsid w:val="006D2E68"/>
    <w:rsid w:val="006D4251"/>
    <w:rsid w:val="006D5DF8"/>
    <w:rsid w:val="006D6659"/>
    <w:rsid w:val="006E1120"/>
    <w:rsid w:val="006E1513"/>
    <w:rsid w:val="006E1AEE"/>
    <w:rsid w:val="006E20C4"/>
    <w:rsid w:val="006E3E94"/>
    <w:rsid w:val="006E69A0"/>
    <w:rsid w:val="006F0619"/>
    <w:rsid w:val="006F5113"/>
    <w:rsid w:val="007001BE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5B5E"/>
    <w:rsid w:val="0073174C"/>
    <w:rsid w:val="007330B8"/>
    <w:rsid w:val="0073408C"/>
    <w:rsid w:val="007346FE"/>
    <w:rsid w:val="007358DC"/>
    <w:rsid w:val="007377BB"/>
    <w:rsid w:val="00740ECE"/>
    <w:rsid w:val="0074460F"/>
    <w:rsid w:val="0074470A"/>
    <w:rsid w:val="00744AB3"/>
    <w:rsid w:val="007457DD"/>
    <w:rsid w:val="00751323"/>
    <w:rsid w:val="007533B5"/>
    <w:rsid w:val="00760D2E"/>
    <w:rsid w:val="00761339"/>
    <w:rsid w:val="00762368"/>
    <w:rsid w:val="00763614"/>
    <w:rsid w:val="00764D5E"/>
    <w:rsid w:val="00765A7D"/>
    <w:rsid w:val="007662CC"/>
    <w:rsid w:val="00766CA0"/>
    <w:rsid w:val="00770207"/>
    <w:rsid w:val="00773066"/>
    <w:rsid w:val="00773E11"/>
    <w:rsid w:val="00774731"/>
    <w:rsid w:val="00783DF1"/>
    <w:rsid w:val="00783E73"/>
    <w:rsid w:val="007908DE"/>
    <w:rsid w:val="00794D1F"/>
    <w:rsid w:val="00794F78"/>
    <w:rsid w:val="007963E0"/>
    <w:rsid w:val="007965E7"/>
    <w:rsid w:val="00796EE3"/>
    <w:rsid w:val="007A0F19"/>
    <w:rsid w:val="007A2E63"/>
    <w:rsid w:val="007A3CF1"/>
    <w:rsid w:val="007A68BF"/>
    <w:rsid w:val="007B07DD"/>
    <w:rsid w:val="007B6CEF"/>
    <w:rsid w:val="007B7235"/>
    <w:rsid w:val="007C409A"/>
    <w:rsid w:val="007C4F74"/>
    <w:rsid w:val="007C5040"/>
    <w:rsid w:val="007D0A37"/>
    <w:rsid w:val="007D3DDF"/>
    <w:rsid w:val="007D59DC"/>
    <w:rsid w:val="007E3E19"/>
    <w:rsid w:val="007E4076"/>
    <w:rsid w:val="007E4596"/>
    <w:rsid w:val="007E688A"/>
    <w:rsid w:val="007E7127"/>
    <w:rsid w:val="007F08C5"/>
    <w:rsid w:val="007F25F2"/>
    <w:rsid w:val="007F52FC"/>
    <w:rsid w:val="007F74AC"/>
    <w:rsid w:val="00802B6E"/>
    <w:rsid w:val="00810354"/>
    <w:rsid w:val="00811DCF"/>
    <w:rsid w:val="00812B05"/>
    <w:rsid w:val="00814439"/>
    <w:rsid w:val="008144AE"/>
    <w:rsid w:val="008153B3"/>
    <w:rsid w:val="008158FF"/>
    <w:rsid w:val="0081701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935"/>
    <w:rsid w:val="00860D20"/>
    <w:rsid w:val="0086130F"/>
    <w:rsid w:val="008671BD"/>
    <w:rsid w:val="00870D94"/>
    <w:rsid w:val="0087696C"/>
    <w:rsid w:val="00877003"/>
    <w:rsid w:val="0087736C"/>
    <w:rsid w:val="00877A9B"/>
    <w:rsid w:val="0088166F"/>
    <w:rsid w:val="0088288E"/>
    <w:rsid w:val="008835B5"/>
    <w:rsid w:val="00887EE2"/>
    <w:rsid w:val="00891471"/>
    <w:rsid w:val="0089154D"/>
    <w:rsid w:val="008918DF"/>
    <w:rsid w:val="00896985"/>
    <w:rsid w:val="008A1C89"/>
    <w:rsid w:val="008A4B09"/>
    <w:rsid w:val="008A6BCA"/>
    <w:rsid w:val="008A74AC"/>
    <w:rsid w:val="008B7010"/>
    <w:rsid w:val="008C1593"/>
    <w:rsid w:val="008C2A9A"/>
    <w:rsid w:val="008C4C7A"/>
    <w:rsid w:val="008C59DB"/>
    <w:rsid w:val="008C71DD"/>
    <w:rsid w:val="008D45B3"/>
    <w:rsid w:val="008D45CE"/>
    <w:rsid w:val="008E33B7"/>
    <w:rsid w:val="008E5CE2"/>
    <w:rsid w:val="008F1575"/>
    <w:rsid w:val="008F3B11"/>
    <w:rsid w:val="008F3F9E"/>
    <w:rsid w:val="008F497A"/>
    <w:rsid w:val="008F4D11"/>
    <w:rsid w:val="008F5043"/>
    <w:rsid w:val="008F60BF"/>
    <w:rsid w:val="008F614F"/>
    <w:rsid w:val="00902458"/>
    <w:rsid w:val="00902B6B"/>
    <w:rsid w:val="00902C70"/>
    <w:rsid w:val="00904286"/>
    <w:rsid w:val="009076D4"/>
    <w:rsid w:val="009103D0"/>
    <w:rsid w:val="00912E4B"/>
    <w:rsid w:val="009142DD"/>
    <w:rsid w:val="00914764"/>
    <w:rsid w:val="00915E5E"/>
    <w:rsid w:val="00916230"/>
    <w:rsid w:val="00924E03"/>
    <w:rsid w:val="00925CDF"/>
    <w:rsid w:val="00927C78"/>
    <w:rsid w:val="00930DAE"/>
    <w:rsid w:val="00934861"/>
    <w:rsid w:val="00943E67"/>
    <w:rsid w:val="00951ED9"/>
    <w:rsid w:val="00955E1A"/>
    <w:rsid w:val="009570F2"/>
    <w:rsid w:val="0095793A"/>
    <w:rsid w:val="00960790"/>
    <w:rsid w:val="00963375"/>
    <w:rsid w:val="00963776"/>
    <w:rsid w:val="00965206"/>
    <w:rsid w:val="009665AE"/>
    <w:rsid w:val="0097039F"/>
    <w:rsid w:val="0097260E"/>
    <w:rsid w:val="0097303B"/>
    <w:rsid w:val="00981BEB"/>
    <w:rsid w:val="00983248"/>
    <w:rsid w:val="009916D5"/>
    <w:rsid w:val="0099540E"/>
    <w:rsid w:val="009A09A3"/>
    <w:rsid w:val="009A5828"/>
    <w:rsid w:val="009B14A3"/>
    <w:rsid w:val="009B1B6F"/>
    <w:rsid w:val="009B330A"/>
    <w:rsid w:val="009B3B64"/>
    <w:rsid w:val="009B7F67"/>
    <w:rsid w:val="009C2B76"/>
    <w:rsid w:val="009C2FE1"/>
    <w:rsid w:val="009C4FD2"/>
    <w:rsid w:val="009C5C7B"/>
    <w:rsid w:val="009D0CCA"/>
    <w:rsid w:val="009D6042"/>
    <w:rsid w:val="009D68A8"/>
    <w:rsid w:val="009D7C74"/>
    <w:rsid w:val="009E05DE"/>
    <w:rsid w:val="009E0836"/>
    <w:rsid w:val="009E4A5C"/>
    <w:rsid w:val="009E7039"/>
    <w:rsid w:val="009F0AAB"/>
    <w:rsid w:val="009F3F66"/>
    <w:rsid w:val="009F47CF"/>
    <w:rsid w:val="00A00543"/>
    <w:rsid w:val="00A024C2"/>
    <w:rsid w:val="00A048F7"/>
    <w:rsid w:val="00A10ACC"/>
    <w:rsid w:val="00A10B4A"/>
    <w:rsid w:val="00A12C27"/>
    <w:rsid w:val="00A13B28"/>
    <w:rsid w:val="00A140D2"/>
    <w:rsid w:val="00A159AC"/>
    <w:rsid w:val="00A15B70"/>
    <w:rsid w:val="00A209C2"/>
    <w:rsid w:val="00A20D4F"/>
    <w:rsid w:val="00A23ACA"/>
    <w:rsid w:val="00A263AF"/>
    <w:rsid w:val="00A266E1"/>
    <w:rsid w:val="00A27F3C"/>
    <w:rsid w:val="00A31F35"/>
    <w:rsid w:val="00A34F13"/>
    <w:rsid w:val="00A36923"/>
    <w:rsid w:val="00A37B43"/>
    <w:rsid w:val="00A41EFB"/>
    <w:rsid w:val="00A441C8"/>
    <w:rsid w:val="00A468F5"/>
    <w:rsid w:val="00A50EFC"/>
    <w:rsid w:val="00A51BD0"/>
    <w:rsid w:val="00A521E7"/>
    <w:rsid w:val="00A5509B"/>
    <w:rsid w:val="00A558A6"/>
    <w:rsid w:val="00A5630D"/>
    <w:rsid w:val="00A56B37"/>
    <w:rsid w:val="00A56C08"/>
    <w:rsid w:val="00A57C71"/>
    <w:rsid w:val="00A57CA3"/>
    <w:rsid w:val="00A64C1B"/>
    <w:rsid w:val="00A65526"/>
    <w:rsid w:val="00A675A2"/>
    <w:rsid w:val="00A74FF2"/>
    <w:rsid w:val="00A77C98"/>
    <w:rsid w:val="00A81E11"/>
    <w:rsid w:val="00A82F90"/>
    <w:rsid w:val="00A84E92"/>
    <w:rsid w:val="00A913C6"/>
    <w:rsid w:val="00A91FD7"/>
    <w:rsid w:val="00A92DE8"/>
    <w:rsid w:val="00A932C5"/>
    <w:rsid w:val="00A93C94"/>
    <w:rsid w:val="00A95BEB"/>
    <w:rsid w:val="00A95DCB"/>
    <w:rsid w:val="00A96375"/>
    <w:rsid w:val="00A96B40"/>
    <w:rsid w:val="00AA0623"/>
    <w:rsid w:val="00AA1789"/>
    <w:rsid w:val="00AA4702"/>
    <w:rsid w:val="00AB243E"/>
    <w:rsid w:val="00AB3CBB"/>
    <w:rsid w:val="00AB69A9"/>
    <w:rsid w:val="00AB6BCC"/>
    <w:rsid w:val="00AB720F"/>
    <w:rsid w:val="00AC1DBE"/>
    <w:rsid w:val="00AC325F"/>
    <w:rsid w:val="00AC5392"/>
    <w:rsid w:val="00AC5577"/>
    <w:rsid w:val="00AC7088"/>
    <w:rsid w:val="00AD109C"/>
    <w:rsid w:val="00AD1288"/>
    <w:rsid w:val="00AD19E0"/>
    <w:rsid w:val="00AD25FC"/>
    <w:rsid w:val="00AD43FD"/>
    <w:rsid w:val="00AD517F"/>
    <w:rsid w:val="00AD650E"/>
    <w:rsid w:val="00AD6807"/>
    <w:rsid w:val="00AE0916"/>
    <w:rsid w:val="00AE1A78"/>
    <w:rsid w:val="00AE344D"/>
    <w:rsid w:val="00AE35D6"/>
    <w:rsid w:val="00AE4027"/>
    <w:rsid w:val="00AE70DF"/>
    <w:rsid w:val="00AE7BEE"/>
    <w:rsid w:val="00AF2997"/>
    <w:rsid w:val="00B00A66"/>
    <w:rsid w:val="00B01246"/>
    <w:rsid w:val="00B03C8C"/>
    <w:rsid w:val="00B045F8"/>
    <w:rsid w:val="00B05830"/>
    <w:rsid w:val="00B1038B"/>
    <w:rsid w:val="00B1423E"/>
    <w:rsid w:val="00B14E93"/>
    <w:rsid w:val="00B24744"/>
    <w:rsid w:val="00B30CFF"/>
    <w:rsid w:val="00B311BE"/>
    <w:rsid w:val="00B3166F"/>
    <w:rsid w:val="00B32D17"/>
    <w:rsid w:val="00B33B6B"/>
    <w:rsid w:val="00B34097"/>
    <w:rsid w:val="00B34E6A"/>
    <w:rsid w:val="00B350FE"/>
    <w:rsid w:val="00B36759"/>
    <w:rsid w:val="00B405CF"/>
    <w:rsid w:val="00B4261F"/>
    <w:rsid w:val="00B44647"/>
    <w:rsid w:val="00B46AAC"/>
    <w:rsid w:val="00B57D58"/>
    <w:rsid w:val="00B63483"/>
    <w:rsid w:val="00B6503A"/>
    <w:rsid w:val="00B656B5"/>
    <w:rsid w:val="00B65F66"/>
    <w:rsid w:val="00B66085"/>
    <w:rsid w:val="00B66173"/>
    <w:rsid w:val="00B67479"/>
    <w:rsid w:val="00B72A17"/>
    <w:rsid w:val="00B75700"/>
    <w:rsid w:val="00B82CA6"/>
    <w:rsid w:val="00B874B0"/>
    <w:rsid w:val="00B90D80"/>
    <w:rsid w:val="00B91098"/>
    <w:rsid w:val="00B91763"/>
    <w:rsid w:val="00B95FA3"/>
    <w:rsid w:val="00B960D7"/>
    <w:rsid w:val="00B97CF6"/>
    <w:rsid w:val="00BA154F"/>
    <w:rsid w:val="00BA31EA"/>
    <w:rsid w:val="00BA34D0"/>
    <w:rsid w:val="00BA35D8"/>
    <w:rsid w:val="00BA50F4"/>
    <w:rsid w:val="00BA608D"/>
    <w:rsid w:val="00BA7D7F"/>
    <w:rsid w:val="00BB00E3"/>
    <w:rsid w:val="00BB0EDD"/>
    <w:rsid w:val="00BB3F01"/>
    <w:rsid w:val="00BB66F3"/>
    <w:rsid w:val="00BB69FA"/>
    <w:rsid w:val="00BB7F1D"/>
    <w:rsid w:val="00BC1669"/>
    <w:rsid w:val="00BC1E19"/>
    <w:rsid w:val="00BC1E81"/>
    <w:rsid w:val="00BC3CFE"/>
    <w:rsid w:val="00BC65E2"/>
    <w:rsid w:val="00BD4116"/>
    <w:rsid w:val="00BD4419"/>
    <w:rsid w:val="00BD4884"/>
    <w:rsid w:val="00BD64E1"/>
    <w:rsid w:val="00BE0B73"/>
    <w:rsid w:val="00BE3023"/>
    <w:rsid w:val="00BE66A8"/>
    <w:rsid w:val="00BF0105"/>
    <w:rsid w:val="00BF2264"/>
    <w:rsid w:val="00BF2B17"/>
    <w:rsid w:val="00BF6B07"/>
    <w:rsid w:val="00BF7576"/>
    <w:rsid w:val="00C0169A"/>
    <w:rsid w:val="00C025D6"/>
    <w:rsid w:val="00C056D6"/>
    <w:rsid w:val="00C05E7B"/>
    <w:rsid w:val="00C12F69"/>
    <w:rsid w:val="00C22F01"/>
    <w:rsid w:val="00C25567"/>
    <w:rsid w:val="00C36A86"/>
    <w:rsid w:val="00C36E1B"/>
    <w:rsid w:val="00C3753C"/>
    <w:rsid w:val="00C405DA"/>
    <w:rsid w:val="00C40BAE"/>
    <w:rsid w:val="00C432EB"/>
    <w:rsid w:val="00C44DCD"/>
    <w:rsid w:val="00C46C44"/>
    <w:rsid w:val="00C46DD0"/>
    <w:rsid w:val="00C47641"/>
    <w:rsid w:val="00C47ABD"/>
    <w:rsid w:val="00C54C72"/>
    <w:rsid w:val="00C55FB0"/>
    <w:rsid w:val="00C7046D"/>
    <w:rsid w:val="00C74081"/>
    <w:rsid w:val="00C765D2"/>
    <w:rsid w:val="00C76852"/>
    <w:rsid w:val="00C76DF9"/>
    <w:rsid w:val="00C77050"/>
    <w:rsid w:val="00C8013F"/>
    <w:rsid w:val="00C871C2"/>
    <w:rsid w:val="00C87822"/>
    <w:rsid w:val="00C949A4"/>
    <w:rsid w:val="00C94B49"/>
    <w:rsid w:val="00C95900"/>
    <w:rsid w:val="00C96B23"/>
    <w:rsid w:val="00CA2B6B"/>
    <w:rsid w:val="00CA3D69"/>
    <w:rsid w:val="00CA61A8"/>
    <w:rsid w:val="00CB361A"/>
    <w:rsid w:val="00CC2639"/>
    <w:rsid w:val="00CC62E3"/>
    <w:rsid w:val="00CD1061"/>
    <w:rsid w:val="00CD2F85"/>
    <w:rsid w:val="00CD4C89"/>
    <w:rsid w:val="00CD6470"/>
    <w:rsid w:val="00CD694E"/>
    <w:rsid w:val="00CD7411"/>
    <w:rsid w:val="00CE054C"/>
    <w:rsid w:val="00CE1365"/>
    <w:rsid w:val="00CE1C55"/>
    <w:rsid w:val="00CE2232"/>
    <w:rsid w:val="00CE2571"/>
    <w:rsid w:val="00CE3381"/>
    <w:rsid w:val="00CE5125"/>
    <w:rsid w:val="00CE7B8A"/>
    <w:rsid w:val="00CE7BFC"/>
    <w:rsid w:val="00CF098E"/>
    <w:rsid w:val="00CF2522"/>
    <w:rsid w:val="00CF29C7"/>
    <w:rsid w:val="00CF5138"/>
    <w:rsid w:val="00CF726C"/>
    <w:rsid w:val="00D06068"/>
    <w:rsid w:val="00D0631C"/>
    <w:rsid w:val="00D06866"/>
    <w:rsid w:val="00D104DF"/>
    <w:rsid w:val="00D12938"/>
    <w:rsid w:val="00D14B40"/>
    <w:rsid w:val="00D17EA7"/>
    <w:rsid w:val="00D21C15"/>
    <w:rsid w:val="00D27FC3"/>
    <w:rsid w:val="00D339C3"/>
    <w:rsid w:val="00D34A2C"/>
    <w:rsid w:val="00D34A80"/>
    <w:rsid w:val="00D37787"/>
    <w:rsid w:val="00D40654"/>
    <w:rsid w:val="00D441F0"/>
    <w:rsid w:val="00D44724"/>
    <w:rsid w:val="00D53DE6"/>
    <w:rsid w:val="00D54CB9"/>
    <w:rsid w:val="00D5799E"/>
    <w:rsid w:val="00D6024E"/>
    <w:rsid w:val="00D60A12"/>
    <w:rsid w:val="00D6101B"/>
    <w:rsid w:val="00D617F3"/>
    <w:rsid w:val="00D61EEA"/>
    <w:rsid w:val="00D65D3E"/>
    <w:rsid w:val="00D66069"/>
    <w:rsid w:val="00D67A0F"/>
    <w:rsid w:val="00D70BF4"/>
    <w:rsid w:val="00D713E0"/>
    <w:rsid w:val="00D717E1"/>
    <w:rsid w:val="00D727B0"/>
    <w:rsid w:val="00D7299C"/>
    <w:rsid w:val="00D74D4F"/>
    <w:rsid w:val="00D770A6"/>
    <w:rsid w:val="00D80F78"/>
    <w:rsid w:val="00D811D1"/>
    <w:rsid w:val="00D85C6A"/>
    <w:rsid w:val="00D91043"/>
    <w:rsid w:val="00D95571"/>
    <w:rsid w:val="00D9712C"/>
    <w:rsid w:val="00DA0882"/>
    <w:rsid w:val="00DA2219"/>
    <w:rsid w:val="00DA4B06"/>
    <w:rsid w:val="00DA61D9"/>
    <w:rsid w:val="00DA67EC"/>
    <w:rsid w:val="00DA6A2F"/>
    <w:rsid w:val="00DA7A2E"/>
    <w:rsid w:val="00DA7CC0"/>
    <w:rsid w:val="00DB0D39"/>
    <w:rsid w:val="00DB3A89"/>
    <w:rsid w:val="00DB4633"/>
    <w:rsid w:val="00DB5F3B"/>
    <w:rsid w:val="00DB6C60"/>
    <w:rsid w:val="00DB7770"/>
    <w:rsid w:val="00DB7A12"/>
    <w:rsid w:val="00DC08C8"/>
    <w:rsid w:val="00DC2010"/>
    <w:rsid w:val="00DC4D62"/>
    <w:rsid w:val="00DC6014"/>
    <w:rsid w:val="00DC6AE2"/>
    <w:rsid w:val="00DD4C54"/>
    <w:rsid w:val="00DD77A1"/>
    <w:rsid w:val="00DE0346"/>
    <w:rsid w:val="00DE1368"/>
    <w:rsid w:val="00DE1BD0"/>
    <w:rsid w:val="00DE2859"/>
    <w:rsid w:val="00DE4B63"/>
    <w:rsid w:val="00DE54F1"/>
    <w:rsid w:val="00DE7493"/>
    <w:rsid w:val="00DF24E7"/>
    <w:rsid w:val="00DF4732"/>
    <w:rsid w:val="00DF6DDA"/>
    <w:rsid w:val="00DF7C3A"/>
    <w:rsid w:val="00E01A8D"/>
    <w:rsid w:val="00E02153"/>
    <w:rsid w:val="00E100CC"/>
    <w:rsid w:val="00E10217"/>
    <w:rsid w:val="00E10E3C"/>
    <w:rsid w:val="00E1137E"/>
    <w:rsid w:val="00E129F7"/>
    <w:rsid w:val="00E13CC7"/>
    <w:rsid w:val="00E17540"/>
    <w:rsid w:val="00E17A85"/>
    <w:rsid w:val="00E17D02"/>
    <w:rsid w:val="00E21386"/>
    <w:rsid w:val="00E231C9"/>
    <w:rsid w:val="00E2665D"/>
    <w:rsid w:val="00E27485"/>
    <w:rsid w:val="00E27BB5"/>
    <w:rsid w:val="00E31E59"/>
    <w:rsid w:val="00E32F86"/>
    <w:rsid w:val="00E355D5"/>
    <w:rsid w:val="00E4632E"/>
    <w:rsid w:val="00E46F41"/>
    <w:rsid w:val="00E47185"/>
    <w:rsid w:val="00E520EF"/>
    <w:rsid w:val="00E522C5"/>
    <w:rsid w:val="00E52785"/>
    <w:rsid w:val="00E538FD"/>
    <w:rsid w:val="00E54EB1"/>
    <w:rsid w:val="00E61905"/>
    <w:rsid w:val="00E62383"/>
    <w:rsid w:val="00E624A5"/>
    <w:rsid w:val="00E62EDC"/>
    <w:rsid w:val="00E635A3"/>
    <w:rsid w:val="00E7203C"/>
    <w:rsid w:val="00E73F37"/>
    <w:rsid w:val="00E77E50"/>
    <w:rsid w:val="00E80F12"/>
    <w:rsid w:val="00E82EC1"/>
    <w:rsid w:val="00E83403"/>
    <w:rsid w:val="00E83F40"/>
    <w:rsid w:val="00E84A34"/>
    <w:rsid w:val="00E86E35"/>
    <w:rsid w:val="00E9001A"/>
    <w:rsid w:val="00E9056A"/>
    <w:rsid w:val="00E95232"/>
    <w:rsid w:val="00E9560E"/>
    <w:rsid w:val="00E958FC"/>
    <w:rsid w:val="00E9672E"/>
    <w:rsid w:val="00E96ADD"/>
    <w:rsid w:val="00E97348"/>
    <w:rsid w:val="00E97865"/>
    <w:rsid w:val="00EA233A"/>
    <w:rsid w:val="00EA2D70"/>
    <w:rsid w:val="00EA3F49"/>
    <w:rsid w:val="00EA48BE"/>
    <w:rsid w:val="00EA60EE"/>
    <w:rsid w:val="00EA7FCF"/>
    <w:rsid w:val="00EB1895"/>
    <w:rsid w:val="00EB3D9B"/>
    <w:rsid w:val="00EB5C25"/>
    <w:rsid w:val="00EB62C8"/>
    <w:rsid w:val="00EB7086"/>
    <w:rsid w:val="00EB7702"/>
    <w:rsid w:val="00EC13E4"/>
    <w:rsid w:val="00EC3812"/>
    <w:rsid w:val="00EC3A0C"/>
    <w:rsid w:val="00EC3D29"/>
    <w:rsid w:val="00EC74DD"/>
    <w:rsid w:val="00ED0A8D"/>
    <w:rsid w:val="00ED4860"/>
    <w:rsid w:val="00ED6F52"/>
    <w:rsid w:val="00ED744C"/>
    <w:rsid w:val="00ED75E7"/>
    <w:rsid w:val="00EE101C"/>
    <w:rsid w:val="00EE167D"/>
    <w:rsid w:val="00EE1C3D"/>
    <w:rsid w:val="00EE2833"/>
    <w:rsid w:val="00EE3228"/>
    <w:rsid w:val="00EE3F23"/>
    <w:rsid w:val="00EE5182"/>
    <w:rsid w:val="00EF13B5"/>
    <w:rsid w:val="00EF18BE"/>
    <w:rsid w:val="00EF1E1F"/>
    <w:rsid w:val="00EF412A"/>
    <w:rsid w:val="00EF6277"/>
    <w:rsid w:val="00F0048C"/>
    <w:rsid w:val="00F025BD"/>
    <w:rsid w:val="00F07344"/>
    <w:rsid w:val="00F07503"/>
    <w:rsid w:val="00F1204E"/>
    <w:rsid w:val="00F13F9F"/>
    <w:rsid w:val="00F14A1C"/>
    <w:rsid w:val="00F15297"/>
    <w:rsid w:val="00F17A7B"/>
    <w:rsid w:val="00F22365"/>
    <w:rsid w:val="00F22536"/>
    <w:rsid w:val="00F23C7D"/>
    <w:rsid w:val="00F25CE5"/>
    <w:rsid w:val="00F26171"/>
    <w:rsid w:val="00F26B0E"/>
    <w:rsid w:val="00F27D33"/>
    <w:rsid w:val="00F30020"/>
    <w:rsid w:val="00F30FBB"/>
    <w:rsid w:val="00F32552"/>
    <w:rsid w:val="00F327E2"/>
    <w:rsid w:val="00F32951"/>
    <w:rsid w:val="00F3490A"/>
    <w:rsid w:val="00F353DB"/>
    <w:rsid w:val="00F36D4A"/>
    <w:rsid w:val="00F40752"/>
    <w:rsid w:val="00F4206A"/>
    <w:rsid w:val="00F424CB"/>
    <w:rsid w:val="00F44F11"/>
    <w:rsid w:val="00F52F7B"/>
    <w:rsid w:val="00F54583"/>
    <w:rsid w:val="00F654DE"/>
    <w:rsid w:val="00F65EAD"/>
    <w:rsid w:val="00F71BDE"/>
    <w:rsid w:val="00F77102"/>
    <w:rsid w:val="00F8125A"/>
    <w:rsid w:val="00F86EF4"/>
    <w:rsid w:val="00F9328C"/>
    <w:rsid w:val="00F933E0"/>
    <w:rsid w:val="00F96E86"/>
    <w:rsid w:val="00FA0AF2"/>
    <w:rsid w:val="00FA0B8F"/>
    <w:rsid w:val="00FA0B98"/>
    <w:rsid w:val="00FA22A9"/>
    <w:rsid w:val="00FA2CA1"/>
    <w:rsid w:val="00FA5A28"/>
    <w:rsid w:val="00FA729B"/>
    <w:rsid w:val="00FB02DA"/>
    <w:rsid w:val="00FB04A2"/>
    <w:rsid w:val="00FB0C35"/>
    <w:rsid w:val="00FB354F"/>
    <w:rsid w:val="00FB5D33"/>
    <w:rsid w:val="00FB69A3"/>
    <w:rsid w:val="00FB6C8F"/>
    <w:rsid w:val="00FC190B"/>
    <w:rsid w:val="00FC1B56"/>
    <w:rsid w:val="00FC2676"/>
    <w:rsid w:val="00FC340D"/>
    <w:rsid w:val="00FC5456"/>
    <w:rsid w:val="00FD139D"/>
    <w:rsid w:val="00FD3F00"/>
    <w:rsid w:val="00FD6CDC"/>
    <w:rsid w:val="00FE01D7"/>
    <w:rsid w:val="00FE2739"/>
    <w:rsid w:val="00FE35E4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C10A9"/>
  <w15:docId w15:val="{52F95DC4-0E7A-4BAB-9D19-2A4588793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D70BF4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uiPriority w:val="99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  <w:lang w:eastAsia="ru-RU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uiPriority w:val="1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Название Знак"/>
    <w:aliases w:val=" Знак3 Знак"/>
    <w:basedOn w:val="a3"/>
    <w:link w:val="affd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51">
    <w:name w:val="Основной текст (5)_"/>
    <w:link w:val="52"/>
    <w:rsid w:val="00D9557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2"/>
    <w:link w:val="51"/>
    <w:rsid w:val="00D9557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afff4">
    <w:name w:val="Знак"/>
    <w:basedOn w:val="a2"/>
    <w:rsid w:val="00EE101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5">
    <w:name w:val="Знак Знак 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6">
    <w:name w:val="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Знак1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6">
    <w:name w:val="Нижний колонтитул2"/>
    <w:basedOn w:val="Standard"/>
    <w:rsid w:val="00EE101C"/>
    <w:pPr>
      <w:spacing w:before="120" w:line="340" w:lineRule="exact"/>
    </w:pPr>
  </w:style>
  <w:style w:type="character" w:customStyle="1" w:styleId="FontStyle42">
    <w:name w:val="Font Style42"/>
    <w:uiPriority w:val="99"/>
    <w:rsid w:val="002D1DC4"/>
    <w:rPr>
      <w:rFonts w:ascii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4848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84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3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2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2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9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5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1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9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89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8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9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5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6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13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65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53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9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56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8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1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8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26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8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8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04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0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16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9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5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6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6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6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2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9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2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0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4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0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79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2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3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7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8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30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13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7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89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1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94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2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8417">
          <w:marLeft w:val="0"/>
          <w:marRight w:val="0"/>
          <w:marTop w:val="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62526">
              <w:marLeft w:val="0"/>
              <w:marRight w:val="0"/>
              <w:marTop w:val="0"/>
              <w:marBottom w:val="0"/>
              <w:divBdr>
                <w:top w:val="single" w:sz="6" w:space="0" w:color="F3F3F3"/>
                <w:left w:val="single" w:sz="6" w:space="0" w:color="F3F3F3"/>
                <w:bottom w:val="single" w:sz="6" w:space="0" w:color="F3F3F3"/>
                <w:right w:val="single" w:sz="6" w:space="0" w:color="F3F3F3"/>
              </w:divBdr>
            </w:div>
          </w:divsChild>
        </w:div>
      </w:divsChild>
    </w:div>
    <w:div w:id="20573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7000</Words>
  <Characters>39905</Characters>
  <Application>Microsoft Office Word</Application>
  <DocSecurity>4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46812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Шестопал Сергей</cp:lastModifiedBy>
  <cp:revision>2</cp:revision>
  <cp:lastPrinted>2015-09-11T07:13:00Z</cp:lastPrinted>
  <dcterms:created xsi:type="dcterms:W3CDTF">2020-06-22T02:30:00Z</dcterms:created>
  <dcterms:modified xsi:type="dcterms:W3CDTF">2020-06-22T02:30:00Z</dcterms:modified>
</cp:coreProperties>
</file>