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EE6" w:rsidRPr="008B5D93" w:rsidRDefault="00EB7EE6" w:rsidP="00EB7EE6">
      <w:pPr>
        <w:keepNext/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Приложение 1</w:t>
      </w:r>
    </w:p>
    <w:p w:rsidR="00EB7EE6" w:rsidRDefault="00EB7EE6" w:rsidP="00EB7EE6">
      <w:pPr>
        <w:keepNext/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1F42AE" w:rsidRPr="008B5D93" w:rsidRDefault="001F42AE" w:rsidP="00EB7EE6">
      <w:pPr>
        <w:keepNext/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«Регулирование предпринимательской деятельности в АТР»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80BD1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 w:rsidR="00380BD1">
        <w:rPr>
          <w:rFonts w:ascii="Times New Roman" w:hAnsi="Times New Roman" w:cs="Times New Roman"/>
          <w:sz w:val="28"/>
          <w:szCs w:val="24"/>
        </w:rPr>
        <w:t>И ВЫСШЕГО ОБРАЗОВАНИЯ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1F42AE">
        <w:rPr>
          <w:rFonts w:ascii="Times New Roman" w:hAnsi="Times New Roman" w:cs="Times New Roman"/>
          <w:sz w:val="28"/>
          <w:szCs w:val="24"/>
        </w:rPr>
        <w:t>ЭКОНОМИКИ</w:t>
      </w:r>
      <w:r w:rsidR="00960055">
        <w:rPr>
          <w:rFonts w:ascii="Times New Roman" w:hAnsi="Times New Roman" w:cs="Times New Roman"/>
          <w:sz w:val="28"/>
          <w:szCs w:val="24"/>
        </w:rPr>
        <w:t xml:space="preserve"> И УПРАВЛЕНИЯ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B7EE6" w:rsidRPr="00EB7EE6" w:rsidRDefault="00EB7EE6" w:rsidP="00EB7EE6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b/>
          <w:caps/>
          <w:sz w:val="40"/>
          <w:szCs w:val="40"/>
          <w:lang w:eastAsia="ru-RU"/>
        </w:rPr>
      </w:pPr>
      <w:r w:rsidRPr="00EB7EE6">
        <w:rPr>
          <w:rFonts w:ascii="Times New Roman" w:eastAsia="Times New Roman" w:hAnsi="Times New Roman" w:cs="Times New Roman"/>
          <w:b/>
          <w:caps/>
          <w:sz w:val="40"/>
          <w:szCs w:val="40"/>
          <w:lang w:eastAsia="ru-RU"/>
        </w:rPr>
        <w:t>Регулирование предпринимательской деятельности в атр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Default="00EB7EE6" w:rsidP="00EB7EE6">
      <w:pPr>
        <w:pStyle w:val="a5"/>
        <w:spacing w:line="360" w:lineRule="auto"/>
        <w:jc w:val="center"/>
      </w:pPr>
      <w:r w:rsidRPr="00620FF0">
        <w:t>Направление</w:t>
      </w:r>
      <w:r>
        <w:t xml:space="preserve"> подготовки</w:t>
      </w:r>
      <w:r w:rsidRPr="00620FF0">
        <w:t> </w:t>
      </w:r>
      <w:r w:rsidR="0060592B">
        <w:t>38.04.04</w:t>
      </w:r>
      <w:r w:rsidRPr="00B61EDA">
        <w:t xml:space="preserve"> </w:t>
      </w:r>
      <w:r w:rsidR="0060592B">
        <w:t>Государственное и муниципальное управление</w:t>
      </w:r>
    </w:p>
    <w:p w:rsidR="0060592B" w:rsidRDefault="0060592B" w:rsidP="00EB7EE6">
      <w:pPr>
        <w:pStyle w:val="a5"/>
        <w:spacing w:line="360" w:lineRule="auto"/>
        <w:jc w:val="center"/>
      </w:pPr>
      <w:r>
        <w:t>Государственное регулирование экономики</w:t>
      </w:r>
    </w:p>
    <w:p w:rsidR="00EB7EE6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F42AE" w:rsidRDefault="001F42AE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F42AE" w:rsidRPr="008B5D93" w:rsidRDefault="001F42AE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B7EE6" w:rsidRPr="008B5D93" w:rsidRDefault="00EB7EE6" w:rsidP="00EB7EE6">
      <w:pPr>
        <w:keepNext/>
        <w:jc w:val="center"/>
        <w:rPr>
          <w:rFonts w:ascii="Times New Roman" w:hAnsi="Times New Roman" w:cs="Times New Roman"/>
          <w:sz w:val="28"/>
          <w:szCs w:val="24"/>
        </w:rPr>
      </w:pPr>
      <w:r w:rsidRPr="008B5D93">
        <w:rPr>
          <w:rFonts w:ascii="Times New Roman" w:hAnsi="Times New Roman" w:cs="Times New Roman"/>
          <w:sz w:val="28"/>
          <w:szCs w:val="24"/>
        </w:rPr>
        <w:t>Владивосток 201</w:t>
      </w:r>
      <w:r w:rsidR="00960055">
        <w:rPr>
          <w:rFonts w:ascii="Times New Roman" w:hAnsi="Times New Roman" w:cs="Times New Roman"/>
          <w:sz w:val="28"/>
          <w:szCs w:val="24"/>
        </w:rPr>
        <w:t>9</w:t>
      </w:r>
      <w:r w:rsidRPr="008B5D93">
        <w:rPr>
          <w:rFonts w:ascii="Times New Roman" w:hAnsi="Times New Roman" w:cs="Times New Roman"/>
          <w:sz w:val="28"/>
          <w:szCs w:val="24"/>
        </w:rPr>
        <w:br w:type="page"/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B7EE6" w:rsidRPr="000C6E99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6E99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</w:t>
      </w:r>
      <w:r w:rsidR="001F42AE">
        <w:rPr>
          <w:rFonts w:ascii="Times New Roman" w:hAnsi="Times New Roman" w:cs="Times New Roman"/>
          <w:sz w:val="24"/>
          <w:szCs w:val="24"/>
        </w:rPr>
        <w:t xml:space="preserve">ации обучающихся по дисциплине </w:t>
      </w:r>
      <w:r w:rsidRPr="000C6E99">
        <w:rPr>
          <w:rFonts w:ascii="Times New Roman" w:hAnsi="Times New Roman" w:cs="Times New Roman"/>
          <w:sz w:val="24"/>
          <w:szCs w:val="24"/>
        </w:rPr>
        <w:t>«</w:t>
      </w:r>
      <w:r w:rsidR="000C6E99" w:rsidRPr="000C6E99">
        <w:rPr>
          <w:rFonts w:ascii="Times New Roman" w:hAnsi="Times New Roman" w:cs="Times New Roman"/>
          <w:caps/>
          <w:sz w:val="24"/>
          <w:szCs w:val="24"/>
        </w:rPr>
        <w:t>Р</w:t>
      </w:r>
      <w:r w:rsidR="000C6E99" w:rsidRPr="000C6E99">
        <w:rPr>
          <w:rFonts w:ascii="Times New Roman" w:hAnsi="Times New Roman" w:cs="Times New Roman"/>
          <w:sz w:val="24"/>
          <w:szCs w:val="24"/>
        </w:rPr>
        <w:t>егулирование предпринимательской деятельности в АТР</w:t>
      </w:r>
      <w:r w:rsidRPr="000C6E99">
        <w:rPr>
          <w:rFonts w:ascii="Times New Roman" w:hAnsi="Times New Roman" w:cs="Times New Roman"/>
          <w:sz w:val="24"/>
          <w:szCs w:val="24"/>
        </w:rPr>
        <w:t xml:space="preserve">» разработан в соответствии с требованиями ФГОС ВО по направлению подготовки </w:t>
      </w:r>
      <w:r w:rsidR="0060592B" w:rsidRPr="0060592B">
        <w:rPr>
          <w:rFonts w:ascii="Times New Roman" w:hAnsi="Times New Roman" w:cs="Times New Roman"/>
          <w:sz w:val="24"/>
          <w:szCs w:val="24"/>
        </w:rPr>
        <w:t>38.04.04 Государственное и муниципальное управление</w:t>
      </w:r>
      <w:r w:rsidR="0060592B">
        <w:rPr>
          <w:rFonts w:ascii="Times New Roman" w:hAnsi="Times New Roman" w:cs="Times New Roman"/>
          <w:sz w:val="24"/>
          <w:szCs w:val="24"/>
        </w:rPr>
        <w:t xml:space="preserve"> </w:t>
      </w:r>
      <w:r w:rsidRPr="000C6E99">
        <w:rPr>
          <w:rFonts w:ascii="Times New Roman" w:hAnsi="Times New Roman" w:cs="Times New Roman"/>
          <w:sz w:val="24"/>
          <w:szCs w:val="24"/>
        </w:rPr>
        <w:t xml:space="preserve">и 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 (утв. приказом </w:t>
      </w:r>
      <w:proofErr w:type="spellStart"/>
      <w:r w:rsidRPr="000C6E9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C6E99">
        <w:rPr>
          <w:rFonts w:ascii="Times New Roman" w:hAnsi="Times New Roman" w:cs="Times New Roman"/>
          <w:sz w:val="24"/>
          <w:szCs w:val="24"/>
        </w:rPr>
        <w:t xml:space="preserve"> России от </w:t>
      </w:r>
      <w:r w:rsidR="001F42AE">
        <w:rPr>
          <w:rFonts w:ascii="Times New Roman" w:hAnsi="Times New Roman" w:cs="Times New Roman"/>
          <w:sz w:val="24"/>
          <w:szCs w:val="24"/>
        </w:rPr>
        <w:t>05 апреля 2017</w:t>
      </w:r>
      <w:r w:rsidRPr="000C6E99">
        <w:rPr>
          <w:rFonts w:ascii="Times New Roman" w:hAnsi="Times New Roman" w:cs="Times New Roman"/>
          <w:sz w:val="24"/>
          <w:szCs w:val="24"/>
        </w:rPr>
        <w:t xml:space="preserve"> г. N </w:t>
      </w:r>
      <w:r w:rsidR="001F42AE">
        <w:rPr>
          <w:rFonts w:ascii="Times New Roman" w:hAnsi="Times New Roman" w:cs="Times New Roman"/>
          <w:sz w:val="24"/>
          <w:szCs w:val="24"/>
        </w:rPr>
        <w:t>301</w:t>
      </w:r>
      <w:r w:rsidRPr="000C6E99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B5D93">
        <w:rPr>
          <w:rFonts w:ascii="Times New Roman" w:hAnsi="Times New Roman" w:cs="Times New Roman"/>
          <w:sz w:val="24"/>
        </w:rPr>
        <w:t>Составитель:</w:t>
      </w:r>
    </w:p>
    <w:p w:rsidR="00EB7EE6" w:rsidRPr="008B5D93" w:rsidRDefault="00EB7EE6" w:rsidP="00EB7EE6">
      <w:pPr>
        <w:keepNext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B5D93">
        <w:rPr>
          <w:rFonts w:ascii="Times New Roman" w:hAnsi="Times New Roman" w:cs="Times New Roman"/>
          <w:sz w:val="24"/>
        </w:rPr>
        <w:t>Осипов Виктор Алексеевич, д.э.н., профессор, professorosipov17@mail.r</w:t>
      </w:r>
      <w:r w:rsidRPr="008B5D93">
        <w:rPr>
          <w:rFonts w:ascii="Times New Roman" w:hAnsi="Times New Roman" w:cs="Times New Roman"/>
          <w:sz w:val="24"/>
          <w:lang w:val="en-US"/>
        </w:rPr>
        <w:t>u</w:t>
      </w:r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line="276" w:lineRule="auto"/>
        <w:ind w:firstLine="708"/>
        <w:jc w:val="both"/>
        <w:rPr>
          <w:rFonts w:ascii="Times New Roman" w:hAnsi="Times New Roman" w:cs="Times New Roman"/>
          <w:spacing w:val="8"/>
          <w:sz w:val="24"/>
          <w:szCs w:val="24"/>
          <w:lang w:eastAsia="ar-SA"/>
        </w:rPr>
      </w:pPr>
      <w:r w:rsidRPr="008B5D93">
        <w:rPr>
          <w:rFonts w:ascii="Times New Roman" w:hAnsi="Times New Roman" w:cs="Times New Roman"/>
          <w:spacing w:val="8"/>
          <w:sz w:val="24"/>
          <w:szCs w:val="24"/>
          <w:lang w:eastAsia="ar-SA"/>
        </w:rPr>
        <w:t xml:space="preserve">Утверждено на заседании кафедры </w:t>
      </w:r>
      <w:r w:rsidR="001F42AE">
        <w:rPr>
          <w:rFonts w:ascii="Times New Roman" w:hAnsi="Times New Roman" w:cs="Times New Roman"/>
          <w:spacing w:val="8"/>
          <w:sz w:val="24"/>
          <w:szCs w:val="24"/>
          <w:lang w:eastAsia="ar-SA"/>
        </w:rPr>
        <w:t xml:space="preserve">экономики от </w:t>
      </w:r>
      <w:r w:rsidR="00960055">
        <w:rPr>
          <w:rFonts w:ascii="Times New Roman" w:hAnsi="Times New Roman" w:cs="Times New Roman"/>
          <w:spacing w:val="8"/>
          <w:sz w:val="24"/>
          <w:szCs w:val="24"/>
          <w:lang w:eastAsia="ar-SA"/>
        </w:rPr>
        <w:t>24</w:t>
      </w:r>
      <w:r w:rsidR="001F42AE">
        <w:rPr>
          <w:rFonts w:ascii="Times New Roman" w:hAnsi="Times New Roman" w:cs="Times New Roman"/>
          <w:spacing w:val="8"/>
          <w:sz w:val="24"/>
          <w:szCs w:val="24"/>
          <w:lang w:eastAsia="ar-SA"/>
        </w:rPr>
        <w:t>.05.201</w:t>
      </w:r>
      <w:r w:rsidR="00960055">
        <w:rPr>
          <w:rFonts w:ascii="Times New Roman" w:hAnsi="Times New Roman" w:cs="Times New Roman"/>
          <w:spacing w:val="8"/>
          <w:sz w:val="24"/>
          <w:szCs w:val="24"/>
          <w:lang w:eastAsia="ar-SA"/>
        </w:rPr>
        <w:t>9</w:t>
      </w:r>
      <w:r w:rsidR="001F42AE">
        <w:rPr>
          <w:rFonts w:ascii="Times New Roman" w:hAnsi="Times New Roman" w:cs="Times New Roman"/>
          <w:spacing w:val="8"/>
          <w:sz w:val="24"/>
          <w:szCs w:val="24"/>
          <w:lang w:eastAsia="ar-SA"/>
        </w:rPr>
        <w:t xml:space="preserve"> г., протокол № _1</w:t>
      </w:r>
      <w:r w:rsidR="00960055">
        <w:rPr>
          <w:rFonts w:ascii="Times New Roman" w:hAnsi="Times New Roman" w:cs="Times New Roman"/>
          <w:spacing w:val="8"/>
          <w:sz w:val="24"/>
          <w:szCs w:val="24"/>
          <w:lang w:eastAsia="ar-SA"/>
        </w:rPr>
        <w:t>4</w:t>
      </w:r>
      <w:r w:rsidRPr="008B5D93">
        <w:rPr>
          <w:rFonts w:ascii="Times New Roman" w:hAnsi="Times New Roman" w:cs="Times New Roman"/>
          <w:spacing w:val="8"/>
          <w:sz w:val="24"/>
          <w:szCs w:val="24"/>
          <w:lang w:eastAsia="ar-SA"/>
        </w:rPr>
        <w:t>_</w:t>
      </w:r>
    </w:p>
    <w:p w:rsidR="00EB7EE6" w:rsidRPr="008B5D93" w:rsidRDefault="00EB7EE6" w:rsidP="00EB7EE6">
      <w:pPr>
        <w:keepNext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</w:p>
    <w:p w:rsidR="00EB7EE6" w:rsidRPr="008B5D93" w:rsidRDefault="00EB7EE6" w:rsidP="00EB7EE6">
      <w:pPr>
        <w:keepNext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</w:p>
    <w:p w:rsidR="00EB7EE6" w:rsidRPr="008B5D93" w:rsidRDefault="00EB7EE6" w:rsidP="00EB7EE6">
      <w:pPr>
        <w:keepNext/>
        <w:spacing w:line="276" w:lineRule="auto"/>
        <w:rPr>
          <w:rFonts w:ascii="Times New Roman" w:hAnsi="Times New Roman" w:cs="Times New Roman"/>
          <w:sz w:val="24"/>
          <w:szCs w:val="24"/>
          <w:lang w:eastAsia="ar-SA"/>
        </w:rPr>
      </w:pPr>
    </w:p>
    <w:p w:rsidR="00EB7EE6" w:rsidRPr="008B5D93" w:rsidRDefault="00960055" w:rsidP="00EB7EE6">
      <w:pPr>
        <w:keepNext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</w:t>
      </w:r>
      <w:r w:rsidR="00EB7EE6" w:rsidRPr="008B5D93">
        <w:rPr>
          <w:rFonts w:ascii="Times New Roman" w:hAnsi="Times New Roman" w:cs="Times New Roman"/>
          <w:sz w:val="24"/>
          <w:szCs w:val="24"/>
        </w:rPr>
        <w:t xml:space="preserve"> кафедрой </w:t>
      </w:r>
      <w:r w:rsidR="001F42AE">
        <w:rPr>
          <w:rFonts w:ascii="Times New Roman" w:hAnsi="Times New Roman" w:cs="Times New Roman"/>
          <w:sz w:val="24"/>
          <w:szCs w:val="24"/>
        </w:rPr>
        <w:tab/>
      </w:r>
      <w:r w:rsidR="001F42AE">
        <w:rPr>
          <w:rFonts w:ascii="Times New Roman" w:hAnsi="Times New Roman" w:cs="Times New Roman"/>
          <w:sz w:val="24"/>
          <w:szCs w:val="24"/>
        </w:rPr>
        <w:tab/>
      </w:r>
      <w:r w:rsidR="001F42AE">
        <w:rPr>
          <w:rFonts w:ascii="Times New Roman" w:hAnsi="Times New Roman" w:cs="Times New Roman"/>
          <w:sz w:val="24"/>
          <w:szCs w:val="24"/>
        </w:rPr>
        <w:tab/>
      </w:r>
      <w:r w:rsidR="001F42AE">
        <w:rPr>
          <w:rFonts w:ascii="Times New Roman" w:hAnsi="Times New Roman" w:cs="Times New Roman"/>
          <w:sz w:val="24"/>
          <w:szCs w:val="24"/>
        </w:rPr>
        <w:tab/>
      </w:r>
      <w:r w:rsidR="001F42AE">
        <w:rPr>
          <w:rFonts w:ascii="Times New Roman" w:hAnsi="Times New Roman" w:cs="Times New Roman"/>
          <w:sz w:val="24"/>
          <w:szCs w:val="24"/>
        </w:rPr>
        <w:tab/>
      </w:r>
      <w:r w:rsidR="001F42AE">
        <w:rPr>
          <w:rFonts w:ascii="Times New Roman" w:hAnsi="Times New Roman" w:cs="Times New Roman"/>
          <w:sz w:val="24"/>
          <w:szCs w:val="24"/>
        </w:rPr>
        <w:tab/>
      </w:r>
      <w:r w:rsidR="001F42A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1F42AE">
        <w:rPr>
          <w:rFonts w:ascii="Times New Roman" w:hAnsi="Times New Roman" w:cs="Times New Roman"/>
          <w:sz w:val="24"/>
          <w:szCs w:val="24"/>
        </w:rPr>
        <w:t>Варкулевич</w:t>
      </w:r>
      <w:proofErr w:type="spellEnd"/>
      <w:r w:rsidR="001F42AE">
        <w:rPr>
          <w:rFonts w:ascii="Times New Roman" w:hAnsi="Times New Roman" w:cs="Times New Roman"/>
          <w:sz w:val="24"/>
          <w:szCs w:val="24"/>
        </w:rPr>
        <w:t xml:space="preserve"> Т.В</w:t>
      </w:r>
      <w:r w:rsidR="00EB7EE6" w:rsidRPr="008B5D93">
        <w:rPr>
          <w:rFonts w:ascii="Times New Roman" w:hAnsi="Times New Roman" w:cs="Times New Roman"/>
          <w:sz w:val="24"/>
          <w:szCs w:val="24"/>
        </w:rPr>
        <w:t>.</w:t>
      </w:r>
    </w:p>
    <w:p w:rsidR="00EB7EE6" w:rsidRPr="008B5D93" w:rsidRDefault="001F42AE" w:rsidP="00EB7EE6">
      <w:pPr>
        <w:keepNext/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 </w:t>
      </w:r>
      <w:r w:rsidR="00960055">
        <w:rPr>
          <w:rFonts w:ascii="Times New Roman" w:hAnsi="Times New Roman" w:cs="Times New Roman"/>
          <w:sz w:val="24"/>
          <w:szCs w:val="24"/>
        </w:rPr>
        <w:t>24</w:t>
      </w:r>
      <w:r w:rsidR="00EB7EE6" w:rsidRPr="008B5D93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мая</w:t>
      </w:r>
      <w:r w:rsidR="00EB7EE6" w:rsidRPr="008B5D93">
        <w:rPr>
          <w:rFonts w:ascii="Times New Roman" w:hAnsi="Times New Roman" w:cs="Times New Roman"/>
          <w:sz w:val="24"/>
          <w:szCs w:val="24"/>
        </w:rPr>
        <w:t xml:space="preserve"> 201</w:t>
      </w:r>
      <w:r w:rsidR="00960055">
        <w:rPr>
          <w:rFonts w:ascii="Times New Roman" w:hAnsi="Times New Roman" w:cs="Times New Roman"/>
          <w:sz w:val="24"/>
          <w:szCs w:val="24"/>
        </w:rPr>
        <w:t>9</w:t>
      </w:r>
      <w:r w:rsidR="00EB7EE6" w:rsidRPr="008B5D9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B7EE6" w:rsidRPr="008B5D93" w:rsidRDefault="00EB7EE6" w:rsidP="00EB7EE6">
      <w:pPr>
        <w:keepNext/>
        <w:rPr>
          <w:rFonts w:ascii="Times New Roman" w:hAnsi="Times New Roman" w:cs="Times New Roman"/>
          <w:b/>
          <w:sz w:val="24"/>
        </w:rPr>
        <w:sectPr w:rsidR="00EB7EE6" w:rsidRPr="008B5D93" w:rsidSect="008B5D93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8B5D93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3"/>
        <w:tblW w:w="15446" w:type="dxa"/>
        <w:tblLook w:val="04A0"/>
      </w:tblPr>
      <w:tblGrid>
        <w:gridCol w:w="593"/>
        <w:gridCol w:w="1565"/>
        <w:gridCol w:w="12012"/>
        <w:gridCol w:w="1276"/>
      </w:tblGrid>
      <w:tr w:rsidR="00EB7EE6" w:rsidRPr="008B5D93" w:rsidTr="00AC3D3F">
        <w:tc>
          <w:tcPr>
            <w:tcW w:w="593" w:type="dxa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№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EB7EE6" w:rsidRPr="008B5D93" w:rsidRDefault="00EB7EE6" w:rsidP="001F42AE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AC7EB9" w:rsidRPr="00833C81" w:rsidTr="00727668">
        <w:tc>
          <w:tcPr>
            <w:tcW w:w="593" w:type="dxa"/>
            <w:vAlign w:val="center"/>
          </w:tcPr>
          <w:p w:rsidR="00AC7EB9" w:rsidRPr="00833C81" w:rsidRDefault="00AC7EB9" w:rsidP="00AC7EB9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AC7EB9" w:rsidRPr="001F42AE" w:rsidRDefault="00AC7EB9" w:rsidP="00AC7EB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C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12" w:type="dxa"/>
            <w:vAlign w:val="center"/>
          </w:tcPr>
          <w:p w:rsidR="00AC7EB9" w:rsidRPr="00620FF0" w:rsidRDefault="004D692E" w:rsidP="00AC7EB9">
            <w:pPr>
              <w:pStyle w:val="Style12"/>
              <w:widowControl/>
              <w:spacing w:line="240" w:lineRule="auto"/>
              <w:rPr>
                <w:rStyle w:val="FontStyle42"/>
                <w:b w:val="0"/>
              </w:rPr>
            </w:pPr>
            <w:r>
              <w:t>Владением современными методами диагностики, анализа и решения социально-экономических проблем, а также методами принятия решений и их реализации на практике</w:t>
            </w:r>
          </w:p>
        </w:tc>
        <w:tc>
          <w:tcPr>
            <w:tcW w:w="1276" w:type="dxa"/>
            <w:vAlign w:val="center"/>
          </w:tcPr>
          <w:p w:rsidR="00AC7EB9" w:rsidRPr="00833C81" w:rsidRDefault="00AC7EB9" w:rsidP="00AC7EB9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8B5D93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EB7EE6" w:rsidRPr="00F52FC0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b/>
          <w:i/>
          <w:sz w:val="32"/>
          <w:szCs w:val="32"/>
        </w:rPr>
      </w:pPr>
      <w:bookmarkStart w:id="0" w:name="_GoBack"/>
      <w:bookmarkEnd w:id="0"/>
    </w:p>
    <w:p w:rsidR="00EB7EE6" w:rsidRDefault="00EB7EE6" w:rsidP="00AC7EB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52FC0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ПК-</w:t>
      </w:r>
      <w:r w:rsidR="002A1B15" w:rsidRPr="00F52FC0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5</w:t>
      </w:r>
      <w:r w:rsidR="00AC7EB9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«</w:t>
      </w:r>
      <w:r w:rsidR="004D692E" w:rsidRPr="004D692E">
        <w:rPr>
          <w:rFonts w:ascii="Times New Roman" w:hAnsi="Times New Roman" w:cs="Times New Roman"/>
          <w:b/>
          <w:i/>
          <w:sz w:val="28"/>
          <w:szCs w:val="28"/>
        </w:rPr>
        <w:t>Владением современными методами диагностики, анализа и решения социально-экономических проблем, а также методами принятия решений и их реализации на практике</w:t>
      </w:r>
      <w:r w:rsidR="00AC7EB9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4D692E" w:rsidRPr="00F52FC0" w:rsidRDefault="004D692E" w:rsidP="004D692E">
      <w:pPr>
        <w:widowControl w:val="0"/>
        <w:spacing w:after="0" w:line="240" w:lineRule="auto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2426"/>
        <w:gridCol w:w="2429"/>
        <w:gridCol w:w="2511"/>
        <w:gridCol w:w="2694"/>
        <w:gridCol w:w="2693"/>
        <w:gridCol w:w="2693"/>
      </w:tblGrid>
      <w:tr w:rsidR="00EB7EE6" w:rsidRPr="00724BB2" w:rsidTr="00AC3D3F">
        <w:tc>
          <w:tcPr>
            <w:tcW w:w="2426" w:type="dxa"/>
            <w:vMerge w:val="restart"/>
          </w:tcPr>
          <w:p w:rsidR="00EB7EE6" w:rsidRPr="00724BB2" w:rsidRDefault="00EB7EE6" w:rsidP="004D692E">
            <w:pPr>
              <w:keepNext/>
              <w:jc w:val="center"/>
              <w:rPr>
                <w:rFonts w:ascii="Times New Roman" w:hAnsi="Times New Roman" w:cs="Times New Roman"/>
                <w:b/>
              </w:rPr>
            </w:pPr>
            <w:r w:rsidRPr="00724BB2">
              <w:rPr>
                <w:rFonts w:ascii="Times New Roman" w:hAnsi="Times New Roman" w:cs="Times New Roman"/>
                <w:b/>
              </w:rPr>
              <w:lastRenderedPageBreak/>
              <w:t>Планируемые результаты обучения</w:t>
            </w:r>
          </w:p>
        </w:tc>
        <w:tc>
          <w:tcPr>
            <w:tcW w:w="13020" w:type="dxa"/>
            <w:gridSpan w:val="5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b/>
              </w:rPr>
            </w:pPr>
            <w:r w:rsidRPr="00724BB2">
              <w:rPr>
                <w:rFonts w:ascii="Times New Roman" w:hAnsi="Times New Roman" w:cs="Times New Roman"/>
                <w:b/>
              </w:rPr>
              <w:t>Критерии оценивания результатов обучения</w:t>
            </w:r>
          </w:p>
        </w:tc>
      </w:tr>
      <w:tr w:rsidR="00EB7EE6" w:rsidRPr="00724BB2" w:rsidTr="00AC3D3F">
        <w:tc>
          <w:tcPr>
            <w:tcW w:w="2426" w:type="dxa"/>
            <w:vMerge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9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11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3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3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5</w:t>
            </w:r>
          </w:p>
        </w:tc>
      </w:tr>
      <w:tr w:rsidR="00EB7EE6" w:rsidRPr="00724BB2" w:rsidTr="00AC3D3F">
        <w:tc>
          <w:tcPr>
            <w:tcW w:w="2426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  <w:b/>
              </w:rPr>
              <w:t>Знает:</w:t>
            </w:r>
          </w:p>
          <w:p w:rsidR="00EB7EE6" w:rsidRPr="00724BB2" w:rsidRDefault="00F52FC0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Основные понятия экономики и предпринимательства в странах АТР</w:t>
            </w:r>
          </w:p>
        </w:tc>
        <w:tc>
          <w:tcPr>
            <w:tcW w:w="2429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Не имеет базовых знаний о литературных источниках по проблематике </w:t>
            </w:r>
            <w:r w:rsidR="00412AA7" w:rsidRPr="00724BB2">
              <w:rPr>
                <w:rFonts w:ascii="Times New Roman" w:hAnsi="Times New Roman" w:cs="Times New Roman"/>
              </w:rPr>
              <w:t>экономики и предпринимательства в странах АТР</w:t>
            </w:r>
          </w:p>
        </w:tc>
        <w:tc>
          <w:tcPr>
            <w:tcW w:w="2511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Имеет лишь общее представление о научных публикациях по проблематике экономики</w:t>
            </w:r>
            <w:r w:rsidR="00412AA7" w:rsidRPr="00724BB2">
              <w:rPr>
                <w:rFonts w:ascii="Times New Roman" w:hAnsi="Times New Roman" w:cs="Times New Roman"/>
              </w:rPr>
              <w:t xml:space="preserve"> и предпринимательства в странах АТР</w:t>
            </w:r>
          </w:p>
        </w:tc>
        <w:tc>
          <w:tcPr>
            <w:tcW w:w="2694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Демонстрирует частичные знания результатов исследований, опубликованных в ведущих научных и профессиональных журналах по проблематике </w:t>
            </w:r>
            <w:r w:rsidR="00412AA7" w:rsidRPr="00724BB2">
              <w:rPr>
                <w:rFonts w:ascii="Times New Roman" w:hAnsi="Times New Roman" w:cs="Times New Roman"/>
              </w:rPr>
              <w:t>экономики и предпринимательства в странах АТР</w:t>
            </w:r>
          </w:p>
        </w:tc>
        <w:tc>
          <w:tcPr>
            <w:tcW w:w="2693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Демонстрирует знания, новейших исследований, опубликованных в ведущих научных и профессиональных журналах по проблематике </w:t>
            </w:r>
            <w:r w:rsidR="00412AA7" w:rsidRPr="00724BB2">
              <w:rPr>
                <w:rFonts w:ascii="Times New Roman" w:hAnsi="Times New Roman" w:cs="Times New Roman"/>
              </w:rPr>
              <w:t>экономики и предпринимательства в странах АТР</w:t>
            </w:r>
          </w:p>
        </w:tc>
        <w:tc>
          <w:tcPr>
            <w:tcW w:w="2693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Показывает глубокие знания новейших исследований, опубликованных в ведущих научных и профессиональных журналах по проблематике </w:t>
            </w:r>
            <w:r w:rsidR="00412AA7" w:rsidRPr="00724BB2">
              <w:rPr>
                <w:rFonts w:ascii="Times New Roman" w:hAnsi="Times New Roman" w:cs="Times New Roman"/>
              </w:rPr>
              <w:t>экономики и предпринимательства в странах АТР</w:t>
            </w:r>
          </w:p>
        </w:tc>
      </w:tr>
      <w:tr w:rsidR="00EB7EE6" w:rsidRPr="00724BB2" w:rsidTr="00AC3D3F">
        <w:tc>
          <w:tcPr>
            <w:tcW w:w="2426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  <w:b/>
              </w:rPr>
            </w:pPr>
            <w:r w:rsidRPr="00724BB2">
              <w:rPr>
                <w:rFonts w:ascii="Times New Roman" w:hAnsi="Times New Roman" w:cs="Times New Roman"/>
                <w:b/>
              </w:rPr>
              <w:t xml:space="preserve">Умеет: </w:t>
            </w:r>
            <w:r w:rsidR="00F52FC0" w:rsidRPr="00724BB2">
              <w:rPr>
                <w:rFonts w:ascii="Times New Roman" w:hAnsi="Times New Roman" w:cs="Times New Roman"/>
              </w:rPr>
              <w:t>Выявлять закономерности и методы разработки сбалансированных решений</w:t>
            </w:r>
          </w:p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2429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Не умеет выявлять </w:t>
            </w:r>
            <w:r w:rsidR="00412AA7" w:rsidRPr="00724BB2">
              <w:rPr>
                <w:rFonts w:ascii="Times New Roman" w:hAnsi="Times New Roman" w:cs="Times New Roman"/>
              </w:rPr>
              <w:t>закономерности и методы разработки сбалансированных решений</w:t>
            </w:r>
          </w:p>
        </w:tc>
        <w:tc>
          <w:tcPr>
            <w:tcW w:w="2511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Допускает существенные ошибки при выявлении </w:t>
            </w:r>
            <w:r w:rsidR="00412AA7" w:rsidRPr="00724BB2">
              <w:rPr>
                <w:rFonts w:ascii="Times New Roman" w:hAnsi="Times New Roman" w:cs="Times New Roman"/>
              </w:rPr>
              <w:t>закономерности и методы разработки сбалансированных решений</w:t>
            </w:r>
          </w:p>
        </w:tc>
        <w:tc>
          <w:tcPr>
            <w:tcW w:w="2694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Демонстрирует частичные умения при выявлении </w:t>
            </w:r>
            <w:r w:rsidR="00412AA7" w:rsidRPr="00724BB2">
              <w:rPr>
                <w:rFonts w:ascii="Times New Roman" w:hAnsi="Times New Roman" w:cs="Times New Roman"/>
              </w:rPr>
              <w:t>закономерности и методы разработки сбалансированных решений</w:t>
            </w:r>
          </w:p>
        </w:tc>
        <w:tc>
          <w:tcPr>
            <w:tcW w:w="2693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Демонстрирует умения в проведении выявлении закономерности, </w:t>
            </w:r>
            <w:r w:rsidR="00412AA7" w:rsidRPr="00724BB2">
              <w:rPr>
                <w:rFonts w:ascii="Times New Roman" w:hAnsi="Times New Roman" w:cs="Times New Roman"/>
              </w:rPr>
              <w:t>закономерности и методы разработки сбалансированных решений</w:t>
            </w:r>
          </w:p>
        </w:tc>
        <w:tc>
          <w:tcPr>
            <w:tcW w:w="2693" w:type="dxa"/>
          </w:tcPr>
          <w:p w:rsidR="00EB7EE6" w:rsidRPr="00724BB2" w:rsidRDefault="00EB7EE6" w:rsidP="00412AA7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В полном объеме умеет провестианализ, выявление закономерности, </w:t>
            </w:r>
            <w:r w:rsidR="00412AA7" w:rsidRPr="00724BB2">
              <w:rPr>
                <w:rFonts w:ascii="Times New Roman" w:hAnsi="Times New Roman" w:cs="Times New Roman"/>
              </w:rPr>
              <w:t>и методы разработки сбалансированных решений</w:t>
            </w:r>
          </w:p>
        </w:tc>
      </w:tr>
      <w:tr w:rsidR="00EB7EE6" w:rsidRPr="00724BB2" w:rsidTr="00AC3D3F">
        <w:tc>
          <w:tcPr>
            <w:tcW w:w="2426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  <w:b/>
              </w:rPr>
            </w:pPr>
            <w:r w:rsidRPr="00724BB2">
              <w:rPr>
                <w:rFonts w:ascii="Times New Roman" w:hAnsi="Times New Roman" w:cs="Times New Roman"/>
                <w:b/>
              </w:rPr>
              <w:t xml:space="preserve">Владеет: </w:t>
            </w:r>
          </w:p>
          <w:p w:rsidR="00EB7EE6" w:rsidRPr="00724BB2" w:rsidRDefault="00F52FC0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>Умением  применять теоретические положения в управленческой деятельности по отношению к субъектам предпринимательства АТР</w:t>
            </w:r>
          </w:p>
        </w:tc>
        <w:tc>
          <w:tcPr>
            <w:tcW w:w="2429" w:type="dxa"/>
          </w:tcPr>
          <w:p w:rsidR="00EB7EE6" w:rsidRPr="00724BB2" w:rsidRDefault="00EB7EE6" w:rsidP="00724BB2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Не владеет методикой применения теоретических </w:t>
            </w:r>
            <w:r w:rsidR="00724BB2" w:rsidRPr="00724BB2">
              <w:rPr>
                <w:rFonts w:ascii="Times New Roman" w:hAnsi="Times New Roman" w:cs="Times New Roman"/>
              </w:rPr>
              <w:t>положений в управленческой деятельности по отношению к субъектам предпринимательства АТР</w:t>
            </w:r>
          </w:p>
        </w:tc>
        <w:tc>
          <w:tcPr>
            <w:tcW w:w="2511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Допускает существенные ошибки в применении методики применения теоретических </w:t>
            </w:r>
            <w:r w:rsidR="00724BB2" w:rsidRPr="00724BB2">
              <w:rPr>
                <w:rFonts w:ascii="Times New Roman" w:hAnsi="Times New Roman" w:cs="Times New Roman"/>
              </w:rPr>
              <w:t>положений в управленческой деятельности по отношению к субъектам предпринимательства АТР</w:t>
            </w:r>
          </w:p>
        </w:tc>
        <w:tc>
          <w:tcPr>
            <w:tcW w:w="2694" w:type="dxa"/>
          </w:tcPr>
          <w:p w:rsidR="00EB7EE6" w:rsidRPr="00724BB2" w:rsidRDefault="00EB7EE6" w:rsidP="00724BB2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Демонстрирует частичное владение методикой применения теоретических положений </w:t>
            </w:r>
            <w:r w:rsidR="00724BB2" w:rsidRPr="00724BB2">
              <w:rPr>
                <w:rFonts w:ascii="Times New Roman" w:hAnsi="Times New Roman" w:cs="Times New Roman"/>
              </w:rPr>
              <w:t>в управленческой деятельности по отношению к субъектам предпринимательства АТР</w:t>
            </w:r>
          </w:p>
        </w:tc>
        <w:tc>
          <w:tcPr>
            <w:tcW w:w="2693" w:type="dxa"/>
          </w:tcPr>
          <w:p w:rsidR="00EB7EE6" w:rsidRPr="00724BB2" w:rsidRDefault="00EB7EE6" w:rsidP="00724BB2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В целом владеет методикой применения теоретических положений </w:t>
            </w:r>
            <w:r w:rsidR="00724BB2" w:rsidRPr="00724BB2">
              <w:rPr>
                <w:rFonts w:ascii="Times New Roman" w:hAnsi="Times New Roman" w:cs="Times New Roman"/>
              </w:rPr>
              <w:t>в управленческой деятельности по отношению к субъектам предпринимательства АТР</w:t>
            </w:r>
          </w:p>
        </w:tc>
        <w:tc>
          <w:tcPr>
            <w:tcW w:w="2693" w:type="dxa"/>
          </w:tcPr>
          <w:p w:rsidR="00EB7EE6" w:rsidRPr="00724BB2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724BB2">
              <w:rPr>
                <w:rFonts w:ascii="Times New Roman" w:hAnsi="Times New Roman" w:cs="Times New Roman"/>
              </w:rPr>
              <w:t xml:space="preserve">Демонстрирует системное владение методикой применения теоретических </w:t>
            </w:r>
            <w:r w:rsidR="00724BB2" w:rsidRPr="00724BB2">
              <w:rPr>
                <w:rFonts w:ascii="Times New Roman" w:hAnsi="Times New Roman" w:cs="Times New Roman"/>
              </w:rPr>
              <w:t>положений в управленческой деятельности по отношению к субъектам предпринимательства АТР</w:t>
            </w:r>
          </w:p>
        </w:tc>
      </w:tr>
      <w:tr w:rsidR="00EB7EE6" w:rsidRPr="00724BB2" w:rsidTr="00AC3D3F">
        <w:tc>
          <w:tcPr>
            <w:tcW w:w="2426" w:type="dxa"/>
          </w:tcPr>
          <w:p w:rsidR="00EB7EE6" w:rsidRPr="00724BB2" w:rsidRDefault="00EB7EE6" w:rsidP="00AC3D3F">
            <w:pPr>
              <w:keepNext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b/>
                <w:color w:val="000000" w:themeColor="text1"/>
              </w:rPr>
              <w:t>Шкала оценивания</w:t>
            </w:r>
          </w:p>
          <w:p w:rsidR="00EB7EE6" w:rsidRPr="00724BB2" w:rsidRDefault="00EB7EE6" w:rsidP="00AC3D3F">
            <w:pPr>
              <w:keepNext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0–40</w:t>
            </w:r>
          </w:p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неудовлетворительно</w:t>
            </w:r>
          </w:p>
        </w:tc>
        <w:tc>
          <w:tcPr>
            <w:tcW w:w="2511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41–60</w:t>
            </w:r>
          </w:p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неудовлетворительно</w:t>
            </w:r>
          </w:p>
        </w:tc>
        <w:tc>
          <w:tcPr>
            <w:tcW w:w="2694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61–75</w:t>
            </w:r>
          </w:p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удовлетворительно</w:t>
            </w:r>
          </w:p>
        </w:tc>
        <w:tc>
          <w:tcPr>
            <w:tcW w:w="2693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76–90</w:t>
            </w:r>
          </w:p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хорошо</w:t>
            </w:r>
          </w:p>
        </w:tc>
        <w:tc>
          <w:tcPr>
            <w:tcW w:w="2693" w:type="dxa"/>
            <w:vAlign w:val="center"/>
          </w:tcPr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91–100</w:t>
            </w:r>
          </w:p>
          <w:p w:rsidR="00EB7EE6" w:rsidRPr="00724BB2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4BB2">
              <w:rPr>
                <w:rFonts w:ascii="Times New Roman" w:hAnsi="Times New Roman" w:cs="Times New Roman"/>
                <w:color w:val="000000" w:themeColor="text1"/>
              </w:rPr>
              <w:t>отлично</w:t>
            </w:r>
          </w:p>
        </w:tc>
      </w:tr>
    </w:tbl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EB7EE6" w:rsidRPr="008B5D93" w:rsidSect="008B5D93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8B5D93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Style w:val="a3"/>
        <w:tblW w:w="10454" w:type="dxa"/>
        <w:jc w:val="right"/>
        <w:tblLayout w:type="fixed"/>
        <w:tblLook w:val="04A0"/>
      </w:tblPr>
      <w:tblGrid>
        <w:gridCol w:w="988"/>
        <w:gridCol w:w="1280"/>
        <w:gridCol w:w="2268"/>
        <w:gridCol w:w="2835"/>
        <w:gridCol w:w="3083"/>
      </w:tblGrid>
      <w:tr w:rsidR="00EB7EE6" w:rsidRPr="008B5D93" w:rsidTr="007B708C">
        <w:trPr>
          <w:trHeight w:val="562"/>
          <w:jc w:val="right"/>
        </w:trPr>
        <w:tc>
          <w:tcPr>
            <w:tcW w:w="988" w:type="dxa"/>
            <w:vMerge w:val="restart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№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548" w:type="dxa"/>
            <w:gridSpan w:val="2"/>
            <w:vMerge w:val="restart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18" w:type="dxa"/>
            <w:gridSpan w:val="2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Оценочные средства</w:t>
            </w:r>
          </w:p>
        </w:tc>
      </w:tr>
      <w:tr w:rsidR="00EB7EE6" w:rsidRPr="008B5D93" w:rsidTr="007B708C">
        <w:trPr>
          <w:trHeight w:val="562"/>
          <w:jc w:val="right"/>
        </w:trPr>
        <w:tc>
          <w:tcPr>
            <w:tcW w:w="988" w:type="dxa"/>
            <w:vMerge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8" w:type="dxa"/>
            <w:gridSpan w:val="2"/>
            <w:vMerge/>
            <w:vAlign w:val="center"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3083" w:type="dxa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EB7EE6" w:rsidRPr="008B5D93" w:rsidTr="007B708C">
        <w:trPr>
          <w:trHeight w:val="75"/>
          <w:jc w:val="right"/>
        </w:trPr>
        <w:tc>
          <w:tcPr>
            <w:tcW w:w="988" w:type="dxa"/>
            <w:vMerge w:val="restart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280" w:type="dxa"/>
            <w:vMerge w:val="restart"/>
          </w:tcPr>
          <w:p w:rsidR="00EB7EE6" w:rsidRPr="008B5D93" w:rsidRDefault="00EB7EE6" w:rsidP="00AC3D3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ПК-</w:t>
            </w:r>
            <w:r w:rsidR="007B70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EB7EE6" w:rsidRPr="002F50CE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2F50CE">
              <w:rPr>
                <w:rFonts w:ascii="Times New Roman" w:hAnsi="Times New Roman" w:cs="Times New Roman"/>
                <w:b/>
              </w:rPr>
              <w:t xml:space="preserve">Знать </w:t>
            </w:r>
            <w:r w:rsidR="002F50CE" w:rsidRPr="002F50CE">
              <w:rPr>
                <w:rFonts w:ascii="Times New Roman" w:hAnsi="Times New Roman" w:cs="Times New Roman"/>
              </w:rPr>
              <w:t>Основные понятия экономики и предпринимательства в странах АТР</w:t>
            </w:r>
          </w:p>
        </w:tc>
        <w:tc>
          <w:tcPr>
            <w:tcW w:w="283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Доклад, сообщение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83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Вопросы по темам дисциплины (текущий контроль).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Темы докладов на круглом столе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Вопросы для подготовки к экзамену</w:t>
            </w:r>
          </w:p>
        </w:tc>
      </w:tr>
      <w:tr w:rsidR="00EB7EE6" w:rsidRPr="008B5D93" w:rsidTr="007B708C">
        <w:trPr>
          <w:trHeight w:val="75"/>
          <w:jc w:val="right"/>
        </w:trPr>
        <w:tc>
          <w:tcPr>
            <w:tcW w:w="988" w:type="dxa"/>
            <w:vMerge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0" w:type="dxa"/>
            <w:vMerge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EB7EE6" w:rsidRPr="002F50CE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2F50CE">
              <w:rPr>
                <w:rFonts w:ascii="Times New Roman" w:hAnsi="Times New Roman" w:cs="Times New Roman"/>
                <w:b/>
              </w:rPr>
              <w:t>Уметь</w:t>
            </w:r>
            <w:proofErr w:type="gramStart"/>
            <w:r w:rsidRPr="002F50CE">
              <w:rPr>
                <w:rFonts w:ascii="Times New Roman" w:hAnsi="Times New Roman" w:cs="Times New Roman"/>
                <w:b/>
              </w:rPr>
              <w:t xml:space="preserve"> </w:t>
            </w:r>
            <w:r w:rsidR="002F50CE" w:rsidRPr="002F50CE">
              <w:rPr>
                <w:rFonts w:ascii="Times New Roman" w:hAnsi="Times New Roman" w:cs="Times New Roman"/>
              </w:rPr>
              <w:t>В</w:t>
            </w:r>
            <w:proofErr w:type="gramEnd"/>
            <w:r w:rsidR="002F50CE" w:rsidRPr="002F50CE">
              <w:rPr>
                <w:rFonts w:ascii="Times New Roman" w:hAnsi="Times New Roman" w:cs="Times New Roman"/>
              </w:rPr>
              <w:t>ыявлять закономерности и методы разработки сбалансированных решений</w:t>
            </w:r>
          </w:p>
        </w:tc>
        <w:tc>
          <w:tcPr>
            <w:tcW w:w="283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Доклад, сообщение</w:t>
            </w:r>
          </w:p>
        </w:tc>
        <w:tc>
          <w:tcPr>
            <w:tcW w:w="3083" w:type="dxa"/>
          </w:tcPr>
          <w:p w:rsidR="00EB7EE6" w:rsidRPr="008B5D93" w:rsidRDefault="00EB7EE6" w:rsidP="00AC3D3F">
            <w:pPr>
              <w:keepNext/>
              <w:ind w:firstLine="246"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Темы докладов на круглом столе</w:t>
            </w:r>
          </w:p>
          <w:p w:rsidR="00EB7EE6" w:rsidRPr="008B5D93" w:rsidRDefault="00EB7EE6" w:rsidP="00AC3D3F">
            <w:pPr>
              <w:keepNext/>
              <w:ind w:firstLine="2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EE6" w:rsidRPr="008B5D93" w:rsidTr="007B708C">
        <w:trPr>
          <w:trHeight w:val="75"/>
          <w:jc w:val="right"/>
        </w:trPr>
        <w:tc>
          <w:tcPr>
            <w:tcW w:w="988" w:type="dxa"/>
            <w:vMerge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80" w:type="dxa"/>
            <w:vMerge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</w:tcPr>
          <w:p w:rsidR="00EB7EE6" w:rsidRPr="002F50CE" w:rsidRDefault="00EB7EE6" w:rsidP="00AC3D3F">
            <w:pPr>
              <w:keepNext/>
              <w:rPr>
                <w:rFonts w:ascii="Times New Roman" w:hAnsi="Times New Roman" w:cs="Times New Roman"/>
              </w:rPr>
            </w:pPr>
            <w:r w:rsidRPr="002F50CE">
              <w:rPr>
                <w:rFonts w:ascii="Times New Roman" w:hAnsi="Times New Roman" w:cs="Times New Roman"/>
                <w:b/>
              </w:rPr>
              <w:t xml:space="preserve">Владеть </w:t>
            </w:r>
            <w:r w:rsidR="002F50CE" w:rsidRPr="002F50CE">
              <w:rPr>
                <w:rFonts w:ascii="Times New Roman" w:hAnsi="Times New Roman" w:cs="Times New Roman"/>
              </w:rPr>
              <w:t>умение применять теоретические положения в управленческой деятельности по отношению к субъектам предпринимательства АТР</w:t>
            </w:r>
          </w:p>
        </w:tc>
        <w:tc>
          <w:tcPr>
            <w:tcW w:w="283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sz w:val="24"/>
              </w:rPr>
              <w:t>Доклад, сообщение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83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Вопросы по темам дисциплины (текущий контроль).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Темы докладов на круглом столе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Вопросы для подготовки к экзамену</w:t>
            </w:r>
          </w:p>
        </w:tc>
      </w:tr>
    </w:tbl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8B5D93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5D93"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 w:rsidRPr="008B5D93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957D25" w:rsidRPr="000C6E99">
        <w:rPr>
          <w:rFonts w:ascii="Times New Roman" w:hAnsi="Times New Roman" w:cs="Times New Roman"/>
          <w:caps/>
          <w:sz w:val="24"/>
          <w:szCs w:val="24"/>
        </w:rPr>
        <w:t>Р</w:t>
      </w:r>
      <w:r w:rsidR="00957D25" w:rsidRPr="000C6E99">
        <w:rPr>
          <w:rFonts w:ascii="Times New Roman" w:hAnsi="Times New Roman" w:cs="Times New Roman"/>
          <w:sz w:val="24"/>
          <w:szCs w:val="24"/>
        </w:rPr>
        <w:t>егулирование предпринимательской деятельности в АТР</w:t>
      </w:r>
      <w:r w:rsidRPr="008B5D93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  <w:r w:rsidRPr="008B5D93">
        <w:rPr>
          <w:rFonts w:ascii="Times New Roman" w:hAnsi="Times New Roman" w:cs="Times New Roman"/>
          <w:sz w:val="24"/>
          <w:szCs w:val="24"/>
        </w:rPr>
        <w:t xml:space="preserve">включает в себя </w:t>
      </w:r>
      <w:r w:rsidRPr="008B5D93">
        <w:rPr>
          <w:rFonts w:ascii="Times New Roman" w:hAnsi="Times New Roman" w:cs="Times New Roman"/>
          <w:sz w:val="24"/>
        </w:rPr>
        <w:t xml:space="preserve">теоретические вопросы, позволяющие оценить уровень усвоения обучающимися знаний, и практические задания, выявляющие степень </w:t>
      </w:r>
      <w:proofErr w:type="spellStart"/>
      <w:r w:rsidRPr="008B5D93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Pr="008B5D93">
        <w:rPr>
          <w:rFonts w:ascii="Times New Roman" w:hAnsi="Times New Roman" w:cs="Times New Roman"/>
          <w:sz w:val="24"/>
        </w:rPr>
        <w:t xml:space="preserve"> умений и владений (см. раздел 5).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8B5D93">
        <w:rPr>
          <w:rFonts w:ascii="Times New Roman" w:hAnsi="Times New Roman" w:cs="Times New Roman"/>
          <w:color w:val="000000" w:themeColor="text1"/>
          <w:sz w:val="24"/>
        </w:rPr>
        <w:t xml:space="preserve">Усвоенные знания проверяются путем проведения собеседования преподавателя с обучающимися после изучения каждой тем и на экзамене, умения и владения проверяются в ходе подготовки доклада и дискуссии на круглом столе, решения кейс-задач. 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5D93">
        <w:rPr>
          <w:rFonts w:ascii="Times New Roman" w:hAnsi="Times New Roman" w:cs="Times New Roman"/>
          <w:sz w:val="24"/>
        </w:rPr>
        <w:t xml:space="preserve">Объем и качество освоения обучающимися дисциплины, уровень </w:t>
      </w:r>
      <w:proofErr w:type="spellStart"/>
      <w:r w:rsidRPr="008B5D93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Pr="008B5D93">
        <w:rPr>
          <w:rFonts w:ascii="Times New Roman" w:hAnsi="Times New Roman" w:cs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B5D93">
        <w:rPr>
          <w:rFonts w:ascii="Times New Roman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/>
      </w:tblPr>
      <w:tblGrid>
        <w:gridCol w:w="1374"/>
        <w:gridCol w:w="2630"/>
        <w:gridCol w:w="5567"/>
      </w:tblGrid>
      <w:tr w:rsidR="00EB7EE6" w:rsidRPr="008B5D93" w:rsidTr="00AC3D3F">
        <w:trPr>
          <w:trHeight w:val="1022"/>
        </w:trPr>
        <w:tc>
          <w:tcPr>
            <w:tcW w:w="0" w:type="auto"/>
            <w:vAlign w:val="center"/>
          </w:tcPr>
          <w:p w:rsidR="00EB7EE6" w:rsidRPr="008B5D93" w:rsidRDefault="00EB7EE6" w:rsidP="00AC3D3F">
            <w:pPr>
              <w:keepNext/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EB7EE6" w:rsidRPr="008B5D93" w:rsidTr="00AC3D3F"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B5D93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B5D93">
              <w:rPr>
                <w:rFonts w:ascii="Times New Roman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</w:t>
            </w:r>
            <w:r w:rsidRPr="008B5D93">
              <w:rPr>
                <w:rFonts w:ascii="Times New Roman" w:hAnsi="Times New Roman" w:cs="Times New Roman"/>
              </w:rPr>
              <w:lastRenderedPageBreak/>
              <w:t>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B7EE6" w:rsidRPr="008B5D93" w:rsidTr="00AC3D3F"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B5D93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B5D93">
              <w:rPr>
                <w:rFonts w:ascii="Times New Roman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EB7EE6" w:rsidRPr="008B5D93" w:rsidTr="00AC3D3F"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B5D93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B5D93"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B7EE6" w:rsidRPr="008B5D93" w:rsidTr="00AC3D3F"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B5D93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B5D93"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B7EE6" w:rsidRPr="008B5D93" w:rsidTr="00AC3D3F"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B5D93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</w:rPr>
            </w:pPr>
            <w:r w:rsidRPr="008B5D93">
              <w:rPr>
                <w:rFonts w:ascii="Times New Roman" w:hAnsi="Times New Roman" w:cs="Times New Roman"/>
              </w:rPr>
              <w:t>У студента 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>5 КОМПЛЕКС ОЦЕНОЧНЫХ СРЕДСТВ</w:t>
      </w:r>
    </w:p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>5.1 Типовые вопросы по темам дисциплины (текущий контроль)</w:t>
      </w:r>
    </w:p>
    <w:p w:rsidR="00EB7EE6" w:rsidRPr="008B5D93" w:rsidRDefault="00EB7EE6" w:rsidP="00EB7EE6">
      <w:pPr>
        <w:autoSpaceDE w:val="0"/>
        <w:autoSpaceDN w:val="0"/>
        <w:adjustRightInd w:val="0"/>
        <w:spacing w:line="240" w:lineRule="auto"/>
        <w:rPr>
          <w:b/>
        </w:rPr>
      </w:pPr>
      <w:r w:rsidRPr="008B5D93">
        <w:rPr>
          <w:b/>
        </w:rPr>
        <w:t>К теме 1.</w:t>
      </w:r>
    </w:p>
    <w:p w:rsidR="00957D25" w:rsidRDefault="00957D25" w:rsidP="00EB7EE6">
      <w:pPr>
        <w:pStyle w:val="Style33"/>
        <w:widowControl/>
        <w:spacing w:line="240" w:lineRule="auto"/>
        <w:ind w:firstLine="567"/>
        <w:jc w:val="both"/>
      </w:pPr>
      <w:r>
        <w:t>Понятие предпринимательства в АТР</w:t>
      </w:r>
    </w:p>
    <w:p w:rsidR="00EB7EE6" w:rsidRDefault="00EB7EE6" w:rsidP="00EB7EE6">
      <w:pPr>
        <w:pStyle w:val="Style33"/>
        <w:widowControl/>
        <w:spacing w:line="240" w:lineRule="auto"/>
        <w:ind w:firstLine="567"/>
        <w:jc w:val="both"/>
      </w:pPr>
      <w:r w:rsidRPr="00620FF0">
        <w:t xml:space="preserve">Понятие </w:t>
      </w:r>
      <w:r>
        <w:t>приграничного экономического сотрудничества</w:t>
      </w:r>
      <w:r w:rsidRPr="00620FF0">
        <w:t xml:space="preserve">. </w:t>
      </w:r>
    </w:p>
    <w:p w:rsidR="00EB7EE6" w:rsidRDefault="00EB7EE6" w:rsidP="00EB7EE6">
      <w:pPr>
        <w:pStyle w:val="Style33"/>
        <w:widowControl/>
        <w:spacing w:line="240" w:lineRule="auto"/>
        <w:ind w:firstLine="567"/>
        <w:jc w:val="both"/>
      </w:pPr>
      <w:r>
        <w:t>Специализация регионального производства как основа региональных торговых операций</w:t>
      </w:r>
      <w:r w:rsidR="00224C7B">
        <w:t xml:space="preserve"> в АТР</w:t>
      </w:r>
      <w:r w:rsidRPr="00620FF0">
        <w:t xml:space="preserve">. </w:t>
      </w:r>
    </w:p>
    <w:p w:rsidR="00EB7EE6" w:rsidRDefault="00EB7EE6" w:rsidP="00EB7EE6">
      <w:pPr>
        <w:pStyle w:val="Style33"/>
        <w:widowControl/>
        <w:spacing w:line="240" w:lineRule="auto"/>
        <w:ind w:firstLine="567"/>
        <w:jc w:val="both"/>
      </w:pPr>
      <w:r>
        <w:t>Особенности специализации производства России в Дальневосточном экономическом округе.</w:t>
      </w:r>
    </w:p>
    <w:p w:rsidR="00EB7EE6" w:rsidRDefault="00EB7EE6" w:rsidP="00EB7EE6">
      <w:pPr>
        <w:pStyle w:val="Style33"/>
        <w:widowControl/>
        <w:spacing w:line="240" w:lineRule="auto"/>
        <w:ind w:firstLine="567"/>
        <w:jc w:val="both"/>
      </w:pPr>
      <w:r>
        <w:t>Особенности специализации производства приграничных областей КНР</w:t>
      </w:r>
      <w:r w:rsidRPr="00620FF0">
        <w:t>.</w:t>
      </w:r>
      <w:r>
        <w:t xml:space="preserve"> Процессы интеграции экономик России и Китая. </w:t>
      </w:r>
    </w:p>
    <w:p w:rsidR="00EB7EE6" w:rsidRPr="00620FF0" w:rsidRDefault="00EB7EE6" w:rsidP="00EB7EE6">
      <w:pPr>
        <w:pStyle w:val="Style33"/>
        <w:widowControl/>
        <w:spacing w:line="240" w:lineRule="auto"/>
        <w:ind w:firstLine="567"/>
        <w:jc w:val="both"/>
        <w:rPr>
          <w:color w:val="231F20"/>
        </w:rPr>
      </w:pPr>
      <w:r>
        <w:t>Пути совершенствования экономического сотрудничества на Дальнем Востоке.</w:t>
      </w:r>
    </w:p>
    <w:p w:rsidR="00EB7EE6" w:rsidRPr="008B5D93" w:rsidRDefault="00EB7EE6" w:rsidP="00EB7EE6">
      <w:pPr>
        <w:autoSpaceDE w:val="0"/>
        <w:autoSpaceDN w:val="0"/>
        <w:adjustRightInd w:val="0"/>
        <w:spacing w:line="240" w:lineRule="auto"/>
        <w:rPr>
          <w:b/>
        </w:rPr>
      </w:pPr>
      <w:r w:rsidRPr="008B5D93">
        <w:rPr>
          <w:b/>
        </w:rPr>
        <w:t xml:space="preserve">К теме 2. </w:t>
      </w:r>
    </w:p>
    <w:p w:rsidR="00EB7EE6" w:rsidRDefault="00EB7EE6" w:rsidP="00EB7E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306396">
        <w:rPr>
          <w:color w:val="231F20"/>
        </w:rPr>
        <w:t>Основн</w:t>
      </w:r>
      <w:r w:rsidRPr="00426D0B">
        <w:rPr>
          <w:color w:val="000000"/>
        </w:rPr>
        <w:t>ое содержание и виды внешнеэкономических операций</w:t>
      </w:r>
      <w:r w:rsidRPr="00306396">
        <w:rPr>
          <w:color w:val="000000"/>
        </w:rPr>
        <w:t>.</w:t>
      </w:r>
    </w:p>
    <w:p w:rsidR="00224C7B" w:rsidRDefault="00224C7B" w:rsidP="00EB7E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Предпринимательство как </w:t>
      </w:r>
      <w:r w:rsidR="00BE3807">
        <w:rPr>
          <w:color w:val="000000"/>
        </w:rPr>
        <w:t>субъект</w:t>
      </w:r>
      <w:r>
        <w:rPr>
          <w:color w:val="000000"/>
        </w:rPr>
        <w:t xml:space="preserve"> внешнеторговых опера</w:t>
      </w:r>
      <w:r w:rsidR="00BE3807">
        <w:rPr>
          <w:color w:val="000000"/>
        </w:rPr>
        <w:t>ций.</w:t>
      </w:r>
    </w:p>
    <w:p w:rsidR="00EB7EE6" w:rsidRDefault="00EB7EE6" w:rsidP="00EB7E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426D0B">
        <w:rPr>
          <w:color w:val="000000"/>
        </w:rPr>
        <w:t>Классификация внешнеторговых операций и их характеристика</w:t>
      </w:r>
      <w:r w:rsidR="00BE3807">
        <w:rPr>
          <w:color w:val="000000"/>
        </w:rPr>
        <w:t xml:space="preserve"> в странах АТР</w:t>
      </w:r>
      <w:r w:rsidRPr="00306396">
        <w:rPr>
          <w:color w:val="000000"/>
        </w:rPr>
        <w:t>.</w:t>
      </w:r>
    </w:p>
    <w:p w:rsidR="00EB7EE6" w:rsidRDefault="00EB7EE6" w:rsidP="00EB7E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426D0B">
        <w:rPr>
          <w:color w:val="000000"/>
        </w:rPr>
        <w:t>Специфика внешнеторговых операций в зависимости от объекта сделки</w:t>
      </w:r>
      <w:r w:rsidRPr="00306396">
        <w:rPr>
          <w:color w:val="000000"/>
        </w:rPr>
        <w:t>.</w:t>
      </w:r>
    </w:p>
    <w:p w:rsidR="00EB7EE6" w:rsidRDefault="00EB7EE6" w:rsidP="00EB7E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426D0B">
        <w:rPr>
          <w:color w:val="000000"/>
        </w:rPr>
        <w:t>Процедура подготовки экспортной и импортной сделки</w:t>
      </w:r>
      <w:r w:rsidRPr="00306396">
        <w:rPr>
          <w:color w:val="000000"/>
        </w:rPr>
        <w:t>.</w:t>
      </w:r>
    </w:p>
    <w:p w:rsidR="00EB7EE6" w:rsidRPr="008B5D93" w:rsidRDefault="00EB7EE6" w:rsidP="00EB7E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306396">
        <w:rPr>
          <w:color w:val="231F20"/>
        </w:rPr>
        <w:t xml:space="preserve">Базисные условия поставок. Обоснование внешнеэкономической цены на товары. </w:t>
      </w: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5D93">
        <w:rPr>
          <w:rFonts w:ascii="Times New Roman" w:hAnsi="Times New Roman" w:cs="Times New Roman"/>
          <w:b/>
          <w:i/>
          <w:sz w:val="24"/>
          <w:szCs w:val="24"/>
        </w:rPr>
        <w:lastRenderedPageBreak/>
        <w:t>Краткие методические указания</w:t>
      </w: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5D93">
        <w:rPr>
          <w:rFonts w:ascii="Times New Roman" w:hAnsi="Times New Roman" w:cs="Times New Roman"/>
          <w:sz w:val="24"/>
          <w:szCs w:val="24"/>
        </w:rPr>
        <w:t>Для подготовки ответов на вопросы рекомендуется использовать лекционный материал и литературу, указанную в рабочей программе.</w:t>
      </w: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5D93">
        <w:rPr>
          <w:rFonts w:ascii="Times New Roman" w:hAnsi="Times New Roman" w:cs="Times New Roman"/>
          <w:b/>
          <w:i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11"/>
        <w:gridCol w:w="1180"/>
        <w:gridCol w:w="7280"/>
      </w:tblGrid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полно и аргументировано ответил на вопросы, показал умения использовать знания для глубокой и всесторонней оценки практической ситуации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Обучающийся в основном полно ответил на вопросы, показал умения использовать знания для оценки практической ситуации 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владеет теоретическими знаниями для решения практической ситуации, но не обладает умениями для ее оценки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слабо владеет теоретическими знаниями для решения практической ситуации и не обладает умениями для ее оценки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не владеет теоретическими знаниями для решения практической ситуации и не обладает умениями для ее оценки</w:t>
            </w:r>
          </w:p>
        </w:tc>
      </w:tr>
    </w:tbl>
    <w:p w:rsidR="00EB7EE6" w:rsidRPr="008B5D93" w:rsidRDefault="00EB7EE6" w:rsidP="00EB7EE6">
      <w:pPr>
        <w:keepNext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>5.2 Кейс-задачи</w:t>
      </w:r>
    </w:p>
    <w:p w:rsidR="00EB7EE6" w:rsidRPr="008B5D93" w:rsidRDefault="00EB7EE6" w:rsidP="00EB7EE6">
      <w:pPr>
        <w:keepNext/>
        <w:shd w:val="clear" w:color="auto" w:fill="FFFFFF"/>
        <w:spacing w:before="4" w:after="0" w:line="240" w:lineRule="auto"/>
        <w:ind w:right="142"/>
        <w:jc w:val="both"/>
        <w:outlineLvl w:val="1"/>
        <w:rPr>
          <w:rFonts w:ascii="Times New Roman" w:hAnsi="Times New Roman"/>
          <w:b/>
          <w:sz w:val="20"/>
          <w:szCs w:val="20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 xml:space="preserve">5.2.1 </w:t>
      </w:r>
      <w:r w:rsidRPr="008B5D93">
        <w:rPr>
          <w:rFonts w:ascii="Times New Roman" w:hAnsi="Times New Roman"/>
          <w:b/>
          <w:sz w:val="24"/>
          <w:szCs w:val="24"/>
        </w:rPr>
        <w:t>Планирование затрат: сиюминутная выгода или долгосрочное развитие?</w:t>
      </w:r>
    </w:p>
    <w:p w:rsidR="00EB7EE6" w:rsidRPr="008B5D93" w:rsidRDefault="00EB7EE6" w:rsidP="00EB7EE6">
      <w:pPr>
        <w:keepNext/>
        <w:shd w:val="clear" w:color="auto" w:fill="FFFFFF"/>
        <w:tabs>
          <w:tab w:val="left" w:pos="1306"/>
        </w:tabs>
        <w:spacing w:after="0" w:line="276" w:lineRule="auto"/>
        <w:ind w:right="142" w:firstLine="420"/>
        <w:jc w:val="both"/>
        <w:rPr>
          <w:rFonts w:ascii="Times New Roman" w:hAnsi="Times New Roman"/>
          <w:b/>
          <w:sz w:val="24"/>
          <w:szCs w:val="24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>5.2.2</w:t>
      </w:r>
      <w:r w:rsidRPr="008B5D93">
        <w:rPr>
          <w:rFonts w:ascii="Times New Roman" w:hAnsi="Times New Roman"/>
          <w:b/>
          <w:sz w:val="24"/>
          <w:szCs w:val="24"/>
        </w:rPr>
        <w:t>Принятие краткосрочных управленческих решений.</w:t>
      </w:r>
    </w:p>
    <w:p w:rsidR="00EB7EE6" w:rsidRPr="008B5D93" w:rsidRDefault="00EB7EE6" w:rsidP="00EB7EE6">
      <w:pPr>
        <w:keepNext/>
        <w:spacing w:after="0" w:line="276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5D93">
        <w:rPr>
          <w:rFonts w:ascii="Times New Roman" w:hAnsi="Times New Roman" w:cs="Times New Roman"/>
          <w:b/>
          <w:i/>
          <w:sz w:val="24"/>
          <w:szCs w:val="24"/>
        </w:rPr>
        <w:t>Краткие методические указания</w:t>
      </w:r>
    </w:p>
    <w:p w:rsidR="00EB7EE6" w:rsidRPr="008B5D93" w:rsidRDefault="00EB7EE6" w:rsidP="00EB7EE6">
      <w:pPr>
        <w:keepNext/>
        <w:spacing w:after="0" w:line="276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5D93">
        <w:rPr>
          <w:rFonts w:ascii="Times New Roman" w:eastAsia="Calibri" w:hAnsi="Times New Roman" w:cs="Times New Roman"/>
          <w:sz w:val="24"/>
          <w:szCs w:val="24"/>
        </w:rPr>
        <w:t>Для выполнения кейс-задачи магистранты самостоятельно изучают лекционный материал и литературу, привлекая ресурсы в Интернет-среде, проводят необходимые расчеты, анализируют их результаты и формулируют ответы на поставленные вопросы.</w:t>
      </w:r>
    </w:p>
    <w:p w:rsidR="00EB7EE6" w:rsidRPr="008B5D93" w:rsidRDefault="00EB7EE6" w:rsidP="00EB7EE6">
      <w:pPr>
        <w:keepNext/>
        <w:spacing w:after="0" w:line="276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5D93">
        <w:rPr>
          <w:rFonts w:ascii="Times New Roman" w:eastAsia="Calibri" w:hAnsi="Times New Roman" w:cs="Times New Roman"/>
          <w:sz w:val="24"/>
          <w:szCs w:val="24"/>
        </w:rPr>
        <w:t>Работа выполняется на бумажном носителе, ее объем не должен превышать 2-х страниц.</w:t>
      </w:r>
    </w:p>
    <w:p w:rsidR="00EB7EE6" w:rsidRPr="008B5D93" w:rsidRDefault="00EB7EE6" w:rsidP="00EB7EE6">
      <w:pPr>
        <w:keepNext/>
        <w:spacing w:after="0" w:line="276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8B5D93">
        <w:rPr>
          <w:rFonts w:ascii="Times New Roman" w:eastAsia="Calibri" w:hAnsi="Times New Roman" w:cs="Times New Roman"/>
          <w:sz w:val="24"/>
          <w:szCs w:val="24"/>
        </w:rPr>
        <w:t>Более детальные расчеты и сведения следует поместить в Справке, являющейся приложением к основному материалу.</w:t>
      </w:r>
    </w:p>
    <w:p w:rsidR="00EB7EE6" w:rsidRPr="008B5D93" w:rsidRDefault="00EB7EE6" w:rsidP="00EB7EE6">
      <w:pPr>
        <w:keepNext/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5D93">
        <w:rPr>
          <w:rFonts w:ascii="Times New Roman" w:hAnsi="Times New Roman" w:cs="Times New Roman"/>
          <w:sz w:val="24"/>
          <w:szCs w:val="24"/>
        </w:rPr>
        <w:t>Защита результатов выполненного задания проходит в форме свободной дискуссии докладчика и аудитории под руководством преподавателя.</w:t>
      </w: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5D93">
        <w:rPr>
          <w:rFonts w:ascii="Times New Roman" w:hAnsi="Times New Roman" w:cs="Times New Roman"/>
          <w:b/>
          <w:i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11"/>
        <w:gridCol w:w="1179"/>
        <w:gridCol w:w="7281"/>
      </w:tblGrid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B7EE6" w:rsidRPr="008B5D93" w:rsidTr="00AC3D3F">
        <w:trPr>
          <w:trHeight w:val="1805"/>
        </w:trPr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14–15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tabs>
                <w:tab w:val="left" w:pos="1080"/>
              </w:tabs>
              <w:ind w:left="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/>
                <w:sz w:val="24"/>
                <w:szCs w:val="24"/>
              </w:rPr>
              <w:t xml:space="preserve">Обучающийся проявил умение использовать нормативные документы, точно интерпретировать содержащиеся в них рекомендации, верно выполнил расчеты, использовал дополнительную отчетную и статистическую информацию, грамотно и логически строго сформулировал, и обосновал выводы, защитил их в дискуссии с преподавателем и другими магистрантами 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11–13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D93">
              <w:rPr>
                <w:rFonts w:ascii="Times New Roman" w:hAnsi="Times New Roman"/>
                <w:sz w:val="24"/>
                <w:szCs w:val="24"/>
              </w:rPr>
              <w:t xml:space="preserve">Обучающийся проявил умение использовать нормативные документы, точно интерпретировать содержащиеся в них рекомендации, в основном верно выполнил расчеты, в основном грамотно сформулировал выводы, защитил большинство их в дискуссии с преподавателем и другими магистрантами    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8–10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D93">
              <w:rPr>
                <w:rFonts w:ascii="Times New Roman" w:hAnsi="Times New Roman"/>
                <w:sz w:val="24"/>
                <w:szCs w:val="24"/>
              </w:rPr>
              <w:t xml:space="preserve">Обучающийся ознакомился с нормативными документами и  в </w:t>
            </w:r>
            <w:proofErr w:type="gramStart"/>
            <w:r w:rsidRPr="008B5D93">
              <w:rPr>
                <w:rFonts w:ascii="Times New Roman" w:hAnsi="Times New Roman"/>
                <w:sz w:val="24"/>
                <w:szCs w:val="24"/>
              </w:rPr>
              <w:t>основном</w:t>
            </w:r>
            <w:proofErr w:type="gramEnd"/>
            <w:r w:rsidRPr="008B5D93">
              <w:rPr>
                <w:rFonts w:ascii="Times New Roman" w:hAnsi="Times New Roman"/>
                <w:sz w:val="24"/>
                <w:szCs w:val="24"/>
              </w:rPr>
              <w:t xml:space="preserve"> верно выполнил расчеты, но не смог сформулировать выводы и участвовать в дискуссии с преподавателем и другими </w:t>
            </w:r>
            <w:r w:rsidRPr="008B5D9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магистрантами    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5–7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 xml:space="preserve">Магистрант не нашел в нужном объеме информацию, расчеты выполнены с существенными ошибками. 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Не смог найти и обработать нужную информацию и выполнить необходимые расчеты.</w:t>
            </w:r>
          </w:p>
        </w:tc>
      </w:tr>
    </w:tbl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7EE6" w:rsidRPr="008B5D93" w:rsidRDefault="00EB7EE6" w:rsidP="00EB7EE6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>5.3 Темы докладовна круглом столе</w:t>
      </w:r>
    </w:p>
    <w:p w:rsidR="00BE3807" w:rsidRPr="00B575BE" w:rsidRDefault="00BE3807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Понятие предпринимательской деятельности в АТР.</w:t>
      </w:r>
    </w:p>
    <w:p w:rsidR="00BE3807" w:rsidRPr="00B575BE" w:rsidRDefault="00BE3807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Особенности организации предпринимательской деятельности в странах </w:t>
      </w:r>
      <w:r w:rsidR="00B575BE"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(родины) студентов)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Классификация внешнеторговых перевозок.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Транспортные операции: предшествующие внешнеторговой сделке, во время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исполнения и после ее завершения.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Основные признаки регулярных перевозок.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Основные признаки нерегулярных перевозок.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Виды и функции транспортных документов.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Транспортно-технологические системы и их характеристики.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Основные принципы формирования транспортных тарифов.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Формирование международных тарифов и фрахтов на морском транспорте.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Формирование международных тарифов на автомобильном транспорте.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Формирование международных тарифов на железнодорожном транспорте.</w:t>
      </w:r>
    </w:p>
    <w:p w:rsidR="00EB7EE6" w:rsidRPr="00B575BE" w:rsidRDefault="00EB7EE6" w:rsidP="00B575BE">
      <w:pPr>
        <w:pStyle w:val="a4"/>
        <w:widowControl w:val="0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B575B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Формирование международных тарифов на воздушном транспорте.</w:t>
      </w: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5D93">
        <w:rPr>
          <w:rFonts w:ascii="Times New Roman" w:hAnsi="Times New Roman" w:cs="Times New Roman"/>
          <w:b/>
          <w:i/>
          <w:sz w:val="24"/>
          <w:szCs w:val="24"/>
        </w:rPr>
        <w:lastRenderedPageBreak/>
        <w:t>Краткие методические указания</w:t>
      </w:r>
    </w:p>
    <w:p w:rsidR="00EB7EE6" w:rsidRPr="008B5D93" w:rsidRDefault="00EB7EE6" w:rsidP="00EB7EE6">
      <w:pPr>
        <w:keepNext/>
        <w:spacing w:after="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B5D93">
        <w:rPr>
          <w:rFonts w:ascii="Times New Roman" w:hAnsi="Times New Roman" w:cs="Times New Roman"/>
          <w:sz w:val="24"/>
          <w:szCs w:val="24"/>
        </w:rPr>
        <w:t xml:space="preserve">Обучающийся выбирает одну из тем и готовит доклад в форме презентации с использованием офисного приложения </w:t>
      </w:r>
      <w:r w:rsidRPr="008B5D93">
        <w:rPr>
          <w:rFonts w:ascii="Times New Roman" w:hAnsi="Times New Roman" w:cs="Times New Roman"/>
          <w:sz w:val="24"/>
          <w:szCs w:val="24"/>
          <w:lang w:val="en-US"/>
        </w:rPr>
        <w:t>MicrosoftPowerPoint</w:t>
      </w:r>
      <w:r w:rsidRPr="008B5D93">
        <w:rPr>
          <w:rFonts w:ascii="Times New Roman" w:hAnsi="Times New Roman" w:cs="Times New Roman"/>
          <w:sz w:val="24"/>
          <w:szCs w:val="24"/>
        </w:rPr>
        <w:t>. Доклад должен содержать ссылки на основные нормативные документы и не менее чем на 5 литературных источников.</w:t>
      </w:r>
    </w:p>
    <w:p w:rsidR="00EB7EE6" w:rsidRPr="008B5D93" w:rsidRDefault="00EB7EE6" w:rsidP="00EB7EE6">
      <w:pPr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5D93">
        <w:rPr>
          <w:rFonts w:ascii="Times New Roman" w:hAnsi="Times New Roman" w:cs="Times New Roman"/>
          <w:b/>
          <w:i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11"/>
        <w:gridCol w:w="1179"/>
        <w:gridCol w:w="7281"/>
      </w:tblGrid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14–15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tabs>
                <w:tab w:val="left" w:pos="1080"/>
              </w:tabs>
              <w:ind w:left="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/>
                <w:sz w:val="24"/>
                <w:szCs w:val="24"/>
              </w:rPr>
              <w:t>Обучающийся проявил умение найти и использовать нормативные документы, привлек научную и прикладную литературу, правильно интерпретировал их содержание, привлек и проанализировал отчетную и статистическую информацию, грамотно и логически строго сформулировал, и обосновал выводы, защитил их в дискуссии на круглом столе и уверенно ответил на вопросы.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11–13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tabs>
                <w:tab w:val="left" w:pos="1080"/>
              </w:tabs>
              <w:ind w:left="7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D93">
              <w:rPr>
                <w:rFonts w:ascii="Times New Roman" w:hAnsi="Times New Roman"/>
                <w:sz w:val="24"/>
                <w:szCs w:val="24"/>
              </w:rPr>
              <w:t>Обучающийся показал умение найти и использовать нормативные документы, привлек научную и прикладную литературу, в основном правильно интерпретировал их содержание, сформулировал и обосновал выводы, защитил их в дискуссии на круглом столе, ответил на основные вопросы.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8–10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D93">
              <w:rPr>
                <w:rFonts w:ascii="Times New Roman" w:hAnsi="Times New Roman"/>
                <w:sz w:val="24"/>
                <w:szCs w:val="24"/>
              </w:rPr>
              <w:t>Обучающийся показал частичное умение найти и использовать нормативные документы, слабо использовал научную и прикладную литературу, выводы сформулировал с ошибками, неуверенно ответил на вопросы.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5–7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Магистрант не нашел в нужном объеме информацию и литературные источники и не смог подготовить доклад в соответствии с требованиями.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 xml:space="preserve">Не смог найти нужные источники и не подготовил доклад. </w:t>
            </w:r>
          </w:p>
        </w:tc>
      </w:tr>
    </w:tbl>
    <w:p w:rsidR="00EB7EE6" w:rsidRPr="008B5D93" w:rsidRDefault="00EB7EE6" w:rsidP="00EB7EE6">
      <w:pPr>
        <w:keepNext/>
        <w:spacing w:after="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B7EE6" w:rsidRPr="008B5D93" w:rsidRDefault="00EB7EE6" w:rsidP="00EB7EE6">
      <w:pPr>
        <w:keepNext/>
        <w:spacing w:after="0" w:line="240" w:lineRule="auto"/>
        <w:ind w:firstLine="284"/>
        <w:contextualSpacing/>
        <w:jc w:val="both"/>
        <w:rPr>
          <w:rFonts w:ascii="Times New Roman" w:hAnsi="Times New Roman"/>
          <w:sz w:val="20"/>
          <w:szCs w:val="20"/>
        </w:rPr>
      </w:pPr>
    </w:p>
    <w:p w:rsidR="00EB7EE6" w:rsidRPr="008B5D93" w:rsidRDefault="00EB7EE6" w:rsidP="00EB7EE6">
      <w:pPr>
        <w:keepNext/>
        <w:numPr>
          <w:ilvl w:val="1"/>
          <w:numId w:val="1"/>
        </w:num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D93">
        <w:rPr>
          <w:rFonts w:ascii="Times New Roman" w:hAnsi="Times New Roman" w:cs="Times New Roman"/>
          <w:b/>
          <w:sz w:val="24"/>
          <w:szCs w:val="24"/>
        </w:rPr>
        <w:t>Вопросы для подготовки к экзамену</w:t>
      </w:r>
    </w:p>
    <w:p w:rsidR="00EB7EE6" w:rsidRPr="0090519D" w:rsidRDefault="00EB7EE6" w:rsidP="00EB7EE6">
      <w:pPr>
        <w:keepNext/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ИНКОТЕРМС. Экономический, юридический и транспортный аспекты.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ИНКОТЕРМС-2000. Транспортные характеристики базисных условий, применяемых при морских и внутренних водных перевозках.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ИНКОТЕРМС-2000. Транспортные характеристики базисных условий FCA, CPT,CIP, DAF.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ИНКОТЕРМС-2000 Транспортные характеристики базисных условий EXW, DDU, DDP.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ИНКОТЕРМС-2010, основные изменения в новой редакции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Инкотермс</w:t>
      </w:r>
      <w:proofErr w:type="spellEnd"/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сравнению с предыдущей.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Транспортные условия в международных договорах купли-продажи.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 правового регулирования международных перевозок.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правового регулирования договора международной перевозки.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международного транспортного права.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национального транспортного права.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перевозки. Виды договоров перевозки.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правового регулирования договора международной перевозки: сфера применения конвенций, ответственность перевозчика за действия агентов и служащих, перевозочные документы. Правовое положение получателя.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правового регулирования договора международной перевозки: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ответственность перевозчика за повреждение и утрату груза и пределы ответственности перевозчика.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правового регулирования договора международной перевозки: период и размеры ответственности перевозчика за нарушение срока доставки груза.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Презумпция вины перевозчика. Претензии, основания и сроки их предъявления.</w:t>
      </w:r>
    </w:p>
    <w:p w:rsidR="00EB7EE6" w:rsidRPr="007E68FB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8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Принципиальные отличия в содержании норм международного и российскоготранспортного права.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транспортных посредников, их назначение и функции.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транспортного посредничества.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 функции транспортного агента.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 функции транспортного экспедитора.</w:t>
      </w:r>
    </w:p>
    <w:p w:rsidR="00EB7EE6" w:rsidRPr="007E68FB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68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транспортного экспедирования: виды договоров, ответственностьэкспедитора.</w:t>
      </w:r>
    </w:p>
    <w:p w:rsidR="00EB7EE6" w:rsidRPr="0070381E" w:rsidRDefault="00EB7EE6" w:rsidP="00EB7EE6">
      <w:pPr>
        <w:pStyle w:val="a4"/>
        <w:keepNext/>
        <w:numPr>
          <w:ilvl w:val="0"/>
          <w:numId w:val="2"/>
        </w:numPr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3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Правовое регулирование транспортно-экспедиторской деятельности</w:t>
      </w:r>
    </w:p>
    <w:p w:rsidR="00EB7EE6" w:rsidRPr="0070381E" w:rsidRDefault="00EB7EE6" w:rsidP="00EB7EE6">
      <w:pPr>
        <w:pStyle w:val="a4"/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B7EE6" w:rsidRPr="0070381E" w:rsidRDefault="00EB7EE6" w:rsidP="00EB7EE6">
      <w:pPr>
        <w:pStyle w:val="a4"/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B7EE6" w:rsidRPr="0070381E" w:rsidRDefault="00EB7EE6" w:rsidP="00EB7EE6">
      <w:pPr>
        <w:pStyle w:val="a4"/>
        <w:keepNext/>
        <w:spacing w:after="1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381E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ответов на вопросы на экзамене </w:t>
      </w:r>
    </w:p>
    <w:tbl>
      <w:tblPr>
        <w:tblStyle w:val="a3"/>
        <w:tblW w:w="0" w:type="auto"/>
        <w:tblLook w:val="04A0"/>
      </w:tblPr>
      <w:tblGrid>
        <w:gridCol w:w="1112"/>
        <w:gridCol w:w="1180"/>
        <w:gridCol w:w="7279"/>
      </w:tblGrid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52–55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в полном объеме владеет теоретическими знаниями и умениями для глубокой и всесторонней оценки практической ситуации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43–51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владеет теоретическими знаниями и умениями, достаточными для оценки практической ситуации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31–42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владеет теоретическими знаниями для решения практической ситуации, но не обладает умениями для ее оценки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11–30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слабо владеет теоретическими знаниями для решения практической ситуации и не обладает умениями для ее оценки</w:t>
            </w:r>
          </w:p>
        </w:tc>
      </w:tr>
      <w:tr w:rsidR="00EB7EE6" w:rsidRPr="008B5D93" w:rsidTr="00AC3D3F">
        <w:tc>
          <w:tcPr>
            <w:tcW w:w="1126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B7EE6" w:rsidRPr="008B5D93" w:rsidRDefault="00EB7EE6" w:rsidP="00AC3D3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0–10</w:t>
            </w:r>
          </w:p>
        </w:tc>
        <w:tc>
          <w:tcPr>
            <w:tcW w:w="7855" w:type="dxa"/>
          </w:tcPr>
          <w:p w:rsidR="00EB7EE6" w:rsidRPr="008B5D93" w:rsidRDefault="00EB7EE6" w:rsidP="00AC3D3F">
            <w:pPr>
              <w:keepNext/>
            </w:pPr>
            <w:r w:rsidRPr="008B5D93">
              <w:rPr>
                <w:rFonts w:ascii="Times New Roman" w:hAnsi="Times New Roman" w:cs="Times New Roman"/>
                <w:sz w:val="24"/>
                <w:szCs w:val="24"/>
              </w:rPr>
              <w:t>Обучающийся не владеет теоретическими знаниями для решения практической ситуации и не обладает умениями для ее оценки</w:t>
            </w:r>
          </w:p>
        </w:tc>
      </w:tr>
    </w:tbl>
    <w:p w:rsidR="00A458DD" w:rsidRDefault="00A458DD"/>
    <w:sectPr w:rsidR="00A458DD" w:rsidSect="00D71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30953"/>
    <w:multiLevelType w:val="hybridMultilevel"/>
    <w:tmpl w:val="862CA73C"/>
    <w:lvl w:ilvl="0" w:tplc="11566A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8A541DC"/>
    <w:multiLevelType w:val="hybridMultilevel"/>
    <w:tmpl w:val="D9960C16"/>
    <w:lvl w:ilvl="0" w:tplc="06AAF62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62AC6"/>
    <w:multiLevelType w:val="hybridMultilevel"/>
    <w:tmpl w:val="730C10A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43E9026D"/>
    <w:multiLevelType w:val="multilevel"/>
    <w:tmpl w:val="8B245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69035708"/>
    <w:multiLevelType w:val="hybridMultilevel"/>
    <w:tmpl w:val="0C28B5A8"/>
    <w:lvl w:ilvl="0" w:tplc="11566A4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5CDD"/>
    <w:rsid w:val="000C6E99"/>
    <w:rsid w:val="001F42AE"/>
    <w:rsid w:val="00224C7B"/>
    <w:rsid w:val="002A1B15"/>
    <w:rsid w:val="002F50CE"/>
    <w:rsid w:val="00380BD1"/>
    <w:rsid w:val="00412AA7"/>
    <w:rsid w:val="004D692E"/>
    <w:rsid w:val="004E5CDD"/>
    <w:rsid w:val="0060592B"/>
    <w:rsid w:val="00724BB2"/>
    <w:rsid w:val="007B708C"/>
    <w:rsid w:val="00957D25"/>
    <w:rsid w:val="00960055"/>
    <w:rsid w:val="00A458DD"/>
    <w:rsid w:val="00A922D1"/>
    <w:rsid w:val="00AC7EB9"/>
    <w:rsid w:val="00B575BE"/>
    <w:rsid w:val="00BE3807"/>
    <w:rsid w:val="00D71F23"/>
    <w:rsid w:val="00D902B1"/>
    <w:rsid w:val="00DE5D14"/>
    <w:rsid w:val="00EB7EE6"/>
    <w:rsid w:val="00F5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E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7E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7EE6"/>
    <w:pPr>
      <w:ind w:left="720"/>
      <w:contextualSpacing/>
    </w:pPr>
  </w:style>
  <w:style w:type="paragraph" w:customStyle="1" w:styleId="Style33">
    <w:name w:val="Style33"/>
    <w:basedOn w:val="a"/>
    <w:uiPriority w:val="99"/>
    <w:rsid w:val="00EB7EE6"/>
    <w:pPr>
      <w:widowControl w:val="0"/>
      <w:autoSpaceDE w:val="0"/>
      <w:autoSpaceDN w:val="0"/>
      <w:adjustRightInd w:val="0"/>
      <w:spacing w:after="0" w:line="278" w:lineRule="exact"/>
      <w:ind w:firstLine="70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Для таблиц"/>
    <w:basedOn w:val="a"/>
    <w:rsid w:val="00EB7E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0C6E99"/>
    <w:rPr>
      <w:rFonts w:ascii="Times New Roman" w:hAnsi="Times New Roman" w:cs="Times New Roman"/>
      <w:sz w:val="22"/>
      <w:szCs w:val="22"/>
    </w:rPr>
  </w:style>
  <w:style w:type="paragraph" w:customStyle="1" w:styleId="Style12">
    <w:name w:val="Style12"/>
    <w:basedOn w:val="a"/>
    <w:uiPriority w:val="99"/>
    <w:rsid w:val="00AC7EB9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AC7EB9"/>
    <w:rPr>
      <w:rFonts w:ascii="Times New Roman" w:hAnsi="Times New Roman" w:cs="Times New Roman"/>
      <w:b/>
      <w:bCs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4D6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D69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2371</Words>
  <Characters>13516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15856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Осипов Виктор</dc:creator>
  <cp:keywords/>
  <dc:description/>
  <cp:lastModifiedBy>nout</cp:lastModifiedBy>
  <cp:revision>11</cp:revision>
  <dcterms:created xsi:type="dcterms:W3CDTF">2016-09-16T02:48:00Z</dcterms:created>
  <dcterms:modified xsi:type="dcterms:W3CDTF">2019-12-23T07:34:00Z</dcterms:modified>
</cp:coreProperties>
</file>