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08" w:rsidRPr="00B85908" w:rsidRDefault="00B85908" w:rsidP="00B85908">
      <w:pPr>
        <w:spacing w:after="0" w:line="240" w:lineRule="auto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Приложение 1</w:t>
      </w:r>
    </w:p>
    <w:p w:rsidR="00B85908" w:rsidRPr="00B85908" w:rsidRDefault="00B85908" w:rsidP="00B859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B85908" w:rsidRPr="00B85908" w:rsidRDefault="00B85908" w:rsidP="00B859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«Основы юридического сопровождения предпринимательской деятельности»</w:t>
      </w:r>
    </w:p>
    <w:p w:rsidR="00B85908" w:rsidRPr="00B85908" w:rsidRDefault="00B85908" w:rsidP="00B859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ПРАВА</w:t>
      </w: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ГРАЖДАНСКО-ПРАВОВЫХ ДИСЦИПЛИН</w:t>
      </w:r>
    </w:p>
    <w:p w:rsidR="00B85908" w:rsidRPr="00B85908" w:rsidRDefault="00B85908" w:rsidP="00B859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5908" w:rsidRPr="00B85908" w:rsidRDefault="00B85908" w:rsidP="00B8590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9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оценочных средств </w:t>
      </w:r>
    </w:p>
    <w:p w:rsidR="00B85908" w:rsidRPr="00B85908" w:rsidRDefault="00B85908" w:rsidP="00B85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59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текущего контроля и промежуточной аттестации по дисциплине (модулю)</w:t>
      </w:r>
    </w:p>
    <w:p w:rsidR="003076B7" w:rsidRPr="00B85908" w:rsidRDefault="003076B7" w:rsidP="003076B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5908" w:rsidRPr="00B85908" w:rsidRDefault="00B85908" w:rsidP="00B85908">
      <w:pPr>
        <w:jc w:val="center"/>
        <w:rPr>
          <w:rFonts w:ascii="Times New Roman" w:hAnsi="Times New Roman" w:cs="Times New Roman"/>
          <w:sz w:val="28"/>
          <w:szCs w:val="28"/>
        </w:rPr>
      </w:pPr>
      <w:r w:rsidRPr="00B85908">
        <w:rPr>
          <w:rFonts w:ascii="Times New Roman" w:hAnsi="Times New Roman" w:cs="Times New Roman"/>
          <w:sz w:val="28"/>
          <w:szCs w:val="28"/>
        </w:rPr>
        <w:t>ОСНОВЫ ЮРИДИЧЕСКОГО СОПРОВОЖДЕНИЯ ПРЕДПРИНИМАТЕЛЬСКОЙ ДЕЯТЕЛЬНОСТИ</w:t>
      </w:r>
    </w:p>
    <w:p w:rsidR="00B85908" w:rsidRPr="00B85908" w:rsidRDefault="00B85908" w:rsidP="00B85908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85908">
        <w:rPr>
          <w:rFonts w:ascii="Times New Roman" w:hAnsi="Times New Roman" w:cs="Times New Roman"/>
          <w:sz w:val="28"/>
          <w:szCs w:val="28"/>
        </w:rPr>
        <w:t> </w:t>
      </w:r>
    </w:p>
    <w:p w:rsidR="00B85908" w:rsidRPr="00B85908" w:rsidRDefault="00B85908" w:rsidP="00B85908">
      <w:pPr>
        <w:pStyle w:val="af"/>
        <w:spacing w:line="276" w:lineRule="auto"/>
        <w:jc w:val="center"/>
        <w:rPr>
          <w:sz w:val="28"/>
          <w:szCs w:val="28"/>
        </w:rPr>
      </w:pPr>
      <w:r w:rsidRPr="00B85908">
        <w:rPr>
          <w:sz w:val="28"/>
          <w:szCs w:val="28"/>
        </w:rPr>
        <w:t>Направление и направленность (профиль)</w:t>
      </w:r>
    </w:p>
    <w:p w:rsidR="00B85908" w:rsidRPr="00B85908" w:rsidRDefault="00B85908" w:rsidP="00B85908">
      <w:pPr>
        <w:pStyle w:val="af"/>
        <w:spacing w:line="276" w:lineRule="auto"/>
        <w:jc w:val="center"/>
        <w:rPr>
          <w:b/>
        </w:rPr>
      </w:pPr>
      <w:r w:rsidRPr="00B85908">
        <w:rPr>
          <w:b/>
        </w:rPr>
        <w:t>40.03.01 Юриспруденция</w:t>
      </w:r>
    </w:p>
    <w:p w:rsidR="00B85908" w:rsidRPr="00B85908" w:rsidRDefault="00B85908" w:rsidP="00B85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  </w:t>
      </w:r>
    </w:p>
    <w:p w:rsidR="00B85908" w:rsidRPr="00B85908" w:rsidRDefault="00B85908" w:rsidP="00B85908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B85908" w:rsidRPr="00B85908" w:rsidRDefault="00B85908" w:rsidP="00B85908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5908">
        <w:rPr>
          <w:rFonts w:ascii="Times New Roman" w:hAnsi="Times New Roman" w:cs="Times New Roman"/>
          <w:sz w:val="24"/>
          <w:szCs w:val="24"/>
        </w:rPr>
        <w:t>заочная</w:t>
      </w:r>
    </w:p>
    <w:p w:rsidR="003076B7" w:rsidRPr="00B85908" w:rsidRDefault="003076B7" w:rsidP="003076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7356" w:rsidRPr="00B85908" w:rsidRDefault="00737356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7356" w:rsidRPr="00B85908" w:rsidRDefault="00737356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141" w:rsidRPr="00B85908" w:rsidRDefault="00170141" w:rsidP="003076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76B7" w:rsidRPr="00B85908" w:rsidRDefault="003076B7" w:rsidP="003076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8590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proofErr w:type="spellStart"/>
      <w:r w:rsidR="00B85908" w:rsidRPr="00B859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20</w:t>
      </w:r>
      <w:proofErr w:type="spellEnd"/>
    </w:p>
    <w:p w:rsidR="00963375" w:rsidRPr="00810354" w:rsidRDefault="00C43CCA" w:rsidP="00B8590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3A17E6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tbl>
      <w:tblPr>
        <w:tblStyle w:val="a3"/>
        <w:tblW w:w="15843" w:type="dxa"/>
        <w:tblLook w:val="04A0"/>
      </w:tblPr>
      <w:tblGrid>
        <w:gridCol w:w="593"/>
        <w:gridCol w:w="1565"/>
        <w:gridCol w:w="11700"/>
        <w:gridCol w:w="1985"/>
      </w:tblGrid>
      <w:tr w:rsidR="00104729" w:rsidRPr="00EA350A" w:rsidTr="005B4B6F">
        <w:tc>
          <w:tcPr>
            <w:tcW w:w="593" w:type="dxa"/>
            <w:vAlign w:val="center"/>
          </w:tcPr>
          <w:p w:rsidR="00104729" w:rsidRPr="00EA350A" w:rsidRDefault="00104729" w:rsidP="003076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3076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Pr="00EA350A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1565" w:type="dxa"/>
            <w:vAlign w:val="center"/>
          </w:tcPr>
          <w:p w:rsidR="00104729" w:rsidRPr="00EA350A" w:rsidRDefault="00104729" w:rsidP="003076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:rsidR="00104729" w:rsidRPr="00EA350A" w:rsidRDefault="00104729" w:rsidP="003076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985" w:type="dxa"/>
            <w:vAlign w:val="center"/>
          </w:tcPr>
          <w:p w:rsidR="00104729" w:rsidRPr="00F17388" w:rsidRDefault="008B671F" w:rsidP="008B671F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омер</w:t>
            </w:r>
            <w:r w:rsidR="00997A4F" w:rsidRPr="00252D0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104729" w:rsidRPr="00EA350A" w:rsidTr="005B4B6F">
        <w:tc>
          <w:tcPr>
            <w:tcW w:w="593" w:type="dxa"/>
          </w:tcPr>
          <w:p w:rsidR="00104729" w:rsidRPr="00EA350A" w:rsidRDefault="00C43CCA" w:rsidP="003076B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EA350A" w:rsidRDefault="00C43CCA" w:rsidP="003076B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11700" w:type="dxa"/>
          </w:tcPr>
          <w:p w:rsidR="00104729" w:rsidRPr="00EA350A" w:rsidRDefault="00C43CCA" w:rsidP="003076B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43CCA">
              <w:rPr>
                <w:rFonts w:ascii="Times New Roman" w:hAnsi="Times New Roman" w:cs="Times New Roman"/>
                <w:sz w:val="24"/>
              </w:rPr>
              <w:t>способностью обеспечивать соблюдение законодательства Российской Федерации субъектами права</w:t>
            </w:r>
          </w:p>
        </w:tc>
        <w:tc>
          <w:tcPr>
            <w:tcW w:w="1985" w:type="dxa"/>
          </w:tcPr>
          <w:p w:rsidR="00997A4F" w:rsidRPr="00C61DBF" w:rsidRDefault="00C61DBF" w:rsidP="00997A4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</w:t>
            </w:r>
          </w:p>
        </w:tc>
      </w:tr>
      <w:tr w:rsidR="00C61DBF" w:rsidRPr="00EA350A" w:rsidTr="005B4B6F">
        <w:tc>
          <w:tcPr>
            <w:tcW w:w="593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ПК-4</w:t>
            </w:r>
          </w:p>
        </w:tc>
        <w:tc>
          <w:tcPr>
            <w:tcW w:w="11700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43CCA">
              <w:rPr>
                <w:rFonts w:ascii="Times New Roman" w:hAnsi="Times New Roman" w:cs="Times New Roman"/>
                <w:sz w:val="24"/>
              </w:rPr>
              <w:t>способностью принимать решения и совершать юридические действия в точном соответствии с законодательством Российской Федерации</w:t>
            </w:r>
          </w:p>
        </w:tc>
        <w:tc>
          <w:tcPr>
            <w:tcW w:w="1985" w:type="dxa"/>
          </w:tcPr>
          <w:p w:rsidR="00C61DBF" w:rsidRPr="00C61DBF" w:rsidRDefault="00C61DBF" w:rsidP="00C61DB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</w:t>
            </w:r>
          </w:p>
        </w:tc>
      </w:tr>
      <w:tr w:rsidR="00C61DBF" w:rsidRPr="00EA350A" w:rsidTr="005B4B6F">
        <w:tc>
          <w:tcPr>
            <w:tcW w:w="593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1700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43CCA">
              <w:rPr>
                <w:rFonts w:ascii="Times New Roman" w:hAnsi="Times New Roman" w:cs="Times New Roman"/>
                <w:sz w:val="24"/>
              </w:rPr>
              <w:t>способностью применять нормативные правовые акты,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1985" w:type="dxa"/>
          </w:tcPr>
          <w:p w:rsidR="00C61DBF" w:rsidRPr="00C61DBF" w:rsidRDefault="00C61DBF" w:rsidP="00C61DB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</w:t>
            </w:r>
          </w:p>
        </w:tc>
      </w:tr>
      <w:tr w:rsidR="00C61DBF" w:rsidRPr="00EA350A" w:rsidTr="005B4B6F">
        <w:tc>
          <w:tcPr>
            <w:tcW w:w="593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11700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94FB0">
              <w:rPr>
                <w:rFonts w:ascii="Times New Roman" w:hAnsi="Times New Roman" w:cs="Times New Roman"/>
                <w:sz w:val="24"/>
              </w:rPr>
              <w:t>способностью юридически правильно квалифицировать факты и обстоятельства</w:t>
            </w:r>
          </w:p>
        </w:tc>
        <w:tc>
          <w:tcPr>
            <w:tcW w:w="1985" w:type="dxa"/>
          </w:tcPr>
          <w:p w:rsidR="00C61DBF" w:rsidRPr="00C61DBF" w:rsidRDefault="00C61DBF" w:rsidP="00C61DB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</w:t>
            </w:r>
          </w:p>
        </w:tc>
      </w:tr>
      <w:tr w:rsidR="00C61DBF" w:rsidRPr="00EA350A" w:rsidTr="005B4B6F">
        <w:tc>
          <w:tcPr>
            <w:tcW w:w="593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5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ПК-15</w:t>
            </w:r>
          </w:p>
        </w:tc>
        <w:tc>
          <w:tcPr>
            <w:tcW w:w="11700" w:type="dxa"/>
          </w:tcPr>
          <w:p w:rsidR="00C61DBF" w:rsidRPr="00EA350A" w:rsidRDefault="00C61DBF" w:rsidP="00C61DB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94FB0">
              <w:rPr>
                <w:rFonts w:ascii="Times New Roman" w:hAnsi="Times New Roman" w:cs="Times New Roman"/>
                <w:sz w:val="24"/>
              </w:rPr>
              <w:t>способностью толковать нормативные правовые акты</w:t>
            </w:r>
          </w:p>
        </w:tc>
        <w:tc>
          <w:tcPr>
            <w:tcW w:w="1985" w:type="dxa"/>
          </w:tcPr>
          <w:p w:rsidR="00C61DBF" w:rsidRPr="00C61DBF" w:rsidRDefault="00C61DBF" w:rsidP="00C61DB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</w:t>
            </w:r>
          </w:p>
        </w:tc>
      </w:tr>
    </w:tbl>
    <w:p w:rsidR="0002568E" w:rsidRPr="00D269E7" w:rsidRDefault="0002568E" w:rsidP="003A17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04729" w:rsidRPr="003A17E6" w:rsidRDefault="00104729" w:rsidP="00CF618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показателей и критериев оценивания компетенций</w:t>
      </w:r>
    </w:p>
    <w:p w:rsidR="00F17388" w:rsidRPr="00F17388" w:rsidRDefault="00F17388" w:rsidP="00F1738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F17388">
        <w:rPr>
          <w:rFonts w:ascii="Times New Roman" w:hAnsi="Times New Roman" w:cs="Times New Roman"/>
          <w:b/>
          <w:i/>
          <w:sz w:val="24"/>
          <w:szCs w:val="24"/>
        </w:rPr>
        <w:t xml:space="preserve">ПК-3 </w:t>
      </w:r>
      <w:r w:rsidRPr="00F17388">
        <w:rPr>
          <w:rFonts w:ascii="Times New Roman" w:hAnsi="Times New Roman" w:cs="Times New Roman"/>
          <w:sz w:val="24"/>
          <w:szCs w:val="24"/>
        </w:rPr>
        <w:t>Способностью обеспечивать соблюдение законодательства Российской Федерации субъектами права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F17388" w:rsidRPr="00F17388" w:rsidTr="000F48FE">
        <w:trPr>
          <w:trHeight w:val="631"/>
        </w:trPr>
        <w:tc>
          <w:tcPr>
            <w:tcW w:w="3417" w:type="pct"/>
            <w:gridSpan w:val="2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правовой среды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организации, основ организации юридических служб коммерческих организаций, направлений их деятельности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влияние правовых и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квазиправовых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факторов на деятельность коммерческой организации; выявлять и оценивать (прогнозировать результаты влияния) правовые и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квазиправовые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риски в его деятельности, вырабатывать меры по нейтрализации их влияния на деятельность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корректность выбора методов (инструментов) решения задач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Владеет навыками и/или опытом де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и доведения до сведения руководителей и сотрудников коммерческих организаций информации о правовых и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квазиправовых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рисках деятельности, а также предложений по их устранению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дач</w:t>
            </w:r>
          </w:p>
        </w:tc>
      </w:tr>
    </w:tbl>
    <w:p w:rsidR="00F17388" w:rsidRPr="00F17388" w:rsidRDefault="00F17388" w:rsidP="00F1738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F17388" w:rsidRPr="00F17388" w:rsidRDefault="00F17388" w:rsidP="00F1738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F17388">
        <w:rPr>
          <w:rFonts w:ascii="Times New Roman" w:hAnsi="Times New Roman" w:cs="Times New Roman"/>
          <w:b/>
          <w:i/>
          <w:sz w:val="24"/>
          <w:szCs w:val="24"/>
        </w:rPr>
        <w:t xml:space="preserve">ПК-4 </w:t>
      </w:r>
      <w:r w:rsidRPr="00F17388">
        <w:rPr>
          <w:rFonts w:ascii="Times New Roman" w:hAnsi="Times New Roman" w:cs="Times New Roman"/>
          <w:sz w:val="24"/>
          <w:szCs w:val="24"/>
        </w:rPr>
        <w:t>Способностью принимать решения и совершать юридические действия в точном соответствии с законодательством Российской Федерации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F17388" w:rsidRPr="00F17388" w:rsidTr="000F48FE">
        <w:trPr>
          <w:trHeight w:val="631"/>
        </w:trPr>
        <w:tc>
          <w:tcPr>
            <w:tcW w:w="3417" w:type="pct"/>
            <w:gridSpan w:val="2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приёмы принятия решений и совершения юридических действий в точном соответствии с законодательством Российской Федерации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F17388" w:rsidRPr="00F17388" w:rsidTr="00417278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поиск, отбор, систематизацию источников правового 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регулирования оперативно-хозяйственной деятельности коммерческой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корректность выбора методов (инструментов) 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задач</w:t>
            </w:r>
          </w:p>
        </w:tc>
      </w:tr>
      <w:tr w:rsidR="00F17388" w:rsidRPr="00F17388" w:rsidTr="0082233C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Владеет навыками и/или опытом де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принятия юридически значимых решений на основании норм, закрепленных в источниках правового регулирования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дач</w:t>
            </w:r>
          </w:p>
        </w:tc>
      </w:tr>
    </w:tbl>
    <w:p w:rsidR="00104729" w:rsidRPr="00F1738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17388" w:rsidRPr="00F17388" w:rsidRDefault="00F17388" w:rsidP="00F1738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F17388">
        <w:rPr>
          <w:rFonts w:ascii="Times New Roman" w:hAnsi="Times New Roman" w:cs="Times New Roman"/>
          <w:b/>
          <w:i/>
          <w:sz w:val="24"/>
          <w:szCs w:val="24"/>
        </w:rPr>
        <w:t xml:space="preserve">ПК-5 </w:t>
      </w:r>
      <w:r w:rsidRPr="00F17388">
        <w:rPr>
          <w:rFonts w:ascii="Times New Roman" w:hAnsi="Times New Roman" w:cs="Times New Roman"/>
          <w:sz w:val="24"/>
          <w:szCs w:val="24"/>
        </w:rPr>
        <w:t>Способностью применять нормативные правовые акты, реализовывать нормы материального и процессуального права в профессиональной де</w:t>
      </w:r>
      <w:r w:rsidRPr="00F17388">
        <w:rPr>
          <w:rFonts w:ascii="Times New Roman" w:hAnsi="Times New Roman" w:cs="Times New Roman"/>
          <w:sz w:val="24"/>
          <w:szCs w:val="24"/>
        </w:rPr>
        <w:t>я</w:t>
      </w:r>
      <w:r w:rsidRPr="00F17388">
        <w:rPr>
          <w:rFonts w:ascii="Times New Roman" w:hAnsi="Times New Roman" w:cs="Times New Roman"/>
          <w:sz w:val="24"/>
          <w:szCs w:val="24"/>
        </w:rPr>
        <w:t>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F17388" w:rsidRPr="00F17388" w:rsidTr="000F48FE">
        <w:trPr>
          <w:trHeight w:val="631"/>
        </w:trPr>
        <w:tc>
          <w:tcPr>
            <w:tcW w:w="3417" w:type="pct"/>
            <w:gridSpan w:val="2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механизм применения гражданско-правовой нормы в разрешении юридических споров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F17388" w:rsidRPr="00F17388" w:rsidTr="00EF49FA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применять отдельные алгоритмы, технологии принятия юридически значимых решений в области регулирования оперативно-хозяйственной деятельности коммерческой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корректность выбора методов (инструментов) решения задач</w:t>
            </w:r>
          </w:p>
        </w:tc>
      </w:tr>
      <w:tr w:rsidR="00F17388" w:rsidRPr="00F17388" w:rsidTr="00B929E7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Владеет навыками и/или опытом де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принятия юридически значимых решений в области регулирования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дач</w:t>
            </w:r>
          </w:p>
        </w:tc>
      </w:tr>
    </w:tbl>
    <w:p w:rsidR="00F17388" w:rsidRPr="00F17388" w:rsidRDefault="00F17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17388" w:rsidRPr="00F17388" w:rsidRDefault="00F17388" w:rsidP="00F1738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F17388">
        <w:rPr>
          <w:rFonts w:ascii="Times New Roman" w:hAnsi="Times New Roman" w:cs="Times New Roman"/>
          <w:b/>
          <w:i/>
          <w:sz w:val="24"/>
          <w:szCs w:val="24"/>
        </w:rPr>
        <w:t xml:space="preserve">ПК-6 </w:t>
      </w:r>
      <w:r w:rsidRPr="00F17388">
        <w:rPr>
          <w:rFonts w:ascii="Times New Roman" w:hAnsi="Times New Roman" w:cs="Times New Roman"/>
          <w:sz w:val="24"/>
          <w:szCs w:val="24"/>
        </w:rPr>
        <w:t>Способностью юридически правильно квалифицировать факты и обстоятельства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F17388" w:rsidRPr="00F17388" w:rsidTr="000F48FE">
        <w:trPr>
          <w:trHeight w:val="631"/>
        </w:trPr>
        <w:tc>
          <w:tcPr>
            <w:tcW w:w="3417" w:type="pct"/>
            <w:gridSpan w:val="2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систему юридических фактов в области отношений экономического оборота, доказательств фактов и обстоятельств, имеющих юридическое значение в данной сфере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F17388" w:rsidRPr="00F17388" w:rsidTr="002F1760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первичную квалификацию правовой формы отношений в области регулирования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организации, определять круг обстоятельств, имеющих юридическое значение в конкретной ситуации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корректность выбора методов (инструментов) решения задач</w:t>
            </w:r>
          </w:p>
        </w:tc>
      </w:tr>
      <w:tr w:rsidR="00F17388" w:rsidRPr="00F17388" w:rsidTr="00A0250D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Владеет навыками и/или опытом де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определения состава обстоятельств, имеющих юридическое значение для принятия юридически значимых решений в области в области оперативно-хозяйственной деятельности коммерческой организации, а также состава доказательств, их подтверждающих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дач</w:t>
            </w:r>
          </w:p>
        </w:tc>
      </w:tr>
    </w:tbl>
    <w:p w:rsidR="00F17388" w:rsidRPr="00F17388" w:rsidRDefault="00F17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17388" w:rsidRDefault="00F17388" w:rsidP="00F1738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F17388" w:rsidRPr="00F17388" w:rsidRDefault="00F17388" w:rsidP="00F1738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F17388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ПК-15 </w:t>
      </w:r>
      <w:r w:rsidRPr="00F17388">
        <w:rPr>
          <w:rFonts w:ascii="Times New Roman" w:hAnsi="Times New Roman" w:cs="Times New Roman"/>
          <w:sz w:val="24"/>
          <w:szCs w:val="24"/>
        </w:rPr>
        <w:t>Способностью толковать нормативные правовые акты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F17388" w:rsidRPr="00F17388" w:rsidTr="000F48FE">
        <w:trPr>
          <w:trHeight w:val="631"/>
        </w:trPr>
        <w:tc>
          <w:tcPr>
            <w:tcW w:w="3417" w:type="pct"/>
            <w:gridSpan w:val="2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элементы толкования правовых актов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анализировать содержание источников регулирования отношений в области оперативно-хозяйственной деятельности коммерческой организации, с использованием приемов толкования норм права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корректность выбора методов (инструментов) решения задач</w:t>
            </w:r>
          </w:p>
        </w:tc>
      </w:tr>
      <w:tr w:rsidR="00F17388" w:rsidRPr="00F17388" w:rsidTr="000F48FE">
        <w:tc>
          <w:tcPr>
            <w:tcW w:w="835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Владеет навыками и/или опытом де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F17388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7388" w:rsidRPr="00F17388" w:rsidRDefault="00F17388" w:rsidP="000F48F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установления истинного содержания норм, закрепленных в источниках регулирования отношений в области регулирования </w:t>
            </w:r>
            <w:proofErr w:type="spellStart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F1738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</w:p>
        </w:tc>
        <w:tc>
          <w:tcPr>
            <w:tcW w:w="1583" w:type="pct"/>
          </w:tcPr>
          <w:p w:rsidR="00F17388" w:rsidRPr="00F17388" w:rsidRDefault="00F17388" w:rsidP="000F48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7388">
              <w:rPr>
                <w:rFonts w:ascii="Times New Roman" w:hAnsi="Times New Roman" w:cs="Times New Roman"/>
                <w:sz w:val="24"/>
                <w:szCs w:val="24"/>
              </w:rPr>
              <w:t>дач</w:t>
            </w:r>
          </w:p>
        </w:tc>
      </w:tr>
    </w:tbl>
    <w:p w:rsidR="00F17388" w:rsidRDefault="00F17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:rsidR="00F17388" w:rsidRDefault="00F17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:rsidR="00F17388" w:rsidRPr="00F17388" w:rsidRDefault="00F1738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  <w:sectPr w:rsidR="00F17388" w:rsidRPr="00F17388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3A17E6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101"/>
        <w:gridCol w:w="3970"/>
        <w:gridCol w:w="2128"/>
        <w:gridCol w:w="1559"/>
        <w:gridCol w:w="1663"/>
      </w:tblGrid>
      <w:tr w:rsidR="008F5780" w:rsidRPr="00562236" w:rsidTr="008F5780">
        <w:trPr>
          <w:trHeight w:val="315"/>
          <w:jc w:val="center"/>
        </w:trPr>
        <w:tc>
          <w:tcPr>
            <w:tcW w:w="243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2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54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562236" w:rsidRPr="00562236" w:rsidTr="008F5780">
        <w:trPr>
          <w:trHeight w:val="791"/>
          <w:jc w:val="center"/>
        </w:trPr>
        <w:tc>
          <w:tcPr>
            <w:tcW w:w="243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7388" w:rsidRPr="00562236" w:rsidRDefault="00F17388" w:rsidP="005622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6223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7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17388" w:rsidRPr="00562236" w:rsidRDefault="00F17388" w:rsidP="0056223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5622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  <w:r w:rsidRPr="00562236">
              <w:rPr>
                <w:rStyle w:val="ab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footnoteReference w:id="1"/>
            </w:r>
          </w:p>
        </w:tc>
      </w:tr>
      <w:tr w:rsidR="00562236" w:rsidRPr="00562236" w:rsidTr="008F5780">
        <w:trPr>
          <w:trHeight w:val="544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861CC" w:rsidRPr="00562236" w:rsidRDefault="000861CC" w:rsidP="00562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eastAsia="Times New Roman" w:hAnsi="Times New Roman" w:cs="Times New Roman"/>
                <w:sz w:val="24"/>
                <w:szCs w:val="24"/>
              </w:rPr>
              <w:t>Знает:</w:t>
            </w:r>
          </w:p>
        </w:tc>
        <w:tc>
          <w:tcPr>
            <w:tcW w:w="19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62236" w:rsidRPr="00562236" w:rsidRDefault="00562236" w:rsidP="0056223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Правовой среды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организации, основ организации юридических служб коммерческих организаций, направлений их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6223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Приёмы принятия решений и совершения юридических действий в точном соответствии с законодательством Российской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Механизм применения гражданско-правовой нормы в разрешении юридических споров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Систему юридических фактов в области отношений экономического оборота, доказательств фактов и обстоятельств, имеющих юридическое значение в данной сфере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Элементы толкования правовых актов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Тема 1 Общие положения юридического сопровождения предпринимательской деятельности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Тема 2 Договорная работа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Тема 3 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Претензионно-исковая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0861CC" w:rsidRPr="00562236" w:rsidRDefault="000861CC" w:rsidP="005622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Собеседование (5.1)</w:t>
            </w:r>
          </w:p>
          <w:p w:rsidR="000861CC" w:rsidRPr="00562236" w:rsidRDefault="00562236" w:rsidP="00562236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Кейс-задачи</w:t>
            </w:r>
            <w:proofErr w:type="spellEnd"/>
            <w:proofErr w:type="gram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(5.2)</w:t>
            </w: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861CC" w:rsidRPr="00562236" w:rsidRDefault="000861CC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Вопросы на з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а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чет (п. 5.</w:t>
            </w:r>
            <w:r w:rsidR="00562236"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:rsidR="000861CC" w:rsidRPr="00562236" w:rsidRDefault="000861CC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562236" w:rsidRPr="00562236" w:rsidTr="008F5780">
        <w:trPr>
          <w:trHeight w:val="670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62236" w:rsidRPr="00562236" w:rsidRDefault="00562236" w:rsidP="00562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Умение:</w:t>
            </w:r>
          </w:p>
        </w:tc>
        <w:tc>
          <w:tcPr>
            <w:tcW w:w="19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влияние правовых и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квазиправовых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факторов на деятельность коммерческой организации; выявлять и оценивать (прогнозировать результаты влияния) правовые и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квазиправовые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риски в его деятельности, вырабатывать меры по нейтрализации их влияния на деятельность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Проводить поиск, отбор, систематизацию источников правового регулирования оперативно-хозяйственной деятельности коммерческой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отдельные алгоритмы, технологии принятия юридически значимых решений в области </w:t>
            </w:r>
            <w:r w:rsidRPr="005622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регулирования оперативно-хозяйственной деятельности коммерческой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первичную квалификацию правовой формы отношений в области регулирования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организации, определять круг обстоятельств, имеющих юридическое значение в конкретной ситуации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Анализировать содержание источников регулирования отношений в области оперативно-хозяйственной деятельности коммерческой организации, с использованием приемов толкования норм права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1 Общие положения юридического сопровождения предпринимательской деятельности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Тема 2 Договорная работа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Тема 3 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Претензионно-исковая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562236" w:rsidRPr="00562236" w:rsidRDefault="00562236" w:rsidP="005622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62236" w:rsidRPr="00562236" w:rsidRDefault="00562236" w:rsidP="00562236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Собеседование (5.1)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Кейс-задачи</w:t>
            </w:r>
            <w:proofErr w:type="spellEnd"/>
            <w:proofErr w:type="gram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(5.2)</w:t>
            </w: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Вопросы на з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а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чет (п. 5.3) 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562236" w:rsidRPr="00562236" w:rsidTr="008F5780">
        <w:trPr>
          <w:trHeight w:val="708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62236" w:rsidRPr="00562236" w:rsidRDefault="00562236" w:rsidP="00562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Навыки:</w:t>
            </w:r>
          </w:p>
        </w:tc>
        <w:tc>
          <w:tcPr>
            <w:tcW w:w="19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и доведения до сведения руководителей и сотрудников коммерческих организаций информации о правовых и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квазиправовых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рисках деятельности, а также предложений по их устранению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Принятия юридически значимых решений на основании норм, закрепленных в источниках правового регулирования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Принятия юридически значимых решений в области регулирования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Определения состава обстоятельств, имеющих юридическое значение для принятия юридически значимых решений в области в области оперативно-хозяйственной деятельности коммерческой организации, а также состава доказательств, их подтверждающих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Установления истинного содержания норм, закрепленных в источниках регулирования отношений в области регулирования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оперативнохозяйственной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коммерческой организации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Тема 1 Общие положения юридического сопровождения предпринимательской деятельности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Тема 2 Договорная работа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Тема 3  </w:t>
            </w:r>
            <w:proofErr w:type="spell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Претензионно-исковая</w:t>
            </w:r>
            <w:proofErr w:type="spell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562236" w:rsidRPr="00562236" w:rsidRDefault="00562236" w:rsidP="0056223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62236" w:rsidRPr="00562236" w:rsidRDefault="00562236" w:rsidP="00562236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Собеседование (5.1)</w:t>
            </w:r>
          </w:p>
          <w:p w:rsidR="00562236" w:rsidRPr="00562236" w:rsidRDefault="00562236" w:rsidP="0056223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>Кейс-задачи</w:t>
            </w:r>
            <w:proofErr w:type="spellEnd"/>
            <w:proofErr w:type="gramEnd"/>
            <w:r w:rsidRPr="00562236">
              <w:rPr>
                <w:rFonts w:ascii="Times New Roman" w:hAnsi="Times New Roman" w:cs="Times New Roman"/>
                <w:sz w:val="24"/>
                <w:szCs w:val="24"/>
              </w:rPr>
              <w:t xml:space="preserve"> (5.2)</w:t>
            </w: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Вопросы на з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а</w:t>
            </w: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чет (п. 5.3) </w:t>
            </w:r>
          </w:p>
          <w:p w:rsidR="00562236" w:rsidRPr="00562236" w:rsidRDefault="00562236" w:rsidP="00562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2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7F121F" w:rsidRPr="00B058FE" w:rsidRDefault="007F121F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73634" w:rsidRPr="00911B56" w:rsidRDefault="00873634" w:rsidP="0087363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1B56">
        <w:rPr>
          <w:rFonts w:ascii="Times New Roman" w:hAnsi="Times New Roman"/>
          <w:sz w:val="24"/>
          <w:szCs w:val="24"/>
        </w:rPr>
        <w:t xml:space="preserve">Качество </w:t>
      </w:r>
      <w:proofErr w:type="spellStart"/>
      <w:r w:rsidRPr="00911B56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911B56">
        <w:rPr>
          <w:rFonts w:ascii="Times New Roman" w:hAnsi="Times New Roman"/>
          <w:sz w:val="24"/>
          <w:szCs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</w:t>
      </w:r>
      <w:r w:rsidRPr="00911B56">
        <w:rPr>
          <w:rFonts w:ascii="Times New Roman" w:hAnsi="Times New Roman"/>
          <w:sz w:val="24"/>
          <w:szCs w:val="24"/>
        </w:rPr>
        <w:t>ь</w:t>
      </w:r>
      <w:r w:rsidRPr="00911B56">
        <w:rPr>
          <w:rFonts w:ascii="Times New Roman" w:hAnsi="Times New Roman"/>
          <w:sz w:val="24"/>
          <w:szCs w:val="24"/>
        </w:rPr>
        <w:t>ная сумма баллов по дисциплине равна 100 баллам.</w:t>
      </w:r>
    </w:p>
    <w:p w:rsidR="00873634" w:rsidRPr="00911B56" w:rsidRDefault="00873634" w:rsidP="0087363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873634" w:rsidRPr="00911B56" w:rsidRDefault="00873634" w:rsidP="008736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1B56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p w:rsidR="00873634" w:rsidRPr="00911B56" w:rsidRDefault="00873634" w:rsidP="008736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3521" w:type="pct"/>
        <w:tblInd w:w="1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66"/>
        <w:gridCol w:w="1418"/>
        <w:gridCol w:w="1701"/>
        <w:gridCol w:w="2127"/>
        <w:gridCol w:w="26"/>
      </w:tblGrid>
      <w:tr w:rsidR="00873634" w:rsidRPr="00911B56" w:rsidTr="00873634">
        <w:trPr>
          <w:cantSplit/>
          <w:trHeight w:val="70"/>
        </w:trPr>
        <w:tc>
          <w:tcPr>
            <w:tcW w:w="1408" w:type="pct"/>
            <w:vMerge w:val="restart"/>
            <w:shd w:val="clear" w:color="auto" w:fill="auto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3592" w:type="pct"/>
            <w:gridSpan w:val="4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Оценочное </w:t>
            </w:r>
            <w:r w:rsidRPr="00911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средство</w:t>
            </w:r>
          </w:p>
        </w:tc>
      </w:tr>
      <w:tr w:rsidR="00873634" w:rsidRPr="00911B56" w:rsidTr="00873634">
        <w:trPr>
          <w:gridAfter w:val="1"/>
          <w:wAfter w:w="17" w:type="pct"/>
          <w:cantSplit/>
          <w:trHeight w:val="1213"/>
        </w:trPr>
        <w:tc>
          <w:tcPr>
            <w:tcW w:w="1408" w:type="pct"/>
            <w:vMerge/>
            <w:shd w:val="clear" w:color="auto" w:fill="auto"/>
            <w:vAlign w:val="center"/>
          </w:tcPr>
          <w:p w:rsidR="00873634" w:rsidRPr="00911B56" w:rsidRDefault="00873634" w:rsidP="000F48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6" w:type="pct"/>
            <w:shd w:val="clear" w:color="auto" w:fill="auto"/>
            <w:textDirection w:val="btLr"/>
            <w:vAlign w:val="center"/>
          </w:tcPr>
          <w:p w:rsidR="00873634" w:rsidRPr="00911B56" w:rsidRDefault="00873634" w:rsidP="000F48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</w:t>
            </w:r>
            <w:r w:rsidRPr="00911B5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е</w:t>
            </w:r>
            <w:r w:rsidRPr="00911B5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дование</w:t>
            </w:r>
          </w:p>
        </w:tc>
        <w:tc>
          <w:tcPr>
            <w:tcW w:w="1159" w:type="pct"/>
            <w:textDirection w:val="btLr"/>
            <w:vAlign w:val="center"/>
          </w:tcPr>
          <w:p w:rsidR="00873634" w:rsidRPr="00911B56" w:rsidRDefault="00873634" w:rsidP="000F48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Кейс-задача</w:t>
            </w:r>
          </w:p>
        </w:tc>
        <w:tc>
          <w:tcPr>
            <w:tcW w:w="1449" w:type="pct"/>
            <w:textDirection w:val="btLr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73634" w:rsidRPr="00911B56" w:rsidTr="00873634">
        <w:trPr>
          <w:gridAfter w:val="1"/>
          <w:wAfter w:w="17" w:type="pct"/>
          <w:trHeight w:val="469"/>
        </w:trPr>
        <w:tc>
          <w:tcPr>
            <w:tcW w:w="1408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  <w:r w:rsidRPr="00911B56">
              <w:rPr>
                <w:rStyle w:val="ab"/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footnoteReference w:id="2"/>
            </w:r>
          </w:p>
        </w:tc>
        <w:tc>
          <w:tcPr>
            <w:tcW w:w="966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873634" w:rsidRPr="00911B56" w:rsidTr="00873634">
        <w:trPr>
          <w:gridAfter w:val="1"/>
          <w:wAfter w:w="17" w:type="pct"/>
          <w:trHeight w:val="552"/>
        </w:trPr>
        <w:tc>
          <w:tcPr>
            <w:tcW w:w="1408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занятия</w:t>
            </w:r>
          </w:p>
        </w:tc>
        <w:tc>
          <w:tcPr>
            <w:tcW w:w="966" w:type="pct"/>
            <w:shd w:val="clear" w:color="auto" w:fill="auto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5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4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873634" w:rsidRPr="00911B56" w:rsidTr="00873634">
        <w:trPr>
          <w:gridAfter w:val="1"/>
          <w:wAfter w:w="17" w:type="pct"/>
          <w:trHeight w:val="552"/>
        </w:trPr>
        <w:tc>
          <w:tcPr>
            <w:tcW w:w="1408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тельная р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</w:t>
            </w:r>
          </w:p>
        </w:tc>
        <w:tc>
          <w:tcPr>
            <w:tcW w:w="966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59" w:type="pct"/>
            <w:vAlign w:val="center"/>
          </w:tcPr>
          <w:p w:rsidR="00873634" w:rsidRPr="00911B56" w:rsidRDefault="004430AD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8736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9" w:type="pct"/>
            <w:vAlign w:val="center"/>
          </w:tcPr>
          <w:p w:rsidR="00873634" w:rsidRPr="00911B56" w:rsidRDefault="004430AD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87363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873634" w:rsidRPr="00911B56" w:rsidTr="00873634">
        <w:trPr>
          <w:gridAfter w:val="1"/>
          <w:wAfter w:w="17" w:type="pct"/>
          <w:trHeight w:val="552"/>
        </w:trPr>
        <w:tc>
          <w:tcPr>
            <w:tcW w:w="1408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точная атт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11B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стация</w:t>
            </w:r>
          </w:p>
        </w:tc>
        <w:tc>
          <w:tcPr>
            <w:tcW w:w="966" w:type="pct"/>
            <w:shd w:val="clear" w:color="auto" w:fill="auto"/>
            <w:vAlign w:val="center"/>
            <w:hideMark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9" w:type="pct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873634" w:rsidRPr="00911B56" w:rsidRDefault="00873634" w:rsidP="008736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3634" w:rsidRPr="00911B56" w:rsidRDefault="00873634" w:rsidP="00873634">
      <w:pPr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1B56">
        <w:rPr>
          <w:rFonts w:ascii="Times New Roman" w:hAnsi="Times New Roman"/>
          <w:sz w:val="24"/>
          <w:szCs w:val="24"/>
        </w:rPr>
        <w:t>Сумма баллов, набранных студентом по всем видам учебной деятельности в рамках дисц</w:t>
      </w:r>
      <w:r w:rsidRPr="00911B56">
        <w:rPr>
          <w:rFonts w:ascii="Times New Roman" w:hAnsi="Times New Roman"/>
          <w:sz w:val="24"/>
          <w:szCs w:val="24"/>
        </w:rPr>
        <w:t>и</w:t>
      </w:r>
      <w:r w:rsidRPr="00911B56">
        <w:rPr>
          <w:rFonts w:ascii="Times New Roman" w:hAnsi="Times New Roman"/>
          <w:sz w:val="24"/>
          <w:szCs w:val="24"/>
        </w:rPr>
        <w:t>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7194"/>
      </w:tblGrid>
      <w:tr w:rsidR="00873634" w:rsidRPr="00911B56" w:rsidTr="000F48FE">
        <w:trPr>
          <w:trHeight w:val="1022"/>
        </w:trPr>
        <w:tc>
          <w:tcPr>
            <w:tcW w:w="1384" w:type="dxa"/>
            <w:vAlign w:val="center"/>
          </w:tcPr>
          <w:p w:rsidR="00873634" w:rsidRPr="00911B56" w:rsidRDefault="00873634" w:rsidP="000F48F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Сумма баллов</w:t>
            </w:r>
          </w:p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по дисц</w:t>
            </w: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плине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Оценка по промежуто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ч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ной аттестации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Характеристика качества </w:t>
            </w:r>
            <w:proofErr w:type="spellStart"/>
            <w:r w:rsidRPr="00911B56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911B56">
              <w:rPr>
                <w:rFonts w:ascii="Times New Roman" w:hAnsi="Times New Roman"/>
                <w:sz w:val="24"/>
                <w:szCs w:val="24"/>
              </w:rPr>
              <w:t xml:space="preserve"> компетенции</w:t>
            </w:r>
          </w:p>
        </w:tc>
      </w:tr>
      <w:tr w:rsidR="00873634" w:rsidRPr="00911B56" w:rsidTr="000F48FE">
        <w:tc>
          <w:tcPr>
            <w:tcW w:w="138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911B56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911B56">
              <w:rPr>
                <w:rFonts w:ascii="Times New Roman" w:hAnsi="Times New Roman"/>
                <w:sz w:val="24"/>
                <w:szCs w:val="24"/>
              </w:rPr>
              <w:t xml:space="preserve"> дисциплинарных ко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м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73634" w:rsidRPr="00911B56" w:rsidTr="000F48FE">
        <w:tc>
          <w:tcPr>
            <w:tcW w:w="138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911B56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911B56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компетенций: основные знания, умения освоены, но допускаются н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е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значительные ошибки, неточности, затруднения при аналитических операциях, переносе знаний и умений на новые, нестандартные с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и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туации. </w:t>
            </w:r>
          </w:p>
        </w:tc>
      </w:tr>
      <w:tr w:rsidR="00873634" w:rsidRPr="00911B56" w:rsidTr="000F48FE">
        <w:tc>
          <w:tcPr>
            <w:tcW w:w="138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911B56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911B56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компетенций: в ходе контрольных мероприятий допускаются знач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и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тельные ошибки, проявляется отсутствие отдельных знаний, умений, навыков по некоторым дисциплинарным компетенциям, ст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у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73634" w:rsidRPr="00911B56" w:rsidTr="000F48FE">
        <w:tc>
          <w:tcPr>
            <w:tcW w:w="138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 xml:space="preserve">У студента не сформированы дисциплинарные компетенции, </w:t>
            </w:r>
            <w:r w:rsidRPr="00911B56">
              <w:rPr>
                <w:rFonts w:ascii="Times New Roman" w:hAnsi="Times New Roman"/>
                <w:sz w:val="24"/>
                <w:szCs w:val="24"/>
              </w:rPr>
              <w:lastRenderedPageBreak/>
              <w:t>пр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о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является недостаточность знаний, умений, навыков.</w:t>
            </w:r>
          </w:p>
        </w:tc>
      </w:tr>
      <w:tr w:rsidR="00873634" w:rsidRPr="00911B56" w:rsidTr="000F48FE">
        <w:tc>
          <w:tcPr>
            <w:tcW w:w="138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от 0 до 40</w:t>
            </w:r>
          </w:p>
        </w:tc>
        <w:tc>
          <w:tcPr>
            <w:tcW w:w="1843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873634" w:rsidRPr="00911B56" w:rsidRDefault="0087363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ы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ков.</w:t>
            </w:r>
          </w:p>
        </w:tc>
      </w:tr>
    </w:tbl>
    <w:p w:rsidR="00407C6C" w:rsidRPr="00911B56" w:rsidRDefault="00407C6C" w:rsidP="00407C6C">
      <w:pPr>
        <w:spacing w:before="240" w:after="120" w:line="240" w:lineRule="auto"/>
        <w:ind w:firstLine="709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911B56">
        <w:rPr>
          <w:rFonts w:ascii="Times New Roman" w:hAnsi="Times New Roman"/>
          <w:b/>
          <w:sz w:val="24"/>
          <w:szCs w:val="24"/>
        </w:rPr>
        <w:t>5 Примерные оценочные средства</w:t>
      </w:r>
    </w:p>
    <w:p w:rsidR="00407C6C" w:rsidRPr="00407C6C" w:rsidRDefault="00407C6C" w:rsidP="00407C6C">
      <w:pPr>
        <w:pStyle w:val="2"/>
        <w:rPr>
          <w:rFonts w:ascii="Times New Roman" w:hAnsi="Times New Roman"/>
          <w:color w:val="auto"/>
          <w:sz w:val="24"/>
          <w:szCs w:val="24"/>
        </w:rPr>
      </w:pPr>
      <w:r w:rsidRPr="00407C6C">
        <w:rPr>
          <w:rFonts w:ascii="Times New Roman" w:hAnsi="Times New Roman"/>
          <w:color w:val="auto"/>
          <w:sz w:val="24"/>
          <w:szCs w:val="24"/>
        </w:rPr>
        <w:t xml:space="preserve">5.1 Вопросы по темам дисциплины для собеседования </w:t>
      </w:r>
    </w:p>
    <w:p w:rsidR="001247D5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Значение</w:t>
      </w:r>
      <w:r w:rsidRPr="00A20EFB">
        <w:rPr>
          <w:rFonts w:ascii="Times New Roman" w:hAnsi="Times New Roman" w:cs="Times New Roman"/>
          <w:sz w:val="24"/>
          <w:szCs w:val="24"/>
        </w:rPr>
        <w:t xml:space="preserve"> юридического сопровождения оперативно-хозяйственной деятель</w:t>
      </w:r>
      <w:r>
        <w:rPr>
          <w:rFonts w:ascii="Times New Roman" w:hAnsi="Times New Roman" w:cs="Times New Roman"/>
          <w:sz w:val="24"/>
          <w:szCs w:val="24"/>
        </w:rPr>
        <w:t>ности коммерческой организации.</w:t>
      </w:r>
    </w:p>
    <w:p w:rsidR="001247D5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Роль юриста в хозяйственной деятельности организации.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Оптимальные подходы к орга</w:t>
      </w:r>
      <w:r w:rsidRPr="00A20EFB">
        <w:rPr>
          <w:rFonts w:ascii="Times New Roman" w:hAnsi="Times New Roman" w:cs="Times New Roman"/>
          <w:sz w:val="24"/>
          <w:szCs w:val="24"/>
        </w:rPr>
        <w:t xml:space="preserve">низации юридической службы коммерческой организации.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Направления деятельности юридической службы коммерческой организации.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Договорные процедуры</w:t>
      </w:r>
      <w:r>
        <w:rPr>
          <w:rFonts w:ascii="Times New Roman" w:hAnsi="Times New Roman" w:cs="Times New Roman"/>
          <w:sz w:val="24"/>
          <w:szCs w:val="24"/>
        </w:rPr>
        <w:t xml:space="preserve"> в коммерческой организации</w:t>
      </w:r>
      <w:r w:rsidRPr="00A20EF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47D5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Взаимодействие юридической службы с отделом закупок</w:t>
      </w:r>
      <w:r>
        <w:rPr>
          <w:rFonts w:ascii="Times New Roman" w:hAnsi="Times New Roman" w:cs="Times New Roman"/>
          <w:sz w:val="24"/>
          <w:szCs w:val="24"/>
        </w:rPr>
        <w:t>, бухгалтерией</w:t>
      </w:r>
      <w:r w:rsidRPr="00A20EFB">
        <w:rPr>
          <w:rFonts w:ascii="Times New Roman" w:hAnsi="Times New Roman" w:cs="Times New Roman"/>
          <w:sz w:val="24"/>
          <w:szCs w:val="24"/>
        </w:rPr>
        <w:t>.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Договорные связи организации.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Структура договорных связей коммерческой организации: принципы построения.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Технологии договорной работы.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Разработка проекта договора.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Экспертиза проекта договора.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Участие в переговорах по заключению и расторжения договора.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Досудебное урегулирование хозяйственных споров.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Управление претензиями.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Роль юридической службы в процедурах досудебного урегулирования хозяйственных споров. </w:t>
      </w:r>
    </w:p>
    <w:p w:rsidR="001247D5" w:rsidRPr="00A20EFB" w:rsidRDefault="001247D5" w:rsidP="001247D5">
      <w:pPr>
        <w:pStyle w:val="a4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Претензионные стратегии.</w:t>
      </w:r>
    </w:p>
    <w:p w:rsidR="00564DB6" w:rsidRDefault="00564DB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7C6C" w:rsidRDefault="00407C6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4DB6" w:rsidRPr="00D33D74" w:rsidRDefault="00564DB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D74">
        <w:rPr>
          <w:rFonts w:ascii="Times New Roman" w:hAnsi="Times New Roman" w:cs="Times New Roman"/>
          <w:b/>
          <w:sz w:val="24"/>
          <w:szCs w:val="24"/>
        </w:rPr>
        <w:t>5.</w:t>
      </w:r>
      <w:r w:rsidR="00A03065" w:rsidRPr="00D33D74">
        <w:rPr>
          <w:rFonts w:ascii="Times New Roman" w:hAnsi="Times New Roman" w:cs="Times New Roman"/>
          <w:b/>
          <w:sz w:val="24"/>
          <w:szCs w:val="24"/>
        </w:rPr>
        <w:t>2</w:t>
      </w:r>
      <w:r w:rsidRPr="00D33D74">
        <w:rPr>
          <w:rFonts w:ascii="Times New Roman" w:hAnsi="Times New Roman" w:cs="Times New Roman"/>
          <w:b/>
          <w:sz w:val="24"/>
          <w:szCs w:val="24"/>
        </w:rPr>
        <w:t>.</w:t>
      </w:r>
      <w:r w:rsidR="007A4CBF" w:rsidRPr="00D33D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3D74">
        <w:rPr>
          <w:rFonts w:ascii="Times New Roman" w:hAnsi="Times New Roman"/>
          <w:b/>
          <w:sz w:val="24"/>
          <w:szCs w:val="24"/>
        </w:rPr>
        <w:t xml:space="preserve">Примерные типовые задания для решения </w:t>
      </w:r>
      <w:proofErr w:type="spellStart"/>
      <w:proofErr w:type="gramStart"/>
      <w:r w:rsidR="00D33D74">
        <w:rPr>
          <w:rFonts w:ascii="Times New Roman" w:hAnsi="Times New Roman"/>
          <w:b/>
          <w:sz w:val="24"/>
          <w:szCs w:val="24"/>
        </w:rPr>
        <w:t>кейс-задач</w:t>
      </w:r>
      <w:proofErr w:type="spellEnd"/>
      <w:proofErr w:type="gramEnd"/>
    </w:p>
    <w:p w:rsidR="007A4CBF" w:rsidRDefault="007A4CBF" w:rsidP="00564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362" w:rsidRDefault="00926362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B50EB">
        <w:rPr>
          <w:rFonts w:ascii="Times New Roman" w:hAnsi="Times New Roman" w:cs="Times New Roman"/>
          <w:sz w:val="24"/>
          <w:szCs w:val="24"/>
        </w:rPr>
        <w:t xml:space="preserve"> </w:t>
      </w:r>
      <w:r w:rsidR="00A31F36">
        <w:rPr>
          <w:rFonts w:ascii="Times New Roman" w:hAnsi="Times New Roman" w:cs="Times New Roman"/>
          <w:sz w:val="24"/>
          <w:szCs w:val="24"/>
        </w:rPr>
        <w:t xml:space="preserve">Закупочный отдел ПАО «Восток» согласовал международный контракт на поставку товаров в КНР. </w:t>
      </w:r>
      <w:r w:rsidR="00DD58E6">
        <w:rPr>
          <w:rFonts w:ascii="Times New Roman" w:hAnsi="Times New Roman" w:cs="Times New Roman"/>
          <w:sz w:val="24"/>
          <w:szCs w:val="24"/>
        </w:rPr>
        <w:t xml:space="preserve">Контракт очень необходим компании, процедура по его согласованию длилась достаточно долго. </w:t>
      </w:r>
      <w:r w:rsidR="00A31F36">
        <w:rPr>
          <w:rFonts w:ascii="Times New Roman" w:hAnsi="Times New Roman" w:cs="Times New Roman"/>
          <w:sz w:val="24"/>
          <w:szCs w:val="24"/>
        </w:rPr>
        <w:t xml:space="preserve">По настоянию китайской стороны в договор были включены </w:t>
      </w:r>
      <w:proofErr w:type="gramStart"/>
      <w:r w:rsidR="00A31F36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A31F36">
        <w:rPr>
          <w:rFonts w:ascii="Times New Roman" w:hAnsi="Times New Roman" w:cs="Times New Roman"/>
          <w:sz w:val="24"/>
          <w:szCs w:val="24"/>
        </w:rPr>
        <w:t xml:space="preserve"> явно противоречащие российскому законодательству, но при этом не противоречащие китайскому. Известно, что эти положения никак не затрагивают процедуру пересечения границы, а связаны со штрафными санкциями за нарушение сроков оплаты и поставки. Местом, которое указано в качестве места разрешения споров, указан арбитражный суд </w:t>
      </w:r>
      <w:proofErr w:type="gramStart"/>
      <w:r w:rsidR="00A31F3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A31F36">
        <w:rPr>
          <w:rFonts w:ascii="Times New Roman" w:hAnsi="Times New Roman" w:cs="Times New Roman"/>
          <w:sz w:val="24"/>
          <w:szCs w:val="24"/>
        </w:rPr>
        <w:t>. Москвы.</w:t>
      </w:r>
    </w:p>
    <w:p w:rsidR="00A31F36" w:rsidRDefault="00A31F36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Представьте, что вы юрист ПАО «Восток», какие рекомендации могли бы  Вы дать относительно возможности заключения договора?</w:t>
      </w:r>
    </w:p>
    <w:p w:rsidR="00926362" w:rsidRDefault="00926362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362" w:rsidRDefault="00060150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B50EB">
        <w:rPr>
          <w:rFonts w:ascii="Times New Roman" w:hAnsi="Times New Roman" w:cs="Times New Roman"/>
          <w:sz w:val="24"/>
          <w:szCs w:val="24"/>
        </w:rPr>
        <w:t xml:space="preserve"> ООО «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Пеллет</w:t>
      </w:r>
      <w:r>
        <w:rPr>
          <w:rFonts w:ascii="Times New Roman" w:hAnsi="Times New Roman" w:cs="Times New Roman"/>
          <w:sz w:val="24"/>
          <w:szCs w:val="24"/>
        </w:rPr>
        <w:t>-ДВ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 xml:space="preserve">» планирует выпуск 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пеллет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биотопливных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 xml:space="preserve"> гранул. Для этого ему необходимо наладить поставки древесной стружки с лесопилок и деревообрабатывающих заводов, которые располагаются поблизости. Одним из таких заводов является ООО «Щепа». Кроме того, необходимо наладить сбыт продукции заинтересованным покупателям, которые находятся в Японии. Для чего следует заключить договор с морским перевозчиком, а также арендовать грузовики, для поставки товара из поселка Терней на судно в порт Находка.</w:t>
      </w:r>
    </w:p>
    <w:p w:rsidR="005B50EB" w:rsidRDefault="005B50EB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Проработайте структуру договорных связей с точки зрения компании производителя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пеллет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26362" w:rsidRPr="005B50EB" w:rsidRDefault="00926362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060150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B50EB">
        <w:rPr>
          <w:rFonts w:ascii="Times New Roman" w:hAnsi="Times New Roman" w:cs="Times New Roman"/>
          <w:sz w:val="24"/>
          <w:szCs w:val="24"/>
        </w:rPr>
        <w:t xml:space="preserve"> ООО «Молокозавод» заключило с АО «Упаковка» договор поставки 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тетрапакетов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 xml:space="preserve"> для упаковывания молока. Согласно его условиям поставка производится равными партиями по 1000 штук упаковок каждые 15 дней. После 8 месяцев сотрудничества, в поставках произошел сбой. Необходимая партия 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тетрапакетов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 xml:space="preserve"> было поставлена с опозданием на 5 суток в виду трудностей, которые возникл</w:t>
      </w:r>
      <w:proofErr w:type="gramStart"/>
      <w:r w:rsidR="005B50EB">
        <w:rPr>
          <w:rFonts w:ascii="Times New Roman" w:hAnsi="Times New Roman" w:cs="Times New Roman"/>
          <w:sz w:val="24"/>
          <w:szCs w:val="24"/>
        </w:rPr>
        <w:t>и у АО</w:t>
      </w:r>
      <w:proofErr w:type="gramEnd"/>
      <w:r w:rsidR="005B50EB">
        <w:rPr>
          <w:rFonts w:ascii="Times New Roman" w:hAnsi="Times New Roman" w:cs="Times New Roman"/>
          <w:sz w:val="24"/>
          <w:szCs w:val="24"/>
        </w:rPr>
        <w:t xml:space="preserve"> с перевозчиком. В результате срыва поставк</w:t>
      </w:r>
      <w:proofErr w:type="gramStart"/>
      <w:r w:rsidR="005B50EB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="005B50EB">
        <w:rPr>
          <w:rFonts w:ascii="Times New Roman" w:hAnsi="Times New Roman" w:cs="Times New Roman"/>
          <w:sz w:val="24"/>
          <w:szCs w:val="24"/>
        </w:rPr>
        <w:t xml:space="preserve"> понесло убытки в виде испортившегося молока, а также срыва поставки в сеть супермаркетов «</w:t>
      </w:r>
      <w:proofErr w:type="spellStart"/>
      <w:r w:rsidR="005B50EB">
        <w:rPr>
          <w:rFonts w:ascii="Times New Roman" w:hAnsi="Times New Roman" w:cs="Times New Roman"/>
          <w:sz w:val="24"/>
          <w:szCs w:val="24"/>
        </w:rPr>
        <w:t>Обжорка</w:t>
      </w:r>
      <w:proofErr w:type="spellEnd"/>
      <w:r w:rsidR="005B50EB">
        <w:rPr>
          <w:rFonts w:ascii="Times New Roman" w:hAnsi="Times New Roman" w:cs="Times New Roman"/>
          <w:sz w:val="24"/>
          <w:szCs w:val="24"/>
        </w:rPr>
        <w:t>».</w:t>
      </w:r>
    </w:p>
    <w:p w:rsidR="00926362" w:rsidRDefault="005B50EB" w:rsidP="004273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Исходя из имеющихся сведений подготовьте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претензию в адрес АО «Упаковка».</w:t>
      </w:r>
    </w:p>
    <w:p w:rsidR="00564DB6" w:rsidRDefault="00564DB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3D74" w:rsidRPr="00911B56" w:rsidRDefault="00D33D74" w:rsidP="00D33D7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11B56">
        <w:rPr>
          <w:rFonts w:ascii="Times New Roman" w:eastAsia="Times New Roman" w:hAnsi="Times New Roman"/>
          <w:bCs/>
          <w:sz w:val="24"/>
          <w:szCs w:val="24"/>
          <w:lang w:eastAsia="ru-RU"/>
        </w:rPr>
        <w:t>Краткие методические указания</w:t>
      </w:r>
    </w:p>
    <w:p w:rsidR="00D33D74" w:rsidRPr="00911B56" w:rsidRDefault="00D33D74" w:rsidP="00D33D7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911B56">
        <w:rPr>
          <w:rFonts w:ascii="Times New Roman" w:hAnsi="Times New Roman"/>
          <w:sz w:val="24"/>
          <w:szCs w:val="24"/>
        </w:rPr>
        <w:lastRenderedPageBreak/>
        <w:t>Кейс-задачи</w:t>
      </w:r>
      <w:proofErr w:type="spellEnd"/>
      <w:proofErr w:type="gramEnd"/>
      <w:r w:rsidRPr="00911B56">
        <w:rPr>
          <w:rFonts w:ascii="Times New Roman" w:hAnsi="Times New Roman"/>
          <w:sz w:val="24"/>
          <w:szCs w:val="24"/>
        </w:rPr>
        <w:t xml:space="preserve"> представляют собой учебно-практические задачи по развитию способностей к анализу и синтезу правоприменительной информации, а также по принятию юридически значимых решений. В состав заданий входят материалы опубликованной практики судов общей юрисдикции и арбитражных судов по конкретным спорам, формы аналитических таблиц, проекты исковых заявлений, проекты заявлений о вынесении </w:t>
      </w:r>
      <w:proofErr w:type="gramStart"/>
      <w:r w:rsidRPr="00911B56">
        <w:rPr>
          <w:rFonts w:ascii="Times New Roman" w:hAnsi="Times New Roman"/>
          <w:sz w:val="24"/>
          <w:szCs w:val="24"/>
        </w:rPr>
        <w:t>судебного</w:t>
      </w:r>
      <w:proofErr w:type="gramEnd"/>
      <w:r w:rsidRPr="00911B56">
        <w:rPr>
          <w:rFonts w:ascii="Times New Roman" w:hAnsi="Times New Roman"/>
          <w:sz w:val="24"/>
          <w:szCs w:val="24"/>
        </w:rPr>
        <w:t xml:space="preserve"> приказы, комплекты документов, необходимых для определенной ситуации, различные договоры. Все материалы доводятся до сведения студентов непосредственно на практическом занятии. Формы таблиц, документов и сценарии находятся у преподавателя; актуальные материалы судебной практики извлекаются из справочных поисковых систем.</w:t>
      </w:r>
    </w:p>
    <w:p w:rsidR="00D33D74" w:rsidRPr="00911B56" w:rsidRDefault="00D33D74" w:rsidP="00D33D74">
      <w:pPr>
        <w:rPr>
          <w:rFonts w:ascii="Times New Roman" w:hAnsi="Times New Roman"/>
          <w:sz w:val="24"/>
          <w:szCs w:val="24"/>
        </w:rPr>
      </w:pPr>
    </w:p>
    <w:p w:rsidR="00D33D74" w:rsidRPr="00911B56" w:rsidRDefault="00D33D74" w:rsidP="00D33D74">
      <w:pPr>
        <w:rPr>
          <w:rFonts w:ascii="Times New Roman" w:hAnsi="Times New Roman"/>
          <w:sz w:val="24"/>
          <w:szCs w:val="24"/>
        </w:rPr>
      </w:pPr>
      <w:r w:rsidRPr="00911B5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33D74" w:rsidRPr="00911B56" w:rsidTr="000F48FE">
        <w:tc>
          <w:tcPr>
            <w:tcW w:w="1126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33D74" w:rsidRPr="00911B56" w:rsidTr="000F48FE">
        <w:tc>
          <w:tcPr>
            <w:tcW w:w="1126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D33D74" w:rsidRPr="00911B56" w:rsidRDefault="00D33D7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и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бок</w:t>
            </w:r>
          </w:p>
        </w:tc>
      </w:tr>
      <w:tr w:rsidR="00D33D74" w:rsidRPr="00911B56" w:rsidTr="000F48FE">
        <w:tc>
          <w:tcPr>
            <w:tcW w:w="1126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D33D74" w:rsidRPr="00911B56" w:rsidRDefault="00D33D7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ь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кими ошибками</w:t>
            </w:r>
          </w:p>
        </w:tc>
      </w:tr>
      <w:tr w:rsidR="00D33D74" w:rsidRPr="00911B56" w:rsidTr="000F48FE">
        <w:tc>
          <w:tcPr>
            <w:tcW w:w="1126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D33D74" w:rsidRPr="00911B56" w:rsidRDefault="00D33D7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33D74" w:rsidRPr="00911B56" w:rsidTr="000F48FE">
        <w:tc>
          <w:tcPr>
            <w:tcW w:w="1126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33D74" w:rsidRPr="00911B56" w:rsidRDefault="00D33D74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D33D74" w:rsidRPr="00911B56" w:rsidRDefault="00D33D74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ных ошибок</w:t>
            </w:r>
          </w:p>
        </w:tc>
      </w:tr>
    </w:tbl>
    <w:p w:rsidR="00D33D74" w:rsidRPr="00911B56" w:rsidRDefault="00D33D74" w:rsidP="00D33D74">
      <w:pPr>
        <w:rPr>
          <w:rFonts w:ascii="Times New Roman" w:hAnsi="Times New Roman"/>
          <w:sz w:val="24"/>
          <w:szCs w:val="24"/>
        </w:rPr>
      </w:pPr>
    </w:p>
    <w:p w:rsidR="00A16F01" w:rsidRPr="00A16F01" w:rsidRDefault="00A16F01" w:rsidP="00A16F01">
      <w:pPr>
        <w:pStyle w:val="2"/>
        <w:rPr>
          <w:rFonts w:ascii="Times New Roman" w:hAnsi="Times New Roman"/>
          <w:color w:val="auto"/>
          <w:sz w:val="24"/>
          <w:szCs w:val="24"/>
        </w:rPr>
      </w:pPr>
      <w:r w:rsidRPr="00A16F01">
        <w:rPr>
          <w:rFonts w:ascii="Times New Roman" w:hAnsi="Times New Roman"/>
          <w:color w:val="auto"/>
          <w:sz w:val="24"/>
          <w:szCs w:val="24"/>
        </w:rPr>
        <w:t>5.3 Вопросы на зачет</w:t>
      </w:r>
    </w:p>
    <w:p w:rsid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Понятие юридического сопровождения оперативно-хозяйственной деятель</w:t>
      </w:r>
      <w:r w:rsidR="00A20EFB">
        <w:rPr>
          <w:rFonts w:ascii="Times New Roman" w:hAnsi="Times New Roman" w:cs="Times New Roman"/>
          <w:sz w:val="24"/>
          <w:szCs w:val="24"/>
        </w:rPr>
        <w:t>ности коммерческой организации.</w:t>
      </w:r>
    </w:p>
    <w:p w:rsidR="00A20EFB" w:rsidRDefault="00A20EFB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хозяйственной деятельности.</w:t>
      </w:r>
    </w:p>
    <w:p w:rsidR="00A20EFB" w:rsidRPr="00A20EFB" w:rsidRDefault="00A20EFB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Экономический оборот и право.</w:t>
      </w:r>
    </w:p>
    <w:p w:rsidR="00A20EFB" w:rsidRPr="00A20EFB" w:rsidRDefault="001247D5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Юридическо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A20EFB">
        <w:rPr>
          <w:rFonts w:ascii="Times New Roman" w:hAnsi="Times New Roman" w:cs="Times New Roman"/>
          <w:sz w:val="24"/>
          <w:szCs w:val="24"/>
        </w:rPr>
        <w:t xml:space="preserve"> </w:t>
      </w:r>
      <w:r w:rsidR="00A16F01" w:rsidRPr="00A20EFB">
        <w:rPr>
          <w:rFonts w:ascii="Times New Roman" w:hAnsi="Times New Roman" w:cs="Times New Roman"/>
          <w:sz w:val="24"/>
          <w:szCs w:val="24"/>
        </w:rPr>
        <w:t>сопровождени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A16F01" w:rsidRPr="00A20EFB">
        <w:rPr>
          <w:rFonts w:ascii="Times New Roman" w:hAnsi="Times New Roman" w:cs="Times New Roman"/>
          <w:sz w:val="24"/>
          <w:szCs w:val="24"/>
        </w:rPr>
        <w:t xml:space="preserve"> оперативно-хозяйственной деятель</w:t>
      </w:r>
      <w:r w:rsidR="00A20EFB">
        <w:rPr>
          <w:rFonts w:ascii="Times New Roman" w:hAnsi="Times New Roman" w:cs="Times New Roman"/>
          <w:sz w:val="24"/>
          <w:szCs w:val="24"/>
        </w:rPr>
        <w:t>ности коммерческой организации.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Правовые основы организации юридической службы коммерческой организации.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Структура юридической службы: подходы к организации. </w:t>
      </w:r>
    </w:p>
    <w:p w:rsidR="00A16F01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Направления деятельности юридической службы коммерческой организации.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Договорные процедуры как объект юридического сопровождения.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Цели договорных процедур.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Взаимодействие юридической службы с отделом закупок</w:t>
      </w:r>
      <w:r w:rsidR="00A20EFB" w:rsidRPr="00A20EFB">
        <w:rPr>
          <w:rFonts w:ascii="Times New Roman" w:hAnsi="Times New Roman" w:cs="Times New Roman"/>
          <w:sz w:val="24"/>
          <w:szCs w:val="24"/>
        </w:rPr>
        <w:t>.</w:t>
      </w:r>
      <w:r w:rsidRPr="00A20E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Структура договорных связей коммерческой организации: принципы построения.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Договорная работа на предприятии.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Технологии договорной работы.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Разработка проекта договора.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Экспертиза проекта договора.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Участие юридической службы в процедурах заключения и расторжения договора. </w:t>
      </w:r>
    </w:p>
    <w:p w:rsidR="00A16F01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Участие в переговорах по заключению и расторжения договора.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Процедуры урегулирования спорных ситуаций, вытекающих из </w:t>
      </w:r>
      <w:proofErr w:type="spellStart"/>
      <w:r w:rsidRPr="00A20EFB">
        <w:rPr>
          <w:rFonts w:ascii="Times New Roman" w:hAnsi="Times New Roman" w:cs="Times New Roman"/>
          <w:sz w:val="24"/>
          <w:szCs w:val="24"/>
        </w:rPr>
        <w:t>оперативнохозяйственной</w:t>
      </w:r>
      <w:proofErr w:type="spellEnd"/>
      <w:r w:rsidRPr="00A20EFB">
        <w:rPr>
          <w:rFonts w:ascii="Times New Roman" w:hAnsi="Times New Roman" w:cs="Times New Roman"/>
          <w:sz w:val="24"/>
          <w:szCs w:val="24"/>
        </w:rPr>
        <w:t xml:space="preserve"> деятельности предприятий.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Цели процедур урегулирования спорных ситуаций.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Субъекты, участвующие в процедурах.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Взаимодействие юридической службы с органами управления коммерческой организации, отдельными подразделениями в ходе урегулирования спорных ситуаций.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Досудебное урегулирование хозяйственных споров.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Управление претензиями. </w:t>
      </w:r>
    </w:p>
    <w:p w:rsidR="00A20EFB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 xml:space="preserve">Роль юридической службы в процедурах досудебного урегулирования хозяйственных споров. </w:t>
      </w:r>
    </w:p>
    <w:p w:rsidR="00A16F01" w:rsidRPr="00A20EFB" w:rsidRDefault="00A16F01" w:rsidP="00EB0310">
      <w:pPr>
        <w:pStyle w:val="a4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EFB">
        <w:rPr>
          <w:rFonts w:ascii="Times New Roman" w:hAnsi="Times New Roman" w:cs="Times New Roman"/>
          <w:sz w:val="24"/>
          <w:szCs w:val="24"/>
        </w:rPr>
        <w:t>Претензионные стратегии.</w:t>
      </w:r>
    </w:p>
    <w:p w:rsidR="001247D5" w:rsidRDefault="001247D5" w:rsidP="001247D5">
      <w:pPr>
        <w:widowControl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F21A1B" w:rsidRPr="001247D5" w:rsidRDefault="00F21A1B" w:rsidP="001247D5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7D5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F21A1B" w:rsidRPr="001247D5" w:rsidRDefault="00F21A1B" w:rsidP="001247D5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47D5">
        <w:rPr>
          <w:rFonts w:ascii="Times New Roman" w:hAnsi="Times New Roman"/>
          <w:sz w:val="24"/>
          <w:szCs w:val="24"/>
        </w:rPr>
        <w:t xml:space="preserve">При подготовке к зачету студент обязан проработать нормативно-правовые источники по темам </w:t>
      </w:r>
      <w:r w:rsidRPr="001247D5">
        <w:rPr>
          <w:rFonts w:ascii="Times New Roman" w:hAnsi="Times New Roman"/>
          <w:sz w:val="24"/>
          <w:szCs w:val="24"/>
        </w:rPr>
        <w:lastRenderedPageBreak/>
        <w:t>дисциплины, позиции судов, основную и дополнительную литературу (с обязательным конспе</w:t>
      </w:r>
      <w:r w:rsidRPr="001247D5">
        <w:rPr>
          <w:rFonts w:ascii="Times New Roman" w:hAnsi="Times New Roman"/>
          <w:sz w:val="24"/>
          <w:szCs w:val="24"/>
        </w:rPr>
        <w:t>к</w:t>
      </w:r>
      <w:r w:rsidRPr="001247D5">
        <w:rPr>
          <w:rFonts w:ascii="Times New Roman" w:hAnsi="Times New Roman"/>
          <w:sz w:val="24"/>
          <w:szCs w:val="24"/>
        </w:rPr>
        <w:t>тированием изучаемого материала).</w:t>
      </w:r>
    </w:p>
    <w:p w:rsidR="00F21A1B" w:rsidRPr="00F21A1B" w:rsidRDefault="00F21A1B" w:rsidP="00F21A1B">
      <w:pPr>
        <w:pStyle w:val="a4"/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21A1B" w:rsidRPr="00F21A1B" w:rsidRDefault="00F21A1B" w:rsidP="00F21A1B">
      <w:pPr>
        <w:ind w:left="360"/>
        <w:rPr>
          <w:rFonts w:ascii="Times New Roman" w:hAnsi="Times New Roman"/>
          <w:sz w:val="24"/>
          <w:szCs w:val="24"/>
        </w:rPr>
      </w:pPr>
      <w:r w:rsidRPr="00F21A1B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F21A1B" w:rsidRPr="00911B56" w:rsidTr="000F48FE">
        <w:tc>
          <w:tcPr>
            <w:tcW w:w="1126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21A1B" w:rsidRPr="00911B56" w:rsidTr="000F48FE">
        <w:tc>
          <w:tcPr>
            <w:tcW w:w="1126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91-100</w:t>
            </w:r>
          </w:p>
        </w:tc>
        <w:tc>
          <w:tcPr>
            <w:tcW w:w="7855" w:type="dxa"/>
          </w:tcPr>
          <w:p w:rsidR="00F21A1B" w:rsidRPr="00911B56" w:rsidRDefault="00F21A1B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и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бок</w:t>
            </w:r>
          </w:p>
        </w:tc>
      </w:tr>
      <w:tr w:rsidR="00F21A1B" w:rsidRPr="00911B56" w:rsidTr="000F48FE">
        <w:tc>
          <w:tcPr>
            <w:tcW w:w="1126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76-90</w:t>
            </w:r>
          </w:p>
        </w:tc>
        <w:tc>
          <w:tcPr>
            <w:tcW w:w="7855" w:type="dxa"/>
          </w:tcPr>
          <w:p w:rsidR="00F21A1B" w:rsidRPr="00911B56" w:rsidRDefault="00F21A1B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ь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кими ошибками</w:t>
            </w:r>
          </w:p>
        </w:tc>
      </w:tr>
      <w:tr w:rsidR="00F21A1B" w:rsidRPr="00911B56" w:rsidTr="000F48FE">
        <w:tc>
          <w:tcPr>
            <w:tcW w:w="1126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  <w:tc>
          <w:tcPr>
            <w:tcW w:w="1214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61-75</w:t>
            </w:r>
          </w:p>
        </w:tc>
        <w:tc>
          <w:tcPr>
            <w:tcW w:w="7855" w:type="dxa"/>
          </w:tcPr>
          <w:p w:rsidR="00F21A1B" w:rsidRPr="00911B56" w:rsidRDefault="00F21A1B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F21A1B" w:rsidRPr="00911B56" w:rsidTr="000F48FE">
        <w:tc>
          <w:tcPr>
            <w:tcW w:w="1126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1214" w:type="dxa"/>
          </w:tcPr>
          <w:p w:rsidR="00F21A1B" w:rsidRPr="00911B56" w:rsidRDefault="00F21A1B" w:rsidP="000F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менее 61</w:t>
            </w:r>
          </w:p>
        </w:tc>
        <w:tc>
          <w:tcPr>
            <w:tcW w:w="7855" w:type="dxa"/>
          </w:tcPr>
          <w:p w:rsidR="00F21A1B" w:rsidRPr="00911B56" w:rsidRDefault="00F21A1B" w:rsidP="000F48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B56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</w:t>
            </w:r>
            <w:r w:rsidRPr="00911B56">
              <w:rPr>
                <w:rFonts w:ascii="Times New Roman" w:hAnsi="Times New Roman"/>
                <w:sz w:val="24"/>
                <w:szCs w:val="24"/>
              </w:rPr>
              <w:t>ных ошибок</w:t>
            </w:r>
          </w:p>
        </w:tc>
      </w:tr>
    </w:tbl>
    <w:p w:rsidR="00A16F01" w:rsidRDefault="00A16F01">
      <w:pPr>
        <w:rPr>
          <w:rFonts w:ascii="Times New Roman" w:hAnsi="Times New Roman" w:cs="Times New Roman"/>
          <w:sz w:val="24"/>
          <w:szCs w:val="24"/>
        </w:rPr>
      </w:pPr>
    </w:p>
    <w:sectPr w:rsidR="00A16F01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B28" w:rsidRDefault="00A67B28" w:rsidP="00C8013F">
      <w:pPr>
        <w:spacing w:after="0" w:line="240" w:lineRule="auto"/>
      </w:pPr>
      <w:r>
        <w:separator/>
      </w:r>
    </w:p>
  </w:endnote>
  <w:endnote w:type="continuationSeparator" w:id="0">
    <w:p w:rsidR="00A67B28" w:rsidRDefault="00A67B2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B28" w:rsidRDefault="00A67B28" w:rsidP="00C8013F">
      <w:pPr>
        <w:spacing w:after="0" w:line="240" w:lineRule="auto"/>
      </w:pPr>
      <w:r>
        <w:separator/>
      </w:r>
    </w:p>
  </w:footnote>
  <w:footnote w:type="continuationSeparator" w:id="0">
    <w:p w:rsidR="00A67B28" w:rsidRDefault="00A67B28" w:rsidP="00C8013F">
      <w:pPr>
        <w:spacing w:after="0" w:line="240" w:lineRule="auto"/>
      </w:pPr>
      <w:r>
        <w:continuationSeparator/>
      </w:r>
    </w:p>
  </w:footnote>
  <w:footnote w:id="1">
    <w:p w:rsidR="00F17388" w:rsidRPr="00B2085A" w:rsidRDefault="00F17388" w:rsidP="00F17388">
      <w:pPr>
        <w:pStyle w:val="a9"/>
        <w:jc w:val="both"/>
        <w:rPr>
          <w:rFonts w:ascii="Times New Roman" w:hAnsi="Times New Roman"/>
        </w:rPr>
      </w:pPr>
      <w:r w:rsidRPr="00B2085A">
        <w:rPr>
          <w:rStyle w:val="ab"/>
          <w:rFonts w:ascii="Times New Roman" w:hAnsi="Times New Roman"/>
        </w:rPr>
        <w:footnoteRef/>
      </w:r>
      <w:r w:rsidRPr="00B2085A">
        <w:rPr>
          <w:rFonts w:ascii="Times New Roman" w:hAnsi="Times New Roman"/>
        </w:rPr>
        <w:t xml:space="preserve"> </w:t>
      </w:r>
      <w:proofErr w:type="gramStart"/>
      <w:r w:rsidRPr="00B2085A">
        <w:rPr>
          <w:rFonts w:ascii="Times New Roman" w:hAnsi="Times New Roman"/>
        </w:rPr>
        <w:t>В соответствии с Положением об организации и проведении текущего контроля успеваемости, текущей и промеж</w:t>
      </w:r>
      <w:r w:rsidRPr="00B2085A">
        <w:rPr>
          <w:rFonts w:ascii="Times New Roman" w:hAnsi="Times New Roman"/>
        </w:rPr>
        <w:t>у</w:t>
      </w:r>
      <w:r w:rsidRPr="00B2085A">
        <w:rPr>
          <w:rFonts w:ascii="Times New Roman" w:hAnsi="Times New Roman"/>
        </w:rPr>
        <w:t>точной аттестации студентов СК-СТО-ПЛ-04-1.114-2019 (введен в действие приказом ректора ВГУЭС от 29.01.2019 №54), а именно п. 7.1.3 «Промежуточная аттестация по дисциплине (модулю) определяется суммой баллов, набра</w:t>
      </w:r>
      <w:r w:rsidRPr="00B2085A">
        <w:rPr>
          <w:rFonts w:ascii="Times New Roman" w:hAnsi="Times New Roman"/>
        </w:rPr>
        <w:t>н</w:t>
      </w:r>
      <w:r w:rsidRPr="00B2085A">
        <w:rPr>
          <w:rFonts w:ascii="Times New Roman" w:hAnsi="Times New Roman"/>
        </w:rPr>
        <w:t>ных студентом в результате текущего контроля знаний, проводимого в различных формах в течение всего периода изучения дисциплины (модуля)».</w:t>
      </w:r>
      <w:proofErr w:type="gramEnd"/>
      <w:r w:rsidRPr="00B2085A">
        <w:rPr>
          <w:rFonts w:ascii="Times New Roman" w:hAnsi="Times New Roman"/>
        </w:rPr>
        <w:t xml:space="preserve"> Представленные в таблице 3 оценочные средства используются для промежуточной аттестации студентов, имеющих академическую задолженность по дисциплине.</w:t>
      </w:r>
    </w:p>
  </w:footnote>
  <w:footnote w:id="2">
    <w:p w:rsidR="00873634" w:rsidRPr="008700E3" w:rsidRDefault="00873634" w:rsidP="00873634">
      <w:pPr>
        <w:pStyle w:val="a9"/>
        <w:jc w:val="both"/>
        <w:rPr>
          <w:rFonts w:ascii="Times New Roman" w:hAnsi="Times New Roman"/>
        </w:rPr>
      </w:pPr>
      <w:r>
        <w:rPr>
          <w:rStyle w:val="ab"/>
        </w:rPr>
        <w:footnoteRef/>
      </w:r>
      <w:r>
        <w:t xml:space="preserve"> </w:t>
      </w:r>
      <w:r w:rsidRPr="008700E3">
        <w:rPr>
          <w:rFonts w:ascii="Times New Roman" w:hAnsi="Times New Roman"/>
        </w:rPr>
        <w:t xml:space="preserve">В соответствии с </w:t>
      </w:r>
      <w:r w:rsidRPr="00B2085A">
        <w:rPr>
          <w:rFonts w:ascii="Times New Roman" w:hAnsi="Times New Roman"/>
        </w:rPr>
        <w:t>Положением об организации и проведении текущего контроля успеваемости, текущей и промеж</w:t>
      </w:r>
      <w:r w:rsidRPr="00B2085A">
        <w:rPr>
          <w:rFonts w:ascii="Times New Roman" w:hAnsi="Times New Roman"/>
        </w:rPr>
        <w:t>у</w:t>
      </w:r>
      <w:r w:rsidRPr="00B2085A">
        <w:rPr>
          <w:rFonts w:ascii="Times New Roman" w:hAnsi="Times New Roman"/>
        </w:rPr>
        <w:t xml:space="preserve">точной аттестации студентов СК-СТО-ПЛ-04-1.114-2019 (введен в действие приказом ректора ВГУЭС от 29.01.2019 №54), а именно п. </w:t>
      </w:r>
      <w:r>
        <w:rPr>
          <w:rFonts w:ascii="Times New Roman" w:hAnsi="Times New Roman"/>
        </w:rPr>
        <w:t>4.4, посещение лекций по дисциплине оценивается в 1 балл за занятие (в сумме не более 20 баллов за семестр).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63A95"/>
    <w:multiLevelType w:val="hybridMultilevel"/>
    <w:tmpl w:val="4386E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9955F2"/>
    <w:multiLevelType w:val="hybridMultilevel"/>
    <w:tmpl w:val="E0501AF6"/>
    <w:lvl w:ilvl="0" w:tplc="A6D0E6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7F08C5"/>
    <w:rsid w:val="00001C63"/>
    <w:rsid w:val="0001089C"/>
    <w:rsid w:val="000108AE"/>
    <w:rsid w:val="0001143B"/>
    <w:rsid w:val="00016290"/>
    <w:rsid w:val="0002138D"/>
    <w:rsid w:val="0002568E"/>
    <w:rsid w:val="0003368B"/>
    <w:rsid w:val="00036155"/>
    <w:rsid w:val="00036EE4"/>
    <w:rsid w:val="000568D8"/>
    <w:rsid w:val="00060150"/>
    <w:rsid w:val="00064758"/>
    <w:rsid w:val="00065453"/>
    <w:rsid w:val="00065661"/>
    <w:rsid w:val="000673DA"/>
    <w:rsid w:val="000717AD"/>
    <w:rsid w:val="00071DFF"/>
    <w:rsid w:val="000861CC"/>
    <w:rsid w:val="00086A71"/>
    <w:rsid w:val="00087AC7"/>
    <w:rsid w:val="00092B6F"/>
    <w:rsid w:val="000A18A4"/>
    <w:rsid w:val="000A235C"/>
    <w:rsid w:val="000A264D"/>
    <w:rsid w:val="000A2EE7"/>
    <w:rsid w:val="000A6567"/>
    <w:rsid w:val="000C365E"/>
    <w:rsid w:val="000C4C20"/>
    <w:rsid w:val="000C5304"/>
    <w:rsid w:val="000C58B2"/>
    <w:rsid w:val="000D771C"/>
    <w:rsid w:val="000E74A6"/>
    <w:rsid w:val="000F10AB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47D5"/>
    <w:rsid w:val="00126E2F"/>
    <w:rsid w:val="0012736A"/>
    <w:rsid w:val="00127AF8"/>
    <w:rsid w:val="00135AB1"/>
    <w:rsid w:val="001366DB"/>
    <w:rsid w:val="00140759"/>
    <w:rsid w:val="001458E8"/>
    <w:rsid w:val="001519F7"/>
    <w:rsid w:val="001545F4"/>
    <w:rsid w:val="00154975"/>
    <w:rsid w:val="00154F3A"/>
    <w:rsid w:val="001637E8"/>
    <w:rsid w:val="001700B4"/>
    <w:rsid w:val="00170141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52D07"/>
    <w:rsid w:val="00255288"/>
    <w:rsid w:val="0026008A"/>
    <w:rsid w:val="00275547"/>
    <w:rsid w:val="00277458"/>
    <w:rsid w:val="002864ED"/>
    <w:rsid w:val="002909DA"/>
    <w:rsid w:val="002925CC"/>
    <w:rsid w:val="0029448F"/>
    <w:rsid w:val="00294C04"/>
    <w:rsid w:val="00297D00"/>
    <w:rsid w:val="002A2EF2"/>
    <w:rsid w:val="002A3678"/>
    <w:rsid w:val="002A3D84"/>
    <w:rsid w:val="002A45CD"/>
    <w:rsid w:val="002A7FC8"/>
    <w:rsid w:val="002B1A62"/>
    <w:rsid w:val="002B514B"/>
    <w:rsid w:val="002C09E3"/>
    <w:rsid w:val="002C1F47"/>
    <w:rsid w:val="002C35AF"/>
    <w:rsid w:val="002C48C3"/>
    <w:rsid w:val="002C5BA0"/>
    <w:rsid w:val="002D11D9"/>
    <w:rsid w:val="002D34D3"/>
    <w:rsid w:val="002D37F9"/>
    <w:rsid w:val="002E26A3"/>
    <w:rsid w:val="002E2E88"/>
    <w:rsid w:val="002E361B"/>
    <w:rsid w:val="002F0C23"/>
    <w:rsid w:val="002F1AA3"/>
    <w:rsid w:val="003076B7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579CE"/>
    <w:rsid w:val="00387FF3"/>
    <w:rsid w:val="00391097"/>
    <w:rsid w:val="0039260C"/>
    <w:rsid w:val="00396D48"/>
    <w:rsid w:val="003A17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2FFA"/>
    <w:rsid w:val="00406049"/>
    <w:rsid w:val="00407C6C"/>
    <w:rsid w:val="00411E0C"/>
    <w:rsid w:val="004131BE"/>
    <w:rsid w:val="00416224"/>
    <w:rsid w:val="004209DA"/>
    <w:rsid w:val="004224DD"/>
    <w:rsid w:val="00426567"/>
    <w:rsid w:val="0042738E"/>
    <w:rsid w:val="004360A2"/>
    <w:rsid w:val="004430AD"/>
    <w:rsid w:val="0044636E"/>
    <w:rsid w:val="00450814"/>
    <w:rsid w:val="00452DE7"/>
    <w:rsid w:val="00457190"/>
    <w:rsid w:val="00457ABC"/>
    <w:rsid w:val="00460694"/>
    <w:rsid w:val="0046698B"/>
    <w:rsid w:val="00467606"/>
    <w:rsid w:val="00470CB0"/>
    <w:rsid w:val="00471FEE"/>
    <w:rsid w:val="004777C4"/>
    <w:rsid w:val="00484A39"/>
    <w:rsid w:val="00485D1C"/>
    <w:rsid w:val="00490F1B"/>
    <w:rsid w:val="0049503B"/>
    <w:rsid w:val="0049553D"/>
    <w:rsid w:val="004A1090"/>
    <w:rsid w:val="004B5757"/>
    <w:rsid w:val="004B6071"/>
    <w:rsid w:val="004C6D1B"/>
    <w:rsid w:val="004C7255"/>
    <w:rsid w:val="004D173E"/>
    <w:rsid w:val="004E0B91"/>
    <w:rsid w:val="004E1D22"/>
    <w:rsid w:val="004E216C"/>
    <w:rsid w:val="004E235F"/>
    <w:rsid w:val="004E2EAA"/>
    <w:rsid w:val="004E50D3"/>
    <w:rsid w:val="004E6B78"/>
    <w:rsid w:val="004F1C1D"/>
    <w:rsid w:val="004F710D"/>
    <w:rsid w:val="004F79E0"/>
    <w:rsid w:val="00500AB3"/>
    <w:rsid w:val="00502DBE"/>
    <w:rsid w:val="00512CF0"/>
    <w:rsid w:val="00513515"/>
    <w:rsid w:val="0052134E"/>
    <w:rsid w:val="00523A2A"/>
    <w:rsid w:val="00526774"/>
    <w:rsid w:val="00533A8A"/>
    <w:rsid w:val="005360F8"/>
    <w:rsid w:val="0053690D"/>
    <w:rsid w:val="005373E4"/>
    <w:rsid w:val="00547663"/>
    <w:rsid w:val="00552F6D"/>
    <w:rsid w:val="00553120"/>
    <w:rsid w:val="00557C87"/>
    <w:rsid w:val="00562236"/>
    <w:rsid w:val="00562B69"/>
    <w:rsid w:val="00563347"/>
    <w:rsid w:val="00564DB6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B50EB"/>
    <w:rsid w:val="005E19A2"/>
    <w:rsid w:val="0060339B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24F6"/>
    <w:rsid w:val="006560AD"/>
    <w:rsid w:val="006574B8"/>
    <w:rsid w:val="00657E4B"/>
    <w:rsid w:val="006638B9"/>
    <w:rsid w:val="00666A5A"/>
    <w:rsid w:val="0067402F"/>
    <w:rsid w:val="00674630"/>
    <w:rsid w:val="006746E3"/>
    <w:rsid w:val="0068135D"/>
    <w:rsid w:val="006844EF"/>
    <w:rsid w:val="00687A5C"/>
    <w:rsid w:val="00694888"/>
    <w:rsid w:val="006953AF"/>
    <w:rsid w:val="00695C73"/>
    <w:rsid w:val="006A2950"/>
    <w:rsid w:val="006A454A"/>
    <w:rsid w:val="006A48DB"/>
    <w:rsid w:val="006A52F3"/>
    <w:rsid w:val="006B04B4"/>
    <w:rsid w:val="006B301A"/>
    <w:rsid w:val="006B4A0E"/>
    <w:rsid w:val="006B5AB5"/>
    <w:rsid w:val="006B5E4C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30C4"/>
    <w:rsid w:val="00737356"/>
    <w:rsid w:val="0074460F"/>
    <w:rsid w:val="00744AB3"/>
    <w:rsid w:val="00762368"/>
    <w:rsid w:val="00763614"/>
    <w:rsid w:val="0076375E"/>
    <w:rsid w:val="00764D5E"/>
    <w:rsid w:val="00765A7D"/>
    <w:rsid w:val="007662CC"/>
    <w:rsid w:val="00766C6D"/>
    <w:rsid w:val="00766CA0"/>
    <w:rsid w:val="00773066"/>
    <w:rsid w:val="00773E11"/>
    <w:rsid w:val="00781159"/>
    <w:rsid w:val="00783E73"/>
    <w:rsid w:val="007908DE"/>
    <w:rsid w:val="00794F78"/>
    <w:rsid w:val="007963E0"/>
    <w:rsid w:val="00796EE3"/>
    <w:rsid w:val="007A0F19"/>
    <w:rsid w:val="007A2017"/>
    <w:rsid w:val="007A2E63"/>
    <w:rsid w:val="007A4CBF"/>
    <w:rsid w:val="007A68BF"/>
    <w:rsid w:val="007B0B66"/>
    <w:rsid w:val="007B272D"/>
    <w:rsid w:val="007B6CEF"/>
    <w:rsid w:val="007B7235"/>
    <w:rsid w:val="007C409A"/>
    <w:rsid w:val="007C4F74"/>
    <w:rsid w:val="007C5040"/>
    <w:rsid w:val="007C5F02"/>
    <w:rsid w:val="007D3A3B"/>
    <w:rsid w:val="007D3DDF"/>
    <w:rsid w:val="007E7127"/>
    <w:rsid w:val="007F08C5"/>
    <w:rsid w:val="007F121F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0DA"/>
    <w:rsid w:val="008671BD"/>
    <w:rsid w:val="00870D94"/>
    <w:rsid w:val="00873634"/>
    <w:rsid w:val="00877003"/>
    <w:rsid w:val="00887EE2"/>
    <w:rsid w:val="0089154D"/>
    <w:rsid w:val="008918DF"/>
    <w:rsid w:val="008965AB"/>
    <w:rsid w:val="00896985"/>
    <w:rsid w:val="008A1C89"/>
    <w:rsid w:val="008B1C79"/>
    <w:rsid w:val="008B671F"/>
    <w:rsid w:val="008B7010"/>
    <w:rsid w:val="008C2A9A"/>
    <w:rsid w:val="008C4C7A"/>
    <w:rsid w:val="008C59DB"/>
    <w:rsid w:val="008D45CE"/>
    <w:rsid w:val="008E03DA"/>
    <w:rsid w:val="008E3DCE"/>
    <w:rsid w:val="008E5CE2"/>
    <w:rsid w:val="008F07D5"/>
    <w:rsid w:val="008F3B11"/>
    <w:rsid w:val="008F3F9E"/>
    <w:rsid w:val="008F4D11"/>
    <w:rsid w:val="008F5043"/>
    <w:rsid w:val="008F5780"/>
    <w:rsid w:val="008F614F"/>
    <w:rsid w:val="00902458"/>
    <w:rsid w:val="00902B6B"/>
    <w:rsid w:val="009076D4"/>
    <w:rsid w:val="009103D0"/>
    <w:rsid w:val="00912E4B"/>
    <w:rsid w:val="009142DD"/>
    <w:rsid w:val="00915E5E"/>
    <w:rsid w:val="00921B34"/>
    <w:rsid w:val="00926362"/>
    <w:rsid w:val="00930DAE"/>
    <w:rsid w:val="00934861"/>
    <w:rsid w:val="00941754"/>
    <w:rsid w:val="00960790"/>
    <w:rsid w:val="00963375"/>
    <w:rsid w:val="0096510F"/>
    <w:rsid w:val="00981BEB"/>
    <w:rsid w:val="00983248"/>
    <w:rsid w:val="009916D5"/>
    <w:rsid w:val="00997A4F"/>
    <w:rsid w:val="009A5828"/>
    <w:rsid w:val="009A70AA"/>
    <w:rsid w:val="009B14A3"/>
    <w:rsid w:val="009B15DD"/>
    <w:rsid w:val="009C5C7B"/>
    <w:rsid w:val="009C79F4"/>
    <w:rsid w:val="009E0836"/>
    <w:rsid w:val="009E4A5C"/>
    <w:rsid w:val="009E7039"/>
    <w:rsid w:val="009F0AAB"/>
    <w:rsid w:val="00A00543"/>
    <w:rsid w:val="00A03065"/>
    <w:rsid w:val="00A10ACC"/>
    <w:rsid w:val="00A12C27"/>
    <w:rsid w:val="00A13B28"/>
    <w:rsid w:val="00A159AC"/>
    <w:rsid w:val="00A16F01"/>
    <w:rsid w:val="00A209C2"/>
    <w:rsid w:val="00A20EFB"/>
    <w:rsid w:val="00A266E1"/>
    <w:rsid w:val="00A31F35"/>
    <w:rsid w:val="00A31F36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B28"/>
    <w:rsid w:val="00A702AD"/>
    <w:rsid w:val="00A74FF2"/>
    <w:rsid w:val="00A77C98"/>
    <w:rsid w:val="00A81E11"/>
    <w:rsid w:val="00A8222C"/>
    <w:rsid w:val="00A913C6"/>
    <w:rsid w:val="00A92DE8"/>
    <w:rsid w:val="00A932C5"/>
    <w:rsid w:val="00A94FB0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51F4"/>
    <w:rsid w:val="00B46AAC"/>
    <w:rsid w:val="00B6503A"/>
    <w:rsid w:val="00B65F66"/>
    <w:rsid w:val="00B66085"/>
    <w:rsid w:val="00B66173"/>
    <w:rsid w:val="00B67479"/>
    <w:rsid w:val="00B75700"/>
    <w:rsid w:val="00B82CA6"/>
    <w:rsid w:val="00B8531C"/>
    <w:rsid w:val="00B85908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E692F"/>
    <w:rsid w:val="00BF2B17"/>
    <w:rsid w:val="00C0061D"/>
    <w:rsid w:val="00C0169A"/>
    <w:rsid w:val="00C056D6"/>
    <w:rsid w:val="00C05E7B"/>
    <w:rsid w:val="00C075A8"/>
    <w:rsid w:val="00C12F69"/>
    <w:rsid w:val="00C17798"/>
    <w:rsid w:val="00C21224"/>
    <w:rsid w:val="00C22983"/>
    <w:rsid w:val="00C22F01"/>
    <w:rsid w:val="00C25567"/>
    <w:rsid w:val="00C36A86"/>
    <w:rsid w:val="00C36E1B"/>
    <w:rsid w:val="00C405DA"/>
    <w:rsid w:val="00C432EB"/>
    <w:rsid w:val="00C43CCA"/>
    <w:rsid w:val="00C44A1E"/>
    <w:rsid w:val="00C46C44"/>
    <w:rsid w:val="00C47641"/>
    <w:rsid w:val="00C55FB0"/>
    <w:rsid w:val="00C61DBF"/>
    <w:rsid w:val="00C74081"/>
    <w:rsid w:val="00C765D2"/>
    <w:rsid w:val="00C76852"/>
    <w:rsid w:val="00C76DF9"/>
    <w:rsid w:val="00C8013F"/>
    <w:rsid w:val="00C949A4"/>
    <w:rsid w:val="00CA2B6B"/>
    <w:rsid w:val="00CA322F"/>
    <w:rsid w:val="00CA3D69"/>
    <w:rsid w:val="00CA61A8"/>
    <w:rsid w:val="00CB361A"/>
    <w:rsid w:val="00CC2639"/>
    <w:rsid w:val="00CC632F"/>
    <w:rsid w:val="00CD1061"/>
    <w:rsid w:val="00CD20A7"/>
    <w:rsid w:val="00CD2F85"/>
    <w:rsid w:val="00CD4015"/>
    <w:rsid w:val="00CD7411"/>
    <w:rsid w:val="00CE054C"/>
    <w:rsid w:val="00CE1365"/>
    <w:rsid w:val="00CE2232"/>
    <w:rsid w:val="00CE5125"/>
    <w:rsid w:val="00CF29C7"/>
    <w:rsid w:val="00CF5138"/>
    <w:rsid w:val="00CF618B"/>
    <w:rsid w:val="00D06068"/>
    <w:rsid w:val="00D06866"/>
    <w:rsid w:val="00D104DF"/>
    <w:rsid w:val="00D14B40"/>
    <w:rsid w:val="00D27204"/>
    <w:rsid w:val="00D27FC3"/>
    <w:rsid w:val="00D33D74"/>
    <w:rsid w:val="00D3544B"/>
    <w:rsid w:val="00D40654"/>
    <w:rsid w:val="00D51DAA"/>
    <w:rsid w:val="00D53DE6"/>
    <w:rsid w:val="00D54CB9"/>
    <w:rsid w:val="00D60A12"/>
    <w:rsid w:val="00D617F3"/>
    <w:rsid w:val="00D61EEA"/>
    <w:rsid w:val="00D63883"/>
    <w:rsid w:val="00D6513B"/>
    <w:rsid w:val="00D66069"/>
    <w:rsid w:val="00D67A0F"/>
    <w:rsid w:val="00D713E0"/>
    <w:rsid w:val="00D717E1"/>
    <w:rsid w:val="00D727B0"/>
    <w:rsid w:val="00D74D4F"/>
    <w:rsid w:val="00D770A6"/>
    <w:rsid w:val="00D80F78"/>
    <w:rsid w:val="00D83E77"/>
    <w:rsid w:val="00D85C6A"/>
    <w:rsid w:val="00D91043"/>
    <w:rsid w:val="00D93695"/>
    <w:rsid w:val="00D9712C"/>
    <w:rsid w:val="00D97D06"/>
    <w:rsid w:val="00DA0882"/>
    <w:rsid w:val="00DA1023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1C02"/>
    <w:rsid w:val="00DC4D62"/>
    <w:rsid w:val="00DD58E6"/>
    <w:rsid w:val="00DD6D3A"/>
    <w:rsid w:val="00DD77A1"/>
    <w:rsid w:val="00DE03EA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F20"/>
    <w:rsid w:val="00E36F2D"/>
    <w:rsid w:val="00E46F41"/>
    <w:rsid w:val="00E520EF"/>
    <w:rsid w:val="00E522C5"/>
    <w:rsid w:val="00E538FD"/>
    <w:rsid w:val="00E54EB1"/>
    <w:rsid w:val="00E61905"/>
    <w:rsid w:val="00E624A5"/>
    <w:rsid w:val="00E62EDC"/>
    <w:rsid w:val="00E65316"/>
    <w:rsid w:val="00E71A5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44A7"/>
    <w:rsid w:val="00EA60EE"/>
    <w:rsid w:val="00EA7FCF"/>
    <w:rsid w:val="00EB0310"/>
    <w:rsid w:val="00EB1895"/>
    <w:rsid w:val="00EB3D9B"/>
    <w:rsid w:val="00EB598D"/>
    <w:rsid w:val="00EB5C25"/>
    <w:rsid w:val="00EB62C8"/>
    <w:rsid w:val="00EC61D1"/>
    <w:rsid w:val="00ED5F6C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06D52"/>
    <w:rsid w:val="00F13F9F"/>
    <w:rsid w:val="00F15297"/>
    <w:rsid w:val="00F1608A"/>
    <w:rsid w:val="00F17388"/>
    <w:rsid w:val="00F17A7B"/>
    <w:rsid w:val="00F21A1B"/>
    <w:rsid w:val="00F22536"/>
    <w:rsid w:val="00F23C7D"/>
    <w:rsid w:val="00F23E53"/>
    <w:rsid w:val="00F25CE5"/>
    <w:rsid w:val="00F26B0E"/>
    <w:rsid w:val="00F30020"/>
    <w:rsid w:val="00F32552"/>
    <w:rsid w:val="00F3312F"/>
    <w:rsid w:val="00F3490A"/>
    <w:rsid w:val="00F353DB"/>
    <w:rsid w:val="00F36D4A"/>
    <w:rsid w:val="00F40752"/>
    <w:rsid w:val="00F424C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3CBE"/>
    <w:rsid w:val="00FB6C8F"/>
    <w:rsid w:val="00FC190B"/>
    <w:rsid w:val="00FC5456"/>
    <w:rsid w:val="00FD3F00"/>
    <w:rsid w:val="00FE2739"/>
    <w:rsid w:val="00FE5B98"/>
    <w:rsid w:val="00FE7B8B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8D"/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7C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basedOn w:val="a0"/>
    <w:uiPriority w:val="99"/>
    <w:unhideWhenUsed/>
    <w:rsid w:val="003A17E6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A17E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af">
    <w:name w:val="Для таблиц"/>
    <w:basedOn w:val="a"/>
    <w:rsid w:val="00B8590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uiPriority w:val="9"/>
    <w:semiHidden/>
    <w:rsid w:val="00407C6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78ED-CB9B-4DF1-98AA-D032F4B8E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10</Pages>
  <Words>2639</Words>
  <Characters>15046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User</cp:lastModifiedBy>
  <cp:revision>24</cp:revision>
  <cp:lastPrinted>2015-09-11T06:13:00Z</cp:lastPrinted>
  <dcterms:created xsi:type="dcterms:W3CDTF">2019-12-25T00:53:00Z</dcterms:created>
  <dcterms:modified xsi:type="dcterms:W3CDTF">2020-06-20T10:39:00Z</dcterms:modified>
</cp:coreProperties>
</file>