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53AE6" w:rsidRPr="004A454F" w:rsidRDefault="00953AE6" w:rsidP="00953AE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A454F">
        <w:rPr>
          <w:rFonts w:ascii="Times New Roman" w:hAnsi="Times New Roman" w:cs="Times New Roman"/>
          <w:sz w:val="24"/>
          <w:szCs w:val="24"/>
        </w:rPr>
        <w:t>Приложение</w:t>
      </w:r>
      <w:r w:rsidR="004A454F" w:rsidRPr="004A454F">
        <w:rPr>
          <w:rFonts w:ascii="Times New Roman" w:hAnsi="Times New Roman" w:cs="Times New Roman"/>
          <w:sz w:val="24"/>
          <w:szCs w:val="24"/>
        </w:rPr>
        <w:t xml:space="preserve"> 1</w:t>
      </w:r>
    </w:p>
    <w:p w:rsidR="00953AE6" w:rsidRPr="004A454F" w:rsidRDefault="00953AE6" w:rsidP="00953AE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A454F">
        <w:rPr>
          <w:rFonts w:ascii="Times New Roman" w:hAnsi="Times New Roman" w:cs="Times New Roman"/>
          <w:sz w:val="24"/>
          <w:szCs w:val="24"/>
        </w:rPr>
        <w:t>к рабочей программе дисциплины</w:t>
      </w:r>
    </w:p>
    <w:p w:rsidR="00953AE6" w:rsidRPr="004A454F" w:rsidRDefault="00953AE6" w:rsidP="00953AE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A454F">
        <w:rPr>
          <w:rFonts w:ascii="Times New Roman" w:hAnsi="Times New Roman" w:cs="Times New Roman"/>
          <w:sz w:val="24"/>
          <w:szCs w:val="24"/>
        </w:rPr>
        <w:t>«Психология»</w:t>
      </w:r>
    </w:p>
    <w:p w:rsidR="00953AE6" w:rsidRPr="00810354" w:rsidRDefault="00953AE6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953AE6" w:rsidRPr="00810354" w:rsidRDefault="00953AE6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9B157D" w:rsidRPr="00B6405B" w:rsidRDefault="009B157D" w:rsidP="009B157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9B157D" w:rsidRPr="00B6405B" w:rsidRDefault="009B157D" w:rsidP="009B157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B157D" w:rsidRPr="00B6405B" w:rsidRDefault="009B157D" w:rsidP="009B157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9B157D" w:rsidRPr="00B6405B" w:rsidRDefault="009B157D" w:rsidP="009B157D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9B157D" w:rsidRPr="00B6405B" w:rsidRDefault="009B157D" w:rsidP="009B157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B157D" w:rsidRPr="004A454F" w:rsidRDefault="009B157D" w:rsidP="009B157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A454F">
        <w:rPr>
          <w:rFonts w:ascii="Times New Roman" w:hAnsi="Times New Roman"/>
          <w:sz w:val="24"/>
          <w:szCs w:val="24"/>
        </w:rPr>
        <w:t>КАФЕДРА ФИЛОСОФИИ И ЮРИДИЧЕСКОЙ ПСИХОЛОГИИ</w:t>
      </w:r>
    </w:p>
    <w:p w:rsidR="009B157D" w:rsidRPr="001709AC" w:rsidRDefault="009B157D" w:rsidP="009B157D">
      <w:pPr>
        <w:spacing w:after="0" w:line="240" w:lineRule="auto"/>
        <w:jc w:val="center"/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</w:pPr>
    </w:p>
    <w:p w:rsidR="00953AE6" w:rsidRDefault="00953AE6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953AE6" w:rsidRDefault="00953AE6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A454F" w:rsidRDefault="004A454F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A454F" w:rsidRDefault="004A454F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A454F" w:rsidRDefault="004A454F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953AE6" w:rsidRDefault="00953AE6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953AE6" w:rsidRDefault="00953AE6" w:rsidP="004A454F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4A454F" w:rsidRDefault="004A454F" w:rsidP="004A454F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4A454F" w:rsidRDefault="004A454F" w:rsidP="004A454F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4A454F" w:rsidRPr="00375EAF" w:rsidRDefault="004A454F" w:rsidP="004A45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75EAF">
        <w:rPr>
          <w:rFonts w:ascii="Times New Roman" w:hAnsi="Times New Roman" w:cs="Times New Roman"/>
          <w:sz w:val="24"/>
          <w:szCs w:val="24"/>
        </w:rPr>
        <w:t xml:space="preserve">Фонд оценочных средств </w:t>
      </w:r>
    </w:p>
    <w:p w:rsidR="00953AE6" w:rsidRPr="004A454F" w:rsidRDefault="004A454F" w:rsidP="004A45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375EAF">
        <w:rPr>
          <w:rFonts w:ascii="Times New Roman" w:hAnsi="Times New Roman" w:cs="Times New Roman"/>
          <w:sz w:val="24"/>
          <w:szCs w:val="24"/>
        </w:rPr>
        <w:t>для проведения текущего контроля и промежуточной аттестации по дисциплине</w:t>
      </w:r>
    </w:p>
    <w:p w:rsidR="00953AE6" w:rsidRPr="004A454F" w:rsidRDefault="00953AE6" w:rsidP="004A454F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4"/>
        </w:rPr>
      </w:pPr>
    </w:p>
    <w:p w:rsidR="004A454F" w:rsidRPr="004A454F" w:rsidRDefault="004A454F" w:rsidP="004A454F">
      <w:pPr>
        <w:spacing w:after="0" w:line="240" w:lineRule="auto"/>
        <w:jc w:val="center"/>
        <w:rPr>
          <w:rFonts w:ascii="Times New Roman" w:hAnsi="Times New Roman" w:cs="Times New Roman"/>
          <w:bCs/>
          <w:sz w:val="36"/>
          <w:szCs w:val="36"/>
        </w:rPr>
      </w:pPr>
      <w:r w:rsidRPr="004A454F">
        <w:rPr>
          <w:rFonts w:ascii="Times New Roman" w:hAnsi="Times New Roman" w:cs="Times New Roman"/>
          <w:bCs/>
          <w:sz w:val="36"/>
          <w:szCs w:val="36"/>
        </w:rPr>
        <w:t>ПСИХОЛОГИЯ</w:t>
      </w:r>
    </w:p>
    <w:p w:rsidR="000C3B86" w:rsidRPr="000C3B86" w:rsidRDefault="000C3B86" w:rsidP="00F85217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F85217" w:rsidRPr="00F85217" w:rsidRDefault="00F85217" w:rsidP="00F85217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85217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Направление и направленность (профиль)</w:t>
      </w:r>
    </w:p>
    <w:p w:rsidR="00A86B51" w:rsidRPr="00A86B51" w:rsidRDefault="00A86B51" w:rsidP="00A86B51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86B51">
        <w:rPr>
          <w:rFonts w:ascii="Times New Roman" w:eastAsiaTheme="minorEastAsia" w:hAnsi="Times New Roman" w:cs="Times New Roman"/>
          <w:sz w:val="24"/>
          <w:szCs w:val="24"/>
          <w:lang w:eastAsia="ru-RU"/>
        </w:rPr>
        <w:t>54.03.01 Дизайн. Дизайн костюма</w:t>
      </w:r>
    </w:p>
    <w:p w:rsidR="00A86B51" w:rsidRPr="00A86B51" w:rsidRDefault="00A86B51" w:rsidP="00A86B51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86B51">
        <w:rPr>
          <w:rFonts w:ascii="Times New Roman" w:eastAsiaTheme="minorEastAsia" w:hAnsi="Times New Roman" w:cs="Times New Roman"/>
          <w:sz w:val="24"/>
          <w:szCs w:val="24"/>
          <w:lang w:eastAsia="ru-RU"/>
        </w:rPr>
        <w:t>54.03.01 Дизайн. Дизайн среды</w:t>
      </w:r>
    </w:p>
    <w:p w:rsidR="00F85217" w:rsidRPr="00F85217" w:rsidRDefault="00A86B51" w:rsidP="00A86B51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86B51">
        <w:rPr>
          <w:rFonts w:ascii="Times New Roman" w:eastAsiaTheme="minorEastAsia" w:hAnsi="Times New Roman" w:cs="Times New Roman"/>
          <w:sz w:val="24"/>
          <w:szCs w:val="24"/>
          <w:lang w:eastAsia="ru-RU"/>
        </w:rPr>
        <w:t>54.03.01 Дизайн. Цифровой дизайн</w:t>
      </w:r>
      <w:r w:rsidR="00F85217" w:rsidRPr="00F85217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F85217" w:rsidRPr="00F85217" w:rsidRDefault="00F85217" w:rsidP="00F85217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85217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F85217" w:rsidRPr="00F85217" w:rsidRDefault="00F85217" w:rsidP="00F85217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85217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Форма обучения</w:t>
      </w:r>
    </w:p>
    <w:p w:rsidR="00AE2EB2" w:rsidRDefault="00F85217" w:rsidP="00F852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F85217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очная, очно-заочная</w:t>
      </w:r>
    </w:p>
    <w:p w:rsidR="00AE2EB2" w:rsidRDefault="00AE2EB2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E2EB2" w:rsidRDefault="00AE2EB2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E2EB2" w:rsidRDefault="00AE2EB2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E2EB2" w:rsidRDefault="00AE2EB2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E2EB2" w:rsidRDefault="00AE2EB2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E2EB2" w:rsidRDefault="00AE2EB2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953AE6" w:rsidRPr="004A454F" w:rsidRDefault="00953AE6" w:rsidP="00953AE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A454F">
        <w:rPr>
          <w:rFonts w:ascii="Times New Roman" w:hAnsi="Times New Roman" w:cs="Times New Roman"/>
          <w:sz w:val="24"/>
          <w:szCs w:val="24"/>
        </w:rPr>
        <w:t>Владивосток 20</w:t>
      </w:r>
      <w:r w:rsidR="00E16E66" w:rsidRPr="004A454F">
        <w:rPr>
          <w:rFonts w:ascii="Times New Roman" w:hAnsi="Times New Roman" w:cs="Times New Roman"/>
          <w:sz w:val="24"/>
          <w:szCs w:val="24"/>
        </w:rPr>
        <w:t>20</w:t>
      </w:r>
      <w:r w:rsidRPr="004A454F">
        <w:rPr>
          <w:rFonts w:ascii="Times New Roman" w:hAnsi="Times New Roman" w:cs="Times New Roman"/>
          <w:sz w:val="24"/>
          <w:szCs w:val="24"/>
        </w:rPr>
        <w:br w:type="page"/>
      </w:r>
    </w:p>
    <w:p w:rsidR="00953AE6" w:rsidRPr="00810354" w:rsidRDefault="00953AE6" w:rsidP="00953AE6">
      <w:pPr>
        <w:rPr>
          <w:rFonts w:ascii="Times New Roman" w:hAnsi="Times New Roman" w:cs="Times New Roman"/>
          <w:b/>
          <w:sz w:val="24"/>
        </w:rPr>
        <w:sectPr w:rsidR="00953AE6" w:rsidRPr="00810354" w:rsidSect="00B67479">
          <w:footerReference w:type="default" r:id="rId7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9B157D" w:rsidRDefault="009B157D" w:rsidP="009B157D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 </w:t>
      </w:r>
    </w:p>
    <w:p w:rsidR="009B157D" w:rsidRPr="008C5023" w:rsidRDefault="009B157D" w:rsidP="009B157D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p w:rsidR="00953AE6" w:rsidRDefault="00953AE6" w:rsidP="00953AE6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tbl>
      <w:tblPr>
        <w:tblStyle w:val="a3"/>
        <w:tblW w:w="15446" w:type="dxa"/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B71F95" w:rsidRPr="00EA350A" w:rsidTr="005F6DC3">
        <w:tc>
          <w:tcPr>
            <w:tcW w:w="593" w:type="dxa"/>
            <w:vAlign w:val="center"/>
          </w:tcPr>
          <w:p w:rsidR="00B71F95" w:rsidRPr="00EA350A" w:rsidRDefault="00B71F95" w:rsidP="005F6D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:rsidR="00B71F95" w:rsidRPr="00EA350A" w:rsidRDefault="00B71F95" w:rsidP="005F6D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B71F95" w:rsidRPr="00EA350A" w:rsidRDefault="00B71F95" w:rsidP="005F6D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:rsidR="00B71F95" w:rsidRPr="00EA350A" w:rsidRDefault="00B71F95" w:rsidP="005F6D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B71F95" w:rsidRPr="00EA350A" w:rsidRDefault="00B71F95" w:rsidP="005F6D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Номер</w:t>
            </w:r>
          </w:p>
          <w:p w:rsidR="00B71F95" w:rsidRPr="00EA350A" w:rsidRDefault="00B71F95" w:rsidP="005F6D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этапа</w:t>
            </w:r>
          </w:p>
          <w:p w:rsidR="00B71F95" w:rsidRPr="00EA350A" w:rsidRDefault="00B71F95" w:rsidP="005F6D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(1–8)</w:t>
            </w:r>
          </w:p>
        </w:tc>
      </w:tr>
      <w:tr w:rsidR="00AE2EB2" w:rsidRPr="00EA350A" w:rsidTr="005F6DC3">
        <w:tc>
          <w:tcPr>
            <w:tcW w:w="593" w:type="dxa"/>
          </w:tcPr>
          <w:p w:rsidR="00AE2EB2" w:rsidRDefault="00AE2EB2" w:rsidP="005F6D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565" w:type="dxa"/>
          </w:tcPr>
          <w:p w:rsidR="00AE2EB2" w:rsidRDefault="00AE2EB2" w:rsidP="0015788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ОК-</w:t>
            </w:r>
            <w:r w:rsidR="00F85217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2012" w:type="dxa"/>
          </w:tcPr>
          <w:p w:rsidR="00AE2EB2" w:rsidRPr="00B949C0" w:rsidRDefault="00AE2EB2" w:rsidP="005F6D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Способность работать в коллективе, толерантно воспринимая социальные, этнические, конфессиональные культурные различия</w:t>
            </w:r>
          </w:p>
        </w:tc>
        <w:tc>
          <w:tcPr>
            <w:tcW w:w="1276" w:type="dxa"/>
          </w:tcPr>
          <w:p w:rsidR="00AE2EB2" w:rsidRDefault="00F85217" w:rsidP="005F6D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(1)</w:t>
            </w:r>
          </w:p>
        </w:tc>
      </w:tr>
      <w:tr w:rsidR="00B71F95" w:rsidRPr="00EA350A" w:rsidTr="005F6DC3">
        <w:tc>
          <w:tcPr>
            <w:tcW w:w="593" w:type="dxa"/>
          </w:tcPr>
          <w:p w:rsidR="00B71F95" w:rsidRPr="00EA350A" w:rsidRDefault="00AE2EB2" w:rsidP="005F6D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565" w:type="dxa"/>
          </w:tcPr>
          <w:p w:rsidR="00B71F95" w:rsidRPr="00157886" w:rsidRDefault="00B71F95" w:rsidP="00157886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ОК-</w:t>
            </w:r>
            <w:r w:rsidR="00F85217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12012" w:type="dxa"/>
          </w:tcPr>
          <w:p w:rsidR="00B71F95" w:rsidRPr="00B949C0" w:rsidRDefault="0089427A" w:rsidP="005F6D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B71F95" w:rsidRPr="00B9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пособность к самоорганизации и самообразованию </w:t>
            </w:r>
          </w:p>
        </w:tc>
        <w:tc>
          <w:tcPr>
            <w:tcW w:w="1276" w:type="dxa"/>
          </w:tcPr>
          <w:p w:rsidR="00B71F95" w:rsidRPr="002F3F1B" w:rsidRDefault="00F85217" w:rsidP="005F6D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(1)</w:t>
            </w:r>
          </w:p>
        </w:tc>
      </w:tr>
    </w:tbl>
    <w:p w:rsidR="00B71F95" w:rsidRDefault="00B71F95" w:rsidP="00953AE6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9B157D" w:rsidRPr="00F17638" w:rsidRDefault="009B157D" w:rsidP="009B157D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Компетенция считается сформированной на данном</w:t>
      </w:r>
      <w:r w:rsidRPr="004D224B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9B157D" w:rsidRPr="003A17E6" w:rsidRDefault="009B157D" w:rsidP="009B157D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B71F95" w:rsidRDefault="00B71F95" w:rsidP="00B71F9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E2EB2" w:rsidRDefault="00AE2EB2" w:rsidP="00AE2EB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</w:t>
      </w:r>
      <w:r w:rsidRPr="00AB12F9">
        <w:rPr>
          <w:rFonts w:ascii="Times New Roman" w:hAnsi="Times New Roman" w:cs="Times New Roman"/>
          <w:b/>
          <w:sz w:val="24"/>
          <w:szCs w:val="24"/>
        </w:rPr>
        <w:t>К-</w:t>
      </w:r>
      <w:r w:rsidR="00F85217">
        <w:rPr>
          <w:rFonts w:ascii="Times New Roman" w:hAnsi="Times New Roman" w:cs="Times New Roman"/>
          <w:b/>
          <w:sz w:val="24"/>
          <w:szCs w:val="24"/>
        </w:rPr>
        <w:t>6</w:t>
      </w:r>
      <w:r w:rsidRPr="00AB12F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E2E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Способность работать в коллективе, толерантно воспринимая социальные, этнические, конфессиональные культурные различия</w:t>
      </w:r>
    </w:p>
    <w:p w:rsidR="00AE2EB2" w:rsidRPr="00EA350A" w:rsidRDefault="00AE2EB2" w:rsidP="00AE2EB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AE2EB2" w:rsidRPr="00D02CC8" w:rsidTr="007170ED">
        <w:trPr>
          <w:trHeight w:val="631"/>
        </w:trPr>
        <w:tc>
          <w:tcPr>
            <w:tcW w:w="3417" w:type="pct"/>
            <w:gridSpan w:val="2"/>
          </w:tcPr>
          <w:p w:rsidR="00AE2EB2" w:rsidRPr="00D02CC8" w:rsidRDefault="00AE2EB2" w:rsidP="007170E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AE2EB2" w:rsidRPr="00D02CC8" w:rsidRDefault="00AE2EB2" w:rsidP="007170E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AE2EB2" w:rsidRPr="00D02CC8" w:rsidRDefault="00AE2EB2" w:rsidP="007170E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AE2EB2" w:rsidRPr="00D02CC8" w:rsidTr="007170ED">
        <w:tc>
          <w:tcPr>
            <w:tcW w:w="835" w:type="pct"/>
          </w:tcPr>
          <w:p w:rsidR="00AE2EB2" w:rsidRPr="00D02CC8" w:rsidRDefault="00AE2EB2" w:rsidP="007170E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AE2EB2" w:rsidRPr="00B27C12" w:rsidRDefault="00F85217" w:rsidP="007170ED">
            <w:pPr>
              <w:rPr>
                <w:rFonts w:ascii="Times New Roman" w:hAnsi="Times New Roman"/>
                <w:sz w:val="24"/>
                <w:szCs w:val="24"/>
              </w:rPr>
            </w:pPr>
            <w:r w:rsidRPr="00F85217">
              <w:rPr>
                <w:rFonts w:ascii="Times New Roman" w:hAnsi="Times New Roman"/>
                <w:sz w:val="24"/>
                <w:szCs w:val="24"/>
              </w:rPr>
              <w:t>принципов и методов организации и управления малыми коллективами</w:t>
            </w:r>
          </w:p>
        </w:tc>
        <w:tc>
          <w:tcPr>
            <w:tcW w:w="1583" w:type="pct"/>
          </w:tcPr>
          <w:p w:rsidR="00AE2EB2" w:rsidRPr="00AF2BA7" w:rsidRDefault="00AE2EB2" w:rsidP="007170E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F2BA7">
              <w:rPr>
                <w:rFonts w:ascii="Times New Roman" w:hAnsi="Times New Roman"/>
                <w:sz w:val="24"/>
              </w:rPr>
              <w:t>полнота освоения материала, правильность ответов на поставленные вопросы;</w:t>
            </w:r>
          </w:p>
        </w:tc>
      </w:tr>
      <w:tr w:rsidR="008F0A4B" w:rsidRPr="00D02CC8" w:rsidTr="007170ED">
        <w:tc>
          <w:tcPr>
            <w:tcW w:w="835" w:type="pct"/>
          </w:tcPr>
          <w:p w:rsidR="008F0A4B" w:rsidRPr="00D02CC8" w:rsidRDefault="008F0A4B" w:rsidP="007170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8F0A4B" w:rsidRPr="008F0A4B" w:rsidRDefault="00F85217" w:rsidP="007170ED">
            <w:pPr>
              <w:rPr>
                <w:rFonts w:ascii="Times New Roman" w:hAnsi="Times New Roman"/>
                <w:sz w:val="24"/>
                <w:szCs w:val="24"/>
              </w:rPr>
            </w:pPr>
            <w:r w:rsidRPr="00F85217">
              <w:rPr>
                <w:rFonts w:ascii="Times New Roman" w:hAnsi="Times New Roman"/>
                <w:sz w:val="24"/>
                <w:szCs w:val="24"/>
              </w:rPr>
              <w:t>работать в коллективе, толерантно воспринимая социальные, этнические, конфессиональные и культурные различия</w:t>
            </w:r>
          </w:p>
        </w:tc>
        <w:tc>
          <w:tcPr>
            <w:tcW w:w="1583" w:type="pct"/>
          </w:tcPr>
          <w:p w:rsidR="008F0A4B" w:rsidRPr="00AF2BA7" w:rsidRDefault="008F0A4B" w:rsidP="007170E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F2BA7">
              <w:rPr>
                <w:rFonts w:ascii="Times New Roman" w:hAnsi="Times New Roman"/>
                <w:sz w:val="24"/>
              </w:rPr>
              <w:t>корректность выбора методов (инструментов) решения задач;</w:t>
            </w:r>
          </w:p>
        </w:tc>
      </w:tr>
      <w:tr w:rsidR="00AE2EB2" w:rsidRPr="00D02CC8" w:rsidTr="007170ED">
        <w:tc>
          <w:tcPr>
            <w:tcW w:w="835" w:type="pct"/>
          </w:tcPr>
          <w:p w:rsidR="00AE2EB2" w:rsidRPr="00D02CC8" w:rsidRDefault="00AE2EB2" w:rsidP="007170E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AE2EB2" w:rsidRPr="00B27C12" w:rsidRDefault="00F85217" w:rsidP="007170ED">
            <w:pPr>
              <w:rPr>
                <w:rFonts w:ascii="Times New Roman" w:hAnsi="Times New Roman"/>
                <w:sz w:val="24"/>
                <w:szCs w:val="24"/>
              </w:rPr>
            </w:pPr>
            <w:r w:rsidRPr="00F85217">
              <w:rPr>
                <w:rFonts w:ascii="Times New Roman" w:hAnsi="Times New Roman"/>
                <w:sz w:val="24"/>
                <w:szCs w:val="24"/>
              </w:rPr>
              <w:t>решения коммуникативных задач</w:t>
            </w:r>
          </w:p>
        </w:tc>
        <w:tc>
          <w:tcPr>
            <w:tcW w:w="1583" w:type="pct"/>
          </w:tcPr>
          <w:p w:rsidR="00AE2EB2" w:rsidRPr="00AF2BA7" w:rsidRDefault="00AE2EB2" w:rsidP="007170E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F2BA7">
              <w:rPr>
                <w:rFonts w:ascii="Times New Roman" w:hAnsi="Times New Roman"/>
                <w:sz w:val="24"/>
              </w:rPr>
              <w:t>самостоятельн</w:t>
            </w:r>
            <w:r>
              <w:rPr>
                <w:rFonts w:ascii="Times New Roman" w:hAnsi="Times New Roman"/>
                <w:sz w:val="24"/>
              </w:rPr>
              <w:t>ость решения поставленных задач.</w:t>
            </w:r>
          </w:p>
        </w:tc>
      </w:tr>
    </w:tbl>
    <w:p w:rsidR="00BE7EAF" w:rsidRDefault="00BE7EAF" w:rsidP="00AE2EB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9427A" w:rsidRDefault="0089427A" w:rsidP="00AE2EB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53AE6" w:rsidRPr="0089427A" w:rsidRDefault="00953AE6" w:rsidP="00953AE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О</w:t>
      </w:r>
      <w:r w:rsidRPr="00AB12F9">
        <w:rPr>
          <w:rFonts w:ascii="Times New Roman" w:hAnsi="Times New Roman" w:cs="Times New Roman"/>
          <w:b/>
          <w:sz w:val="24"/>
          <w:szCs w:val="24"/>
        </w:rPr>
        <w:t>К-</w:t>
      </w:r>
      <w:r w:rsidR="00F85217">
        <w:rPr>
          <w:rFonts w:ascii="Times New Roman" w:hAnsi="Times New Roman" w:cs="Times New Roman"/>
          <w:b/>
          <w:sz w:val="24"/>
          <w:szCs w:val="24"/>
        </w:rPr>
        <w:t>7</w:t>
      </w:r>
      <w:r w:rsidRPr="00AB12F9">
        <w:rPr>
          <w:rFonts w:ascii="Times New Roman" w:hAnsi="Times New Roman" w:cs="Times New Roman"/>
          <w:b/>
          <w:sz w:val="24"/>
          <w:szCs w:val="24"/>
        </w:rPr>
        <w:t xml:space="preserve"> Способность </w:t>
      </w:r>
      <w:r w:rsidRPr="00B949C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к </w:t>
      </w:r>
      <w:r w:rsidRPr="00B949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самоорганизации и самообразованию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9B157D" w:rsidRPr="00D02CC8" w:rsidTr="00C96A0A">
        <w:trPr>
          <w:trHeight w:val="631"/>
        </w:trPr>
        <w:tc>
          <w:tcPr>
            <w:tcW w:w="3417" w:type="pct"/>
            <w:gridSpan w:val="2"/>
          </w:tcPr>
          <w:p w:rsidR="009B157D" w:rsidRPr="00D02CC8" w:rsidRDefault="009B157D" w:rsidP="00C96A0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9B157D" w:rsidRPr="00D02CC8" w:rsidRDefault="009B157D" w:rsidP="00C96A0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9B157D" w:rsidRPr="00D02CC8" w:rsidRDefault="009B157D" w:rsidP="00C96A0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8F0A4B" w:rsidRPr="00D02CC8" w:rsidTr="00C96A0A">
        <w:tc>
          <w:tcPr>
            <w:tcW w:w="835" w:type="pct"/>
          </w:tcPr>
          <w:p w:rsidR="008F0A4B" w:rsidRPr="00D02CC8" w:rsidRDefault="008F0A4B" w:rsidP="00C96A0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8F0A4B" w:rsidRPr="0089427A" w:rsidRDefault="00F85217" w:rsidP="00C96A0A">
            <w:pPr>
              <w:rPr>
                <w:rFonts w:ascii="Times New Roman" w:hAnsi="Times New Roman"/>
                <w:sz w:val="24"/>
                <w:szCs w:val="24"/>
              </w:rPr>
            </w:pPr>
            <w:r w:rsidRPr="00F85217">
              <w:rPr>
                <w:rFonts w:ascii="Times New Roman" w:hAnsi="Times New Roman"/>
                <w:sz w:val="24"/>
                <w:szCs w:val="24"/>
              </w:rPr>
              <w:t>способ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F85217">
              <w:rPr>
                <w:rFonts w:ascii="Times New Roman" w:hAnsi="Times New Roman"/>
                <w:sz w:val="24"/>
                <w:szCs w:val="24"/>
              </w:rPr>
              <w:t>, средств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F85217">
              <w:rPr>
                <w:rFonts w:ascii="Times New Roman" w:hAnsi="Times New Roman"/>
                <w:sz w:val="24"/>
                <w:szCs w:val="24"/>
              </w:rPr>
              <w:t>, форм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F85217">
              <w:rPr>
                <w:rFonts w:ascii="Times New Roman" w:hAnsi="Times New Roman"/>
                <w:sz w:val="24"/>
                <w:szCs w:val="24"/>
              </w:rPr>
              <w:t xml:space="preserve"> и направления профессионального и интеллектуального саморазвития, самообучения и контроля</w:t>
            </w:r>
          </w:p>
        </w:tc>
        <w:tc>
          <w:tcPr>
            <w:tcW w:w="1583" w:type="pct"/>
          </w:tcPr>
          <w:p w:rsidR="008F0A4B" w:rsidRPr="00AF2BA7" w:rsidRDefault="008F0A4B" w:rsidP="00C96A0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F2BA7">
              <w:rPr>
                <w:rFonts w:ascii="Times New Roman" w:hAnsi="Times New Roman"/>
                <w:sz w:val="24"/>
              </w:rPr>
              <w:t>полнота освоения материала, правильность ответов на поставленные вопросы;</w:t>
            </w:r>
          </w:p>
        </w:tc>
      </w:tr>
    </w:tbl>
    <w:p w:rsidR="00953AE6" w:rsidRPr="00EA350A" w:rsidRDefault="00953AE6" w:rsidP="00953AE6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953AE6" w:rsidRPr="00EA350A" w:rsidSect="001E4155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9B157D" w:rsidRPr="00E224DD" w:rsidRDefault="0050779E" w:rsidP="00E224DD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lastRenderedPageBreak/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9"/>
        <w:gridCol w:w="2240"/>
        <w:gridCol w:w="2630"/>
        <w:gridCol w:w="2499"/>
        <w:gridCol w:w="1904"/>
      </w:tblGrid>
      <w:tr w:rsidR="009B157D" w:rsidRPr="00771A43" w:rsidTr="00C96A0A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B157D" w:rsidRPr="00771A43" w:rsidRDefault="009B157D" w:rsidP="00C96A0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B157D" w:rsidRPr="007B6E5D" w:rsidRDefault="009B157D" w:rsidP="00C96A0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9B157D" w:rsidRPr="00771A43" w:rsidRDefault="009B157D" w:rsidP="00C96A0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9B157D" w:rsidRPr="00771A43" w:rsidTr="00C96A0A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B157D" w:rsidRPr="00771A43" w:rsidRDefault="009B157D" w:rsidP="00C96A0A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B157D" w:rsidRPr="00C03216" w:rsidRDefault="009B157D" w:rsidP="00C96A0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22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B157D" w:rsidRPr="00C03216" w:rsidRDefault="009B157D" w:rsidP="00C96A0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9B157D" w:rsidRPr="00C03216" w:rsidRDefault="009B157D" w:rsidP="00C96A0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89427A" w:rsidRPr="00771A43" w:rsidTr="004A454F">
        <w:trPr>
          <w:trHeight w:val="51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9427A" w:rsidRPr="004A454F" w:rsidRDefault="0089427A" w:rsidP="00C96A0A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A454F">
              <w:rPr>
                <w:rFonts w:ascii="Times New Roman" w:eastAsia="Times New Roman" w:hAnsi="Times New Roman" w:cs="Times New Roman"/>
                <w:lang w:eastAsia="ru-RU"/>
              </w:rPr>
              <w:t>Знания</w:t>
            </w:r>
          </w:p>
        </w:tc>
        <w:tc>
          <w:tcPr>
            <w:tcW w:w="109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9427A" w:rsidRPr="004A454F" w:rsidRDefault="00F85217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F85217">
              <w:rPr>
                <w:rFonts w:ascii="Times New Roman" w:hAnsi="Times New Roman" w:cs="Times New Roman"/>
              </w:rPr>
              <w:t>принципов и методов организации и управления малыми коллективами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9427A" w:rsidRPr="004A454F" w:rsidRDefault="000C3B86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4A454F">
              <w:rPr>
                <w:rFonts w:ascii="Times New Roman" w:hAnsi="Times New Roman" w:cs="Times New Roman"/>
              </w:rPr>
              <w:t>Тема 5 Личность как предмет психологического исследования, потребности и мотивы</w:t>
            </w:r>
          </w:p>
        </w:tc>
        <w:tc>
          <w:tcPr>
            <w:tcW w:w="122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9427A" w:rsidRPr="004A454F" w:rsidRDefault="0089427A" w:rsidP="00A125A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Коллоквиум</w:t>
            </w:r>
            <w:r>
              <w:rPr>
                <w:rFonts w:ascii="Times New Roman" w:hAnsi="Times New Roman" w:cs="Times New Roman"/>
              </w:rPr>
              <w:t xml:space="preserve"> (п. 5.1)</w:t>
            </w:r>
          </w:p>
          <w:p w:rsidR="0089427A" w:rsidRPr="004A454F" w:rsidRDefault="0089427A" w:rsidP="00A125A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4A454F">
              <w:rPr>
                <w:rFonts w:ascii="Times New Roman" w:hAnsi="Times New Roman" w:cs="Times New Roman"/>
              </w:rPr>
              <w:t>еферат</w:t>
            </w:r>
            <w:r>
              <w:rPr>
                <w:rFonts w:ascii="Times New Roman" w:hAnsi="Times New Roman" w:cs="Times New Roman"/>
              </w:rPr>
              <w:t xml:space="preserve"> (п.5.3)</w:t>
            </w:r>
          </w:p>
          <w:p w:rsidR="0089427A" w:rsidRPr="004A454F" w:rsidRDefault="0089427A" w:rsidP="00C96A0A">
            <w:pPr>
              <w:suppressAutoHyphens/>
              <w:snapToGrid w:val="0"/>
              <w:spacing w:after="0"/>
              <w:ind w:right="-108"/>
              <w:rPr>
                <w:rFonts w:ascii="Times New Roman" w:hAnsi="Times New Roman" w:cs="Times New Roman"/>
                <w:color w:val="000000"/>
                <w:lang w:eastAsia="ar-SA"/>
              </w:rPr>
            </w:pP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89427A" w:rsidRPr="004A454F" w:rsidRDefault="0089427A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Вопросы для зачёта</w:t>
            </w:r>
            <w:r>
              <w:rPr>
                <w:rFonts w:ascii="Times New Roman" w:hAnsi="Times New Roman" w:cs="Times New Roman"/>
                <w:color w:val="000000"/>
                <w:lang w:eastAsia="ar-SA"/>
              </w:rPr>
              <w:t xml:space="preserve"> (п.5.2)</w:t>
            </w:r>
          </w:p>
        </w:tc>
      </w:tr>
      <w:tr w:rsidR="00BC4EAB" w:rsidRPr="00771A43" w:rsidTr="0089427A">
        <w:trPr>
          <w:trHeight w:val="624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C4EAB" w:rsidRPr="004A454F" w:rsidRDefault="00BC4EAB" w:rsidP="00C96A0A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C4EAB" w:rsidRPr="004A454F" w:rsidRDefault="00F85217" w:rsidP="009B157D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F85217">
              <w:rPr>
                <w:rFonts w:ascii="Times New Roman" w:hAnsi="Times New Roman" w:cs="Times New Roman"/>
              </w:rPr>
              <w:t>способ</w:t>
            </w:r>
            <w:r>
              <w:rPr>
                <w:rFonts w:ascii="Times New Roman" w:hAnsi="Times New Roman" w:cs="Times New Roman"/>
              </w:rPr>
              <w:t>ов</w:t>
            </w:r>
            <w:r w:rsidRPr="00F85217">
              <w:rPr>
                <w:rFonts w:ascii="Times New Roman" w:hAnsi="Times New Roman" w:cs="Times New Roman"/>
              </w:rPr>
              <w:t>, средств, форм и направления профессионального и интеллектуального саморазвития, самообучения и контроля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C4EAB" w:rsidRPr="004A454F" w:rsidRDefault="00BC4EAB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4A454F">
              <w:rPr>
                <w:rFonts w:ascii="Times New Roman" w:hAnsi="Times New Roman" w:cs="Times New Roman"/>
              </w:rPr>
              <w:t>Тема 4 Эмоционально-волевые процессы</w:t>
            </w:r>
          </w:p>
        </w:tc>
        <w:tc>
          <w:tcPr>
            <w:tcW w:w="1226" w:type="pct"/>
            <w:tcBorders>
              <w:left w:val="single" w:sz="6" w:space="0" w:color="000000"/>
              <w:right w:val="single" w:sz="6" w:space="0" w:color="000000"/>
            </w:tcBorders>
          </w:tcPr>
          <w:p w:rsidR="00BC4EAB" w:rsidRPr="004A454F" w:rsidRDefault="00BC4EAB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Коллоквиум</w:t>
            </w:r>
            <w:r>
              <w:rPr>
                <w:rFonts w:ascii="Times New Roman" w:hAnsi="Times New Roman" w:cs="Times New Roman"/>
              </w:rPr>
              <w:t xml:space="preserve"> (п. 5.1)</w:t>
            </w:r>
          </w:p>
          <w:p w:rsidR="00BC4EAB" w:rsidRPr="004A454F" w:rsidRDefault="00BC4EAB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4A454F">
              <w:rPr>
                <w:rFonts w:ascii="Times New Roman" w:hAnsi="Times New Roman" w:cs="Times New Roman"/>
              </w:rPr>
              <w:t>еферат</w:t>
            </w:r>
            <w:r>
              <w:rPr>
                <w:rFonts w:ascii="Times New Roman" w:hAnsi="Times New Roman" w:cs="Times New Roman"/>
              </w:rPr>
              <w:t xml:space="preserve"> (п.5.3)</w:t>
            </w:r>
          </w:p>
          <w:p w:rsidR="00BC4EAB" w:rsidRPr="004A454F" w:rsidRDefault="00BC4EAB" w:rsidP="00A125A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4" w:type="pct"/>
            <w:tcBorders>
              <w:left w:val="single" w:sz="6" w:space="0" w:color="000000"/>
              <w:right w:val="single" w:sz="4" w:space="0" w:color="000000"/>
            </w:tcBorders>
          </w:tcPr>
          <w:p w:rsidR="00BC4EAB" w:rsidRPr="004A454F" w:rsidRDefault="00BC4EAB">
            <w:pPr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Вопросы для зачёта</w:t>
            </w:r>
            <w:r>
              <w:rPr>
                <w:rFonts w:ascii="Times New Roman" w:hAnsi="Times New Roman" w:cs="Times New Roman"/>
                <w:color w:val="000000"/>
                <w:lang w:eastAsia="ar-SA"/>
              </w:rPr>
              <w:t xml:space="preserve"> (п.5.2)</w:t>
            </w:r>
          </w:p>
        </w:tc>
      </w:tr>
      <w:tr w:rsidR="00BC4EAB" w:rsidRPr="00771A43" w:rsidTr="004A454F">
        <w:trPr>
          <w:trHeight w:val="567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C4EAB" w:rsidRPr="004A454F" w:rsidRDefault="00BC4EAB" w:rsidP="00C96A0A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C4EAB" w:rsidRPr="004A454F" w:rsidRDefault="00BC4EAB" w:rsidP="009B157D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C4EAB" w:rsidRPr="004A454F" w:rsidRDefault="00BC4EAB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Тема 2 Психика и мозг. История развития психологической мысли</w:t>
            </w:r>
          </w:p>
        </w:tc>
        <w:tc>
          <w:tcPr>
            <w:tcW w:w="1226" w:type="pct"/>
            <w:tcBorders>
              <w:left w:val="single" w:sz="6" w:space="0" w:color="000000"/>
              <w:right w:val="single" w:sz="6" w:space="0" w:color="000000"/>
            </w:tcBorders>
          </w:tcPr>
          <w:p w:rsidR="00BC4EAB" w:rsidRPr="004A454F" w:rsidRDefault="00BC4EAB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Коллоквиум</w:t>
            </w:r>
            <w:r>
              <w:rPr>
                <w:rFonts w:ascii="Times New Roman" w:hAnsi="Times New Roman" w:cs="Times New Roman"/>
              </w:rPr>
              <w:t xml:space="preserve"> (п. 5.1)</w:t>
            </w:r>
          </w:p>
          <w:p w:rsidR="00BC4EAB" w:rsidRPr="004A454F" w:rsidRDefault="00BC4EAB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4A454F">
              <w:rPr>
                <w:rFonts w:ascii="Times New Roman" w:hAnsi="Times New Roman" w:cs="Times New Roman"/>
              </w:rPr>
              <w:t>еферат</w:t>
            </w:r>
            <w:r>
              <w:rPr>
                <w:rFonts w:ascii="Times New Roman" w:hAnsi="Times New Roman" w:cs="Times New Roman"/>
              </w:rPr>
              <w:t xml:space="preserve"> (п.5.3)</w:t>
            </w:r>
          </w:p>
          <w:p w:rsidR="00BC4EAB" w:rsidRPr="004A454F" w:rsidRDefault="00BC4EAB" w:rsidP="00A125A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4" w:type="pct"/>
            <w:tcBorders>
              <w:left w:val="single" w:sz="6" w:space="0" w:color="000000"/>
              <w:right w:val="single" w:sz="4" w:space="0" w:color="000000"/>
            </w:tcBorders>
          </w:tcPr>
          <w:p w:rsidR="00BC4EAB" w:rsidRPr="004A454F" w:rsidRDefault="00BC4EAB">
            <w:pPr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Вопросы для зачёта</w:t>
            </w:r>
            <w:r>
              <w:rPr>
                <w:rFonts w:ascii="Times New Roman" w:hAnsi="Times New Roman" w:cs="Times New Roman"/>
                <w:color w:val="000000"/>
                <w:lang w:eastAsia="ar-SA"/>
              </w:rPr>
              <w:t xml:space="preserve"> (п.5.2)</w:t>
            </w:r>
          </w:p>
        </w:tc>
      </w:tr>
      <w:tr w:rsidR="00F85217" w:rsidRPr="00771A43" w:rsidTr="004A454F">
        <w:trPr>
          <w:trHeight w:val="907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85217" w:rsidRPr="004A454F" w:rsidRDefault="00F85217" w:rsidP="00C96A0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A454F">
              <w:rPr>
                <w:rFonts w:ascii="Times New Roman" w:eastAsia="Times New Roman" w:hAnsi="Times New Roman" w:cs="Times New Roman"/>
                <w:lang w:eastAsia="ru-RU"/>
              </w:rPr>
              <w:t>Умения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85217" w:rsidRPr="004A454F" w:rsidRDefault="00F85217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F85217">
              <w:rPr>
                <w:rFonts w:ascii="Times New Roman" w:hAnsi="Times New Roman" w:cs="Times New Roman"/>
              </w:rPr>
              <w:t>работать в коллективе, толерантно воспринимая социальные, этнические, конфессиональные и культурные различия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85217" w:rsidRPr="004A454F" w:rsidRDefault="00F85217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Тема 4 Эмоционально-волевые процессы</w:t>
            </w:r>
          </w:p>
        </w:tc>
        <w:tc>
          <w:tcPr>
            <w:tcW w:w="122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85217" w:rsidRPr="004A454F" w:rsidRDefault="00F85217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Коллоквиум</w:t>
            </w:r>
            <w:r>
              <w:rPr>
                <w:rFonts w:ascii="Times New Roman" w:hAnsi="Times New Roman" w:cs="Times New Roman"/>
              </w:rPr>
              <w:t xml:space="preserve"> (п. 5.1)</w:t>
            </w:r>
          </w:p>
          <w:p w:rsidR="00F85217" w:rsidRPr="004A454F" w:rsidRDefault="00F85217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4A454F">
              <w:rPr>
                <w:rFonts w:ascii="Times New Roman" w:hAnsi="Times New Roman" w:cs="Times New Roman"/>
              </w:rPr>
              <w:t>еферат</w:t>
            </w:r>
            <w:r>
              <w:rPr>
                <w:rFonts w:ascii="Times New Roman" w:hAnsi="Times New Roman" w:cs="Times New Roman"/>
              </w:rPr>
              <w:t xml:space="preserve"> (п.5.3)</w:t>
            </w:r>
          </w:p>
          <w:p w:rsidR="00F85217" w:rsidRPr="004A454F" w:rsidRDefault="00F85217" w:rsidP="00CA6F1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F85217" w:rsidRPr="004A454F" w:rsidRDefault="00F85217">
            <w:pPr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Вопросы для зачёта</w:t>
            </w:r>
            <w:r>
              <w:rPr>
                <w:rFonts w:ascii="Times New Roman" w:hAnsi="Times New Roman" w:cs="Times New Roman"/>
                <w:color w:val="000000"/>
                <w:lang w:eastAsia="ar-SA"/>
              </w:rPr>
              <w:t xml:space="preserve"> (п.5.2)</w:t>
            </w:r>
          </w:p>
        </w:tc>
      </w:tr>
      <w:tr w:rsidR="00F85217" w:rsidRPr="00771A43" w:rsidTr="0089427A">
        <w:trPr>
          <w:trHeight w:val="1304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85217" w:rsidRPr="004A454F" w:rsidRDefault="00F85217" w:rsidP="00C96A0A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85217" w:rsidRPr="004A454F" w:rsidRDefault="00F85217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85217" w:rsidRPr="004A454F" w:rsidRDefault="00F85217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Тема 5 Личность как предмет психологического исследования, потребности и мотивы</w:t>
            </w:r>
          </w:p>
        </w:tc>
        <w:tc>
          <w:tcPr>
            <w:tcW w:w="1226" w:type="pct"/>
            <w:tcBorders>
              <w:left w:val="single" w:sz="6" w:space="0" w:color="000000"/>
              <w:right w:val="single" w:sz="6" w:space="0" w:color="000000"/>
            </w:tcBorders>
          </w:tcPr>
          <w:p w:rsidR="00F85217" w:rsidRPr="004A454F" w:rsidRDefault="00F85217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Коллоквиум</w:t>
            </w:r>
            <w:r>
              <w:rPr>
                <w:rFonts w:ascii="Times New Roman" w:hAnsi="Times New Roman" w:cs="Times New Roman"/>
              </w:rPr>
              <w:t xml:space="preserve"> (п. 5.1)</w:t>
            </w:r>
          </w:p>
          <w:p w:rsidR="00F85217" w:rsidRPr="004A454F" w:rsidRDefault="00F85217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4A454F">
              <w:rPr>
                <w:rFonts w:ascii="Times New Roman" w:hAnsi="Times New Roman" w:cs="Times New Roman"/>
              </w:rPr>
              <w:t>еферат</w:t>
            </w:r>
            <w:r>
              <w:rPr>
                <w:rFonts w:ascii="Times New Roman" w:hAnsi="Times New Roman" w:cs="Times New Roman"/>
              </w:rPr>
              <w:t xml:space="preserve"> (п.5.3)</w:t>
            </w:r>
          </w:p>
          <w:p w:rsidR="00F85217" w:rsidRPr="004A454F" w:rsidRDefault="00F85217" w:rsidP="00A125A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4" w:type="pct"/>
            <w:tcBorders>
              <w:left w:val="single" w:sz="6" w:space="0" w:color="000000"/>
              <w:right w:val="single" w:sz="4" w:space="0" w:color="000000"/>
            </w:tcBorders>
          </w:tcPr>
          <w:p w:rsidR="00F85217" w:rsidRPr="004A454F" w:rsidRDefault="00F85217">
            <w:pPr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Вопросы для зачёта</w:t>
            </w:r>
            <w:r>
              <w:rPr>
                <w:rFonts w:ascii="Times New Roman" w:hAnsi="Times New Roman" w:cs="Times New Roman"/>
                <w:color w:val="000000"/>
                <w:lang w:eastAsia="ar-SA"/>
              </w:rPr>
              <w:t xml:space="preserve"> (п.5.2)</w:t>
            </w:r>
          </w:p>
        </w:tc>
      </w:tr>
      <w:tr w:rsidR="00F85217" w:rsidRPr="00771A43" w:rsidTr="0089427A">
        <w:trPr>
          <w:trHeight w:val="624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85217" w:rsidRPr="004A454F" w:rsidRDefault="00F85217" w:rsidP="00C96A0A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85217" w:rsidRPr="004A454F" w:rsidRDefault="00F85217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85217" w:rsidRPr="004A454F" w:rsidRDefault="00F85217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Тема 1 Предмет психологии. Основные методы психологических исследований</w:t>
            </w:r>
          </w:p>
        </w:tc>
        <w:tc>
          <w:tcPr>
            <w:tcW w:w="1226" w:type="pct"/>
            <w:tcBorders>
              <w:left w:val="single" w:sz="6" w:space="0" w:color="000000"/>
              <w:right w:val="single" w:sz="6" w:space="0" w:color="000000"/>
            </w:tcBorders>
          </w:tcPr>
          <w:p w:rsidR="00F85217" w:rsidRPr="004A454F" w:rsidRDefault="00F85217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Коллоквиум</w:t>
            </w:r>
            <w:r>
              <w:rPr>
                <w:rFonts w:ascii="Times New Roman" w:hAnsi="Times New Roman" w:cs="Times New Roman"/>
              </w:rPr>
              <w:t xml:space="preserve"> (п. 5.1)</w:t>
            </w:r>
          </w:p>
          <w:p w:rsidR="00F85217" w:rsidRPr="004A454F" w:rsidRDefault="00F85217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4A454F">
              <w:rPr>
                <w:rFonts w:ascii="Times New Roman" w:hAnsi="Times New Roman" w:cs="Times New Roman"/>
              </w:rPr>
              <w:t>еферат</w:t>
            </w:r>
            <w:r>
              <w:rPr>
                <w:rFonts w:ascii="Times New Roman" w:hAnsi="Times New Roman" w:cs="Times New Roman"/>
              </w:rPr>
              <w:t xml:space="preserve"> (п.5.3)</w:t>
            </w:r>
          </w:p>
          <w:p w:rsidR="00F85217" w:rsidRPr="004A454F" w:rsidRDefault="00F85217" w:rsidP="00A125A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4" w:type="pct"/>
            <w:tcBorders>
              <w:left w:val="single" w:sz="6" w:space="0" w:color="000000"/>
              <w:right w:val="single" w:sz="4" w:space="0" w:color="000000"/>
            </w:tcBorders>
          </w:tcPr>
          <w:p w:rsidR="00F85217" w:rsidRPr="004A454F" w:rsidRDefault="00F85217">
            <w:pPr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Вопросы для зачёта</w:t>
            </w:r>
            <w:r>
              <w:rPr>
                <w:rFonts w:ascii="Times New Roman" w:hAnsi="Times New Roman" w:cs="Times New Roman"/>
                <w:color w:val="000000"/>
                <w:lang w:eastAsia="ar-SA"/>
              </w:rPr>
              <w:t xml:space="preserve"> (п.5.2)</w:t>
            </w:r>
          </w:p>
        </w:tc>
      </w:tr>
      <w:tr w:rsidR="00F85217" w:rsidRPr="00771A43" w:rsidTr="004A454F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F85217" w:rsidRPr="004A454F" w:rsidRDefault="00F85217" w:rsidP="00C96A0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A454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Навыки: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85217" w:rsidRPr="004A454F" w:rsidRDefault="00F85217" w:rsidP="00B26812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F85217">
              <w:rPr>
                <w:rFonts w:ascii="Times New Roman" w:hAnsi="Times New Roman" w:cs="Times New Roman"/>
              </w:rPr>
              <w:t>решения коммуникативных задач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85217" w:rsidRPr="004A454F" w:rsidRDefault="00F85217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Тема 6 Девиантное поведение. Профилактика девиантного поведения в молодежной среде</w:t>
            </w:r>
          </w:p>
        </w:tc>
        <w:tc>
          <w:tcPr>
            <w:tcW w:w="122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85217" w:rsidRPr="004A454F" w:rsidRDefault="00F85217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Коллоквиум</w:t>
            </w:r>
            <w:r>
              <w:rPr>
                <w:rFonts w:ascii="Times New Roman" w:hAnsi="Times New Roman" w:cs="Times New Roman"/>
              </w:rPr>
              <w:t xml:space="preserve"> (п. 5.1)</w:t>
            </w:r>
          </w:p>
          <w:p w:rsidR="00F85217" w:rsidRPr="004A454F" w:rsidRDefault="00F85217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4A454F">
              <w:rPr>
                <w:rFonts w:ascii="Times New Roman" w:hAnsi="Times New Roman" w:cs="Times New Roman"/>
              </w:rPr>
              <w:t>еферат</w:t>
            </w:r>
            <w:r>
              <w:rPr>
                <w:rFonts w:ascii="Times New Roman" w:hAnsi="Times New Roman" w:cs="Times New Roman"/>
              </w:rPr>
              <w:t xml:space="preserve"> (п.5.3)</w:t>
            </w:r>
          </w:p>
          <w:p w:rsidR="00F85217" w:rsidRPr="004A454F" w:rsidRDefault="00F85217" w:rsidP="00CA6F1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F85217" w:rsidRPr="004A454F" w:rsidRDefault="00F85217">
            <w:pPr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Вопросы для зачёта</w:t>
            </w:r>
            <w:r>
              <w:rPr>
                <w:rFonts w:ascii="Times New Roman" w:hAnsi="Times New Roman" w:cs="Times New Roman"/>
                <w:color w:val="000000"/>
                <w:lang w:eastAsia="ar-SA"/>
              </w:rPr>
              <w:t xml:space="preserve"> (п.5.2)</w:t>
            </w:r>
          </w:p>
        </w:tc>
      </w:tr>
      <w:tr w:rsidR="00F85217" w:rsidRPr="00771A43" w:rsidTr="000A2417">
        <w:trPr>
          <w:trHeight w:val="51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85217" w:rsidRPr="004A454F" w:rsidRDefault="00F85217" w:rsidP="00C96A0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85217" w:rsidRPr="004A454F" w:rsidRDefault="00F85217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85217" w:rsidRPr="004A454F" w:rsidRDefault="00F85217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Тема 7 Психология групп</w:t>
            </w:r>
          </w:p>
        </w:tc>
        <w:tc>
          <w:tcPr>
            <w:tcW w:w="1226" w:type="pct"/>
            <w:tcBorders>
              <w:left w:val="single" w:sz="6" w:space="0" w:color="000000"/>
              <w:right w:val="single" w:sz="6" w:space="0" w:color="000000"/>
            </w:tcBorders>
          </w:tcPr>
          <w:p w:rsidR="00F85217" w:rsidRPr="004A454F" w:rsidRDefault="00F85217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Коллоквиум</w:t>
            </w:r>
            <w:r>
              <w:rPr>
                <w:rFonts w:ascii="Times New Roman" w:hAnsi="Times New Roman" w:cs="Times New Roman"/>
              </w:rPr>
              <w:t xml:space="preserve"> (п. 5.1)</w:t>
            </w:r>
          </w:p>
          <w:p w:rsidR="00F85217" w:rsidRPr="004A454F" w:rsidRDefault="00F85217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4A454F">
              <w:rPr>
                <w:rFonts w:ascii="Times New Roman" w:hAnsi="Times New Roman" w:cs="Times New Roman"/>
              </w:rPr>
              <w:t>еферат</w:t>
            </w:r>
            <w:r>
              <w:rPr>
                <w:rFonts w:ascii="Times New Roman" w:hAnsi="Times New Roman" w:cs="Times New Roman"/>
              </w:rPr>
              <w:t xml:space="preserve"> (п.5.3)</w:t>
            </w:r>
          </w:p>
          <w:p w:rsidR="00F85217" w:rsidRPr="004A454F" w:rsidRDefault="00F85217" w:rsidP="00CA6F1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4" w:type="pct"/>
            <w:tcBorders>
              <w:left w:val="single" w:sz="6" w:space="0" w:color="000000"/>
              <w:right w:val="single" w:sz="4" w:space="0" w:color="000000"/>
            </w:tcBorders>
          </w:tcPr>
          <w:p w:rsidR="00F85217" w:rsidRPr="004A454F" w:rsidRDefault="00F85217" w:rsidP="0011618D">
            <w:pPr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Вопросы для зачёта</w:t>
            </w:r>
            <w:r>
              <w:rPr>
                <w:rFonts w:ascii="Times New Roman" w:hAnsi="Times New Roman" w:cs="Times New Roman"/>
                <w:color w:val="000000"/>
                <w:lang w:eastAsia="ar-SA"/>
              </w:rPr>
              <w:t xml:space="preserve"> (п.5.2)</w:t>
            </w:r>
          </w:p>
        </w:tc>
      </w:tr>
      <w:tr w:rsidR="00F85217" w:rsidRPr="00771A43" w:rsidTr="00D14845">
        <w:trPr>
          <w:trHeight w:val="120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85217" w:rsidRPr="004A454F" w:rsidRDefault="00F85217" w:rsidP="00C96A0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85217" w:rsidRPr="004A454F" w:rsidRDefault="00F85217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85217" w:rsidRPr="004A454F" w:rsidRDefault="00F85217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F85217">
              <w:rPr>
                <w:rFonts w:ascii="Times New Roman" w:hAnsi="Times New Roman" w:cs="Times New Roman"/>
                <w:color w:val="000000"/>
                <w:lang w:eastAsia="ar-SA"/>
              </w:rPr>
              <w:t>Тема 3 Познавательные психические процессы</w:t>
            </w:r>
          </w:p>
        </w:tc>
        <w:tc>
          <w:tcPr>
            <w:tcW w:w="1226" w:type="pct"/>
            <w:tcBorders>
              <w:left w:val="single" w:sz="6" w:space="0" w:color="000000"/>
              <w:right w:val="single" w:sz="6" w:space="0" w:color="000000"/>
            </w:tcBorders>
          </w:tcPr>
          <w:p w:rsidR="00F85217" w:rsidRPr="004A454F" w:rsidRDefault="00F85217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Коллоквиум</w:t>
            </w:r>
            <w:r>
              <w:rPr>
                <w:rFonts w:ascii="Times New Roman" w:hAnsi="Times New Roman" w:cs="Times New Roman"/>
              </w:rPr>
              <w:t xml:space="preserve"> (п. 5.1)</w:t>
            </w:r>
          </w:p>
          <w:p w:rsidR="00F85217" w:rsidRPr="004A454F" w:rsidRDefault="00F85217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4A454F">
              <w:rPr>
                <w:rFonts w:ascii="Times New Roman" w:hAnsi="Times New Roman" w:cs="Times New Roman"/>
              </w:rPr>
              <w:t>еферат</w:t>
            </w:r>
            <w:r>
              <w:rPr>
                <w:rFonts w:ascii="Times New Roman" w:hAnsi="Times New Roman" w:cs="Times New Roman"/>
              </w:rPr>
              <w:t xml:space="preserve"> (п.5.3)</w:t>
            </w:r>
          </w:p>
          <w:p w:rsidR="00F85217" w:rsidRPr="004A454F" w:rsidRDefault="00F85217" w:rsidP="00CA6F1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4" w:type="pct"/>
            <w:tcBorders>
              <w:left w:val="single" w:sz="6" w:space="0" w:color="000000"/>
              <w:right w:val="single" w:sz="4" w:space="0" w:color="000000"/>
            </w:tcBorders>
          </w:tcPr>
          <w:p w:rsidR="00F85217" w:rsidRPr="004A454F" w:rsidRDefault="00F85217">
            <w:pPr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Вопросы для зачёта</w:t>
            </w:r>
            <w:r>
              <w:rPr>
                <w:rFonts w:ascii="Times New Roman" w:hAnsi="Times New Roman" w:cs="Times New Roman"/>
                <w:color w:val="000000"/>
                <w:lang w:eastAsia="ar-SA"/>
              </w:rPr>
              <w:t xml:space="preserve"> (п.5.2)</w:t>
            </w:r>
          </w:p>
        </w:tc>
      </w:tr>
    </w:tbl>
    <w:p w:rsidR="009B157D" w:rsidRDefault="009B157D" w:rsidP="0050779E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DE1F26" w:rsidRPr="003A17E6" w:rsidRDefault="00DE1F26" w:rsidP="00DE1F26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DE1F26" w:rsidRDefault="00DE1F26" w:rsidP="00DE1F2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DE1F26" w:rsidRDefault="00DE1F26" w:rsidP="00DE1F26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DE1F26" w:rsidRPr="00750EAC" w:rsidRDefault="00DE1F26" w:rsidP="00DE1F26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06"/>
        <w:gridCol w:w="1575"/>
        <w:gridCol w:w="1842"/>
        <w:gridCol w:w="2269"/>
        <w:gridCol w:w="2403"/>
        <w:gridCol w:w="6"/>
      </w:tblGrid>
      <w:tr w:rsidR="00DE1F26" w:rsidRPr="00614E67" w:rsidTr="00867EA5">
        <w:trPr>
          <w:gridAfter w:val="1"/>
          <w:wAfter w:w="3" w:type="pct"/>
          <w:cantSplit/>
          <w:trHeight w:val="70"/>
        </w:trPr>
        <w:tc>
          <w:tcPr>
            <w:tcW w:w="1032" w:type="pct"/>
            <w:vMerge w:val="restart"/>
            <w:shd w:val="clear" w:color="auto" w:fill="auto"/>
            <w:vAlign w:val="center"/>
          </w:tcPr>
          <w:p w:rsidR="00DE1F26" w:rsidRPr="00614E67" w:rsidRDefault="00DE1F26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65" w:type="pct"/>
            <w:gridSpan w:val="4"/>
            <w:shd w:val="clear" w:color="auto" w:fill="auto"/>
            <w:vAlign w:val="center"/>
          </w:tcPr>
          <w:p w:rsidR="00DE1F26" w:rsidRPr="00614E67" w:rsidRDefault="00DE1F26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867EA5" w:rsidRPr="00614E67" w:rsidTr="00867EA5">
        <w:trPr>
          <w:cantSplit/>
          <w:trHeight w:val="1134"/>
        </w:trPr>
        <w:tc>
          <w:tcPr>
            <w:tcW w:w="1032" w:type="pct"/>
            <w:vMerge/>
            <w:shd w:val="clear" w:color="auto" w:fill="auto"/>
            <w:vAlign w:val="center"/>
          </w:tcPr>
          <w:p w:rsidR="00867EA5" w:rsidRPr="00614E67" w:rsidRDefault="00867EA5" w:rsidP="00C96A0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2" w:type="pct"/>
            <w:shd w:val="clear" w:color="auto" w:fill="auto"/>
            <w:textDirection w:val="btLr"/>
            <w:vAlign w:val="center"/>
          </w:tcPr>
          <w:p w:rsidR="00867EA5" w:rsidRPr="00614E67" w:rsidRDefault="00867EA5" w:rsidP="00C96A0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Коллоквиум</w:t>
            </w:r>
          </w:p>
        </w:tc>
        <w:tc>
          <w:tcPr>
            <w:tcW w:w="903" w:type="pct"/>
            <w:textDirection w:val="btLr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Рефераты</w:t>
            </w:r>
          </w:p>
        </w:tc>
        <w:tc>
          <w:tcPr>
            <w:tcW w:w="1112" w:type="pct"/>
            <w:textDirection w:val="btLr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зачёт</w:t>
            </w:r>
          </w:p>
        </w:tc>
        <w:tc>
          <w:tcPr>
            <w:tcW w:w="1181" w:type="pct"/>
            <w:gridSpan w:val="2"/>
            <w:textDirection w:val="btLr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867EA5" w:rsidRPr="00614E67" w:rsidTr="00867EA5">
        <w:trPr>
          <w:trHeight w:val="469"/>
        </w:trPr>
        <w:tc>
          <w:tcPr>
            <w:tcW w:w="1032" w:type="pct"/>
            <w:shd w:val="clear" w:color="auto" w:fill="auto"/>
            <w:vAlign w:val="center"/>
            <w:hideMark/>
          </w:tcPr>
          <w:p w:rsidR="00867EA5" w:rsidRPr="00614E67" w:rsidRDefault="00867EA5" w:rsidP="00C96A0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772" w:type="pct"/>
            <w:shd w:val="clear" w:color="auto" w:fill="auto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03" w:type="pct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12" w:type="pct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81" w:type="pct"/>
            <w:gridSpan w:val="2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867EA5" w:rsidRPr="00614E67" w:rsidTr="00867EA5">
        <w:trPr>
          <w:trHeight w:val="552"/>
        </w:trPr>
        <w:tc>
          <w:tcPr>
            <w:tcW w:w="1032" w:type="pct"/>
            <w:shd w:val="clear" w:color="auto" w:fill="auto"/>
            <w:vAlign w:val="center"/>
            <w:hideMark/>
          </w:tcPr>
          <w:p w:rsidR="00867EA5" w:rsidRPr="00614E67" w:rsidRDefault="00867EA5" w:rsidP="00C96A0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занятия</w:t>
            </w:r>
          </w:p>
        </w:tc>
        <w:tc>
          <w:tcPr>
            <w:tcW w:w="772" w:type="pct"/>
            <w:shd w:val="clear" w:color="auto" w:fill="auto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03" w:type="pct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12" w:type="pct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81" w:type="pct"/>
            <w:gridSpan w:val="2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867EA5" w:rsidRPr="00614E67" w:rsidTr="00867EA5">
        <w:trPr>
          <w:trHeight w:val="552"/>
        </w:trPr>
        <w:tc>
          <w:tcPr>
            <w:tcW w:w="1032" w:type="pct"/>
            <w:shd w:val="clear" w:color="auto" w:fill="auto"/>
            <w:vAlign w:val="center"/>
            <w:hideMark/>
          </w:tcPr>
          <w:p w:rsidR="00867EA5" w:rsidRPr="00614E67" w:rsidRDefault="00867EA5" w:rsidP="00C96A0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772" w:type="pct"/>
            <w:shd w:val="clear" w:color="auto" w:fill="auto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03" w:type="pct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12" w:type="pct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1" w:type="pct"/>
            <w:gridSpan w:val="2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867EA5" w:rsidRPr="00614E67" w:rsidTr="00867EA5">
        <w:trPr>
          <w:trHeight w:val="415"/>
        </w:trPr>
        <w:tc>
          <w:tcPr>
            <w:tcW w:w="1032" w:type="pct"/>
            <w:shd w:val="clear" w:color="auto" w:fill="auto"/>
            <w:vAlign w:val="center"/>
            <w:hideMark/>
          </w:tcPr>
          <w:p w:rsidR="00867EA5" w:rsidRPr="00614E67" w:rsidRDefault="00867EA5" w:rsidP="00C96A0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72" w:type="pct"/>
            <w:shd w:val="clear" w:color="auto" w:fill="auto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03" w:type="pct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12" w:type="pct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1" w:type="pct"/>
            <w:gridSpan w:val="2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DE1F26" w:rsidRDefault="00DE1F26" w:rsidP="00DE1F26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:rsidR="00DE1F26" w:rsidRDefault="00DE1F26" w:rsidP="00DE1F26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p w:rsidR="00D2329D" w:rsidRDefault="00D2329D" w:rsidP="00D2329D">
      <w:pPr>
        <w:pStyle w:val="40"/>
        <w:widowControl w:val="0"/>
        <w:shd w:val="clear" w:color="auto" w:fill="auto"/>
        <w:spacing w:before="0" w:after="0" w:line="240" w:lineRule="auto"/>
        <w:ind w:left="320" w:hanging="300"/>
        <w:jc w:val="both"/>
        <w:rPr>
          <w:sz w:val="24"/>
          <w:szCs w:val="24"/>
        </w:rPr>
      </w:pPr>
      <w:bookmarkStart w:id="0" w:name="bookmark21"/>
      <w:r>
        <w:rPr>
          <w:sz w:val="24"/>
          <w:szCs w:val="24"/>
        </w:rPr>
        <w:t>Критерии оценки</w:t>
      </w:r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DE1F26" w:rsidRPr="00D02CC8" w:rsidTr="00C96A0A">
        <w:trPr>
          <w:trHeight w:val="1022"/>
        </w:trPr>
        <w:tc>
          <w:tcPr>
            <w:tcW w:w="1384" w:type="dxa"/>
            <w:vAlign w:val="center"/>
          </w:tcPr>
          <w:p w:rsidR="00DE1F26" w:rsidRPr="00D02CC8" w:rsidRDefault="00DE1F26" w:rsidP="00C96A0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>качества сформированности компетенции</w:t>
            </w:r>
          </w:p>
        </w:tc>
      </w:tr>
      <w:tr w:rsidR="00DE1F26" w:rsidRPr="00D02CC8" w:rsidTr="00C96A0A">
        <w:tc>
          <w:tcPr>
            <w:tcW w:w="138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</w:t>
            </w:r>
          </w:p>
        </w:tc>
        <w:tc>
          <w:tcPr>
            <w:tcW w:w="719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DE1F26" w:rsidRPr="00D02CC8" w:rsidTr="00C96A0A">
        <w:tc>
          <w:tcPr>
            <w:tcW w:w="138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</w:t>
            </w:r>
          </w:p>
        </w:tc>
        <w:tc>
          <w:tcPr>
            <w:tcW w:w="719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DE1F26" w:rsidRPr="00D02CC8" w:rsidTr="00C96A0A">
        <w:tc>
          <w:tcPr>
            <w:tcW w:w="138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719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DE1F26" w:rsidRPr="00D02CC8" w:rsidTr="00C96A0A">
        <w:tc>
          <w:tcPr>
            <w:tcW w:w="138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</w:t>
            </w:r>
          </w:p>
        </w:tc>
        <w:tc>
          <w:tcPr>
            <w:tcW w:w="719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DE1F26" w:rsidRPr="00D02CC8" w:rsidTr="00C96A0A">
        <w:tc>
          <w:tcPr>
            <w:tcW w:w="138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</w:t>
            </w:r>
          </w:p>
        </w:tc>
        <w:tc>
          <w:tcPr>
            <w:tcW w:w="719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9B157D" w:rsidRDefault="009B157D" w:rsidP="0050779E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DE1F26" w:rsidRPr="003A17E6" w:rsidRDefault="00DE1F26" w:rsidP="00DE1F26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50779E" w:rsidRPr="004A454F" w:rsidRDefault="0050779E" w:rsidP="004A454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52DF7">
        <w:rPr>
          <w:rFonts w:ascii="Times New Roman" w:hAnsi="Times New Roman" w:cs="Times New Roman"/>
          <w:b/>
          <w:sz w:val="24"/>
          <w:szCs w:val="24"/>
        </w:rPr>
        <w:t>5.1 Темы для обсуждения на коллоквиумах</w:t>
      </w:r>
    </w:p>
    <w:p w:rsidR="00A86B51" w:rsidRPr="00152DF7" w:rsidRDefault="00A86B51" w:rsidP="00A86B51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52DF7">
        <w:rPr>
          <w:rFonts w:ascii="Times New Roman" w:eastAsia="Calibri" w:hAnsi="Times New Roman" w:cs="Times New Roman"/>
          <w:sz w:val="24"/>
          <w:szCs w:val="24"/>
        </w:rPr>
        <w:t>Естественнонаучные основы психологии. Развитие психики человека и животных</w:t>
      </w:r>
      <w:r w:rsidRPr="00152DF7">
        <w:rPr>
          <w:rFonts w:ascii="Times New Roman" w:hAnsi="Times New Roman"/>
          <w:sz w:val="24"/>
          <w:szCs w:val="24"/>
        </w:rPr>
        <w:t>.</w:t>
      </w:r>
    </w:p>
    <w:p w:rsidR="00A86B51" w:rsidRPr="00152DF7" w:rsidRDefault="00A86B51" w:rsidP="00A86B51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52DF7">
        <w:rPr>
          <w:rFonts w:ascii="Times New Roman" w:eastAsia="Calibri" w:hAnsi="Times New Roman" w:cs="Times New Roman"/>
          <w:sz w:val="24"/>
          <w:szCs w:val="24"/>
        </w:rPr>
        <w:t>Общая характеристика познавательной сферы человека</w:t>
      </w:r>
      <w:r w:rsidRPr="00152DF7">
        <w:rPr>
          <w:rFonts w:ascii="Times New Roman" w:hAnsi="Times New Roman"/>
          <w:sz w:val="24"/>
          <w:szCs w:val="24"/>
        </w:rPr>
        <w:t>.</w:t>
      </w:r>
    </w:p>
    <w:p w:rsidR="00A86B51" w:rsidRPr="00152DF7" w:rsidRDefault="00A86B51" w:rsidP="00A86B51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52DF7">
        <w:rPr>
          <w:rFonts w:ascii="Times New Roman" w:eastAsia="Calibri" w:hAnsi="Times New Roman" w:cs="Times New Roman"/>
          <w:sz w:val="24"/>
          <w:szCs w:val="24"/>
        </w:rPr>
        <w:t>Эмоции и воля</w:t>
      </w:r>
      <w:r w:rsidRPr="00152DF7">
        <w:rPr>
          <w:rFonts w:ascii="Times New Roman" w:hAnsi="Times New Roman"/>
          <w:sz w:val="24"/>
          <w:szCs w:val="24"/>
        </w:rPr>
        <w:t>.</w:t>
      </w:r>
    </w:p>
    <w:p w:rsidR="00A86B51" w:rsidRPr="00152DF7" w:rsidRDefault="00A86B51" w:rsidP="00A86B51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52DF7">
        <w:rPr>
          <w:rFonts w:ascii="Times New Roman" w:eastAsia="Calibri" w:hAnsi="Times New Roman" w:cs="Times New Roman"/>
          <w:sz w:val="24"/>
          <w:szCs w:val="24"/>
        </w:rPr>
        <w:t>Темперамент и характер</w:t>
      </w:r>
      <w:r w:rsidRPr="00152DF7">
        <w:rPr>
          <w:rFonts w:ascii="Times New Roman" w:hAnsi="Times New Roman"/>
          <w:sz w:val="24"/>
          <w:szCs w:val="24"/>
        </w:rPr>
        <w:t>.</w:t>
      </w:r>
    </w:p>
    <w:p w:rsidR="00A86B51" w:rsidRPr="00152DF7" w:rsidRDefault="00A86B51" w:rsidP="00A86B51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52DF7">
        <w:rPr>
          <w:rFonts w:ascii="Times New Roman" w:eastAsia="Calibri" w:hAnsi="Times New Roman" w:cs="Times New Roman"/>
          <w:sz w:val="24"/>
          <w:szCs w:val="24"/>
        </w:rPr>
        <w:t>Мотивация и деятельность. Способности</w:t>
      </w:r>
      <w:r w:rsidRPr="00152DF7">
        <w:rPr>
          <w:rFonts w:ascii="Times New Roman" w:hAnsi="Times New Roman"/>
          <w:sz w:val="24"/>
          <w:szCs w:val="24"/>
        </w:rPr>
        <w:t xml:space="preserve">. </w:t>
      </w:r>
    </w:p>
    <w:p w:rsidR="00A86B51" w:rsidRDefault="00A86B51" w:rsidP="00A86B51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52DF7">
        <w:rPr>
          <w:rFonts w:ascii="Times New Roman" w:eastAsia="Calibri" w:hAnsi="Times New Roman" w:cs="Times New Roman"/>
          <w:sz w:val="24"/>
          <w:szCs w:val="24"/>
        </w:rPr>
        <w:t>Общая характеристика самосознания</w:t>
      </w:r>
      <w:r w:rsidRPr="00152DF7">
        <w:rPr>
          <w:rFonts w:ascii="Times New Roman" w:hAnsi="Times New Roman"/>
          <w:sz w:val="24"/>
          <w:szCs w:val="24"/>
        </w:rPr>
        <w:t>.</w:t>
      </w:r>
    </w:p>
    <w:p w:rsidR="00A86B51" w:rsidRPr="00152DF7" w:rsidRDefault="00A86B51" w:rsidP="00A86B51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Основные формы девиантного поведения.</w:t>
      </w:r>
    </w:p>
    <w:p w:rsidR="00A86B51" w:rsidRPr="009630DF" w:rsidRDefault="00A86B51" w:rsidP="00A86B51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2DF7">
        <w:rPr>
          <w:rFonts w:ascii="Times New Roman" w:eastAsia="Calibri" w:hAnsi="Times New Roman" w:cs="Times New Roman"/>
          <w:sz w:val="24"/>
          <w:szCs w:val="24"/>
        </w:rPr>
        <w:t>Общение. Психология групп</w:t>
      </w:r>
      <w:r w:rsidRPr="00152DF7">
        <w:rPr>
          <w:rFonts w:ascii="Times New Roman" w:hAnsi="Times New Roman"/>
          <w:sz w:val="24"/>
          <w:szCs w:val="24"/>
        </w:rPr>
        <w:t>.</w:t>
      </w:r>
    </w:p>
    <w:p w:rsidR="00A86B51" w:rsidRPr="00A86B51" w:rsidRDefault="00A86B51" w:rsidP="00A86B51">
      <w:pPr>
        <w:spacing w:after="0"/>
        <w:ind w:left="360" w:firstLine="34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6B51">
        <w:rPr>
          <w:rFonts w:ascii="Times New Roman" w:hAnsi="Times New Roman" w:cs="Times New Roman"/>
          <w:b/>
          <w:color w:val="222222"/>
          <w:sz w:val="24"/>
          <w:szCs w:val="24"/>
        </w:rPr>
        <w:t>Краткие методические указания</w:t>
      </w:r>
      <w:r w:rsidRPr="00A86B5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86B51" w:rsidRPr="00A86B51" w:rsidRDefault="00A86B51" w:rsidP="00A86B51">
      <w:pPr>
        <w:spacing w:after="0"/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 xml:space="preserve">Коллоквиум представляет собой вид учебно-практического занятия, на котором происходит совместное обсуждение под руководством преподавателя достаточно широкого круга проблем. </w:t>
      </w:r>
      <w:r w:rsidRPr="00A86B51">
        <w:rPr>
          <w:rFonts w:ascii="Times New Roman" w:hAnsi="Times New Roman" w:cs="Times New Roman"/>
          <w:sz w:val="24"/>
          <w:szCs w:val="24"/>
        </w:rPr>
        <w:lastRenderedPageBreak/>
        <w:t>Как правило, на студенческих коллоквиумах обсуждаются отдельные части какой-либо конкретной темы, раздел одного из занятий, чтобы понять правильность его усвоения учащимися и избежать недопонимания важнейших вопросов. Данная форма занятий нередко охватывает всевозможные вопросы и темы из изучаемого курса, не включенные в темы практических и семинарских учебных занятий. Одновременно коллоквиум — это и форма контроля, разновидность массового опроса, позволяющая преподавателю в сравнительно небольшой срок выяснить уровень знаний студентов по конкретной проблеме.</w:t>
      </w:r>
    </w:p>
    <w:p w:rsidR="00A86B51" w:rsidRPr="00A86B51" w:rsidRDefault="00A86B51" w:rsidP="00A86B51">
      <w:pPr>
        <w:spacing w:after="0"/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>Коллоквиум обычно проходит в форме дискуссии, в ходе которой студентам предоставляется возможность высказать свою точку зрения на рассматриваемую проблему, учиться обосновывать и защищать ее. Аргументируя и отстаивая свое мнение, студент в то же время демонстрирует, насколько глубоко и осознанно он усвоил изученный материал.</w:t>
      </w:r>
    </w:p>
    <w:p w:rsidR="00A86B51" w:rsidRPr="00A86B51" w:rsidRDefault="00A86B51" w:rsidP="00A86B51">
      <w:pPr>
        <w:spacing w:after="0"/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>Таким образом, коллоквиум — это такая форма учебных занятий, которая предполагает обязательное активное участие всех присутствующих.</w:t>
      </w:r>
    </w:p>
    <w:p w:rsidR="00A86B51" w:rsidRPr="00A86B51" w:rsidRDefault="00A86B51" w:rsidP="00A86B51">
      <w:pPr>
        <w:spacing w:after="0"/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>Для проведения коллоквиума преподаватель заранее знакомит учащихся с вопросами, которые будут вынесены на совместное обсуждение и предлагает список литературы для подготовки, объясняет форму проведения занятия, а также оценивания результатов работы студентов. В течение семестра проводится несколько коллоквиумов.</w:t>
      </w:r>
    </w:p>
    <w:p w:rsidR="00A86B51" w:rsidRDefault="00A86B51" w:rsidP="004A454F">
      <w:pPr>
        <w:spacing w:after="10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</w:p>
    <w:p w:rsidR="00DE1F26" w:rsidRDefault="00DE1F26" w:rsidP="004A454F">
      <w:pPr>
        <w:spacing w:after="10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DE1F26" w:rsidRPr="00D02CC8" w:rsidTr="00C96A0A">
        <w:tc>
          <w:tcPr>
            <w:tcW w:w="1126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DE1F26" w:rsidRPr="00D02CC8" w:rsidTr="00C96A0A">
        <w:tc>
          <w:tcPr>
            <w:tcW w:w="1126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36-40</w:t>
            </w:r>
          </w:p>
        </w:tc>
        <w:tc>
          <w:tcPr>
            <w:tcW w:w="7855" w:type="dxa"/>
          </w:tcPr>
          <w:p w:rsidR="00DE1F26" w:rsidRPr="009E190F" w:rsidRDefault="00DE1F26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выразил своё мнение по сформулированной проблем</w:t>
            </w:r>
            <w:r>
              <w:rPr>
                <w:color w:val="000000"/>
                <w:sz w:val="24"/>
                <w:szCs w:val="24"/>
                <w:lang w:eastAsia="ru-RU"/>
              </w:rPr>
              <w:t>е и аргументировал его. Приведе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ны данные научной литературы, статистические сведения. С</w:t>
            </w:r>
            <w:r>
              <w:rPr>
                <w:color w:val="000000"/>
                <w:sz w:val="24"/>
                <w:szCs w:val="24"/>
                <w:lang w:eastAsia="ru-RU"/>
              </w:rPr>
              <w:t>тудент владеет навыком самостоя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тельной исследовательской работы по теме, методами анализа теоретических и/или практиче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softHyphen/>
              <w:t>ских аспектов изучаемой области. Фактических ошибок, связанных с пониманием проблемы, нет.</w:t>
            </w:r>
          </w:p>
        </w:tc>
      </w:tr>
      <w:tr w:rsidR="00DE1F26" w:rsidRPr="00D02CC8" w:rsidTr="00C96A0A">
        <w:tc>
          <w:tcPr>
            <w:tcW w:w="1126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32-35</w:t>
            </w:r>
          </w:p>
        </w:tc>
        <w:tc>
          <w:tcPr>
            <w:tcW w:w="7855" w:type="dxa"/>
          </w:tcPr>
          <w:p w:rsidR="00DE1F26" w:rsidRPr="009E190F" w:rsidRDefault="00DE1F26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Сообщение/доклад характеризуется смысловой цельностью, связностью и последовательностью изложения; допущено не более одной ошибки при объяснен</w:t>
            </w:r>
            <w:r>
              <w:rPr>
                <w:color w:val="000000"/>
                <w:sz w:val="24"/>
                <w:szCs w:val="24"/>
                <w:lang w:eastAsia="ru-RU"/>
              </w:rPr>
              <w:t>ии смысла или содержания пробле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мы. Для аргументации приводятся данные отечественных и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зарубежных авторов. Продемонст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рированы исследовательские умения и навыки. Фактических ошибок, связанных с пониманием проблемы, нет.</w:t>
            </w:r>
          </w:p>
        </w:tc>
      </w:tr>
      <w:tr w:rsidR="00DE1F26" w:rsidRPr="00D02CC8" w:rsidTr="00C96A0A">
        <w:tc>
          <w:tcPr>
            <w:tcW w:w="1126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26-31</w:t>
            </w:r>
          </w:p>
        </w:tc>
        <w:tc>
          <w:tcPr>
            <w:tcW w:w="7855" w:type="dxa"/>
          </w:tcPr>
          <w:p w:rsidR="00DE1F26" w:rsidRPr="009E190F" w:rsidRDefault="00DE1F26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понимает базовые основы и теоретические обоснования темы. Проведён достаточно самостоятельный анализ основных смысловых составляющих проблемы. Привлечены основные источники по рассматриваемой теме. Допущена одна незначительная ошибка в смысле или со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softHyphen/>
              <w:t>держании проблемы.</w:t>
            </w:r>
          </w:p>
        </w:tc>
      </w:tr>
      <w:tr w:rsidR="00DE1F26" w:rsidRPr="00D02CC8" w:rsidTr="00C96A0A">
        <w:tc>
          <w:tcPr>
            <w:tcW w:w="1126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18-25</w:t>
            </w:r>
          </w:p>
        </w:tc>
        <w:tc>
          <w:tcPr>
            <w:tcW w:w="7855" w:type="dxa"/>
          </w:tcPr>
          <w:p w:rsidR="00DE1F26" w:rsidRPr="009E190F" w:rsidRDefault="00DE1F26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продемонстрировал фрагментарные знания. Сообщение/доклад представляет собой пересказ исходного текста без каких бы то ни было комментар</w:t>
            </w:r>
            <w:r>
              <w:rPr>
                <w:color w:val="000000"/>
                <w:sz w:val="24"/>
                <w:szCs w:val="24"/>
                <w:lang w:eastAsia="ru-RU"/>
              </w:rPr>
              <w:t>иев, анализа. Не раскрыта теоре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тическая составляющая темы. Допущено несколько ошибо</w:t>
            </w:r>
            <w:r>
              <w:rPr>
                <w:color w:val="000000"/>
                <w:sz w:val="24"/>
                <w:szCs w:val="24"/>
                <w:lang w:eastAsia="ru-RU"/>
              </w:rPr>
              <w:t>к в смысловом содержании раскры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ваемой проблемы.</w:t>
            </w:r>
          </w:p>
        </w:tc>
      </w:tr>
    </w:tbl>
    <w:p w:rsidR="00DE1F26" w:rsidRDefault="00DE1F26" w:rsidP="0050779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0779E" w:rsidRDefault="0050779E" w:rsidP="005D6E66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D664E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1D664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Вопросы для зачета.</w:t>
      </w:r>
    </w:p>
    <w:p w:rsidR="0050779E" w:rsidRDefault="0050779E" w:rsidP="0050779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Предмет, объект, задачи и методы психологии.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Фундаментальные и прикладные отрасли психологического знания. Место психологии в системе наук.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Организационные методы психологии (сравнительный метод, лонгитюдный, метод срезов, комплексный метод).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Эмпирические методы (наблюдение; эксперимент; опрос; психологическое тестирование; изучение продуктов деятельности и др.).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Психика, поведение и деятельность. Мозг и психика.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lastRenderedPageBreak/>
        <w:t>Уровни развития психики. Сравнительная характеристика психики человека и животных.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Понятие о сознании, его основные психологические характеристики. Бессознательное.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Этические и психологические проблемы учения о душе в философских системах Платона и Аристотеля.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Общая характеристика психологических знаний средневековья (А.Августин, Ф.Аквинский).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Психология Нового времени. Интроспекция как новый метод психологического исследования.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Кризис психологии на рубеже </w:t>
      </w:r>
      <w:r w:rsidRPr="00FF23D1">
        <w:rPr>
          <w:rFonts w:ascii="Times New Roman" w:eastAsia="Calibri" w:hAnsi="Times New Roman" w:cs="Times New Roman"/>
          <w:sz w:val="24"/>
          <w:szCs w:val="24"/>
          <w:lang w:val="en-US"/>
        </w:rPr>
        <w:t>XIX</w:t>
      </w:r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r w:rsidRPr="00FF23D1">
        <w:rPr>
          <w:rFonts w:ascii="Times New Roman" w:eastAsia="Calibri" w:hAnsi="Times New Roman" w:cs="Times New Roman"/>
          <w:sz w:val="24"/>
          <w:szCs w:val="24"/>
          <w:lang w:val="en-US"/>
        </w:rPr>
        <w:t>XX</w:t>
      </w:r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 веков и его причины. Изменение представлений о предмете психологических знаний.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Основные направления зарубежной психологии: бихевиоризм, гештальтпсихология, психоанализ, когнитивная психология, гуманистическая психология.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Понятие об ощущении, классификация ощущений. Их основные свойства, порог ощущений.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Восприятие и его основные свойства.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Виды и свойства внимания. Развитие внимания в онтогенезе.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Общее понятие о памяти. Виды и процессы памяти. Факторы, влияющие на процесс запоминания.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Мышление как высшая форма познавательной деятельности. Виды мышления, основные мыслительные операции.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Психологическая характеристика творческого мышления. Мышление и интеллект.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Понятие о воображении. Виды воображения.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Эмоции и чувства. Их роль в поведении и деятельности.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Стресс. Методы управления стрессовыми реакциями.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Понятие о воле. Волевые качества. Проблема свободы воли в психологии.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Понятие о личности. Системно-структурный подход к изучению личности в психологии.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Возрастная периодизация развития личности (Э.Эриксон, Л.С.Выготский, А.Н.Леонтьев, Д.Д.Эльконин).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Социализация личности: механизмы, этапы, институты.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Представления о личности в теориях З.Фрейда, К.Юнга, Э.Фромма, В.Франкла, Дж.Келли.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Типологический подход к исследованию темперамента.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Понятие о характере. Акцентуации характера. Сравнительный анализ темперамента и характера.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Мотивационная сфера личности. Концепция самоактуализирующейся личности А.Маслоу.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Мотивация и деятельность. Структура и виды деятельности.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Проблема способностей в психологии. Соотношение задатков и способностей. Одаренность.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Я-концепция и ее компоненты. Самораскрытие и самопредъявление личности в общении.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Понятие общения. Основные стороны общения.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Общение и речь. Виды речи.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Особенности невербальных средств коммуникации.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Барьеры общения. Конфликты. Типы взаимодействия в конфликтной ситуации. Понятие трансакции в теории Э.Берна.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Понятие группы. Классификация групп в социальной психологии. 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Динамические процессы в малой группе.</w:t>
      </w:r>
    </w:p>
    <w:p w:rsidR="0050779E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Проблема руководства и лидерства в психологии.</w:t>
      </w:r>
    </w:p>
    <w:p w:rsidR="0050779E" w:rsidRPr="00B061CF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1F26">
        <w:rPr>
          <w:rFonts w:ascii="Times New Roman" w:hAnsi="Times New Roman"/>
          <w:sz w:val="24"/>
          <w:szCs w:val="24"/>
        </w:rPr>
        <w:t>Пси</w:t>
      </w:r>
      <w:r w:rsidRPr="00DE1F26">
        <w:rPr>
          <w:rFonts w:ascii="Times New Roman" w:eastAsia="Calibri" w:hAnsi="Times New Roman" w:cs="Times New Roman"/>
          <w:sz w:val="24"/>
          <w:szCs w:val="24"/>
        </w:rPr>
        <w:t>хология больших групп. Межгрупповые отношения и взаимодействия.</w:t>
      </w:r>
    </w:p>
    <w:p w:rsidR="00A86B51" w:rsidRPr="00A86B51" w:rsidRDefault="00A86B51" w:rsidP="00A86B51">
      <w:pPr>
        <w:tabs>
          <w:tab w:val="left" w:pos="357"/>
        </w:tabs>
        <w:spacing w:after="0"/>
        <w:jc w:val="both"/>
        <w:rPr>
          <w:rFonts w:ascii="Times New Roman" w:hAnsi="Times New Roman" w:cs="Times New Roman"/>
          <w:b/>
          <w:color w:val="222222"/>
          <w:sz w:val="24"/>
          <w:szCs w:val="24"/>
        </w:rPr>
      </w:pPr>
      <w:r>
        <w:rPr>
          <w:rFonts w:ascii="Times New Roman" w:hAnsi="Times New Roman" w:cs="Times New Roman"/>
          <w:b/>
          <w:color w:val="222222"/>
          <w:sz w:val="24"/>
          <w:szCs w:val="24"/>
        </w:rPr>
        <w:tab/>
      </w:r>
      <w:r w:rsidRPr="00A86B51">
        <w:rPr>
          <w:rFonts w:ascii="Times New Roman" w:hAnsi="Times New Roman" w:cs="Times New Roman"/>
          <w:b/>
          <w:color w:val="222222"/>
          <w:sz w:val="24"/>
          <w:szCs w:val="24"/>
        </w:rPr>
        <w:t>Краткие методические указания</w:t>
      </w:r>
    </w:p>
    <w:p w:rsidR="00A86B51" w:rsidRPr="00A86B51" w:rsidRDefault="00A86B51" w:rsidP="00A86B51">
      <w:pPr>
        <w:tabs>
          <w:tab w:val="left" w:pos="357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6B51">
        <w:rPr>
          <w:rFonts w:ascii="Times New Roman" w:eastAsia="Calibri" w:hAnsi="Times New Roman" w:cs="Times New Roman"/>
          <w:sz w:val="24"/>
          <w:szCs w:val="24"/>
        </w:rPr>
        <w:lastRenderedPageBreak/>
        <w:tab/>
        <w:t xml:space="preserve">Для подготовки к ответам на вопросы к зачёту слушатели должны использовать не только курс лекций и основную литературу, но и дополнительную литературу для выработки умения давать развернутые ответы на поставленные вопросы. </w:t>
      </w:r>
    </w:p>
    <w:p w:rsidR="00A86B51" w:rsidRPr="00A86B51" w:rsidRDefault="00A86B51" w:rsidP="00A86B51">
      <w:pPr>
        <w:tabs>
          <w:tab w:val="left" w:pos="357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6B51">
        <w:rPr>
          <w:rFonts w:ascii="Times New Roman" w:eastAsia="Calibri" w:hAnsi="Times New Roman" w:cs="Times New Roman"/>
          <w:sz w:val="24"/>
          <w:szCs w:val="24"/>
        </w:rPr>
        <w:tab/>
        <w:t xml:space="preserve">Ответы на теоретические вопросы должны быть даны в соответствии с формулировкой вопроса и содержать не только изученный теоретический материал, но и собственное понимание проблемы. В ответах желательно привести примеры из практики. Подготовку к зачёту по дисциплине необходимо начать с проработки основных вопросов, список которых приведен в рабочей программе дисциплины. Для этого необходимо прочесть и уяснить содержание теоретического материала по учебникам и учебным пособиям по дисциплине. Список основной и дополнительной литературы приведен в рабочей программе дисциплины и может быть дополнен и расширен самими студентами. </w:t>
      </w:r>
    </w:p>
    <w:p w:rsidR="00A86B51" w:rsidRPr="00A86B51" w:rsidRDefault="00A86B51" w:rsidP="00A86B51">
      <w:pPr>
        <w:tabs>
          <w:tab w:val="left" w:pos="357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6B51">
        <w:rPr>
          <w:rFonts w:ascii="Times New Roman" w:eastAsia="Calibri" w:hAnsi="Times New Roman" w:cs="Times New Roman"/>
          <w:sz w:val="24"/>
          <w:szCs w:val="24"/>
        </w:rPr>
        <w:tab/>
        <w:t>Особое внимание при подготовке к зачёту необходимо уделить терминологии, т.к. успешное овладение любой дисциплиной предполагает усвоение основных понятий, их признаков и особенности. Таким образом, подготовка к зачёту включает в себя:</w:t>
      </w:r>
    </w:p>
    <w:p w:rsidR="00A86B51" w:rsidRPr="00A86B51" w:rsidRDefault="00A86B51" w:rsidP="00A86B51">
      <w:pPr>
        <w:tabs>
          <w:tab w:val="left" w:pos="357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6B51">
        <w:rPr>
          <w:rFonts w:ascii="Times New Roman" w:eastAsia="Calibri" w:hAnsi="Times New Roman" w:cs="Times New Roman"/>
          <w:sz w:val="24"/>
          <w:szCs w:val="24"/>
        </w:rPr>
        <w:tab/>
        <w:t xml:space="preserve"> </w:t>
      </w:r>
      <w:r w:rsidRPr="00A86B51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A86B51">
        <w:rPr>
          <w:rFonts w:ascii="Times New Roman" w:eastAsia="Calibri" w:hAnsi="Times New Roman" w:cs="Times New Roman"/>
          <w:sz w:val="24"/>
          <w:szCs w:val="24"/>
        </w:rPr>
        <w:t xml:space="preserve"> проработку основных вопросов курса; </w:t>
      </w:r>
    </w:p>
    <w:p w:rsidR="00A86B51" w:rsidRPr="00A86B51" w:rsidRDefault="00A86B51" w:rsidP="00A86B51">
      <w:pPr>
        <w:tabs>
          <w:tab w:val="left" w:pos="357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6B51">
        <w:rPr>
          <w:rFonts w:ascii="Times New Roman" w:eastAsia="Calibri" w:hAnsi="Times New Roman" w:cs="Times New Roman"/>
          <w:sz w:val="24"/>
          <w:szCs w:val="24"/>
        </w:rPr>
        <w:tab/>
      </w:r>
      <w:r w:rsidRPr="00A86B51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A86B51">
        <w:rPr>
          <w:rFonts w:ascii="Times New Roman" w:eastAsia="Calibri" w:hAnsi="Times New Roman" w:cs="Times New Roman"/>
          <w:sz w:val="24"/>
          <w:szCs w:val="24"/>
        </w:rPr>
        <w:t xml:space="preserve"> чтение основной и дополнительной литературы по темам курса; </w:t>
      </w:r>
    </w:p>
    <w:p w:rsidR="00A86B51" w:rsidRPr="00A86B51" w:rsidRDefault="00A86B51" w:rsidP="00A86B51">
      <w:pPr>
        <w:tabs>
          <w:tab w:val="left" w:pos="357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6B51">
        <w:rPr>
          <w:rFonts w:ascii="Times New Roman" w:eastAsia="Calibri" w:hAnsi="Times New Roman" w:cs="Times New Roman"/>
          <w:sz w:val="24"/>
          <w:szCs w:val="24"/>
        </w:rPr>
        <w:tab/>
      </w:r>
      <w:r w:rsidRPr="00A86B51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A86B51">
        <w:rPr>
          <w:rFonts w:ascii="Times New Roman" w:eastAsia="Calibri" w:hAnsi="Times New Roman" w:cs="Times New Roman"/>
          <w:sz w:val="24"/>
          <w:szCs w:val="24"/>
        </w:rPr>
        <w:t xml:space="preserve"> подбор примеров из практики, иллюстрирующих теоретический материал курса; </w:t>
      </w:r>
    </w:p>
    <w:p w:rsidR="00A86B51" w:rsidRPr="00A86B51" w:rsidRDefault="00A86B51" w:rsidP="00A86B51">
      <w:pPr>
        <w:tabs>
          <w:tab w:val="left" w:pos="357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6B51">
        <w:rPr>
          <w:rFonts w:ascii="Times New Roman" w:eastAsia="Calibri" w:hAnsi="Times New Roman" w:cs="Times New Roman"/>
          <w:sz w:val="24"/>
          <w:szCs w:val="24"/>
        </w:rPr>
        <w:tab/>
      </w:r>
      <w:r w:rsidRPr="00A86B51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A86B51">
        <w:rPr>
          <w:rFonts w:ascii="Times New Roman" w:eastAsia="Calibri" w:hAnsi="Times New Roman" w:cs="Times New Roman"/>
          <w:sz w:val="24"/>
          <w:szCs w:val="24"/>
        </w:rPr>
        <w:t xml:space="preserve"> выполнение промежуточных и итоговых форм контроля по дисциплине; </w:t>
      </w:r>
    </w:p>
    <w:p w:rsidR="00A86B51" w:rsidRPr="00A86B51" w:rsidRDefault="00A86B51" w:rsidP="00A86B51">
      <w:pPr>
        <w:tabs>
          <w:tab w:val="left" w:pos="357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6B51">
        <w:rPr>
          <w:rFonts w:ascii="Times New Roman" w:eastAsia="Calibri" w:hAnsi="Times New Roman" w:cs="Times New Roman"/>
          <w:sz w:val="24"/>
          <w:szCs w:val="24"/>
        </w:rPr>
        <w:tab/>
      </w:r>
      <w:r w:rsidRPr="00A86B51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A86B51">
        <w:rPr>
          <w:rFonts w:ascii="Times New Roman" w:eastAsia="Calibri" w:hAnsi="Times New Roman" w:cs="Times New Roman"/>
          <w:sz w:val="24"/>
          <w:szCs w:val="24"/>
        </w:rPr>
        <w:t xml:space="preserve"> систематизацию и конкретизацию основных понятий дисциплины; </w:t>
      </w:r>
    </w:p>
    <w:p w:rsidR="00A86B51" w:rsidRPr="00A86B51" w:rsidRDefault="00A86B51" w:rsidP="00A86B51">
      <w:pPr>
        <w:tabs>
          <w:tab w:val="left" w:pos="357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6B51">
        <w:rPr>
          <w:rFonts w:ascii="Times New Roman" w:eastAsia="Calibri" w:hAnsi="Times New Roman" w:cs="Times New Roman"/>
          <w:sz w:val="24"/>
          <w:szCs w:val="24"/>
        </w:rPr>
        <w:tab/>
      </w:r>
      <w:r w:rsidRPr="00A86B51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A86B51">
        <w:rPr>
          <w:rFonts w:ascii="Times New Roman" w:eastAsia="Calibri" w:hAnsi="Times New Roman" w:cs="Times New Roman"/>
          <w:sz w:val="24"/>
          <w:szCs w:val="24"/>
        </w:rPr>
        <w:t xml:space="preserve"> составление примерного плана ответа на вопросы к зачёту.</w:t>
      </w:r>
    </w:p>
    <w:p w:rsidR="00B061CF" w:rsidRDefault="00B061CF" w:rsidP="00B061CF">
      <w:pPr>
        <w:tabs>
          <w:tab w:val="left" w:pos="35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2329D" w:rsidRDefault="00D2329D" w:rsidP="00D2329D">
      <w:pPr>
        <w:pStyle w:val="40"/>
        <w:widowControl w:val="0"/>
        <w:shd w:val="clear" w:color="auto" w:fill="auto"/>
        <w:spacing w:before="0" w:after="0" w:line="240" w:lineRule="auto"/>
        <w:ind w:left="320" w:hanging="300"/>
        <w:jc w:val="both"/>
        <w:rPr>
          <w:sz w:val="24"/>
          <w:szCs w:val="24"/>
        </w:rPr>
      </w:pPr>
      <w:r>
        <w:rPr>
          <w:sz w:val="24"/>
          <w:szCs w:val="24"/>
        </w:rPr>
        <w:t>Критерии оценки</w:t>
      </w:r>
    </w:p>
    <w:p w:rsidR="00B061CF" w:rsidRPr="00DE1F26" w:rsidRDefault="00B061CF" w:rsidP="00B061CF">
      <w:pPr>
        <w:tabs>
          <w:tab w:val="left" w:pos="35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A74350" w:rsidRPr="00D02CC8" w:rsidTr="00C96A0A">
        <w:tc>
          <w:tcPr>
            <w:tcW w:w="1126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74350" w:rsidRPr="00D02CC8" w:rsidTr="00C96A0A">
        <w:tc>
          <w:tcPr>
            <w:tcW w:w="1126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19–20</w:t>
            </w:r>
          </w:p>
        </w:tc>
        <w:tc>
          <w:tcPr>
            <w:tcW w:w="7855" w:type="dxa"/>
          </w:tcPr>
          <w:p w:rsidR="00A74350" w:rsidRPr="009E190F" w:rsidRDefault="00A74350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выразил своё мнение по сформулированной проблем</w:t>
            </w:r>
            <w:r>
              <w:rPr>
                <w:color w:val="000000"/>
                <w:sz w:val="24"/>
                <w:szCs w:val="24"/>
                <w:lang w:eastAsia="ru-RU"/>
              </w:rPr>
              <w:t>е и аргументировал его. Приведе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ны данные научной литературы, статистические сведения. С</w:t>
            </w:r>
            <w:r>
              <w:rPr>
                <w:color w:val="000000"/>
                <w:sz w:val="24"/>
                <w:szCs w:val="24"/>
                <w:lang w:eastAsia="ru-RU"/>
              </w:rPr>
              <w:t>тудент владеет навыком самостоя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тельной исследовательской работы по теме, методами анализа теоретических и/или практиче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softHyphen/>
              <w:t>ских аспектов изучаемой области. Фактических ошибок, связанных с пониманием проблемы, нет.</w:t>
            </w:r>
          </w:p>
        </w:tc>
      </w:tr>
      <w:tr w:rsidR="00A74350" w:rsidRPr="00D02CC8" w:rsidTr="00C96A0A">
        <w:tc>
          <w:tcPr>
            <w:tcW w:w="1126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16–18</w:t>
            </w:r>
          </w:p>
        </w:tc>
        <w:tc>
          <w:tcPr>
            <w:tcW w:w="7855" w:type="dxa"/>
          </w:tcPr>
          <w:p w:rsidR="00A74350" w:rsidRPr="009E190F" w:rsidRDefault="00A74350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Сообщение/доклад характеризуется смысловой цельностью, связностью и последовательностью изложения; допущено не более одной ошибки при объяснен</w:t>
            </w:r>
            <w:r>
              <w:rPr>
                <w:color w:val="000000"/>
                <w:sz w:val="24"/>
                <w:szCs w:val="24"/>
                <w:lang w:eastAsia="ru-RU"/>
              </w:rPr>
              <w:t>ии смысла или содержания пробле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мы. Для аргументации приводятся данные отечественных и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зарубежных авторов. Продемонст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рированы исследовательские умения и навыки. Фактических ошибок, связанных с пониманием проблемы, нет.</w:t>
            </w:r>
          </w:p>
        </w:tc>
      </w:tr>
      <w:tr w:rsidR="00A74350" w:rsidRPr="00D02CC8" w:rsidTr="00C96A0A">
        <w:tc>
          <w:tcPr>
            <w:tcW w:w="1126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13–15</w:t>
            </w:r>
          </w:p>
        </w:tc>
        <w:tc>
          <w:tcPr>
            <w:tcW w:w="7855" w:type="dxa"/>
          </w:tcPr>
          <w:p w:rsidR="00A74350" w:rsidRPr="009E190F" w:rsidRDefault="00A74350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понимает базовые основы и теоретические обоснования темы. Проведён достаточно самостоятельный анализ основных смысловых составляющих проблемы. Привлечены основные источники по рассматриваемой теме. Допущена одна незначительная ошибка в смысле или со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softHyphen/>
              <w:t>держании проблемы.</w:t>
            </w:r>
          </w:p>
        </w:tc>
      </w:tr>
      <w:tr w:rsidR="00A74350" w:rsidRPr="00D02CC8" w:rsidTr="00C96A0A">
        <w:tc>
          <w:tcPr>
            <w:tcW w:w="1126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9–12</w:t>
            </w:r>
          </w:p>
        </w:tc>
        <w:tc>
          <w:tcPr>
            <w:tcW w:w="7855" w:type="dxa"/>
          </w:tcPr>
          <w:p w:rsidR="00A74350" w:rsidRPr="009E190F" w:rsidRDefault="00A74350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продемонстрировал фрагментарные знания. Сообщение/доклад представляет собой пересказ исходного текста без каких бы то ни было комментар</w:t>
            </w:r>
            <w:r>
              <w:rPr>
                <w:color w:val="000000"/>
                <w:sz w:val="24"/>
                <w:szCs w:val="24"/>
                <w:lang w:eastAsia="ru-RU"/>
              </w:rPr>
              <w:t>иев, анализа. Не раскрыта теоре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тическая составляющая темы. Допущено несколько ошибо</w:t>
            </w:r>
            <w:r>
              <w:rPr>
                <w:color w:val="000000"/>
                <w:sz w:val="24"/>
                <w:szCs w:val="24"/>
                <w:lang w:eastAsia="ru-RU"/>
              </w:rPr>
              <w:t>к в смысловом содержании раскры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ваемой проблемы.</w:t>
            </w:r>
          </w:p>
        </w:tc>
      </w:tr>
    </w:tbl>
    <w:p w:rsidR="00172A32" w:rsidRDefault="00172A32" w:rsidP="00EE524B">
      <w:pPr>
        <w:spacing w:after="100" w:line="240" w:lineRule="auto"/>
        <w:jc w:val="both"/>
      </w:pPr>
    </w:p>
    <w:p w:rsidR="00BE7EAF" w:rsidRDefault="00BE7EAF" w:rsidP="00BE7EAF">
      <w:pPr>
        <w:ind w:left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5.3 Темы контрольных работ</w:t>
      </w:r>
      <w:r w:rsidR="00DE1F26">
        <w:rPr>
          <w:rFonts w:ascii="Times New Roman" w:hAnsi="Times New Roman"/>
          <w:b/>
          <w:sz w:val="24"/>
          <w:szCs w:val="24"/>
        </w:rPr>
        <w:t xml:space="preserve"> (рефератов)</w:t>
      </w:r>
      <w:r w:rsidR="002A314E">
        <w:rPr>
          <w:rFonts w:ascii="Times New Roman" w:hAnsi="Times New Roman"/>
          <w:b/>
          <w:sz w:val="24"/>
          <w:szCs w:val="24"/>
        </w:rPr>
        <w:t xml:space="preserve"> 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1. Основные признаки научного подхода в психологии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2. Основные методы научного исследования в психологии.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3. Основные этапы развития современной психологии.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lastRenderedPageBreak/>
        <w:t>Тема 4. Современные теоретические подходы: бихевиоризм, когнитивная психология, психоанализ, гуманистическая психология, эволюционная психология, культурно-историческая психология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5. Сравнительная характеристика житейской и научной психологии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6. Основные характеристики ощущений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7. Условия прочного запоминания. Мнемотехники.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8. Основные принципы и факты исследования памяти и внимания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9. Гипотеза лингвистической относительности Сепира — Уорфа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10. Основные модели интеллекта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11. Теории креативности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12. Творчество и деятельность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13. Формы и виды мышления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14. Основные принципы и факты исследования мышления и речи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15. Теории мотивации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16. Теория локуса контроля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17. Виды и формы научения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18. Когнитивные искажения и их виды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19. Закон оптимума мотивации и его практическое применение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20. Иерархия потребностей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21. Теория самодетерминации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22. Теории базовых эмоций, кросс-культурная универсальность эмоций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23. Кросс-культурные различия эмоций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24. Современные теории эмоций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25. Теории когнитивной оценки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26. Влияние эмоций на когнитивные процессы: восприятие, мышление, память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27. Стресс: причины и стратегии совладания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28. Психоаналитический подход к изучению личности: структура личности, основные потребности, защитные механизмы, причины и последствия тревоги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29. Бихевиоральный подход к изучению личности: роль среды в формировании личности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30. Понятие личности в экзистенциальной психологии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31. Гуманистический подход к изучению личности: основные потребности, характеристики самоактуализирующейся личности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32. Теории черт (двухфакторная модель, шестнадцатифакторная модель, «большая пятерка»)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33. Акцентуации характера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34. Личность и реакция на трудные жизненные ситуации: локус контроля, жизнестойкость, оптимизм, толерантность к неопределенности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35. Измерение личностных черт: стандартизованные и проективные методики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36. Я-концепция: виды, структура, личная и социальная идентичность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37. Социальное влияние и его исследование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38. Конформизм и нонконформизм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39. Подчинение: содержание и условия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40. Социальное познание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41. Стереотипы и предубеждения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42. Социальные установки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43. Агрессия и агрессивность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44. Аффилиация</w:t>
      </w:r>
    </w:p>
    <w:p w:rsidR="00BE7EAF" w:rsidRDefault="004A454F" w:rsidP="004A454F">
      <w:pPr>
        <w:pStyle w:val="a9"/>
        <w:spacing w:after="0"/>
        <w:ind w:firstLine="709"/>
        <w:jc w:val="both"/>
      </w:pPr>
      <w:r>
        <w:rPr>
          <w:lang w:eastAsia="en-US"/>
        </w:rPr>
        <w:t>Тема 45. Виды и формы аутоагрессии</w:t>
      </w:r>
    </w:p>
    <w:p w:rsidR="00A86B51" w:rsidRPr="00A86B51" w:rsidRDefault="00A86B51" w:rsidP="00A86B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b/>
          <w:sz w:val="24"/>
          <w:szCs w:val="24"/>
        </w:rPr>
        <w:t>Краткие методические указания</w:t>
      </w:r>
    </w:p>
    <w:p w:rsidR="00A86B51" w:rsidRPr="00A86B51" w:rsidRDefault="00A86B51" w:rsidP="00A86B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 xml:space="preserve">Написание реферата является </w:t>
      </w:r>
    </w:p>
    <w:p w:rsidR="00A86B51" w:rsidRPr="00A86B51" w:rsidRDefault="00A86B51" w:rsidP="00A86B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 xml:space="preserve">- одной из форм обучения студентов, направленной на организацию и повышение уровня самостоятельной работы студентов; </w:t>
      </w:r>
    </w:p>
    <w:p w:rsidR="00A86B51" w:rsidRPr="00A86B51" w:rsidRDefault="00A86B51" w:rsidP="00A86B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 xml:space="preserve">- одной из форм научной работы студентов, целью которой является расширение научного кругозора студентов, ознакомление с методологией научного поиска. </w:t>
      </w:r>
    </w:p>
    <w:p w:rsidR="00A86B51" w:rsidRPr="00A86B51" w:rsidRDefault="00A86B51" w:rsidP="00A86B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lastRenderedPageBreak/>
        <w:t xml:space="preserve">Реферат, как форма обучения студентов, — это краткий обзор максимального количества доступных публикаций по заданной теме, с элементами сопоставительного анализа данных материалов и с последующими выводами. </w:t>
      </w:r>
    </w:p>
    <w:p w:rsidR="00A86B51" w:rsidRPr="00A86B51" w:rsidRDefault="00A86B51" w:rsidP="00A86B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 xml:space="preserve">При проведении обзора должна проводиться и исследовательская работа, но объем ее ограничен, так как анализируются уже сделанные предыдущими исследователями выводы и в связи с небольшим объемом данной формы работы. Темы рефератов определяются кафедрой и содержатся в программе курса. Преподаватель рекомендует литературу, которая может быть использована для написания реферата. Целью написания рефератов является: привитие студентам навыков библиографического поиска необходимой литературы (на бумажных носителях, в электронном виде); привитие студентам навыков компактного изложения мнения авторов и своего суждения по выбранному вопросу в письменной форме, научно грамотным языком и в хорошем стиле; приобретение навыка грамотного оформления ссылок на используемые источники, правильного цитирования авторского текста; выявление и развитие у студента интереса к определенной научной и практической проблематике с тем, чтобы исследование ее в дальнейшем продолжалось в подготовке и написании курсовых и дипломной работы и дальнейших научных трудах. </w:t>
      </w:r>
    </w:p>
    <w:p w:rsidR="00A86B51" w:rsidRPr="00A86B51" w:rsidRDefault="00A86B51" w:rsidP="00A86B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 xml:space="preserve">Основные задачи студента при написании реферата: </w:t>
      </w:r>
    </w:p>
    <w:p w:rsidR="00A86B51" w:rsidRPr="00A86B51" w:rsidRDefault="00A86B51" w:rsidP="00A86B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>- с максимальной полнотой использовать литературу по выбранной теме (как рекомендуемую, так и самостоятельно подобранную) для правильного понимания авторской позиции;</w:t>
      </w:r>
    </w:p>
    <w:p w:rsidR="00A86B51" w:rsidRPr="00A86B51" w:rsidRDefault="00A86B51" w:rsidP="00A86B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 xml:space="preserve"> - верно (без искажения смысла) передать авторскую позицию в своей работе; </w:t>
      </w:r>
    </w:p>
    <w:p w:rsidR="00A86B51" w:rsidRPr="00A86B51" w:rsidRDefault="00A86B51" w:rsidP="00A86B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 xml:space="preserve">- уяснить для себя и изложить причины своего согласия (несогласия) с тем или иным автором по данной проблеме. </w:t>
      </w:r>
    </w:p>
    <w:p w:rsidR="00A86B51" w:rsidRPr="00A86B51" w:rsidRDefault="00A86B51" w:rsidP="00A86B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 xml:space="preserve">Требования к содержанию: </w:t>
      </w:r>
    </w:p>
    <w:p w:rsidR="00A86B51" w:rsidRPr="00A86B51" w:rsidRDefault="00A86B51" w:rsidP="00A86B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 xml:space="preserve">- материал, использованный в реферате, должен относится строго к выбранной теме; </w:t>
      </w:r>
    </w:p>
    <w:p w:rsidR="00A86B51" w:rsidRPr="00A86B51" w:rsidRDefault="00A86B51" w:rsidP="00A86B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 xml:space="preserve">- необходимо изложить основные аспекты проблемы не только грамотно, но и в соответствии с той или иной логикой (хронологической, тематической, событийной и др.) </w:t>
      </w:r>
    </w:p>
    <w:p w:rsidR="00A86B51" w:rsidRPr="00A86B51" w:rsidRDefault="00A86B51" w:rsidP="00A86B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 xml:space="preserve">- при изложении следует сгруппировать идеи разных авторов по общности точек зрения или по научным школам; </w:t>
      </w:r>
    </w:p>
    <w:p w:rsidR="00A86B51" w:rsidRPr="00A86B51" w:rsidRDefault="00A86B51" w:rsidP="00A86B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 xml:space="preserve">- реферат должен заканчиваться подведением итогов проведенной исследовательской работы: содержать краткий анализ-обоснование преимуществ той точки зрения по рассматриваемому вопросу, с которой Вы солидарны. </w:t>
      </w:r>
    </w:p>
    <w:p w:rsidR="00A86B51" w:rsidRPr="00A86B51" w:rsidRDefault="00A86B51" w:rsidP="00A86B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 xml:space="preserve">Структура реферата. </w:t>
      </w:r>
    </w:p>
    <w:p w:rsidR="00A86B51" w:rsidRPr="00A86B51" w:rsidRDefault="00A86B51" w:rsidP="00A86B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 xml:space="preserve">1. Начинается реферат с титульного листа. </w:t>
      </w:r>
    </w:p>
    <w:p w:rsidR="00A86B51" w:rsidRPr="00A86B51" w:rsidRDefault="00A86B51" w:rsidP="00A86B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 xml:space="preserve">2. За титульным листом следует Оглавление. Оглавление - это план реферата, в котором каждому разделу должен соответствовать номер страницы, на которой он находится. </w:t>
      </w:r>
    </w:p>
    <w:p w:rsidR="00A86B51" w:rsidRPr="00A86B51" w:rsidRDefault="00A86B51" w:rsidP="00A86B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 xml:space="preserve">3. Текст реферата. Он делится на три части: введение, основная часть и заключение. </w:t>
      </w:r>
    </w:p>
    <w:p w:rsidR="00A86B51" w:rsidRPr="00A86B51" w:rsidRDefault="00A86B51" w:rsidP="00A86B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 xml:space="preserve">а) Введение - раздел реферата, посвященный постановке проблемы, которая будет рассматриваться и обоснованию выбора темы. </w:t>
      </w:r>
    </w:p>
    <w:p w:rsidR="00A86B51" w:rsidRPr="00A86B51" w:rsidRDefault="00A86B51" w:rsidP="00A86B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>б) Основная часть - это звено работы, в котором последовательно раскрывается выбранная тема. Основная часть может быть представлена как цельным текстом, так и разделена на главы. При необходимости текст реферата может дополняться иллюстрациями, таблицами, графиками, но ими не следует "перегружать" текст.</w:t>
      </w:r>
    </w:p>
    <w:p w:rsidR="00A86B51" w:rsidRPr="00A86B51" w:rsidRDefault="00A86B51" w:rsidP="00A86B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 xml:space="preserve">в) Заключение - данный раздел реферата должен быть представлен в виде выводов, которые готовятся на основе подготовленного текста. Выводы должны быть краткими и четкими. Также в заключении можно обозначить проблемы, которые "высветились" в ходе работы над рефератом, но не были раскрыты в работе. </w:t>
      </w:r>
    </w:p>
    <w:p w:rsidR="00A86B51" w:rsidRPr="00A86B51" w:rsidRDefault="00A86B51" w:rsidP="00A86B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 xml:space="preserve">4. Список источников и литературы. В данном списке называются как те источники, на которые ссылается студент при подготовке реферата, так и все иные, изученные им в связи с его подготовкой. В работе должно быть использовано не менее 5 разных источников, из них хотя бы один – на иностранном языке (английском или французском). Работа, выполненная с </w:t>
      </w:r>
      <w:r w:rsidRPr="00A86B51">
        <w:rPr>
          <w:rFonts w:ascii="Times New Roman" w:hAnsi="Times New Roman" w:cs="Times New Roman"/>
          <w:sz w:val="24"/>
          <w:szCs w:val="24"/>
        </w:rPr>
        <w:lastRenderedPageBreak/>
        <w:t xml:space="preserve">использованием материала, содержащегося в одном научном источнике, является явным плагиатом и не принимается. Оформление Списка источников и литературы должно соответствовать требованиям библиографических стандартов (см. СТО-2015 ВГУЭС). </w:t>
      </w:r>
    </w:p>
    <w:p w:rsidR="00A86B51" w:rsidRPr="00A86B51" w:rsidRDefault="00A86B51" w:rsidP="00A86B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 xml:space="preserve">Объем и технические требования, предъявляемые к выполнению реферата. </w:t>
      </w:r>
    </w:p>
    <w:p w:rsidR="00A86B51" w:rsidRPr="00A86B51" w:rsidRDefault="00A86B51" w:rsidP="00A86B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 xml:space="preserve">Объем работы должен быть, как правило, не менее 10 и не более 15 страниц. Работа должна выполняться через одинарный интервал 12 шрифтом, размеры оставляемых полей: левое - 30 мм, правое - 10 мм, нижнее - 20 мм, верхнее - 20 мм. Страницы должны быть пронумерованы. Расстояние между названием части реферата или главы и последующим текстом должно быть равно трем интервалам. Фразы, начинающиеся с "красной" строки, печатаются с абзацным отступом от начала строки, равным 1 см. </w:t>
      </w:r>
    </w:p>
    <w:p w:rsidR="00A86B51" w:rsidRPr="00A86B51" w:rsidRDefault="00A86B51" w:rsidP="00A86B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 xml:space="preserve">При цитировании необходимо соблюдать следующие правила: текст цитаты заключается в кавычки и приводится без изменений, без произвольного сокращения цитируемого фрагмента (пропуск слов, предложений или абзацев допускается, если не влечет искажения всего фрагмента, и обозначается многоточием, которое ставится на месте пропуска) и без искажения смысла; каждая цитата должна сопровождаться ссылкой на источник, библиографическое описание которого должно приводиться в соответствии с требованиями библиографических стандартов. </w:t>
      </w:r>
    </w:p>
    <w:p w:rsidR="00A86B51" w:rsidRPr="00A86B51" w:rsidRDefault="00A86B51" w:rsidP="00A86B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 xml:space="preserve">Оценивая реферат, преподаватель обращает внимание на: </w:t>
      </w:r>
    </w:p>
    <w:p w:rsidR="00A86B51" w:rsidRPr="00A86B51" w:rsidRDefault="00A86B51" w:rsidP="00A86B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 xml:space="preserve">- соответствие содержания выбранной теме; </w:t>
      </w:r>
    </w:p>
    <w:p w:rsidR="00A86B51" w:rsidRPr="00A86B51" w:rsidRDefault="00A86B51" w:rsidP="00A86B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 xml:space="preserve">- отсутствие в тексте отступлений от темы; </w:t>
      </w:r>
    </w:p>
    <w:p w:rsidR="00A86B51" w:rsidRPr="00A86B51" w:rsidRDefault="00A86B51" w:rsidP="00A86B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 xml:space="preserve">- соблюдение структуры работы, четка ли она и обоснованна; </w:t>
      </w:r>
    </w:p>
    <w:p w:rsidR="00A86B51" w:rsidRPr="00A86B51" w:rsidRDefault="00A86B51" w:rsidP="00A86B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 xml:space="preserve">- умение работать с научной литературой </w:t>
      </w:r>
    </w:p>
    <w:p w:rsidR="00A86B51" w:rsidRPr="00A86B51" w:rsidRDefault="00A86B51" w:rsidP="00A86B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 xml:space="preserve">- вычленять проблему из контекста; </w:t>
      </w:r>
    </w:p>
    <w:p w:rsidR="00A86B51" w:rsidRPr="00A86B51" w:rsidRDefault="00A86B51" w:rsidP="00A86B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 xml:space="preserve">- умение логически мыслить; </w:t>
      </w:r>
    </w:p>
    <w:p w:rsidR="00A86B51" w:rsidRPr="00A86B51" w:rsidRDefault="00A86B51" w:rsidP="00A86B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 xml:space="preserve">- культуру письменной речи; </w:t>
      </w:r>
    </w:p>
    <w:p w:rsidR="00A86B51" w:rsidRPr="00A86B51" w:rsidRDefault="00A86B51" w:rsidP="00A86B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 xml:space="preserve">- умение оформлять научный текст (правильное применение и оформление ссылок, составление библиографии); </w:t>
      </w:r>
    </w:p>
    <w:p w:rsidR="00A86B51" w:rsidRPr="00A86B51" w:rsidRDefault="00A86B51" w:rsidP="00A86B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 xml:space="preserve">- умение правильно понять позицию авторов, работы которых использовались при написании реферата; </w:t>
      </w:r>
    </w:p>
    <w:p w:rsidR="00A86B51" w:rsidRPr="00A86B51" w:rsidRDefault="00A86B51" w:rsidP="00A86B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 xml:space="preserve">- способность верно, без искажения передать используемый авторский материал; </w:t>
      </w:r>
    </w:p>
    <w:p w:rsidR="00A86B51" w:rsidRPr="00A86B51" w:rsidRDefault="00A86B51" w:rsidP="00A86B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 xml:space="preserve">- соблюдение объема работы; </w:t>
      </w:r>
    </w:p>
    <w:p w:rsidR="00A86B51" w:rsidRPr="00A86B51" w:rsidRDefault="00A86B51" w:rsidP="00A86B5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B51">
        <w:rPr>
          <w:rFonts w:ascii="Times New Roman" w:hAnsi="Times New Roman" w:cs="Times New Roman"/>
          <w:sz w:val="24"/>
          <w:szCs w:val="24"/>
        </w:rPr>
        <w:t>- аккуратность и правильность оформления, а также технического выполнения работы. Реферат должен быть сдан для проверки в установленный срок. Дисциплина предполагает написание одного реферата.</w:t>
      </w:r>
    </w:p>
    <w:p w:rsidR="00A86B51" w:rsidRDefault="00A86B51" w:rsidP="00A86B51">
      <w:pPr>
        <w:pStyle w:val="40"/>
        <w:widowControl w:val="0"/>
        <w:shd w:val="clear" w:color="auto" w:fill="auto"/>
        <w:spacing w:before="0" w:after="0" w:line="240" w:lineRule="auto"/>
        <w:ind w:left="320" w:firstLine="388"/>
        <w:jc w:val="both"/>
        <w:rPr>
          <w:sz w:val="24"/>
          <w:szCs w:val="24"/>
        </w:rPr>
      </w:pPr>
    </w:p>
    <w:p w:rsidR="00BE7EAF" w:rsidRDefault="00D2329D" w:rsidP="00A86B51">
      <w:pPr>
        <w:pStyle w:val="40"/>
        <w:widowControl w:val="0"/>
        <w:shd w:val="clear" w:color="auto" w:fill="auto"/>
        <w:spacing w:before="0" w:after="0" w:line="240" w:lineRule="auto"/>
        <w:ind w:left="320" w:firstLine="388"/>
        <w:jc w:val="both"/>
        <w:rPr>
          <w:sz w:val="24"/>
          <w:szCs w:val="24"/>
        </w:rPr>
      </w:pPr>
      <w:r>
        <w:rPr>
          <w:sz w:val="24"/>
          <w:szCs w:val="24"/>
        </w:rPr>
        <w:t>Критерии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B061CF" w:rsidRPr="00D02CC8" w:rsidTr="00C96A0A">
        <w:tc>
          <w:tcPr>
            <w:tcW w:w="1126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B061CF" w:rsidRPr="00D02CC8" w:rsidTr="00C96A0A">
        <w:tc>
          <w:tcPr>
            <w:tcW w:w="1126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36-40</w:t>
            </w:r>
          </w:p>
        </w:tc>
        <w:tc>
          <w:tcPr>
            <w:tcW w:w="7855" w:type="dxa"/>
          </w:tcPr>
          <w:p w:rsidR="00B061CF" w:rsidRPr="009E190F" w:rsidRDefault="00B061CF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выразил своё мнение по сформулированной проблем</w:t>
            </w:r>
            <w:r>
              <w:rPr>
                <w:color w:val="000000"/>
                <w:sz w:val="24"/>
                <w:szCs w:val="24"/>
                <w:lang w:eastAsia="ru-RU"/>
              </w:rPr>
              <w:t>е и аргументировал его. Приведе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ны данные научной литературы, статистические сведения. С</w:t>
            </w:r>
            <w:r>
              <w:rPr>
                <w:color w:val="000000"/>
                <w:sz w:val="24"/>
                <w:szCs w:val="24"/>
                <w:lang w:eastAsia="ru-RU"/>
              </w:rPr>
              <w:t>тудент владеет навыком самостоя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тельной исследовательской работы по теме, методами анализа теоретических и/или практиче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softHyphen/>
              <w:t>ских аспектов изучаемой области. Фактических ошибок, связанных с пониманием проблемы, нет.</w:t>
            </w:r>
          </w:p>
        </w:tc>
      </w:tr>
      <w:tr w:rsidR="00B061CF" w:rsidRPr="00D02CC8" w:rsidTr="00C96A0A">
        <w:tc>
          <w:tcPr>
            <w:tcW w:w="1126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32-35</w:t>
            </w:r>
          </w:p>
        </w:tc>
        <w:tc>
          <w:tcPr>
            <w:tcW w:w="7855" w:type="dxa"/>
          </w:tcPr>
          <w:p w:rsidR="00B061CF" w:rsidRPr="009E190F" w:rsidRDefault="00B061CF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Сообщение/доклад характеризуется смысловой цельностью, связностью и последовательностью изложения; допущено не более одной ошибки при объяснен</w:t>
            </w:r>
            <w:r>
              <w:rPr>
                <w:color w:val="000000"/>
                <w:sz w:val="24"/>
                <w:szCs w:val="24"/>
                <w:lang w:eastAsia="ru-RU"/>
              </w:rPr>
              <w:t>ии смысла или содержания пробле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мы. Для аргументации приводятся данные отечественных и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зарубежных авторов. Продемонст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рированы исследовательские умения и навыки. Фактических ошибок, связанных с пониманием проблемы, нет.</w:t>
            </w:r>
          </w:p>
        </w:tc>
      </w:tr>
      <w:tr w:rsidR="00B061CF" w:rsidRPr="00D02CC8" w:rsidTr="00C96A0A">
        <w:tc>
          <w:tcPr>
            <w:tcW w:w="1126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26-31</w:t>
            </w:r>
          </w:p>
        </w:tc>
        <w:tc>
          <w:tcPr>
            <w:tcW w:w="7855" w:type="dxa"/>
          </w:tcPr>
          <w:p w:rsidR="00B061CF" w:rsidRPr="009E190F" w:rsidRDefault="00B061CF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 xml:space="preserve">Студент понимает базовые основы и теоретические обоснования темы. Проведён достаточно самостоятельный анализ основных смысловых составляющих проблемы. Привлечены основные источники по рассматриваемой теме. Допущена одна незначительная ошибка в 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lastRenderedPageBreak/>
              <w:t>смысле или со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softHyphen/>
              <w:t>держании проблемы.</w:t>
            </w:r>
          </w:p>
        </w:tc>
      </w:tr>
      <w:tr w:rsidR="00B061CF" w:rsidRPr="00D02CC8" w:rsidTr="00C96A0A">
        <w:tc>
          <w:tcPr>
            <w:tcW w:w="1126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214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18-25</w:t>
            </w:r>
          </w:p>
        </w:tc>
        <w:tc>
          <w:tcPr>
            <w:tcW w:w="7855" w:type="dxa"/>
          </w:tcPr>
          <w:p w:rsidR="00B061CF" w:rsidRPr="009E190F" w:rsidRDefault="00B061CF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продемонстрировал фрагментарные знания. Сообщение/доклад представляет собой пересказ исходного текста без каких бы то ни было комментар</w:t>
            </w:r>
            <w:r>
              <w:rPr>
                <w:color w:val="000000"/>
                <w:sz w:val="24"/>
                <w:szCs w:val="24"/>
                <w:lang w:eastAsia="ru-RU"/>
              </w:rPr>
              <w:t>иев, анализа. Не раскрыта теоре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тическая составляющая темы. Допущено несколько ошибо</w:t>
            </w:r>
            <w:r>
              <w:rPr>
                <w:color w:val="000000"/>
                <w:sz w:val="24"/>
                <w:szCs w:val="24"/>
                <w:lang w:eastAsia="ru-RU"/>
              </w:rPr>
              <w:t>к в смысловом содержании раскры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ваемой проблемы.</w:t>
            </w:r>
          </w:p>
        </w:tc>
      </w:tr>
    </w:tbl>
    <w:p w:rsidR="00BE7EAF" w:rsidRPr="00314687" w:rsidRDefault="00BE7EAF" w:rsidP="00BE7EAF">
      <w:pPr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</w:p>
    <w:p w:rsidR="00BE7EAF" w:rsidRDefault="00BE7EAF" w:rsidP="00BE7EAF"/>
    <w:p w:rsidR="00BE7EAF" w:rsidRDefault="00BE7EAF" w:rsidP="00BE7EAF"/>
    <w:p w:rsidR="00BE7EAF" w:rsidRDefault="00BE7EAF" w:rsidP="00EE524B">
      <w:pPr>
        <w:spacing w:after="100" w:line="240" w:lineRule="auto"/>
        <w:jc w:val="both"/>
      </w:pPr>
    </w:p>
    <w:sectPr w:rsidR="00BE7EAF" w:rsidSect="001E4155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2A6501" w:rsidRDefault="002A6501" w:rsidP="001E1EC2">
      <w:pPr>
        <w:spacing w:after="0" w:line="240" w:lineRule="auto"/>
      </w:pPr>
      <w:r>
        <w:separator/>
      </w:r>
    </w:p>
  </w:endnote>
  <w:endnote w:type="continuationSeparator" w:id="0">
    <w:p w:rsidR="002A6501" w:rsidRDefault="002A6501" w:rsidP="001E1E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0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E4155" w:rsidRDefault="002A650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2A6501" w:rsidRDefault="002A6501" w:rsidP="001E1EC2">
      <w:pPr>
        <w:spacing w:after="0" w:line="240" w:lineRule="auto"/>
      </w:pPr>
      <w:r>
        <w:separator/>
      </w:r>
    </w:p>
  </w:footnote>
  <w:footnote w:type="continuationSeparator" w:id="0">
    <w:p w:rsidR="002A6501" w:rsidRDefault="002A6501" w:rsidP="001E1E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7A6206"/>
    <w:multiLevelType w:val="hybridMultilevel"/>
    <w:tmpl w:val="728279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906526"/>
    <w:multiLevelType w:val="multilevel"/>
    <w:tmpl w:val="8116B45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744" w:hanging="1800"/>
      </w:pPr>
      <w:rPr>
        <w:rFonts w:hint="default"/>
      </w:rPr>
    </w:lvl>
  </w:abstractNum>
  <w:abstractNum w:abstractNumId="2" w15:restartNumberingAfterBreak="0">
    <w:nsid w:val="3FB37A04"/>
    <w:multiLevelType w:val="hybridMultilevel"/>
    <w:tmpl w:val="6BAE6F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3AE6"/>
    <w:rsid w:val="00017E4A"/>
    <w:rsid w:val="000A2417"/>
    <w:rsid w:val="000C3B86"/>
    <w:rsid w:val="001142E3"/>
    <w:rsid w:val="00157886"/>
    <w:rsid w:val="00172A32"/>
    <w:rsid w:val="001A00E3"/>
    <w:rsid w:val="001E1EC2"/>
    <w:rsid w:val="001F0612"/>
    <w:rsid w:val="00207D43"/>
    <w:rsid w:val="00281D44"/>
    <w:rsid w:val="00287199"/>
    <w:rsid w:val="002A314E"/>
    <w:rsid w:val="002A6501"/>
    <w:rsid w:val="002F2A34"/>
    <w:rsid w:val="00352AF9"/>
    <w:rsid w:val="00414FEB"/>
    <w:rsid w:val="00493941"/>
    <w:rsid w:val="004A454F"/>
    <w:rsid w:val="0050779E"/>
    <w:rsid w:val="0055302D"/>
    <w:rsid w:val="005D6E66"/>
    <w:rsid w:val="005D7A0F"/>
    <w:rsid w:val="005F650E"/>
    <w:rsid w:val="00637A3C"/>
    <w:rsid w:val="00677CB4"/>
    <w:rsid w:val="0068131C"/>
    <w:rsid w:val="006A6700"/>
    <w:rsid w:val="006E1225"/>
    <w:rsid w:val="00751082"/>
    <w:rsid w:val="00756A61"/>
    <w:rsid w:val="00766622"/>
    <w:rsid w:val="00783E8A"/>
    <w:rsid w:val="007E296A"/>
    <w:rsid w:val="00861657"/>
    <w:rsid w:val="00867EA5"/>
    <w:rsid w:val="008853B1"/>
    <w:rsid w:val="008922BC"/>
    <w:rsid w:val="0089427A"/>
    <w:rsid w:val="008F0A4B"/>
    <w:rsid w:val="00935666"/>
    <w:rsid w:val="00953AE6"/>
    <w:rsid w:val="009B157D"/>
    <w:rsid w:val="009D07F3"/>
    <w:rsid w:val="00A125A0"/>
    <w:rsid w:val="00A577D2"/>
    <w:rsid w:val="00A74350"/>
    <w:rsid w:val="00A86B51"/>
    <w:rsid w:val="00AE2EB2"/>
    <w:rsid w:val="00B061CF"/>
    <w:rsid w:val="00B26812"/>
    <w:rsid w:val="00B71F95"/>
    <w:rsid w:val="00B773F3"/>
    <w:rsid w:val="00B81F62"/>
    <w:rsid w:val="00BA1B62"/>
    <w:rsid w:val="00BB0B0A"/>
    <w:rsid w:val="00BC4EAB"/>
    <w:rsid w:val="00BE7EAF"/>
    <w:rsid w:val="00C56E94"/>
    <w:rsid w:val="00C61953"/>
    <w:rsid w:val="00CA3243"/>
    <w:rsid w:val="00D2329D"/>
    <w:rsid w:val="00D9105C"/>
    <w:rsid w:val="00DE1F26"/>
    <w:rsid w:val="00E16E66"/>
    <w:rsid w:val="00E224DD"/>
    <w:rsid w:val="00E2275C"/>
    <w:rsid w:val="00E36841"/>
    <w:rsid w:val="00E52277"/>
    <w:rsid w:val="00ED2A0B"/>
    <w:rsid w:val="00EE524B"/>
    <w:rsid w:val="00F07DAD"/>
    <w:rsid w:val="00F70AEC"/>
    <w:rsid w:val="00F85217"/>
    <w:rsid w:val="00F85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999111"/>
  <w15:docId w15:val="{3678D133-1D29-46A4-B8F1-4C532D70A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2EB2"/>
    <w:pPr>
      <w:spacing w:after="160" w:line="259" w:lineRule="auto"/>
    </w:pPr>
  </w:style>
  <w:style w:type="paragraph" w:styleId="1">
    <w:name w:val="heading 1"/>
    <w:basedOn w:val="a"/>
    <w:next w:val="a"/>
    <w:link w:val="10"/>
    <w:qFormat/>
    <w:rsid w:val="00C56E94"/>
    <w:pPr>
      <w:keepNext/>
      <w:spacing w:after="0" w:line="360" w:lineRule="auto"/>
      <w:ind w:firstLine="720"/>
      <w:jc w:val="both"/>
      <w:outlineLvl w:val="0"/>
    </w:pPr>
    <w:rPr>
      <w:rFonts w:ascii="Arial" w:eastAsia="Times New Roman" w:hAnsi="Arial" w:cs="Times New Roman"/>
      <w:sz w:val="28"/>
      <w:szCs w:val="2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53A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53AE6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953A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53AE6"/>
  </w:style>
  <w:style w:type="character" w:customStyle="1" w:styleId="2">
    <w:name w:val="Основной текст (2)_"/>
    <w:link w:val="20"/>
    <w:rsid w:val="00953AE6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953AE6"/>
    <w:pPr>
      <w:shd w:val="clear" w:color="auto" w:fill="FFFFFF"/>
      <w:spacing w:after="0" w:line="274" w:lineRule="exact"/>
      <w:ind w:hanging="1220"/>
      <w:jc w:val="righ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a7">
    <w:name w:val="Основной текст_"/>
    <w:link w:val="11"/>
    <w:rsid w:val="00953AE6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11">
    <w:name w:val="Основной текст1"/>
    <w:basedOn w:val="a"/>
    <w:link w:val="a7"/>
    <w:rsid w:val="00953AE6"/>
    <w:pPr>
      <w:shd w:val="clear" w:color="auto" w:fill="FFFFFF"/>
      <w:spacing w:after="0" w:line="0" w:lineRule="atLeast"/>
      <w:jc w:val="both"/>
    </w:pPr>
    <w:rPr>
      <w:rFonts w:ascii="Times New Roman" w:eastAsia="Times New Roman" w:hAnsi="Times New Roman" w:cs="Times New Roman"/>
      <w:sz w:val="19"/>
      <w:szCs w:val="19"/>
    </w:rPr>
  </w:style>
  <w:style w:type="paragraph" w:styleId="a8">
    <w:name w:val="No Spacing"/>
    <w:uiPriority w:val="1"/>
    <w:qFormat/>
    <w:rsid w:val="00953AE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rsid w:val="00C56E94"/>
    <w:rPr>
      <w:rFonts w:ascii="Arial" w:eastAsia="Times New Roman" w:hAnsi="Arial" w:cs="Times New Roman"/>
      <w:sz w:val="28"/>
      <w:szCs w:val="20"/>
      <w:u w:val="single"/>
    </w:rPr>
  </w:style>
  <w:style w:type="paragraph" w:styleId="a9">
    <w:name w:val="Body Text"/>
    <w:basedOn w:val="a"/>
    <w:link w:val="aa"/>
    <w:semiHidden/>
    <w:unhideWhenUsed/>
    <w:rsid w:val="00C56E9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Знак"/>
    <w:basedOn w:val="a0"/>
    <w:link w:val="a9"/>
    <w:semiHidden/>
    <w:rsid w:val="00C56E9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uiPriority w:val="99"/>
    <w:semiHidden/>
    <w:unhideWhenUsed/>
    <w:rsid w:val="00BE7EAF"/>
    <w:rPr>
      <w:color w:val="0000FF"/>
      <w:u w:val="single"/>
    </w:rPr>
  </w:style>
  <w:style w:type="paragraph" w:customStyle="1" w:styleId="Default">
    <w:name w:val="Default"/>
    <w:rsid w:val="00BE7EA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4">
    <w:name w:val="Заголовок №4_"/>
    <w:link w:val="40"/>
    <w:uiPriority w:val="99"/>
    <w:rsid w:val="00D2329D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40">
    <w:name w:val="Заголовок №4"/>
    <w:basedOn w:val="a"/>
    <w:link w:val="4"/>
    <w:uiPriority w:val="99"/>
    <w:rsid w:val="00D2329D"/>
    <w:pPr>
      <w:shd w:val="clear" w:color="auto" w:fill="FFFFFF"/>
      <w:spacing w:before="180" w:after="180" w:line="0" w:lineRule="atLeast"/>
      <w:ind w:hanging="360"/>
      <w:outlineLvl w:val="3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ac">
    <w:name w:val="Для таблиц"/>
    <w:basedOn w:val="a"/>
    <w:rsid w:val="002A314E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764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8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7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73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12</Pages>
  <Words>3797</Words>
  <Characters>21645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25392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</dc:creator>
  <cp:lastModifiedBy>Microsoft Office User</cp:lastModifiedBy>
  <cp:revision>12</cp:revision>
  <dcterms:created xsi:type="dcterms:W3CDTF">2020-06-27T05:47:00Z</dcterms:created>
  <dcterms:modified xsi:type="dcterms:W3CDTF">2020-10-03T03:56:00Z</dcterms:modified>
</cp:coreProperties>
</file>